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BA" w:rsidRPr="006178EF" w:rsidRDefault="00FE45BA" w:rsidP="006178EF">
      <w:pPr>
        <w:pStyle w:val="21"/>
        <w:spacing w:line="240" w:lineRule="auto"/>
        <w:jc w:val="center"/>
        <w:rPr>
          <w:b/>
          <w:i/>
          <w:sz w:val="44"/>
          <w:szCs w:val="44"/>
        </w:rPr>
      </w:pPr>
      <w:r w:rsidRPr="006178EF">
        <w:rPr>
          <w:b/>
          <w:i/>
          <w:sz w:val="44"/>
          <w:szCs w:val="44"/>
        </w:rPr>
        <w:t>ФГОУ СПО Владимирский заочный сельскохозяйственный техникум</w:t>
      </w:r>
    </w:p>
    <w:p w:rsidR="00FE45BA" w:rsidRPr="006178EF" w:rsidRDefault="00FE45BA" w:rsidP="00FE45BA">
      <w:pPr>
        <w:jc w:val="center"/>
        <w:rPr>
          <w:b/>
          <w:bCs/>
          <w:i/>
          <w:iCs/>
          <w:sz w:val="36"/>
          <w:szCs w:val="36"/>
        </w:rPr>
      </w:pPr>
    </w:p>
    <w:p w:rsidR="00FE45BA" w:rsidRPr="00FE45BA" w:rsidRDefault="00FE45BA" w:rsidP="00FE45BA">
      <w:pPr>
        <w:jc w:val="center"/>
        <w:rPr>
          <w:b/>
          <w:bCs/>
          <w:i/>
          <w:iCs/>
          <w:sz w:val="36"/>
          <w:szCs w:val="36"/>
        </w:rPr>
      </w:pPr>
    </w:p>
    <w:p w:rsidR="00FE45BA" w:rsidRPr="00FE45BA" w:rsidRDefault="00FE45BA" w:rsidP="00FE45BA">
      <w:pPr>
        <w:jc w:val="center"/>
        <w:rPr>
          <w:b/>
          <w:bCs/>
          <w:i/>
          <w:iCs/>
          <w:sz w:val="36"/>
          <w:szCs w:val="36"/>
        </w:rPr>
      </w:pPr>
    </w:p>
    <w:p w:rsidR="00FE45BA" w:rsidRPr="00FE45BA" w:rsidRDefault="00FE45BA" w:rsidP="00FE45BA">
      <w:pPr>
        <w:jc w:val="center"/>
        <w:rPr>
          <w:b/>
          <w:bCs/>
          <w:i/>
          <w:iCs/>
          <w:sz w:val="36"/>
          <w:szCs w:val="36"/>
        </w:rPr>
      </w:pPr>
    </w:p>
    <w:p w:rsidR="00FE45BA" w:rsidRDefault="00FE45BA" w:rsidP="00FE45BA">
      <w:pPr>
        <w:jc w:val="center"/>
        <w:rPr>
          <w:b/>
          <w:bCs/>
          <w:i/>
          <w:iCs/>
          <w:sz w:val="36"/>
          <w:szCs w:val="36"/>
        </w:rPr>
      </w:pPr>
    </w:p>
    <w:p w:rsidR="006178EF" w:rsidRPr="00FE45BA" w:rsidRDefault="006178EF" w:rsidP="00FE45BA">
      <w:pPr>
        <w:jc w:val="center"/>
        <w:rPr>
          <w:b/>
          <w:bCs/>
          <w:i/>
          <w:iCs/>
          <w:sz w:val="36"/>
          <w:szCs w:val="36"/>
        </w:rPr>
      </w:pPr>
    </w:p>
    <w:p w:rsidR="00FE45BA" w:rsidRPr="00FE45BA" w:rsidRDefault="00FE45BA" w:rsidP="00FE45BA">
      <w:pPr>
        <w:jc w:val="center"/>
        <w:rPr>
          <w:b/>
          <w:bCs/>
          <w:i/>
          <w:iCs/>
          <w:sz w:val="36"/>
          <w:szCs w:val="36"/>
        </w:rPr>
      </w:pPr>
    </w:p>
    <w:p w:rsidR="00FE45BA" w:rsidRPr="00FE45BA" w:rsidRDefault="00FE45BA" w:rsidP="00FE45BA">
      <w:pPr>
        <w:jc w:val="center"/>
        <w:rPr>
          <w:b/>
          <w:bCs/>
          <w:i/>
          <w:iCs/>
          <w:sz w:val="36"/>
          <w:szCs w:val="36"/>
        </w:rPr>
      </w:pPr>
    </w:p>
    <w:p w:rsidR="00FE45BA" w:rsidRPr="006178EF" w:rsidRDefault="00FE45BA" w:rsidP="006178EF">
      <w:pPr>
        <w:pStyle w:val="1"/>
        <w:jc w:val="center"/>
        <w:rPr>
          <w:rFonts w:ascii="Times New Roman" w:hAnsi="Times New Roman" w:cs="Times New Roman"/>
          <w:sz w:val="52"/>
          <w:szCs w:val="52"/>
        </w:rPr>
      </w:pPr>
      <w:r w:rsidRPr="006178EF">
        <w:rPr>
          <w:rFonts w:ascii="Times New Roman" w:hAnsi="Times New Roman" w:cs="Times New Roman"/>
          <w:sz w:val="52"/>
          <w:szCs w:val="52"/>
        </w:rPr>
        <w:t>Контрольная работа</w:t>
      </w:r>
    </w:p>
    <w:p w:rsidR="00FE45BA" w:rsidRPr="006178EF" w:rsidRDefault="00FE45BA" w:rsidP="006178EF">
      <w:pPr>
        <w:jc w:val="center"/>
        <w:rPr>
          <w:sz w:val="52"/>
          <w:szCs w:val="52"/>
        </w:rPr>
      </w:pPr>
      <w:r w:rsidRPr="006178EF">
        <w:rPr>
          <w:b/>
          <w:bCs/>
          <w:sz w:val="52"/>
          <w:szCs w:val="52"/>
        </w:rPr>
        <w:t>по дисциплине:</w:t>
      </w:r>
    </w:p>
    <w:p w:rsidR="00FE45BA" w:rsidRPr="006178EF" w:rsidRDefault="00FE45BA" w:rsidP="006178EF">
      <w:pPr>
        <w:pStyle w:val="2"/>
        <w:rPr>
          <w:sz w:val="52"/>
          <w:szCs w:val="52"/>
        </w:rPr>
      </w:pPr>
      <w:r w:rsidRPr="006178EF">
        <w:rPr>
          <w:sz w:val="52"/>
          <w:szCs w:val="52"/>
        </w:rPr>
        <w:t>«</w:t>
      </w:r>
      <w:r w:rsidR="006178EF">
        <w:rPr>
          <w:sz w:val="52"/>
          <w:szCs w:val="52"/>
        </w:rPr>
        <w:t>Основы экономики</w:t>
      </w:r>
      <w:r w:rsidRPr="006178EF">
        <w:rPr>
          <w:sz w:val="52"/>
          <w:szCs w:val="52"/>
        </w:rPr>
        <w:t>»</w:t>
      </w:r>
    </w:p>
    <w:p w:rsidR="00FE45BA" w:rsidRPr="006178EF" w:rsidRDefault="00FE45BA" w:rsidP="006178EF">
      <w:pPr>
        <w:jc w:val="center"/>
        <w:rPr>
          <w:sz w:val="52"/>
          <w:szCs w:val="52"/>
        </w:rPr>
      </w:pPr>
    </w:p>
    <w:p w:rsidR="00FE45BA" w:rsidRPr="00FE45BA" w:rsidRDefault="00FE45BA" w:rsidP="00FE45BA">
      <w:pPr>
        <w:rPr>
          <w:sz w:val="36"/>
          <w:szCs w:val="36"/>
        </w:rPr>
      </w:pPr>
    </w:p>
    <w:p w:rsidR="00FE45BA" w:rsidRPr="00FE45BA" w:rsidRDefault="00FE45BA" w:rsidP="00FE45BA">
      <w:pPr>
        <w:rPr>
          <w:sz w:val="36"/>
          <w:szCs w:val="36"/>
        </w:rPr>
      </w:pPr>
    </w:p>
    <w:p w:rsidR="00FE45BA" w:rsidRPr="00FE45BA" w:rsidRDefault="00FE45BA" w:rsidP="00FE45BA">
      <w:pPr>
        <w:rPr>
          <w:sz w:val="36"/>
          <w:szCs w:val="36"/>
        </w:rPr>
      </w:pPr>
    </w:p>
    <w:p w:rsidR="00FE45BA" w:rsidRPr="00FE45BA" w:rsidRDefault="00FE45BA" w:rsidP="00FE45BA">
      <w:pPr>
        <w:rPr>
          <w:sz w:val="36"/>
          <w:szCs w:val="36"/>
        </w:rPr>
      </w:pPr>
    </w:p>
    <w:p w:rsidR="00FE45BA" w:rsidRPr="00FE45BA" w:rsidRDefault="00FE45BA" w:rsidP="00FE45BA">
      <w:pPr>
        <w:rPr>
          <w:sz w:val="36"/>
          <w:szCs w:val="36"/>
        </w:rPr>
      </w:pPr>
    </w:p>
    <w:p w:rsidR="00FE45BA" w:rsidRPr="00FE45BA" w:rsidRDefault="00FE45BA" w:rsidP="00FE45BA">
      <w:pPr>
        <w:rPr>
          <w:sz w:val="36"/>
          <w:szCs w:val="36"/>
        </w:rPr>
      </w:pPr>
    </w:p>
    <w:p w:rsidR="00FE45BA" w:rsidRPr="00FE45BA" w:rsidRDefault="00FE45BA" w:rsidP="00FE45BA">
      <w:pPr>
        <w:pStyle w:val="3"/>
        <w:rPr>
          <w:szCs w:val="36"/>
        </w:rPr>
      </w:pPr>
      <w:r w:rsidRPr="00FE45BA">
        <w:rPr>
          <w:szCs w:val="36"/>
        </w:rPr>
        <w:t>Студента 52 группы</w:t>
      </w:r>
    </w:p>
    <w:p w:rsidR="00FE45BA" w:rsidRPr="00FE45BA" w:rsidRDefault="00FE45BA" w:rsidP="00FE45BA">
      <w:pPr>
        <w:jc w:val="right"/>
        <w:rPr>
          <w:sz w:val="36"/>
          <w:szCs w:val="36"/>
        </w:rPr>
      </w:pPr>
      <w:r w:rsidRPr="00FE45BA">
        <w:rPr>
          <w:sz w:val="36"/>
          <w:szCs w:val="36"/>
        </w:rPr>
        <w:t>отделения правоведения</w:t>
      </w:r>
    </w:p>
    <w:p w:rsidR="00FE45BA" w:rsidRPr="00FE45BA" w:rsidRDefault="00FE45BA" w:rsidP="00FE45BA">
      <w:pPr>
        <w:jc w:val="right"/>
        <w:rPr>
          <w:sz w:val="36"/>
          <w:szCs w:val="36"/>
        </w:rPr>
      </w:pPr>
      <w:r w:rsidRPr="00FE45BA">
        <w:rPr>
          <w:sz w:val="36"/>
          <w:szCs w:val="36"/>
        </w:rPr>
        <w:t>Смирнова А.Г.</w:t>
      </w:r>
    </w:p>
    <w:p w:rsidR="00FE45BA" w:rsidRPr="00FE45BA" w:rsidRDefault="00FE45BA" w:rsidP="00FE45BA">
      <w:pPr>
        <w:jc w:val="right"/>
        <w:rPr>
          <w:sz w:val="36"/>
          <w:szCs w:val="36"/>
        </w:rPr>
      </w:pPr>
    </w:p>
    <w:p w:rsidR="00FE45BA" w:rsidRPr="00FE45BA" w:rsidRDefault="00FE45BA" w:rsidP="00FE45BA">
      <w:pPr>
        <w:jc w:val="right"/>
        <w:rPr>
          <w:sz w:val="36"/>
          <w:szCs w:val="36"/>
        </w:rPr>
      </w:pPr>
      <w:r w:rsidRPr="00FE45BA">
        <w:rPr>
          <w:sz w:val="36"/>
          <w:szCs w:val="36"/>
        </w:rPr>
        <w:t>Шифр ______</w:t>
      </w:r>
    </w:p>
    <w:p w:rsidR="00FE45BA" w:rsidRPr="00FE45BA" w:rsidRDefault="00FE45BA" w:rsidP="00FE45BA">
      <w:pPr>
        <w:jc w:val="center"/>
        <w:rPr>
          <w:b/>
          <w:bCs/>
          <w:i/>
          <w:iCs/>
          <w:sz w:val="36"/>
          <w:szCs w:val="36"/>
        </w:rPr>
      </w:pPr>
    </w:p>
    <w:p w:rsidR="00FE45BA" w:rsidRPr="00FE45BA" w:rsidRDefault="00FE45BA" w:rsidP="00FE45BA">
      <w:pPr>
        <w:jc w:val="center"/>
        <w:rPr>
          <w:b/>
          <w:bCs/>
          <w:i/>
          <w:iCs/>
          <w:sz w:val="36"/>
          <w:szCs w:val="36"/>
        </w:rPr>
      </w:pPr>
    </w:p>
    <w:p w:rsidR="00FE45BA" w:rsidRPr="00FE45BA" w:rsidRDefault="00FE45BA" w:rsidP="00FE45BA">
      <w:pPr>
        <w:jc w:val="center"/>
        <w:rPr>
          <w:b/>
          <w:bCs/>
          <w:i/>
          <w:iCs/>
          <w:sz w:val="36"/>
          <w:szCs w:val="36"/>
        </w:rPr>
      </w:pPr>
    </w:p>
    <w:p w:rsidR="00FE45BA" w:rsidRPr="00FE45BA" w:rsidRDefault="00FE45BA" w:rsidP="00FE45BA">
      <w:pPr>
        <w:jc w:val="center"/>
        <w:rPr>
          <w:b/>
          <w:bCs/>
          <w:i/>
          <w:iCs/>
          <w:sz w:val="36"/>
          <w:szCs w:val="36"/>
        </w:rPr>
      </w:pPr>
    </w:p>
    <w:p w:rsidR="00FE45BA" w:rsidRPr="00FE45BA" w:rsidRDefault="00FE45BA" w:rsidP="00FE45BA">
      <w:pPr>
        <w:jc w:val="center"/>
        <w:rPr>
          <w:b/>
          <w:bCs/>
          <w:i/>
          <w:iCs/>
          <w:sz w:val="36"/>
          <w:szCs w:val="36"/>
        </w:rPr>
      </w:pPr>
    </w:p>
    <w:p w:rsidR="00FE45BA" w:rsidRDefault="00FE45BA" w:rsidP="00FE45BA">
      <w:pPr>
        <w:spacing w:line="360" w:lineRule="auto"/>
        <w:jc w:val="center"/>
        <w:rPr>
          <w:b/>
          <w:sz w:val="32"/>
          <w:szCs w:val="32"/>
        </w:rPr>
      </w:pPr>
      <w:r w:rsidRPr="00FE45BA">
        <w:rPr>
          <w:b/>
          <w:bCs/>
          <w:i/>
          <w:iCs/>
          <w:sz w:val="36"/>
          <w:szCs w:val="36"/>
        </w:rPr>
        <w:t xml:space="preserve"> Владимир 2002г.</w:t>
      </w:r>
    </w:p>
    <w:p w:rsidR="00FE45BA" w:rsidRDefault="0023577C" w:rsidP="0023577C">
      <w:pPr>
        <w:spacing w:line="360" w:lineRule="auto"/>
        <w:jc w:val="center"/>
        <w:rPr>
          <w:b/>
          <w:sz w:val="36"/>
          <w:szCs w:val="36"/>
        </w:rPr>
      </w:pPr>
      <w:r>
        <w:rPr>
          <w:b/>
          <w:sz w:val="36"/>
          <w:szCs w:val="36"/>
        </w:rPr>
        <w:lastRenderedPageBreak/>
        <w:t>Содержание:</w:t>
      </w:r>
    </w:p>
    <w:p w:rsidR="0023577C" w:rsidRPr="0023577C" w:rsidRDefault="0023577C" w:rsidP="0023577C">
      <w:pPr>
        <w:numPr>
          <w:ilvl w:val="0"/>
          <w:numId w:val="3"/>
        </w:numPr>
        <w:spacing w:line="360" w:lineRule="auto"/>
        <w:rPr>
          <w:b/>
          <w:sz w:val="32"/>
          <w:szCs w:val="32"/>
        </w:rPr>
      </w:pPr>
      <w:r w:rsidRPr="0023577C">
        <w:rPr>
          <w:b/>
          <w:sz w:val="32"/>
          <w:szCs w:val="32"/>
        </w:rPr>
        <w:t>Акционерный капитал и рынок ценных бумаг.</w:t>
      </w:r>
    </w:p>
    <w:p w:rsidR="0023577C" w:rsidRDefault="0023577C" w:rsidP="0023577C">
      <w:pPr>
        <w:numPr>
          <w:ilvl w:val="0"/>
          <w:numId w:val="3"/>
        </w:numPr>
        <w:spacing w:line="360" w:lineRule="auto"/>
        <w:rPr>
          <w:b/>
          <w:sz w:val="32"/>
          <w:szCs w:val="32"/>
        </w:rPr>
      </w:pPr>
      <w:r>
        <w:rPr>
          <w:b/>
          <w:sz w:val="32"/>
          <w:szCs w:val="32"/>
        </w:rPr>
        <w:t>Прибыль, норма прибыли</w:t>
      </w:r>
      <w:r w:rsidR="00C846F6">
        <w:rPr>
          <w:b/>
          <w:sz w:val="32"/>
          <w:szCs w:val="32"/>
        </w:rPr>
        <w:t>.</w:t>
      </w:r>
    </w:p>
    <w:p w:rsidR="00C846F6" w:rsidRPr="0023577C" w:rsidRDefault="00C846F6" w:rsidP="0023577C">
      <w:pPr>
        <w:numPr>
          <w:ilvl w:val="0"/>
          <w:numId w:val="3"/>
        </w:numPr>
        <w:spacing w:line="360" w:lineRule="auto"/>
        <w:rPr>
          <w:b/>
          <w:sz w:val="32"/>
          <w:szCs w:val="32"/>
        </w:rPr>
      </w:pPr>
      <w:r>
        <w:rPr>
          <w:b/>
          <w:sz w:val="32"/>
          <w:szCs w:val="32"/>
        </w:rPr>
        <w:t>Список литературы.</w:t>
      </w:r>
    </w:p>
    <w:p w:rsidR="00FE45BA" w:rsidRDefault="00FE45BA" w:rsidP="00584E56">
      <w:pPr>
        <w:spacing w:line="360" w:lineRule="auto"/>
        <w:jc w:val="center"/>
        <w:rPr>
          <w:b/>
          <w:sz w:val="32"/>
          <w:szCs w:val="32"/>
        </w:rPr>
      </w:pPr>
    </w:p>
    <w:p w:rsidR="00FE45BA" w:rsidRDefault="00FE45BA" w:rsidP="00584E56">
      <w:pPr>
        <w:spacing w:line="360" w:lineRule="auto"/>
        <w:jc w:val="center"/>
        <w:rPr>
          <w:b/>
          <w:sz w:val="32"/>
          <w:szCs w:val="32"/>
        </w:rPr>
      </w:pPr>
    </w:p>
    <w:p w:rsidR="00FE45BA" w:rsidRDefault="00FE45BA" w:rsidP="00584E56">
      <w:pPr>
        <w:spacing w:line="360" w:lineRule="auto"/>
        <w:jc w:val="center"/>
        <w:rPr>
          <w:b/>
          <w:sz w:val="32"/>
          <w:szCs w:val="32"/>
        </w:rPr>
      </w:pPr>
    </w:p>
    <w:p w:rsidR="00FE45BA" w:rsidRDefault="00FE45BA" w:rsidP="00584E56">
      <w:pPr>
        <w:spacing w:line="360" w:lineRule="auto"/>
        <w:jc w:val="center"/>
        <w:rPr>
          <w:b/>
          <w:sz w:val="32"/>
          <w:szCs w:val="32"/>
        </w:rPr>
      </w:pPr>
    </w:p>
    <w:p w:rsidR="00FE45BA" w:rsidRDefault="00FE45BA" w:rsidP="00584E56">
      <w:pPr>
        <w:spacing w:line="360" w:lineRule="auto"/>
        <w:jc w:val="center"/>
        <w:rPr>
          <w:b/>
          <w:sz w:val="32"/>
          <w:szCs w:val="32"/>
        </w:rPr>
      </w:pPr>
    </w:p>
    <w:p w:rsidR="00FE45BA" w:rsidRDefault="00FE45BA" w:rsidP="00584E56">
      <w:pPr>
        <w:spacing w:line="360" w:lineRule="auto"/>
        <w:jc w:val="center"/>
        <w:rPr>
          <w:b/>
          <w:sz w:val="32"/>
          <w:szCs w:val="32"/>
        </w:rPr>
      </w:pPr>
    </w:p>
    <w:p w:rsidR="00FE45BA" w:rsidRDefault="00FE45BA" w:rsidP="00584E56">
      <w:pPr>
        <w:spacing w:line="360" w:lineRule="auto"/>
        <w:jc w:val="center"/>
        <w:rPr>
          <w:b/>
          <w:sz w:val="32"/>
          <w:szCs w:val="32"/>
        </w:rPr>
      </w:pPr>
    </w:p>
    <w:p w:rsidR="00FE45BA" w:rsidRDefault="00FE45BA" w:rsidP="00584E56">
      <w:pPr>
        <w:spacing w:line="360" w:lineRule="auto"/>
        <w:jc w:val="center"/>
        <w:rPr>
          <w:b/>
          <w:sz w:val="32"/>
          <w:szCs w:val="32"/>
        </w:rPr>
      </w:pPr>
    </w:p>
    <w:p w:rsidR="00FE45BA" w:rsidRDefault="00FE45BA" w:rsidP="00584E56">
      <w:pPr>
        <w:spacing w:line="360" w:lineRule="auto"/>
        <w:jc w:val="center"/>
        <w:rPr>
          <w:b/>
          <w:sz w:val="32"/>
          <w:szCs w:val="32"/>
        </w:rPr>
      </w:pPr>
    </w:p>
    <w:p w:rsidR="00FE45BA" w:rsidRDefault="00FE45BA" w:rsidP="00584E56">
      <w:pPr>
        <w:spacing w:line="360" w:lineRule="auto"/>
        <w:jc w:val="center"/>
        <w:rPr>
          <w:b/>
          <w:sz w:val="32"/>
          <w:szCs w:val="32"/>
        </w:rPr>
      </w:pPr>
    </w:p>
    <w:p w:rsidR="00FE45BA" w:rsidRDefault="00FE45BA" w:rsidP="00584E56">
      <w:pPr>
        <w:spacing w:line="360" w:lineRule="auto"/>
        <w:jc w:val="center"/>
        <w:rPr>
          <w:b/>
          <w:sz w:val="32"/>
          <w:szCs w:val="32"/>
        </w:rPr>
      </w:pPr>
    </w:p>
    <w:p w:rsidR="00FE45BA" w:rsidRDefault="00FE45BA" w:rsidP="00584E56">
      <w:pPr>
        <w:spacing w:line="360" w:lineRule="auto"/>
        <w:jc w:val="center"/>
        <w:rPr>
          <w:b/>
          <w:sz w:val="32"/>
          <w:szCs w:val="32"/>
        </w:rPr>
      </w:pPr>
    </w:p>
    <w:p w:rsidR="00FE45BA" w:rsidRDefault="00FE45BA" w:rsidP="00584E56">
      <w:pPr>
        <w:spacing w:line="360" w:lineRule="auto"/>
        <w:jc w:val="center"/>
        <w:rPr>
          <w:b/>
          <w:sz w:val="32"/>
          <w:szCs w:val="32"/>
        </w:rPr>
      </w:pPr>
    </w:p>
    <w:p w:rsidR="00FE45BA" w:rsidRDefault="00FE45BA" w:rsidP="00584E56">
      <w:pPr>
        <w:spacing w:line="360" w:lineRule="auto"/>
        <w:jc w:val="center"/>
        <w:rPr>
          <w:b/>
          <w:sz w:val="32"/>
          <w:szCs w:val="32"/>
        </w:rPr>
      </w:pPr>
    </w:p>
    <w:p w:rsidR="00FE45BA" w:rsidRDefault="00FE45BA" w:rsidP="00584E56">
      <w:pPr>
        <w:spacing w:line="360" w:lineRule="auto"/>
        <w:jc w:val="center"/>
        <w:rPr>
          <w:b/>
          <w:sz w:val="32"/>
          <w:szCs w:val="32"/>
        </w:rPr>
      </w:pPr>
    </w:p>
    <w:p w:rsidR="00FE45BA" w:rsidRDefault="00FE45BA" w:rsidP="00584E56">
      <w:pPr>
        <w:spacing w:line="360" w:lineRule="auto"/>
        <w:jc w:val="center"/>
        <w:rPr>
          <w:b/>
          <w:sz w:val="32"/>
          <w:szCs w:val="32"/>
        </w:rPr>
      </w:pPr>
    </w:p>
    <w:p w:rsidR="00FE45BA" w:rsidRDefault="00FE45BA" w:rsidP="00584E56">
      <w:pPr>
        <w:spacing w:line="360" w:lineRule="auto"/>
        <w:jc w:val="center"/>
        <w:rPr>
          <w:b/>
          <w:sz w:val="32"/>
          <w:szCs w:val="32"/>
        </w:rPr>
      </w:pPr>
    </w:p>
    <w:p w:rsidR="00FE45BA" w:rsidRDefault="00FE45BA" w:rsidP="00584E56">
      <w:pPr>
        <w:spacing w:line="360" w:lineRule="auto"/>
        <w:jc w:val="center"/>
        <w:rPr>
          <w:b/>
          <w:sz w:val="32"/>
          <w:szCs w:val="32"/>
        </w:rPr>
      </w:pPr>
    </w:p>
    <w:p w:rsidR="00FE45BA" w:rsidRDefault="00FE45BA" w:rsidP="00584E56">
      <w:pPr>
        <w:spacing w:line="360" w:lineRule="auto"/>
        <w:jc w:val="center"/>
        <w:rPr>
          <w:b/>
          <w:sz w:val="32"/>
          <w:szCs w:val="32"/>
        </w:rPr>
      </w:pPr>
    </w:p>
    <w:p w:rsidR="00FE45BA" w:rsidRDefault="00FE45BA" w:rsidP="00584E56">
      <w:pPr>
        <w:spacing w:line="360" w:lineRule="auto"/>
        <w:jc w:val="center"/>
        <w:rPr>
          <w:b/>
          <w:sz w:val="32"/>
          <w:szCs w:val="32"/>
        </w:rPr>
      </w:pPr>
    </w:p>
    <w:p w:rsidR="00FE45BA" w:rsidRDefault="00FE45BA" w:rsidP="00584E56">
      <w:pPr>
        <w:spacing w:line="360" w:lineRule="auto"/>
        <w:jc w:val="center"/>
        <w:rPr>
          <w:b/>
          <w:sz w:val="32"/>
          <w:szCs w:val="32"/>
        </w:rPr>
      </w:pPr>
    </w:p>
    <w:p w:rsidR="00FE45BA" w:rsidRDefault="00FE45BA" w:rsidP="00584E56">
      <w:pPr>
        <w:spacing w:line="360" w:lineRule="auto"/>
        <w:jc w:val="center"/>
        <w:rPr>
          <w:b/>
          <w:sz w:val="32"/>
          <w:szCs w:val="32"/>
        </w:rPr>
      </w:pPr>
    </w:p>
    <w:p w:rsidR="00062780" w:rsidRDefault="00C846F6" w:rsidP="00584E56">
      <w:pPr>
        <w:spacing w:line="360" w:lineRule="auto"/>
        <w:jc w:val="center"/>
        <w:rPr>
          <w:b/>
          <w:sz w:val="32"/>
          <w:szCs w:val="32"/>
        </w:rPr>
      </w:pPr>
      <w:r>
        <w:rPr>
          <w:b/>
          <w:sz w:val="32"/>
          <w:szCs w:val="32"/>
        </w:rPr>
        <w:t xml:space="preserve">1. </w:t>
      </w:r>
      <w:r w:rsidR="00062780" w:rsidRPr="00062780">
        <w:rPr>
          <w:b/>
          <w:sz w:val="32"/>
          <w:szCs w:val="32"/>
        </w:rPr>
        <w:t>Акционерный капитал и рынок ценных бумаг</w:t>
      </w:r>
      <w:r w:rsidR="00062780">
        <w:rPr>
          <w:b/>
          <w:sz w:val="32"/>
          <w:szCs w:val="32"/>
        </w:rPr>
        <w:t>.</w:t>
      </w:r>
    </w:p>
    <w:p w:rsidR="00062780" w:rsidRDefault="00062780" w:rsidP="00584E56">
      <w:pPr>
        <w:spacing w:line="360" w:lineRule="auto"/>
        <w:jc w:val="center"/>
        <w:rPr>
          <w:b/>
          <w:sz w:val="32"/>
          <w:szCs w:val="32"/>
        </w:rPr>
      </w:pPr>
    </w:p>
    <w:p w:rsidR="00062780" w:rsidRDefault="00062780" w:rsidP="00584E56">
      <w:pPr>
        <w:spacing w:line="360" w:lineRule="auto"/>
        <w:rPr>
          <w:sz w:val="28"/>
          <w:szCs w:val="28"/>
        </w:rPr>
      </w:pPr>
      <w:r>
        <w:rPr>
          <w:sz w:val="28"/>
          <w:szCs w:val="28"/>
        </w:rPr>
        <w:t xml:space="preserve">     Акционерным называется общество, уставной капитал (предусмотренное уставом максимальное количество</w:t>
      </w:r>
      <w:r w:rsidR="00833F48">
        <w:rPr>
          <w:sz w:val="28"/>
          <w:szCs w:val="28"/>
        </w:rPr>
        <w:t xml:space="preserve"> акций, выпускаемое корпорацией) которого разделен на определенное число акций.</w:t>
      </w:r>
    </w:p>
    <w:p w:rsidR="00833F48" w:rsidRDefault="00833F48" w:rsidP="00584E56">
      <w:pPr>
        <w:spacing w:line="360" w:lineRule="auto"/>
        <w:jc w:val="center"/>
        <w:rPr>
          <w:sz w:val="28"/>
          <w:szCs w:val="28"/>
        </w:rPr>
      </w:pPr>
      <w:r>
        <w:rPr>
          <w:sz w:val="28"/>
          <w:szCs w:val="28"/>
        </w:rPr>
        <w:t>Акционерные общества имеют целый ряд преимуществ:</w:t>
      </w:r>
    </w:p>
    <w:p w:rsidR="00833F48" w:rsidRPr="00062780" w:rsidRDefault="00833F48" w:rsidP="00584E56">
      <w:pPr>
        <w:spacing w:line="360" w:lineRule="auto"/>
        <w:rPr>
          <w:sz w:val="28"/>
          <w:szCs w:val="28"/>
        </w:rPr>
      </w:pPr>
      <w:r>
        <w:rPr>
          <w:sz w:val="28"/>
          <w:szCs w:val="28"/>
        </w:rPr>
        <w:t xml:space="preserve">- они позволяют осуществлять крупные предпринимательские проекты,   </w:t>
      </w:r>
    </w:p>
    <w:p w:rsidR="00062780" w:rsidRDefault="00833F48" w:rsidP="00584E56">
      <w:pPr>
        <w:spacing w:line="360" w:lineRule="auto"/>
        <w:rPr>
          <w:sz w:val="28"/>
          <w:szCs w:val="28"/>
        </w:rPr>
      </w:pPr>
      <w:r>
        <w:rPr>
          <w:sz w:val="28"/>
          <w:szCs w:val="28"/>
        </w:rPr>
        <w:t xml:space="preserve">  быстро перераспределять ресурсы между различными хозяйственными    </w:t>
      </w:r>
    </w:p>
    <w:p w:rsidR="00833F48" w:rsidRDefault="00833F48" w:rsidP="00584E56">
      <w:pPr>
        <w:spacing w:line="360" w:lineRule="auto"/>
        <w:rPr>
          <w:sz w:val="28"/>
          <w:szCs w:val="28"/>
        </w:rPr>
      </w:pPr>
      <w:r>
        <w:rPr>
          <w:sz w:val="28"/>
          <w:szCs w:val="28"/>
        </w:rPr>
        <w:t xml:space="preserve">  сферами, используя их наиболее эффективно;</w:t>
      </w:r>
    </w:p>
    <w:p w:rsidR="00833F48" w:rsidRDefault="00833F48" w:rsidP="00584E56">
      <w:pPr>
        <w:spacing w:line="360" w:lineRule="auto"/>
        <w:rPr>
          <w:sz w:val="28"/>
          <w:szCs w:val="28"/>
        </w:rPr>
      </w:pPr>
      <w:r>
        <w:rPr>
          <w:sz w:val="28"/>
          <w:szCs w:val="28"/>
        </w:rPr>
        <w:t xml:space="preserve">- покупая акции своих предприятий, работники участвуют в собственности и </w:t>
      </w:r>
    </w:p>
    <w:p w:rsidR="00833F48" w:rsidRDefault="00833F48" w:rsidP="00584E56">
      <w:pPr>
        <w:spacing w:line="360" w:lineRule="auto"/>
        <w:rPr>
          <w:sz w:val="28"/>
          <w:szCs w:val="28"/>
        </w:rPr>
      </w:pPr>
      <w:r>
        <w:rPr>
          <w:sz w:val="28"/>
          <w:szCs w:val="28"/>
        </w:rPr>
        <w:t xml:space="preserve">  управлении и материально заинтересовываются в процветании всей фирмы;</w:t>
      </w:r>
    </w:p>
    <w:p w:rsidR="00833F48" w:rsidRDefault="00B71402" w:rsidP="00584E56">
      <w:pPr>
        <w:spacing w:line="360" w:lineRule="auto"/>
        <w:rPr>
          <w:sz w:val="28"/>
          <w:szCs w:val="28"/>
        </w:rPr>
      </w:pPr>
      <w:r>
        <w:rPr>
          <w:sz w:val="28"/>
          <w:szCs w:val="28"/>
        </w:rPr>
        <w:t xml:space="preserve">- АО является выгодной сферой приложения свободных капиталов для многих </w:t>
      </w:r>
    </w:p>
    <w:p w:rsidR="00B71402" w:rsidRDefault="00B71402" w:rsidP="00584E56">
      <w:pPr>
        <w:spacing w:line="360" w:lineRule="auto"/>
        <w:rPr>
          <w:sz w:val="28"/>
          <w:szCs w:val="28"/>
        </w:rPr>
      </w:pPr>
      <w:r>
        <w:rPr>
          <w:sz w:val="28"/>
          <w:szCs w:val="28"/>
        </w:rPr>
        <w:t xml:space="preserve">  людей, причем с небольшим риском, поскольку АО имеют ограниченную</w:t>
      </w:r>
    </w:p>
    <w:p w:rsidR="00B71402" w:rsidRDefault="00B71402" w:rsidP="00584E56">
      <w:pPr>
        <w:spacing w:line="360" w:lineRule="auto"/>
        <w:rPr>
          <w:sz w:val="28"/>
          <w:szCs w:val="28"/>
        </w:rPr>
      </w:pPr>
      <w:r>
        <w:rPr>
          <w:sz w:val="28"/>
          <w:szCs w:val="28"/>
        </w:rPr>
        <w:t xml:space="preserve">  ответственность.</w:t>
      </w:r>
    </w:p>
    <w:p w:rsidR="00B71402" w:rsidRDefault="00B71402" w:rsidP="00584E56">
      <w:pPr>
        <w:spacing w:line="360" w:lineRule="auto"/>
        <w:rPr>
          <w:sz w:val="28"/>
          <w:szCs w:val="28"/>
        </w:rPr>
      </w:pPr>
      <w:r>
        <w:rPr>
          <w:sz w:val="28"/>
          <w:szCs w:val="28"/>
        </w:rPr>
        <w:t xml:space="preserve">     Денежные средства здесь образуются путем продажи акций. Созданием акционерных обществ занимаются крупные предприниматели при активном участии банков. Они вкладывают в предприятие собственный капитал, а для привлечения дополнительных средств выпускают акции и облигации.</w:t>
      </w:r>
    </w:p>
    <w:p w:rsidR="00B71402" w:rsidRDefault="00B71402" w:rsidP="00584E56">
      <w:pPr>
        <w:spacing w:line="360" w:lineRule="auto"/>
        <w:rPr>
          <w:sz w:val="28"/>
          <w:szCs w:val="28"/>
        </w:rPr>
      </w:pPr>
      <w:r w:rsidRPr="00B71402">
        <w:rPr>
          <w:b/>
          <w:sz w:val="32"/>
          <w:szCs w:val="32"/>
        </w:rPr>
        <w:t xml:space="preserve">     Акция </w:t>
      </w:r>
      <w:r>
        <w:rPr>
          <w:b/>
          <w:sz w:val="32"/>
          <w:szCs w:val="32"/>
        </w:rPr>
        <w:t xml:space="preserve">– </w:t>
      </w:r>
      <w:r>
        <w:rPr>
          <w:sz w:val="28"/>
          <w:szCs w:val="28"/>
        </w:rPr>
        <w:t xml:space="preserve"> это ценная бумага, которая свидетельствует о внесении ее владельцем пая в капитал акционерного предприятия.</w:t>
      </w:r>
    </w:p>
    <w:p w:rsidR="00B71402" w:rsidRDefault="00B71402" w:rsidP="00584E56">
      <w:pPr>
        <w:spacing w:line="360" w:lineRule="auto"/>
        <w:rPr>
          <w:sz w:val="28"/>
          <w:szCs w:val="28"/>
        </w:rPr>
      </w:pPr>
      <w:r>
        <w:rPr>
          <w:sz w:val="28"/>
          <w:szCs w:val="28"/>
        </w:rPr>
        <w:t xml:space="preserve">     Акция дает право на получение дивиденда – дохода, приходящегося на акцию. В виде дивидендов распределяется лишь часть прибыли</w:t>
      </w:r>
      <w:r w:rsidR="00932E10">
        <w:rPr>
          <w:sz w:val="28"/>
          <w:szCs w:val="28"/>
        </w:rPr>
        <w:t xml:space="preserve"> корпорации. Значительная ее часть идет в накопление – для пополнения резервного капитала и на расширение производства. Она также расходуется на выплату высоких должностных окладов и особых премий руководящему персоналу корпорации, уплату налогов государству, на рекламу и иные цели.</w:t>
      </w:r>
    </w:p>
    <w:p w:rsidR="00932E10" w:rsidRDefault="00932E10" w:rsidP="00584E56">
      <w:pPr>
        <w:spacing w:line="360" w:lineRule="auto"/>
        <w:rPr>
          <w:sz w:val="28"/>
          <w:szCs w:val="28"/>
        </w:rPr>
      </w:pPr>
      <w:r>
        <w:rPr>
          <w:sz w:val="28"/>
          <w:szCs w:val="28"/>
        </w:rPr>
        <w:t xml:space="preserve">     Сумма, обозначенная на акции, составляет ее номинальную стоимость. Но купля-пр</w:t>
      </w:r>
      <w:r w:rsidR="00CE0FEC">
        <w:rPr>
          <w:sz w:val="28"/>
          <w:szCs w:val="28"/>
        </w:rPr>
        <w:t>о</w:t>
      </w:r>
      <w:r>
        <w:rPr>
          <w:sz w:val="28"/>
          <w:szCs w:val="28"/>
        </w:rPr>
        <w:t>дажа акций происходит не по номиналу, а по ценам, стихийно складывающимся на рынке ценных бумаг. Цена, по которой акции продаются и покупаются, называется ее номиналом. Этот курс тем больше, чем выше дивиденд. При покупке акции владелец денежного капитала всегда сравнивает получаемый при ней дивиденд с доходом, который он может гарантированно</w:t>
      </w:r>
      <w:r w:rsidR="008C5E26">
        <w:rPr>
          <w:sz w:val="28"/>
          <w:szCs w:val="28"/>
        </w:rPr>
        <w:t xml:space="preserve"> получать, положив свои деньги в банк. Чем выше уровень процента, тем ниже курс акций, и наоборот. Курс акций исчисляется по формуле:</w:t>
      </w:r>
    </w:p>
    <w:p w:rsidR="008C5E26" w:rsidRDefault="00403D2B" w:rsidP="00EF7D66">
      <w:pPr>
        <w:jc w:val="center"/>
        <w:rPr>
          <w:sz w:val="28"/>
          <w:szCs w:val="28"/>
        </w:rPr>
      </w:pPr>
      <w:r>
        <w:rPr>
          <w:position w:val="-4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51pt">
            <v:imagedata r:id="rId5" o:title=""/>
          </v:shape>
        </w:pict>
      </w:r>
    </w:p>
    <w:p w:rsidR="00EF7D66" w:rsidRDefault="00EF7D66" w:rsidP="00584E56">
      <w:pPr>
        <w:spacing w:line="360" w:lineRule="auto"/>
        <w:rPr>
          <w:sz w:val="28"/>
          <w:szCs w:val="28"/>
        </w:rPr>
      </w:pPr>
      <w:r w:rsidRPr="00EF7D66">
        <w:rPr>
          <w:b/>
          <w:sz w:val="32"/>
          <w:szCs w:val="32"/>
        </w:rPr>
        <w:t xml:space="preserve">     Облигация</w:t>
      </w:r>
      <w:r>
        <w:rPr>
          <w:sz w:val="28"/>
          <w:szCs w:val="28"/>
        </w:rPr>
        <w:t xml:space="preserve"> – это долговое обязательство, по которому его владельцу выплачивается доход в форме процента к нарицательной стоимости облигации. Доход по облигации может выплачиваться в форме выигрышей, разыгрываемых в специальных тиражах, или путем оплаты купонов</w:t>
      </w:r>
      <w:r w:rsidR="003D1954">
        <w:rPr>
          <w:sz w:val="28"/>
          <w:szCs w:val="28"/>
        </w:rPr>
        <w:t xml:space="preserve"> </w:t>
      </w:r>
      <w:r>
        <w:rPr>
          <w:sz w:val="28"/>
          <w:szCs w:val="28"/>
        </w:rPr>
        <w:t>(частей ценной бумаги, которые отрезаются от нее и передаются вместо расписки при получении дохода).</w:t>
      </w:r>
    </w:p>
    <w:p w:rsidR="003D1954" w:rsidRDefault="003D1954" w:rsidP="00584E56">
      <w:pPr>
        <w:spacing w:line="360" w:lineRule="auto"/>
        <w:rPr>
          <w:sz w:val="28"/>
          <w:szCs w:val="28"/>
        </w:rPr>
      </w:pPr>
      <w:r>
        <w:rPr>
          <w:sz w:val="28"/>
          <w:szCs w:val="28"/>
        </w:rPr>
        <w:t xml:space="preserve">     Предположим, что акция номинальной стоимостью 200 долл. Ежегодно приносит дивиденд в размере 16 долл., а ставка ссудного процента равна 4%. Тогда эта акция будет котироваться (оцениваться) по курсу 400 долл. Ибо именно такая сумма, положенная в банк из расчета 4% годовых, принесет доход, равный дивиденду (16 долл.).</w:t>
      </w:r>
    </w:p>
    <w:p w:rsidR="003D1954" w:rsidRDefault="003D1954" w:rsidP="00584E56">
      <w:pPr>
        <w:spacing w:line="360" w:lineRule="auto"/>
        <w:jc w:val="center"/>
        <w:rPr>
          <w:sz w:val="28"/>
          <w:szCs w:val="28"/>
        </w:rPr>
      </w:pPr>
      <w:r>
        <w:rPr>
          <w:sz w:val="28"/>
          <w:szCs w:val="28"/>
        </w:rPr>
        <w:t xml:space="preserve">Цена акции постоянно колеблется вокруг указанной величины в зависимости от изменения соотношения между спросом на те или иные акции и их предложением. В период экономического подъема, когда прибыли, а вместе с тем дивиденды растут, курс акций повышается. Во время спада производства дивиденды сокращаются, этот курс резко снижается. Таким барометрическим колебанием рынок ценных бумаг сигнализирует об общем </w:t>
      </w:r>
      <w:r w:rsidR="006E4298">
        <w:rPr>
          <w:sz w:val="28"/>
          <w:szCs w:val="28"/>
        </w:rPr>
        <w:t xml:space="preserve">«здоровье» экономики. При этом на цене акций всегда сказывается, естественно, инфляция. </w:t>
      </w:r>
      <w:r w:rsidR="006E4298" w:rsidRPr="006E4298">
        <w:rPr>
          <w:sz w:val="28"/>
          <w:szCs w:val="28"/>
          <w:u w:val="single"/>
        </w:rPr>
        <w:t>О динамике курса акций дают представление следующие данные</w:t>
      </w:r>
      <w:r w:rsidR="006E4298">
        <w:rPr>
          <w:sz w:val="28"/>
          <w:szCs w:val="28"/>
        </w:rPr>
        <w:t>:</w:t>
      </w:r>
    </w:p>
    <w:p w:rsidR="006E4298" w:rsidRDefault="000E16C2" w:rsidP="00584E56">
      <w:pPr>
        <w:spacing w:line="360" w:lineRule="auto"/>
        <w:rPr>
          <w:sz w:val="28"/>
          <w:szCs w:val="28"/>
        </w:rPr>
      </w:pPr>
      <w:r>
        <w:rPr>
          <w:sz w:val="28"/>
          <w:szCs w:val="28"/>
        </w:rPr>
        <w:t xml:space="preserve"> В</w:t>
      </w:r>
      <w:r w:rsidR="006E4298">
        <w:rPr>
          <w:sz w:val="28"/>
          <w:szCs w:val="28"/>
        </w:rPr>
        <w:t xml:space="preserve"> 1990 г. </w:t>
      </w:r>
      <w:r>
        <w:rPr>
          <w:sz w:val="28"/>
          <w:szCs w:val="28"/>
        </w:rPr>
        <w:t>п</w:t>
      </w:r>
      <w:r w:rsidR="006E4298">
        <w:rPr>
          <w:sz w:val="28"/>
          <w:szCs w:val="28"/>
        </w:rPr>
        <w:t>о отношению к 1985 г. (</w:t>
      </w:r>
      <w:r>
        <w:rPr>
          <w:sz w:val="28"/>
          <w:szCs w:val="28"/>
        </w:rPr>
        <w:t>принимается за 100</w:t>
      </w:r>
      <w:r w:rsidR="006E4298">
        <w:rPr>
          <w:sz w:val="28"/>
          <w:szCs w:val="28"/>
        </w:rPr>
        <w:t>)</w:t>
      </w:r>
      <w:r>
        <w:rPr>
          <w:sz w:val="28"/>
          <w:szCs w:val="28"/>
        </w:rPr>
        <w:t xml:space="preserve"> средний уровень курсов акций составил:                                                                                                              - в Германии – 161;</w:t>
      </w:r>
    </w:p>
    <w:p w:rsidR="000E16C2" w:rsidRDefault="000E16C2" w:rsidP="00584E56">
      <w:pPr>
        <w:spacing w:line="360" w:lineRule="auto"/>
        <w:rPr>
          <w:sz w:val="28"/>
          <w:szCs w:val="28"/>
        </w:rPr>
      </w:pPr>
      <w:r>
        <w:rPr>
          <w:sz w:val="28"/>
          <w:szCs w:val="28"/>
        </w:rPr>
        <w:t xml:space="preserve">- Великобритании </w:t>
      </w:r>
      <w:r w:rsidR="00CC3232">
        <w:rPr>
          <w:sz w:val="28"/>
          <w:szCs w:val="28"/>
        </w:rPr>
        <w:t>–</w:t>
      </w:r>
      <w:r>
        <w:rPr>
          <w:sz w:val="28"/>
          <w:szCs w:val="28"/>
        </w:rPr>
        <w:t xml:space="preserve"> </w:t>
      </w:r>
      <w:r w:rsidR="00CC3232">
        <w:rPr>
          <w:sz w:val="28"/>
          <w:szCs w:val="28"/>
        </w:rPr>
        <w:t>173;</w:t>
      </w:r>
    </w:p>
    <w:p w:rsidR="00CC3232" w:rsidRDefault="00CC3232" w:rsidP="00584E56">
      <w:pPr>
        <w:spacing w:line="360" w:lineRule="auto"/>
        <w:rPr>
          <w:sz w:val="28"/>
          <w:szCs w:val="28"/>
        </w:rPr>
      </w:pPr>
      <w:r>
        <w:rPr>
          <w:sz w:val="28"/>
          <w:szCs w:val="28"/>
        </w:rPr>
        <w:t>- США – 188;</w:t>
      </w:r>
    </w:p>
    <w:p w:rsidR="00CC3232" w:rsidRDefault="00CC3232" w:rsidP="00584E56">
      <w:pPr>
        <w:spacing w:line="360" w:lineRule="auto"/>
        <w:rPr>
          <w:sz w:val="28"/>
          <w:szCs w:val="28"/>
        </w:rPr>
      </w:pPr>
      <w:r>
        <w:rPr>
          <w:sz w:val="28"/>
          <w:szCs w:val="28"/>
        </w:rPr>
        <w:t>- Японии – 219;</w:t>
      </w:r>
    </w:p>
    <w:p w:rsidR="00CC3232" w:rsidRDefault="00CC3232" w:rsidP="00584E56">
      <w:pPr>
        <w:spacing w:line="360" w:lineRule="auto"/>
        <w:rPr>
          <w:sz w:val="28"/>
          <w:szCs w:val="28"/>
        </w:rPr>
      </w:pPr>
      <w:r>
        <w:rPr>
          <w:sz w:val="28"/>
          <w:szCs w:val="28"/>
        </w:rPr>
        <w:t>- Франции – 233.</w:t>
      </w:r>
    </w:p>
    <w:p w:rsidR="00CC3232" w:rsidRDefault="00CC3232" w:rsidP="00584E56">
      <w:pPr>
        <w:spacing w:line="360" w:lineRule="auto"/>
        <w:rPr>
          <w:sz w:val="28"/>
          <w:szCs w:val="28"/>
        </w:rPr>
      </w:pPr>
      <w:r>
        <w:rPr>
          <w:sz w:val="28"/>
          <w:szCs w:val="28"/>
        </w:rPr>
        <w:t xml:space="preserve">     В 90-е годы в развитых странах наблюдалось улучшение положения на рынке ценных бумаг. Этому благоприятствовал ряд факторов:</w:t>
      </w:r>
    </w:p>
    <w:p w:rsidR="00CC3232" w:rsidRDefault="00CC3232" w:rsidP="00584E56">
      <w:pPr>
        <w:spacing w:line="360" w:lineRule="auto"/>
        <w:rPr>
          <w:sz w:val="28"/>
          <w:szCs w:val="28"/>
        </w:rPr>
      </w:pPr>
      <w:r>
        <w:rPr>
          <w:sz w:val="28"/>
          <w:szCs w:val="28"/>
        </w:rPr>
        <w:t>а) непрерывный и стабильный рост производства;</w:t>
      </w:r>
    </w:p>
    <w:p w:rsidR="00CC3232" w:rsidRDefault="00CC3232" w:rsidP="00584E56">
      <w:pPr>
        <w:spacing w:line="360" w:lineRule="auto"/>
        <w:rPr>
          <w:sz w:val="28"/>
          <w:szCs w:val="28"/>
        </w:rPr>
      </w:pPr>
      <w:r>
        <w:rPr>
          <w:sz w:val="28"/>
          <w:szCs w:val="28"/>
        </w:rPr>
        <w:t>б) устойчивое финансовое положение государства;</w:t>
      </w:r>
    </w:p>
    <w:p w:rsidR="00CC3232" w:rsidRDefault="00CC3232" w:rsidP="00584E56">
      <w:pPr>
        <w:spacing w:line="360" w:lineRule="auto"/>
        <w:rPr>
          <w:sz w:val="28"/>
          <w:szCs w:val="28"/>
        </w:rPr>
      </w:pPr>
      <w:r>
        <w:rPr>
          <w:sz w:val="28"/>
          <w:szCs w:val="28"/>
        </w:rPr>
        <w:t>в) низкие темпы инфляции;</w:t>
      </w:r>
    </w:p>
    <w:p w:rsidR="00CC3232" w:rsidRDefault="00CC3232" w:rsidP="00584E56">
      <w:pPr>
        <w:spacing w:line="360" w:lineRule="auto"/>
        <w:rPr>
          <w:sz w:val="28"/>
          <w:szCs w:val="28"/>
        </w:rPr>
      </w:pPr>
      <w:r>
        <w:rPr>
          <w:sz w:val="28"/>
          <w:szCs w:val="28"/>
        </w:rPr>
        <w:t>г) снижение доходности по государственным облигациям.</w:t>
      </w:r>
    </w:p>
    <w:p w:rsidR="00CC3232" w:rsidRDefault="00CC3232" w:rsidP="00584E56">
      <w:pPr>
        <w:spacing w:line="360" w:lineRule="auto"/>
        <w:rPr>
          <w:sz w:val="28"/>
          <w:szCs w:val="28"/>
        </w:rPr>
      </w:pPr>
      <w:r>
        <w:rPr>
          <w:sz w:val="28"/>
          <w:szCs w:val="28"/>
        </w:rPr>
        <w:t xml:space="preserve">     Все это определило высокую конъюнктуру на рынке акций и облигаций промышленных корпораций.</w:t>
      </w:r>
    </w:p>
    <w:p w:rsidR="00AD0599" w:rsidRDefault="00CC3232" w:rsidP="00584E56">
      <w:pPr>
        <w:spacing w:line="360" w:lineRule="auto"/>
        <w:rPr>
          <w:sz w:val="28"/>
          <w:szCs w:val="28"/>
        </w:rPr>
      </w:pPr>
      <w:r>
        <w:rPr>
          <w:sz w:val="28"/>
          <w:szCs w:val="28"/>
        </w:rPr>
        <w:t xml:space="preserve">     Совершенно иначе сложилась обстановка на рынке ценных бумаг в развивающихся странах. Здесь делались попытки </w:t>
      </w:r>
      <w:r w:rsidR="00AD0599">
        <w:rPr>
          <w:sz w:val="28"/>
          <w:szCs w:val="28"/>
        </w:rPr>
        <w:t>обеспечить стабильность курса акций. Но этому препятствовало напряженное финансовое положение в большинстве стран из-за большой внешней задолженности и сильной зависимости экономики от притока иностранного капитала.</w:t>
      </w:r>
    </w:p>
    <w:p w:rsidR="00A04488" w:rsidRDefault="00AD0599" w:rsidP="00584E56">
      <w:pPr>
        <w:spacing w:line="360" w:lineRule="auto"/>
        <w:rPr>
          <w:sz w:val="28"/>
          <w:szCs w:val="28"/>
        </w:rPr>
      </w:pPr>
      <w:r>
        <w:rPr>
          <w:sz w:val="28"/>
          <w:szCs w:val="28"/>
        </w:rPr>
        <w:t xml:space="preserve">     В 1997 – 1998 гг. в странах Юго-Восточной Азии произошло сильное валютно-финансовое потрясение. Резко снизились курсы национальных валют, усилилась неустойчивость финансовых рынков, случились многочисленные банкротства банков и других финансово-кредитных учреждений. Усугубила положение активная деятельность финансовых спекулянтов, наживающихся на преднамеренном изменении обменного курса иностранных валют, цен акций и облигаций. Поэтому неслучайно произошел обвал курса акций на Гонконгском и других рынках ценных бумаг. Чтобы избежать </w:t>
      </w:r>
      <w:r w:rsidR="00A04488">
        <w:rPr>
          <w:sz w:val="28"/>
          <w:szCs w:val="28"/>
        </w:rPr>
        <w:t>большого риска финансовых потерь, иностранные инвесторы поспешили вывести свои вклады из стран Юго-Восточной Азии, что еще больше усилило там финансовый кризис.</w:t>
      </w:r>
    </w:p>
    <w:p w:rsidR="00A04488" w:rsidRDefault="00A04488" w:rsidP="00584E56">
      <w:pPr>
        <w:spacing w:line="360" w:lineRule="auto"/>
        <w:rPr>
          <w:sz w:val="28"/>
          <w:szCs w:val="28"/>
        </w:rPr>
      </w:pPr>
      <w:r>
        <w:rPr>
          <w:sz w:val="28"/>
          <w:szCs w:val="28"/>
        </w:rPr>
        <w:t xml:space="preserve">     </w:t>
      </w:r>
      <w:r>
        <w:rPr>
          <w:b/>
          <w:sz w:val="32"/>
          <w:szCs w:val="32"/>
        </w:rPr>
        <w:t xml:space="preserve">Финансы </w:t>
      </w:r>
      <w:r>
        <w:rPr>
          <w:sz w:val="28"/>
          <w:szCs w:val="28"/>
        </w:rPr>
        <w:t>- совокупность всех денежных средств, находящихся в распоряжении предприятия, государства, а также система их формирования, распределения и использования.</w:t>
      </w:r>
    </w:p>
    <w:p w:rsidR="00A04488" w:rsidRDefault="00A04488" w:rsidP="00584E56">
      <w:pPr>
        <w:spacing w:line="360" w:lineRule="auto"/>
        <w:rPr>
          <w:sz w:val="28"/>
          <w:szCs w:val="28"/>
        </w:rPr>
      </w:pPr>
      <w:r>
        <w:rPr>
          <w:sz w:val="28"/>
          <w:szCs w:val="28"/>
        </w:rPr>
        <w:t xml:space="preserve">     Азиатский финансовый кризис не обошел стороной и промышленно развитые страны. Значительное падение курсов акций пережили фондовые рынки в США, Японии, Западной Европе. Однако благодаря стабильному экономическому и финансовому положению этих государств снижение цен не нанесло серьезного ущерба их национальным хозяйствам. Более того, некоторые специалисты считают, что снижение курсов акций позволило устранить спекулятивное завышение цен их рынков ценных бумаг.</w:t>
      </w:r>
    </w:p>
    <w:p w:rsidR="00197ED8" w:rsidRDefault="00A04488" w:rsidP="00584E56">
      <w:pPr>
        <w:spacing w:line="360" w:lineRule="auto"/>
        <w:rPr>
          <w:sz w:val="28"/>
          <w:szCs w:val="28"/>
        </w:rPr>
      </w:pPr>
      <w:r>
        <w:rPr>
          <w:sz w:val="28"/>
          <w:szCs w:val="28"/>
        </w:rPr>
        <w:t xml:space="preserve">     </w:t>
      </w:r>
      <w:r w:rsidR="00197ED8">
        <w:rPr>
          <w:sz w:val="28"/>
          <w:szCs w:val="28"/>
        </w:rPr>
        <w:t>Одним из уроков мирового финансового кризиса 1997-1998 гг. является стремление покупателей акций и облигаций существенно уменьшить риск возможных потерь. Такой риск особенно в странах, не имеющих стабильного финансового положения. В связи с этим нам важно более подробно рассмотреть степень риска, присущего акциям, и механизм функционирования ценных бумаг.</w:t>
      </w:r>
    </w:p>
    <w:p w:rsidR="00F57F84" w:rsidRDefault="00197ED8" w:rsidP="00584E56">
      <w:pPr>
        <w:spacing w:line="360" w:lineRule="auto"/>
        <w:rPr>
          <w:sz w:val="28"/>
          <w:szCs w:val="28"/>
        </w:rPr>
      </w:pPr>
      <w:r>
        <w:rPr>
          <w:sz w:val="28"/>
          <w:szCs w:val="28"/>
        </w:rPr>
        <w:t xml:space="preserve">     Далеко не все акционеры расположены ставить свой дивиденд в зависимость от рыночного риска. В связи с этим акции делятся на </w:t>
      </w:r>
      <w:r>
        <w:rPr>
          <w:sz w:val="28"/>
          <w:szCs w:val="28"/>
          <w:u w:val="single"/>
        </w:rPr>
        <w:t>привилегированные</w:t>
      </w:r>
      <w:r>
        <w:rPr>
          <w:sz w:val="28"/>
          <w:szCs w:val="28"/>
        </w:rPr>
        <w:t xml:space="preserve"> и </w:t>
      </w:r>
      <w:r>
        <w:rPr>
          <w:sz w:val="28"/>
          <w:szCs w:val="28"/>
          <w:u w:val="single"/>
        </w:rPr>
        <w:t>обыкновенные</w:t>
      </w:r>
      <w:r>
        <w:rPr>
          <w:sz w:val="28"/>
          <w:szCs w:val="28"/>
        </w:rPr>
        <w:t>. Привилегированные акции не дают их владельцам право голоса при решении вопросов о деятельности акционерного общества на общих собраниях, но они предоставляют преимущественное право на получение части прибыли в виде твердо установленного дивиденда. Обыкновенные</w:t>
      </w:r>
      <w:r w:rsidR="0093720C">
        <w:rPr>
          <w:sz w:val="28"/>
          <w:szCs w:val="28"/>
        </w:rPr>
        <w:t xml:space="preserve"> акции наделяют владельцев правом голоса,</w:t>
      </w:r>
      <w:r w:rsidR="00F57F84">
        <w:rPr>
          <w:sz w:val="28"/>
          <w:szCs w:val="28"/>
        </w:rPr>
        <w:t xml:space="preserve"> однако размер дивиденда определяется по итогам хозяйственного года.</w:t>
      </w:r>
    </w:p>
    <w:p w:rsidR="00F57F84" w:rsidRDefault="00F57F84" w:rsidP="00584E56">
      <w:pPr>
        <w:spacing w:line="360" w:lineRule="auto"/>
        <w:rPr>
          <w:sz w:val="28"/>
          <w:szCs w:val="28"/>
        </w:rPr>
      </w:pPr>
      <w:r>
        <w:rPr>
          <w:sz w:val="28"/>
          <w:szCs w:val="28"/>
        </w:rPr>
        <w:t xml:space="preserve">     Сами акционерные общества также различаются по их связи с рынком ценных бумаг на:</w:t>
      </w:r>
    </w:p>
    <w:p w:rsidR="00F57F84" w:rsidRDefault="00F57F84" w:rsidP="00584E56">
      <w:pPr>
        <w:spacing w:line="360" w:lineRule="auto"/>
        <w:rPr>
          <w:sz w:val="28"/>
          <w:szCs w:val="28"/>
        </w:rPr>
      </w:pPr>
      <w:r>
        <w:rPr>
          <w:sz w:val="28"/>
          <w:szCs w:val="28"/>
        </w:rPr>
        <w:t>-закрытые – не продают акции;</w:t>
      </w:r>
    </w:p>
    <w:p w:rsidR="00F57F84" w:rsidRDefault="00F57F84" w:rsidP="00584E56">
      <w:pPr>
        <w:spacing w:line="360" w:lineRule="auto"/>
        <w:rPr>
          <w:sz w:val="28"/>
          <w:szCs w:val="28"/>
        </w:rPr>
      </w:pPr>
      <w:r>
        <w:rPr>
          <w:sz w:val="28"/>
          <w:szCs w:val="28"/>
        </w:rPr>
        <w:t>- открытые  - участвуют в купле-продаже акций.</w:t>
      </w:r>
    </w:p>
    <w:p w:rsidR="00F57F84" w:rsidRDefault="00F57F84" w:rsidP="00584E56">
      <w:pPr>
        <w:spacing w:line="360" w:lineRule="auto"/>
        <w:rPr>
          <w:sz w:val="28"/>
          <w:szCs w:val="28"/>
        </w:rPr>
      </w:pPr>
      <w:r>
        <w:rPr>
          <w:sz w:val="28"/>
          <w:szCs w:val="28"/>
        </w:rPr>
        <w:t xml:space="preserve">    Выпуск и продажа акций и других ценных бумаг ведут к образованию регулярного </w:t>
      </w:r>
      <w:r>
        <w:rPr>
          <w:sz w:val="28"/>
          <w:szCs w:val="28"/>
          <w:u w:val="single"/>
        </w:rPr>
        <w:t>рынка ценных бумаг</w:t>
      </w:r>
      <w:r>
        <w:rPr>
          <w:sz w:val="28"/>
          <w:szCs w:val="28"/>
        </w:rPr>
        <w:t>. Основными участниками этого рынка являются:</w:t>
      </w:r>
    </w:p>
    <w:p w:rsidR="00F57F84" w:rsidRDefault="00F57F84" w:rsidP="00584E56">
      <w:pPr>
        <w:numPr>
          <w:ilvl w:val="0"/>
          <w:numId w:val="1"/>
        </w:numPr>
        <w:spacing w:line="360" w:lineRule="auto"/>
        <w:rPr>
          <w:sz w:val="28"/>
          <w:szCs w:val="28"/>
        </w:rPr>
      </w:pPr>
      <w:r>
        <w:rPr>
          <w:sz w:val="28"/>
          <w:szCs w:val="28"/>
        </w:rPr>
        <w:t>Инвесторы – организации или граждане, покупающие акции и облигации.</w:t>
      </w:r>
    </w:p>
    <w:p w:rsidR="00F57F84" w:rsidRDefault="003B0C55" w:rsidP="00584E56">
      <w:pPr>
        <w:numPr>
          <w:ilvl w:val="0"/>
          <w:numId w:val="1"/>
        </w:numPr>
        <w:spacing w:line="360" w:lineRule="auto"/>
        <w:rPr>
          <w:sz w:val="28"/>
          <w:szCs w:val="28"/>
        </w:rPr>
      </w:pPr>
      <w:r>
        <w:rPr>
          <w:sz w:val="28"/>
          <w:szCs w:val="28"/>
        </w:rPr>
        <w:t>Эмитенты – выпускающие эти бумаги акционерные общества.</w:t>
      </w:r>
    </w:p>
    <w:p w:rsidR="003B0C55" w:rsidRDefault="003B0C55" w:rsidP="00584E56">
      <w:pPr>
        <w:numPr>
          <w:ilvl w:val="0"/>
          <w:numId w:val="1"/>
        </w:numPr>
        <w:tabs>
          <w:tab w:val="clear" w:pos="720"/>
          <w:tab w:val="num" w:pos="0"/>
        </w:tabs>
        <w:spacing w:line="360" w:lineRule="auto"/>
        <w:rPr>
          <w:sz w:val="28"/>
          <w:szCs w:val="28"/>
        </w:rPr>
      </w:pPr>
      <w:r>
        <w:rPr>
          <w:sz w:val="28"/>
          <w:szCs w:val="28"/>
        </w:rPr>
        <w:t xml:space="preserve">Инвестиционные институты – различные учреждения, организующие и обслуживающие рынок ценных бумаг. Главным является фондовая биржа. Она профессионально организует куплю-продажу ценных бумаг.         </w:t>
      </w:r>
    </w:p>
    <w:p w:rsidR="003B0C55" w:rsidRDefault="003B0C55" w:rsidP="00584E56">
      <w:pPr>
        <w:spacing w:line="360" w:lineRule="auto"/>
        <w:rPr>
          <w:sz w:val="28"/>
          <w:szCs w:val="28"/>
        </w:rPr>
      </w:pPr>
      <w:r>
        <w:rPr>
          <w:sz w:val="28"/>
          <w:szCs w:val="28"/>
        </w:rPr>
        <w:t>КОНСУЛЬТАНТЫ дают рекомендации по вопросам эмиссии и обращения ценных бумаг. КОМПАНИИ организуют по заказам эмитентов сам выпуск и продажу этих бумаг. ИНВЕСТФОНДЫ помогают инвесторам разместить выгодно их свободные деньги, выпуская собственные акции для широкой публики</w:t>
      </w:r>
      <w:r w:rsidR="00DE6910">
        <w:rPr>
          <w:sz w:val="28"/>
          <w:szCs w:val="28"/>
        </w:rPr>
        <w:t>, фонды вкладывают вырученные средства в различные ценные бумаги многих других АО. Для проведения крупных совместных операций с ценными бумагами биржи, консультанты</w:t>
      </w:r>
      <w:r w:rsidR="000E7A11">
        <w:rPr>
          <w:sz w:val="28"/>
          <w:szCs w:val="28"/>
        </w:rPr>
        <w:t>, компании, фонды создают свои о</w:t>
      </w:r>
      <w:r w:rsidR="00DE6910">
        <w:rPr>
          <w:sz w:val="28"/>
          <w:szCs w:val="28"/>
        </w:rPr>
        <w:t>бъединения.</w:t>
      </w:r>
      <w:r>
        <w:rPr>
          <w:sz w:val="28"/>
          <w:szCs w:val="28"/>
        </w:rPr>
        <w:t xml:space="preserve">     </w:t>
      </w:r>
    </w:p>
    <w:p w:rsidR="00F57F84" w:rsidRDefault="00F57F84" w:rsidP="00584E56">
      <w:pPr>
        <w:spacing w:line="360" w:lineRule="auto"/>
        <w:rPr>
          <w:sz w:val="28"/>
          <w:szCs w:val="28"/>
        </w:rPr>
      </w:pPr>
    </w:p>
    <w:p w:rsidR="00A04488" w:rsidRPr="000E7A11" w:rsidRDefault="000E7A11" w:rsidP="00584E56">
      <w:pPr>
        <w:spacing w:line="360" w:lineRule="auto"/>
        <w:jc w:val="center"/>
        <w:rPr>
          <w:sz w:val="28"/>
          <w:szCs w:val="28"/>
        </w:rPr>
      </w:pPr>
      <w:r>
        <w:rPr>
          <w:b/>
          <w:sz w:val="32"/>
          <w:szCs w:val="32"/>
        </w:rPr>
        <w:t>2. Прибыль, норма прибыли.</w:t>
      </w:r>
    </w:p>
    <w:p w:rsidR="00CC3232" w:rsidRDefault="00CC3232" w:rsidP="00584E56">
      <w:pPr>
        <w:spacing w:line="360" w:lineRule="auto"/>
        <w:rPr>
          <w:sz w:val="28"/>
          <w:szCs w:val="28"/>
        </w:rPr>
      </w:pPr>
      <w:r>
        <w:rPr>
          <w:sz w:val="28"/>
          <w:szCs w:val="28"/>
        </w:rPr>
        <w:t xml:space="preserve">     </w:t>
      </w:r>
    </w:p>
    <w:p w:rsidR="00BB14E2" w:rsidRDefault="00BB14E2" w:rsidP="00584E56">
      <w:pPr>
        <w:spacing w:line="360" w:lineRule="auto"/>
        <w:rPr>
          <w:sz w:val="28"/>
          <w:szCs w:val="28"/>
        </w:rPr>
      </w:pPr>
      <w:r>
        <w:rPr>
          <w:sz w:val="28"/>
          <w:szCs w:val="28"/>
        </w:rPr>
        <w:t xml:space="preserve">     Можно сказать, что прибыль – экономическая форма, в которой выступает прибавочная стоимость (стоимость экономического продукта). Эта стоимость реализуется при продаже товара. Прибыль по существу – реализованная прибавочная стоимость.</w:t>
      </w:r>
    </w:p>
    <w:p w:rsidR="009F0804" w:rsidRDefault="00BB14E2" w:rsidP="00584E56">
      <w:pPr>
        <w:spacing w:line="360" w:lineRule="auto"/>
        <w:rPr>
          <w:sz w:val="28"/>
          <w:szCs w:val="28"/>
        </w:rPr>
      </w:pPr>
      <w:r>
        <w:rPr>
          <w:sz w:val="28"/>
          <w:szCs w:val="28"/>
        </w:rPr>
        <w:t xml:space="preserve">     </w:t>
      </w:r>
      <w:r w:rsidR="009F0804">
        <w:rPr>
          <w:sz w:val="28"/>
          <w:szCs w:val="28"/>
        </w:rPr>
        <w:t>Не вся прибыль обращается в доход и идет на личное потребление собственника. Значительная ее часть расходуется на другие социально-эконо-</w:t>
      </w:r>
    </w:p>
    <w:p w:rsidR="009F0804" w:rsidRDefault="009F0804" w:rsidP="00584E56">
      <w:pPr>
        <w:spacing w:line="360" w:lineRule="auto"/>
        <w:rPr>
          <w:sz w:val="28"/>
          <w:szCs w:val="28"/>
        </w:rPr>
      </w:pPr>
      <w:r>
        <w:rPr>
          <w:sz w:val="28"/>
          <w:szCs w:val="28"/>
        </w:rPr>
        <w:t>мические цели. Она используется на накопление, на охрану окружающей среды и экологическую безопасность, на подготовку и переподготовку кадров, на социальные потребности работников предприятия, общегосударственные нужды, создание благотворительных фондов и т.д. Также часть прибыли затрачивается на уплату долговых обязательств, арендную плату. В результате этого получается, что в лично присваиваемый доход поступает лишь часть прибыли.</w:t>
      </w:r>
    </w:p>
    <w:p w:rsidR="009F0804" w:rsidRDefault="009F0804" w:rsidP="00584E56">
      <w:pPr>
        <w:spacing w:line="360" w:lineRule="auto"/>
        <w:rPr>
          <w:sz w:val="28"/>
          <w:szCs w:val="28"/>
        </w:rPr>
      </w:pPr>
      <w:r>
        <w:rPr>
          <w:sz w:val="28"/>
          <w:szCs w:val="28"/>
        </w:rPr>
        <w:t xml:space="preserve">     </w:t>
      </w:r>
      <w:r w:rsidR="005D34AA">
        <w:rPr>
          <w:sz w:val="28"/>
          <w:szCs w:val="28"/>
        </w:rPr>
        <w:t>В современных условиях, когда самой распространенной стала акционерная форма предприятий, предназначенная в качестве дохода прибыль распределяется между всеми пайщиками, внесшими свой вклад в совместный капитал.</w:t>
      </w:r>
    </w:p>
    <w:p w:rsidR="005D34AA" w:rsidRDefault="005D34AA" w:rsidP="00584E56">
      <w:pPr>
        <w:spacing w:line="360" w:lineRule="auto"/>
        <w:rPr>
          <w:sz w:val="28"/>
          <w:szCs w:val="28"/>
        </w:rPr>
      </w:pPr>
      <w:r>
        <w:rPr>
          <w:sz w:val="28"/>
          <w:szCs w:val="28"/>
        </w:rPr>
        <w:t xml:space="preserve">      С увеличением размера прибыли приумножается собственность предпринимателей и государства, а также появляется возможность увеличить идущий в личное потребление доход. В силу этого прибыль является </w:t>
      </w:r>
      <w:r w:rsidRPr="005D34AA">
        <w:rPr>
          <w:sz w:val="28"/>
          <w:szCs w:val="28"/>
          <w:u w:val="single"/>
        </w:rPr>
        <w:t>определяющей</w:t>
      </w:r>
      <w:r>
        <w:rPr>
          <w:sz w:val="28"/>
          <w:szCs w:val="28"/>
          <w:u w:val="single"/>
        </w:rPr>
        <w:t xml:space="preserve"> целью и движущим мотивом коммерческого расчета.</w:t>
      </w:r>
    </w:p>
    <w:p w:rsidR="005D34AA" w:rsidRDefault="005D34AA" w:rsidP="00584E56">
      <w:pPr>
        <w:spacing w:line="360" w:lineRule="auto"/>
        <w:rPr>
          <w:sz w:val="28"/>
          <w:szCs w:val="28"/>
        </w:rPr>
      </w:pPr>
      <w:r>
        <w:rPr>
          <w:sz w:val="28"/>
          <w:szCs w:val="28"/>
        </w:rPr>
        <w:t xml:space="preserve">     Таким образом, </w:t>
      </w:r>
      <w:r>
        <w:rPr>
          <w:i/>
          <w:sz w:val="28"/>
          <w:szCs w:val="28"/>
        </w:rPr>
        <w:t>прибыль – это вознаграждение предпринимателю за работу его предпринимательских способностей – за то, что он:</w:t>
      </w:r>
    </w:p>
    <w:p w:rsidR="005D34AA" w:rsidRDefault="005D34AA" w:rsidP="00584E56">
      <w:pPr>
        <w:numPr>
          <w:ilvl w:val="0"/>
          <w:numId w:val="2"/>
        </w:numPr>
        <w:spacing w:line="360" w:lineRule="auto"/>
        <w:rPr>
          <w:sz w:val="28"/>
          <w:szCs w:val="28"/>
        </w:rPr>
      </w:pPr>
      <w:r>
        <w:rPr>
          <w:sz w:val="28"/>
          <w:szCs w:val="28"/>
        </w:rPr>
        <w:t>оплатил и собрал вместе трудовые, природные и капитальные факторы производства</w:t>
      </w:r>
      <w:r w:rsidR="00EE02D6">
        <w:rPr>
          <w:sz w:val="28"/>
          <w:szCs w:val="28"/>
        </w:rPr>
        <w:t>;</w:t>
      </w:r>
    </w:p>
    <w:p w:rsidR="00EE02D6" w:rsidRDefault="00EE02D6" w:rsidP="00584E56">
      <w:pPr>
        <w:numPr>
          <w:ilvl w:val="0"/>
          <w:numId w:val="2"/>
        </w:numPr>
        <w:spacing w:line="360" w:lineRule="auto"/>
        <w:rPr>
          <w:sz w:val="28"/>
          <w:szCs w:val="28"/>
        </w:rPr>
      </w:pPr>
      <w:r>
        <w:rPr>
          <w:sz w:val="28"/>
          <w:szCs w:val="28"/>
        </w:rPr>
        <w:t>организовал их хозяйственное функционирование;</w:t>
      </w:r>
    </w:p>
    <w:p w:rsidR="00EE02D6" w:rsidRDefault="00EE02D6" w:rsidP="00584E56">
      <w:pPr>
        <w:numPr>
          <w:ilvl w:val="0"/>
          <w:numId w:val="2"/>
        </w:numPr>
        <w:spacing w:line="360" w:lineRule="auto"/>
        <w:rPr>
          <w:sz w:val="28"/>
          <w:szCs w:val="28"/>
        </w:rPr>
      </w:pPr>
      <w:r>
        <w:rPr>
          <w:sz w:val="28"/>
          <w:szCs w:val="28"/>
        </w:rPr>
        <w:t>взял на себя ответственность и риск за их эффективное использование.</w:t>
      </w:r>
    </w:p>
    <w:p w:rsidR="00EE02D6" w:rsidRDefault="00EE02D6" w:rsidP="00584E56">
      <w:pPr>
        <w:spacing w:line="360" w:lineRule="auto"/>
        <w:ind w:left="75"/>
        <w:jc w:val="center"/>
        <w:rPr>
          <w:b/>
          <w:sz w:val="28"/>
          <w:szCs w:val="28"/>
        </w:rPr>
      </w:pPr>
      <w:r>
        <w:rPr>
          <w:b/>
          <w:sz w:val="28"/>
          <w:szCs w:val="28"/>
        </w:rPr>
        <w:t>Кому достается прибыль?</w:t>
      </w:r>
    </w:p>
    <w:p w:rsidR="00EE02D6" w:rsidRDefault="00EE02D6" w:rsidP="00584E56">
      <w:pPr>
        <w:spacing w:line="360" w:lineRule="auto"/>
        <w:ind w:left="75"/>
        <w:rPr>
          <w:sz w:val="28"/>
          <w:szCs w:val="28"/>
        </w:rPr>
      </w:pPr>
      <w:r>
        <w:rPr>
          <w:sz w:val="28"/>
          <w:szCs w:val="28"/>
        </w:rPr>
        <w:t xml:space="preserve">     Первоначально прибыль достается бизнесмену. Если он единоличный собственник фирмы, то может, конечно, израсходовать всю прибыль на свои личные нужды и прихоти. Однако в таком случае предприниматель теряет возможность за счет собственных средств расширять производство, а тем самым увеличивать прибыль. Если же фирма принадлежит нескольким собственникам, то никто из них не вправе по своему усмотрению израсходовать всю прибыль.</w:t>
      </w:r>
    </w:p>
    <w:p w:rsidR="00EE02D6" w:rsidRDefault="00EE02D6" w:rsidP="00584E56">
      <w:pPr>
        <w:spacing w:line="360" w:lineRule="auto"/>
        <w:ind w:left="75"/>
        <w:rPr>
          <w:sz w:val="28"/>
          <w:szCs w:val="28"/>
        </w:rPr>
      </w:pPr>
      <w:r>
        <w:rPr>
          <w:sz w:val="28"/>
          <w:szCs w:val="28"/>
        </w:rPr>
        <w:t xml:space="preserve">     На самом деле</w:t>
      </w:r>
      <w:r w:rsidR="00997BCC">
        <w:rPr>
          <w:sz w:val="28"/>
          <w:szCs w:val="28"/>
        </w:rPr>
        <w:t>,</w:t>
      </w:r>
      <w:r>
        <w:rPr>
          <w:sz w:val="28"/>
          <w:szCs w:val="28"/>
        </w:rPr>
        <w:t xml:space="preserve"> на большинстве предприятий прибыль расходуется на множество частей, имеющих разное назначение</w:t>
      </w:r>
      <w:r w:rsidR="00997BCC">
        <w:rPr>
          <w:sz w:val="28"/>
          <w:szCs w:val="28"/>
        </w:rPr>
        <w:t xml:space="preserve"> (рис.1)</w:t>
      </w:r>
    </w:p>
    <w:p w:rsidR="00997BCC" w:rsidRDefault="00403D2B" w:rsidP="00EE02D6">
      <w:pPr>
        <w:ind w:left="75"/>
        <w:rPr>
          <w:sz w:val="28"/>
          <w:szCs w:val="28"/>
        </w:rPr>
      </w:pPr>
      <w:r>
        <w:rPr>
          <w:noProof/>
        </w:rPr>
        <w:pict>
          <v:line id="_x0000_s1061" style="position:absolute;left:0;text-align:left;z-index:251657728" from="279pt,9pt" to="414pt,45pt">
            <v:stroke endarrow="block"/>
            <w10:wrap side="left"/>
          </v:line>
        </w:pict>
      </w:r>
      <w:r>
        <w:rPr>
          <w:noProof/>
        </w:rPr>
        <w:pict>
          <v:line id="_x0000_s1049" style="position:absolute;left:0;text-align:left;flip:x;z-index:251653632" from="36pt,11pt" to="171.05pt,45pt">
            <v:stroke endarrow="block"/>
            <w10:wrap side="left"/>
          </v:line>
        </w:pict>
      </w:r>
      <w:r>
        <w:rPr>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171pt;margin-top:0;width:108pt;height:27pt;z-index:251647488" filled="f">
            <v:textbox>
              <w:txbxContent>
                <w:p w:rsidR="00997BCC" w:rsidRDefault="00997BCC">
                  <w:r>
                    <w:t>Валовая прибыль</w:t>
                  </w:r>
                </w:p>
              </w:txbxContent>
            </v:textbox>
            <w10:wrap side="left"/>
          </v:shape>
        </w:pict>
      </w:r>
    </w:p>
    <w:p w:rsidR="00997BCC" w:rsidRDefault="00403D2B" w:rsidP="00EE02D6">
      <w:pPr>
        <w:ind w:left="75"/>
        <w:rPr>
          <w:sz w:val="28"/>
          <w:szCs w:val="28"/>
        </w:rPr>
      </w:pPr>
      <w:r>
        <w:rPr>
          <w:noProof/>
        </w:rPr>
        <w:pict>
          <v:line id="_x0000_s1058" style="position:absolute;left:0;text-align:left;z-index:251656704" from="279pt,3.9pt" to="351pt,30.9pt">
            <v:stroke endarrow="block"/>
            <w10:wrap side="left"/>
          </v:line>
        </w:pict>
      </w:r>
      <w:r>
        <w:rPr>
          <w:noProof/>
        </w:rPr>
        <w:pict>
          <v:line id="_x0000_s1055" style="position:absolute;left:0;text-align:left;flip:x;z-index:251655680" from="225pt,13.1pt" to="225.3pt,28.9pt">
            <v:stroke endarrow="block"/>
            <w10:wrap side="left"/>
          </v:line>
        </w:pict>
      </w:r>
      <w:r>
        <w:rPr>
          <w:noProof/>
        </w:rPr>
        <w:pict>
          <v:line id="_x0000_s1052" style="position:absolute;left:0;text-align:left;flip:x;z-index:251654656" from="2in,12.9pt" to="180.05pt,28.9pt">
            <v:stroke endarrow="block"/>
            <w10:wrap side="left"/>
          </v:line>
        </w:pict>
      </w:r>
    </w:p>
    <w:p w:rsidR="00997BCC" w:rsidRDefault="00403D2B" w:rsidP="00527774">
      <w:pPr>
        <w:tabs>
          <w:tab w:val="left" w:pos="2130"/>
        </w:tabs>
        <w:ind w:left="75"/>
        <w:rPr>
          <w:sz w:val="28"/>
          <w:szCs w:val="28"/>
        </w:rPr>
      </w:pPr>
      <w:r>
        <w:rPr>
          <w:noProof/>
        </w:rPr>
        <w:pict>
          <v:shape id="_x0000_s1046" type="#_x0000_t202" style="position:absolute;left:0;text-align:left;margin-left:387pt;margin-top:14.8pt;width:89.95pt;height:52pt;z-index:251652608" filled="f">
            <v:textbox>
              <w:txbxContent>
                <w:p w:rsidR="0003634F" w:rsidRDefault="0003634F">
                  <w:r>
                    <w:t>Чистая</w:t>
                  </w:r>
                </w:p>
                <w:p w:rsidR="0003634F" w:rsidRDefault="0003634F">
                  <w:r>
                    <w:t>прибыль</w:t>
                  </w:r>
                </w:p>
              </w:txbxContent>
            </v:textbox>
            <w10:wrap side="left"/>
          </v:shape>
        </w:pict>
      </w:r>
      <w:r>
        <w:rPr>
          <w:noProof/>
          <w:sz w:val="28"/>
          <w:szCs w:val="28"/>
        </w:rPr>
        <w:pict>
          <v:shape id="_x0000_s1034" type="#_x0000_t202" style="position:absolute;left:0;text-align:left;margin-left:-27pt;margin-top:12.8pt;width:81pt;height:54pt;z-index:251648512" filled="f">
            <v:textbox>
              <w:txbxContent>
                <w:p w:rsidR="00527774" w:rsidRDefault="00527774">
                  <w:r>
                    <w:t xml:space="preserve"> Арендная</w:t>
                  </w:r>
                </w:p>
                <w:p w:rsidR="00527774" w:rsidRDefault="00527774">
                  <w:r>
                    <w:t xml:space="preserve">    плата</w:t>
                  </w:r>
                </w:p>
              </w:txbxContent>
            </v:textbox>
            <w10:wrap side="left"/>
          </v:shape>
        </w:pict>
      </w:r>
      <w:r>
        <w:rPr>
          <w:noProof/>
          <w:sz w:val="28"/>
          <w:szCs w:val="28"/>
        </w:rPr>
        <w:pict>
          <v:shape id="_x0000_s1037" type="#_x0000_t202" style="position:absolute;left:0;text-align:left;margin-left:81pt;margin-top:12.8pt;width:90pt;height:51.2pt;z-index:251649536" filled="f">
            <v:textbox>
              <w:txbxContent>
                <w:p w:rsidR="00527774" w:rsidRDefault="00527774">
                  <w:r>
                    <w:t xml:space="preserve">   Процент за</w:t>
                  </w:r>
                </w:p>
                <w:p w:rsidR="00527774" w:rsidRDefault="00527774">
                  <w:r>
                    <w:t xml:space="preserve">       кредит</w:t>
                  </w:r>
                </w:p>
              </w:txbxContent>
            </v:textbox>
            <w10:wrap side="left"/>
          </v:shape>
        </w:pict>
      </w:r>
      <w:r>
        <w:rPr>
          <w:noProof/>
        </w:rPr>
        <w:pict>
          <v:shape id="_x0000_s1040" type="#_x0000_t202" style="position:absolute;left:0;text-align:left;margin-left:189pt;margin-top:12.8pt;width:81pt;height:54pt;z-index:251650560" filled="f">
            <v:textbox>
              <w:txbxContent>
                <w:p w:rsidR="00527774" w:rsidRDefault="00527774">
                  <w:r>
                    <w:t xml:space="preserve">   </w:t>
                  </w:r>
                  <w:r w:rsidR="0003634F">
                    <w:t xml:space="preserve">                 </w:t>
                  </w:r>
                  <w:r>
                    <w:t>Налоги</w:t>
                  </w:r>
                </w:p>
                <w:p w:rsidR="00527774" w:rsidRDefault="00527774">
                  <w:r>
                    <w:t xml:space="preserve">      </w:t>
                  </w:r>
                </w:p>
                <w:p w:rsidR="00527774" w:rsidRDefault="00527774"/>
              </w:txbxContent>
            </v:textbox>
            <w10:wrap side="left"/>
          </v:shape>
        </w:pict>
      </w:r>
      <w:r>
        <w:rPr>
          <w:noProof/>
        </w:rPr>
        <w:pict>
          <v:shape id="_x0000_s1043" type="#_x0000_t202" style="position:absolute;left:0;text-align:left;margin-left:4in;margin-top:14.8pt;width:80.95pt;height:54pt;z-index:251651584" filled="f">
            <v:textbox>
              <w:txbxContent>
                <w:p w:rsidR="00527774" w:rsidRDefault="00527774">
                  <w:r>
                    <w:t>Благотвори-</w:t>
                  </w:r>
                </w:p>
                <w:p w:rsidR="00527774" w:rsidRDefault="00527774">
                  <w:r>
                    <w:t>тельные</w:t>
                  </w:r>
                </w:p>
                <w:p w:rsidR="00527774" w:rsidRDefault="00527774">
                  <w:r>
                    <w:t>фонды</w:t>
                  </w:r>
                </w:p>
                <w:p w:rsidR="00527774" w:rsidRDefault="00527774"/>
              </w:txbxContent>
            </v:textbox>
            <w10:wrap side="left"/>
          </v:shape>
        </w:pict>
      </w:r>
      <w:r w:rsidR="00997BCC">
        <w:rPr>
          <w:sz w:val="28"/>
          <w:szCs w:val="28"/>
        </w:rPr>
        <w:t xml:space="preserve">               </w:t>
      </w:r>
      <w:r w:rsidR="00527774">
        <w:rPr>
          <w:sz w:val="28"/>
          <w:szCs w:val="28"/>
        </w:rPr>
        <w:tab/>
      </w:r>
    </w:p>
    <w:p w:rsidR="00997BCC" w:rsidRPr="00EE02D6" w:rsidRDefault="00997BCC" w:rsidP="00EE02D6">
      <w:pPr>
        <w:ind w:left="75"/>
        <w:rPr>
          <w:sz w:val="28"/>
          <w:szCs w:val="28"/>
        </w:rPr>
      </w:pPr>
    </w:p>
    <w:p w:rsidR="000E16C2" w:rsidRDefault="009F0804" w:rsidP="0003634F">
      <w:pPr>
        <w:tabs>
          <w:tab w:val="left" w:pos="2460"/>
          <w:tab w:val="left" w:pos="3690"/>
          <w:tab w:val="left" w:pos="5685"/>
          <w:tab w:val="left" w:pos="7590"/>
        </w:tabs>
        <w:rPr>
          <w:sz w:val="28"/>
          <w:szCs w:val="28"/>
        </w:rPr>
      </w:pPr>
      <w:r>
        <w:rPr>
          <w:sz w:val="28"/>
          <w:szCs w:val="28"/>
        </w:rPr>
        <w:t xml:space="preserve">  </w:t>
      </w:r>
      <w:r w:rsidR="00BB14E2">
        <w:rPr>
          <w:sz w:val="28"/>
          <w:szCs w:val="28"/>
        </w:rPr>
        <w:t xml:space="preserve"> </w:t>
      </w:r>
      <w:r w:rsidR="00527774">
        <w:rPr>
          <w:sz w:val="28"/>
          <w:szCs w:val="28"/>
        </w:rPr>
        <w:tab/>
      </w:r>
      <w:r w:rsidR="00527774">
        <w:t xml:space="preserve"> </w:t>
      </w:r>
      <w:r w:rsidR="00527774">
        <w:tab/>
      </w:r>
      <w:r w:rsidR="00527774">
        <w:tab/>
      </w:r>
      <w:r w:rsidR="0003634F">
        <w:tab/>
      </w:r>
    </w:p>
    <w:p w:rsidR="00EF7D66" w:rsidRPr="00EF7D66" w:rsidRDefault="00403D2B" w:rsidP="00EF7D66">
      <w:pPr>
        <w:rPr>
          <w:sz w:val="28"/>
          <w:szCs w:val="28"/>
        </w:rPr>
      </w:pPr>
      <w:r>
        <w:rPr>
          <w:noProof/>
        </w:rPr>
        <w:pict>
          <v:line id="_x0000_s1082" style="position:absolute;flip:x;z-index:251663872" from="36pt,14.75pt" to="386.95pt,81.5pt">
            <v:stroke endarrow="block"/>
            <w10:wrap side="left"/>
          </v:line>
        </w:pict>
      </w:r>
    </w:p>
    <w:p w:rsidR="00B71402" w:rsidRPr="00B71402" w:rsidRDefault="00403D2B">
      <w:pPr>
        <w:rPr>
          <w:sz w:val="28"/>
          <w:szCs w:val="28"/>
        </w:rPr>
      </w:pPr>
      <w:r>
        <w:rPr>
          <w:noProof/>
        </w:rPr>
        <w:pict>
          <v:line id="_x0000_s1094" style="position:absolute;z-index:251667968" from="449.95pt,-.15pt" to="450pt,65.4pt">
            <v:stroke endarrow="block"/>
            <w10:wrap side="left"/>
          </v:line>
        </w:pict>
      </w:r>
      <w:r>
        <w:rPr>
          <w:noProof/>
        </w:rPr>
        <w:pict>
          <v:line id="_x0000_s1091" style="position:absolute;flip:x;z-index:251666944" from="351pt,2.4pt" to="441pt,62.85pt">
            <v:stroke endarrow="block"/>
            <w10:wrap side="left"/>
          </v:line>
        </w:pict>
      </w:r>
      <w:r>
        <w:rPr>
          <w:noProof/>
        </w:rPr>
        <w:pict>
          <v:line id="_x0000_s1088" style="position:absolute;flip:x;z-index:251665920" from="252pt,2.4pt" to="423pt,62.85pt">
            <v:stroke endarrow="block"/>
            <w10:wrap side="left"/>
          </v:line>
        </w:pict>
      </w:r>
      <w:r>
        <w:rPr>
          <w:noProof/>
        </w:rPr>
        <w:pict>
          <v:line id="_x0000_s1085" style="position:absolute;flip:x;z-index:251664896" from="135pt,2.4pt" to="405pt,65.4pt">
            <v:stroke endarrow="block"/>
            <w10:wrap side="left"/>
          </v:line>
        </w:pict>
      </w:r>
      <w:r w:rsidR="00B71402">
        <w:rPr>
          <w:sz w:val="28"/>
          <w:szCs w:val="28"/>
        </w:rPr>
        <w:t xml:space="preserve">     </w:t>
      </w:r>
      <w:r w:rsidR="00B71402" w:rsidRPr="00B71402">
        <w:rPr>
          <w:b/>
          <w:sz w:val="32"/>
          <w:szCs w:val="32"/>
        </w:rPr>
        <w:t xml:space="preserve"> </w:t>
      </w:r>
    </w:p>
    <w:p w:rsidR="00062780" w:rsidRDefault="00062780"/>
    <w:p w:rsidR="00062780" w:rsidRDefault="00062780"/>
    <w:p w:rsidR="00062780" w:rsidRDefault="00062780"/>
    <w:p w:rsidR="00062780" w:rsidRDefault="00403D2B">
      <w:r>
        <w:rPr>
          <w:noProof/>
        </w:rPr>
        <w:pict>
          <v:shape id="_x0000_s1064" type="#_x0000_t202" style="position:absolute;margin-left:-27pt;margin-top:7.9pt;width:81pt;height:52pt;z-index:251658752" filled="f">
            <v:textbox>
              <w:txbxContent>
                <w:p w:rsidR="0003634F" w:rsidRDefault="0003634F">
                  <w:r>
                    <w:t>Накопле-</w:t>
                  </w:r>
                </w:p>
                <w:p w:rsidR="0003634F" w:rsidRDefault="0003634F">
                  <w:r>
                    <w:t>ние</w:t>
                  </w:r>
                </w:p>
              </w:txbxContent>
            </v:textbox>
            <w10:wrap side="left"/>
          </v:shape>
        </w:pict>
      </w:r>
      <w:r>
        <w:rPr>
          <w:noProof/>
        </w:rPr>
        <w:pict>
          <v:shape id="_x0000_s1075" type="#_x0000_t202" style="position:absolute;margin-left:387pt;margin-top:7.9pt;width:90pt;height:54pt;z-index:251662848" filled="f">
            <v:textbox>
              <w:txbxContent>
                <w:p w:rsidR="0003634F" w:rsidRDefault="0003634F" w:rsidP="00422D5A">
                  <w:pPr>
                    <w:jc w:val="center"/>
                  </w:pPr>
                  <w:r>
                    <w:t>Доход</w:t>
                  </w:r>
                </w:p>
                <w:p w:rsidR="0003634F" w:rsidRDefault="0003634F" w:rsidP="00422D5A">
                  <w:pPr>
                    <w:jc w:val="center"/>
                  </w:pPr>
                  <w:r>
                    <w:t>собствен-</w:t>
                  </w:r>
                </w:p>
                <w:p w:rsidR="0003634F" w:rsidRDefault="0003634F" w:rsidP="00422D5A">
                  <w:pPr>
                    <w:jc w:val="center"/>
                  </w:pPr>
                  <w:r>
                    <w:t>ников</w:t>
                  </w:r>
                </w:p>
              </w:txbxContent>
            </v:textbox>
            <w10:wrap side="left"/>
          </v:shape>
        </w:pict>
      </w:r>
      <w:r>
        <w:rPr>
          <w:noProof/>
        </w:rPr>
        <w:pict>
          <v:shape id="_x0000_s1072" type="#_x0000_t202" style="position:absolute;margin-left:4in;margin-top:7.9pt;width:81pt;height:54pt;z-index:251661824">
            <v:textbox>
              <w:txbxContent>
                <w:p w:rsidR="0003634F" w:rsidRDefault="0003634F">
                  <w:r>
                    <w:t xml:space="preserve">Социальные </w:t>
                  </w:r>
                </w:p>
                <w:p w:rsidR="0003634F" w:rsidRDefault="0003634F">
                  <w:r>
                    <w:t>фонды</w:t>
                  </w:r>
                </w:p>
                <w:p w:rsidR="0003634F" w:rsidRDefault="0003634F"/>
                <w:p w:rsidR="0003634F" w:rsidRDefault="0003634F"/>
                <w:p w:rsidR="0003634F" w:rsidRDefault="0003634F"/>
                <w:p w:rsidR="0003634F" w:rsidRDefault="0003634F"/>
              </w:txbxContent>
            </v:textbox>
            <w10:wrap type="square"/>
          </v:shape>
        </w:pict>
      </w:r>
      <w:r>
        <w:rPr>
          <w:noProof/>
        </w:rPr>
        <w:pict>
          <v:shape id="_x0000_s1071" type="#_x0000_t202" style="position:absolute;margin-left:180pt;margin-top:7.9pt;width:90pt;height:54pt;z-index:251660800" filled="f">
            <v:textbox>
              <w:txbxContent>
                <w:p w:rsidR="0003634F" w:rsidRDefault="0003634F">
                  <w:r>
                    <w:t>Подготовка</w:t>
                  </w:r>
                </w:p>
                <w:p w:rsidR="0003634F" w:rsidRDefault="0003634F">
                  <w:r>
                    <w:t>кадров</w:t>
                  </w:r>
                </w:p>
              </w:txbxContent>
            </v:textbox>
            <w10:wrap side="left"/>
          </v:shape>
        </w:pict>
      </w:r>
      <w:r>
        <w:rPr>
          <w:noProof/>
        </w:rPr>
        <w:pict>
          <v:shape id="_x0000_s1070" type="#_x0000_t202" style="position:absolute;margin-left:81pt;margin-top:7.9pt;width:90pt;height:54pt;z-index:251659776" filled="f">
            <v:textbox>
              <w:txbxContent>
                <w:p w:rsidR="0003634F" w:rsidRDefault="0003634F" w:rsidP="0003634F">
                  <w:pPr>
                    <w:jc w:val="center"/>
                  </w:pPr>
                  <w:r>
                    <w:t xml:space="preserve">          Экология</w:t>
                  </w:r>
                </w:p>
              </w:txbxContent>
            </v:textbox>
            <w10:wrap side="left"/>
          </v:shape>
        </w:pict>
      </w:r>
    </w:p>
    <w:p w:rsidR="00062780" w:rsidRDefault="00062780"/>
    <w:p w:rsidR="00062780" w:rsidRDefault="00062780"/>
    <w:p w:rsidR="00062780" w:rsidRDefault="00062780"/>
    <w:p w:rsidR="00062780" w:rsidRDefault="00062780"/>
    <w:p w:rsidR="00062780" w:rsidRPr="00422D5A" w:rsidRDefault="00422D5A" w:rsidP="00422D5A">
      <w:pPr>
        <w:jc w:val="center"/>
        <w:rPr>
          <w:sz w:val="28"/>
          <w:szCs w:val="28"/>
        </w:rPr>
      </w:pPr>
      <w:r>
        <w:rPr>
          <w:sz w:val="28"/>
          <w:szCs w:val="28"/>
        </w:rPr>
        <w:t>Рис.1. Распределение валовой прибыли</w:t>
      </w:r>
    </w:p>
    <w:p w:rsidR="00062780" w:rsidRDefault="00062780"/>
    <w:p w:rsidR="00062780" w:rsidRDefault="00062780"/>
    <w:p w:rsidR="00062780" w:rsidRDefault="006F42BB" w:rsidP="00584E56">
      <w:pPr>
        <w:spacing w:line="360" w:lineRule="auto"/>
        <w:rPr>
          <w:sz w:val="28"/>
          <w:szCs w:val="28"/>
        </w:rPr>
      </w:pPr>
      <w:r>
        <w:t xml:space="preserve">    </w:t>
      </w:r>
      <w:r w:rsidRPr="006F42BB">
        <w:rPr>
          <w:sz w:val="28"/>
          <w:szCs w:val="28"/>
        </w:rPr>
        <w:t xml:space="preserve"> Прежде всего</w:t>
      </w:r>
      <w:r>
        <w:rPr>
          <w:sz w:val="28"/>
          <w:szCs w:val="28"/>
        </w:rPr>
        <w:t>,</w:t>
      </w:r>
      <w:r w:rsidRPr="006F42BB">
        <w:rPr>
          <w:sz w:val="28"/>
          <w:szCs w:val="28"/>
        </w:rPr>
        <w:t xml:space="preserve"> из валовой прибыли вычитаются суммы</w:t>
      </w:r>
      <w:r>
        <w:rPr>
          <w:sz w:val="28"/>
          <w:szCs w:val="28"/>
        </w:rPr>
        <w:t>, уходящие «на сторону». Сюда относятся арендная плата за пользование чужой землей, а также процент за заемные денежные средства. Предприятие вносит налоги в бюджет государства и местных органов власти, вкладывает средства в благотворительные и иные фонды. Оставшуюся часть денег образует чистую прибыль. Она используется на нужды самой фирмы.</w:t>
      </w:r>
    </w:p>
    <w:p w:rsidR="006F42BB" w:rsidRDefault="006F42BB" w:rsidP="00584E56">
      <w:pPr>
        <w:spacing w:line="360" w:lineRule="auto"/>
        <w:rPr>
          <w:sz w:val="28"/>
          <w:szCs w:val="28"/>
        </w:rPr>
      </w:pPr>
      <w:r>
        <w:rPr>
          <w:sz w:val="28"/>
          <w:szCs w:val="28"/>
        </w:rPr>
        <w:t xml:space="preserve">     На предприятиях многих стран заработная плата пополняется за счет прибыли. Так, применяются системы «участия в прибылях», «в капитале». В конце года за успехи в работе трудящимся выдается </w:t>
      </w:r>
      <w:r w:rsidR="008F5936">
        <w:rPr>
          <w:sz w:val="28"/>
          <w:szCs w:val="28"/>
        </w:rPr>
        <w:t>премия из прибыли, Последняя ставиться в зависимость от экономии производственных расходов и успехов коммерческой деятельности фирмы. Таким образом, каждый работник экономически заинтересован в улучшении конечных результатов работы предприятия, в умножении прибыли.</w:t>
      </w:r>
    </w:p>
    <w:p w:rsidR="008F5936" w:rsidRPr="006F42BB" w:rsidRDefault="008F5936" w:rsidP="00584E56">
      <w:pPr>
        <w:spacing w:line="360" w:lineRule="auto"/>
        <w:rPr>
          <w:sz w:val="28"/>
          <w:szCs w:val="28"/>
        </w:rPr>
      </w:pPr>
      <w:r>
        <w:rPr>
          <w:sz w:val="28"/>
          <w:szCs w:val="28"/>
        </w:rPr>
        <w:t xml:space="preserve">     Норма прибыли показывает степень возрастания капиталов (фондов), авансированного предпринимателем на производство товаров. При этом авансированные средства А складываются из стоимости средств производства К и расходов на заработную плату работников 3. Норма прибыли П</w:t>
      </w:r>
      <w:r w:rsidR="00403D2B">
        <w:rPr>
          <w:position w:val="-4"/>
          <w:sz w:val="28"/>
          <w:szCs w:val="28"/>
        </w:rPr>
        <w:pict>
          <v:shape id="_x0000_i1026" type="#_x0000_t75" style="width:6pt;height:15pt">
            <v:imagedata r:id="rId6" o:title=""/>
          </v:shape>
        </w:pict>
      </w:r>
      <w:r>
        <w:rPr>
          <w:sz w:val="16"/>
          <w:szCs w:val="16"/>
        </w:rPr>
        <w:t>р</w:t>
      </w:r>
      <w:r>
        <w:rPr>
          <w:sz w:val="28"/>
          <w:szCs w:val="28"/>
        </w:rPr>
        <w:t xml:space="preserve"> предстает как отношение стоимости прибавочного продукта П</w:t>
      </w:r>
      <w:r>
        <w:rPr>
          <w:sz w:val="16"/>
          <w:szCs w:val="16"/>
        </w:rPr>
        <w:t>с</w:t>
      </w:r>
      <w:r>
        <w:rPr>
          <w:sz w:val="28"/>
          <w:szCs w:val="28"/>
        </w:rPr>
        <w:t xml:space="preserve"> к авансированным затратам А, выраженное в процентах</w:t>
      </w:r>
      <w:r w:rsidR="00EA0FA8">
        <w:rPr>
          <w:sz w:val="28"/>
          <w:szCs w:val="28"/>
        </w:rPr>
        <w:t>:</w:t>
      </w:r>
      <w:r>
        <w:rPr>
          <w:sz w:val="28"/>
          <w:szCs w:val="28"/>
        </w:rPr>
        <w:t xml:space="preserve"> </w:t>
      </w:r>
    </w:p>
    <w:p w:rsidR="00062780" w:rsidRPr="006F42BB" w:rsidRDefault="00062780">
      <w:pPr>
        <w:rPr>
          <w:sz w:val="28"/>
          <w:szCs w:val="28"/>
        </w:rPr>
      </w:pPr>
    </w:p>
    <w:p w:rsidR="00062780" w:rsidRDefault="00EA0FA8">
      <w:r>
        <w:t xml:space="preserve">                                 </w:t>
      </w:r>
      <w:r w:rsidR="00403D2B">
        <w:rPr>
          <w:position w:val="-24"/>
        </w:rPr>
        <w:pict>
          <v:shape id="_x0000_i1027" type="#_x0000_t75" style="width:125.25pt;height:32.25pt">
            <v:imagedata r:id="rId7" o:title=""/>
          </v:shape>
        </w:pict>
      </w:r>
    </w:p>
    <w:p w:rsidR="00EA0FA8" w:rsidRDefault="00EA0FA8" w:rsidP="00584E56">
      <w:pPr>
        <w:spacing w:line="360" w:lineRule="auto"/>
        <w:rPr>
          <w:sz w:val="28"/>
          <w:szCs w:val="28"/>
        </w:rPr>
      </w:pPr>
      <w:r>
        <w:t xml:space="preserve">     </w:t>
      </w:r>
      <w:r w:rsidRPr="00EA0FA8">
        <w:rPr>
          <w:sz w:val="28"/>
          <w:szCs w:val="28"/>
        </w:rPr>
        <w:t>Обычно под нормой прибыли понимается</w:t>
      </w:r>
      <w:r>
        <w:rPr>
          <w:sz w:val="28"/>
          <w:szCs w:val="28"/>
        </w:rPr>
        <w:t xml:space="preserve"> годовая норма прибыли: отношение полученной за год прибавочной стоимости ко всему авансированному капиталу (фондам). В хозяйственной практике нашей страны применяется показатель </w:t>
      </w:r>
      <w:r>
        <w:rPr>
          <w:i/>
          <w:sz w:val="28"/>
          <w:szCs w:val="28"/>
        </w:rPr>
        <w:t xml:space="preserve">рентабельности производства – </w:t>
      </w:r>
      <w:r>
        <w:rPr>
          <w:sz w:val="28"/>
          <w:szCs w:val="28"/>
        </w:rPr>
        <w:t xml:space="preserve">отношение прибыли к стоимости производственных основных фондов и материальных оборотных средств. </w:t>
      </w:r>
    </w:p>
    <w:p w:rsidR="00EA0FA8" w:rsidRDefault="00EA0FA8" w:rsidP="00584E56">
      <w:pPr>
        <w:spacing w:line="360" w:lineRule="auto"/>
        <w:rPr>
          <w:sz w:val="28"/>
          <w:szCs w:val="28"/>
        </w:rPr>
      </w:pPr>
      <w:r>
        <w:rPr>
          <w:sz w:val="28"/>
          <w:szCs w:val="28"/>
        </w:rPr>
        <w:t xml:space="preserve">     Предпринимательский интерес к производству той или иной продукции прямо пропорционален величине получаемой нормы прибыли</w:t>
      </w:r>
      <w:r w:rsidR="0026289D">
        <w:rPr>
          <w:sz w:val="28"/>
          <w:szCs w:val="28"/>
        </w:rPr>
        <w:t xml:space="preserve">. </w:t>
      </w:r>
    </w:p>
    <w:p w:rsidR="0026289D" w:rsidRDefault="0026289D" w:rsidP="00584E56">
      <w:pPr>
        <w:spacing w:line="360" w:lineRule="auto"/>
        <w:rPr>
          <w:sz w:val="28"/>
          <w:szCs w:val="28"/>
        </w:rPr>
      </w:pPr>
      <w:r>
        <w:rPr>
          <w:sz w:val="28"/>
          <w:szCs w:val="28"/>
        </w:rPr>
        <w:t xml:space="preserve">     Предприниматель стремится использовать все факторы, способствующие увеличению нормы прибыли (рентабельности). Размер нормы прибыли определяется главным экономическим фактором – </w:t>
      </w:r>
      <w:r>
        <w:rPr>
          <w:i/>
          <w:sz w:val="28"/>
          <w:szCs w:val="28"/>
        </w:rPr>
        <w:t>величиной прибавочной стоимости</w:t>
      </w:r>
      <w:r>
        <w:rPr>
          <w:sz w:val="28"/>
          <w:szCs w:val="28"/>
        </w:rPr>
        <w:t>. Все, что увеличивает такую стоимость, прямо сказывается на росте этой нормы.</w:t>
      </w:r>
    </w:p>
    <w:p w:rsidR="0026289D" w:rsidRDefault="0026289D" w:rsidP="00584E56">
      <w:pPr>
        <w:spacing w:line="360" w:lineRule="auto"/>
        <w:rPr>
          <w:sz w:val="28"/>
          <w:szCs w:val="28"/>
        </w:rPr>
      </w:pPr>
      <w:r>
        <w:rPr>
          <w:sz w:val="28"/>
          <w:szCs w:val="28"/>
        </w:rPr>
        <w:t xml:space="preserve">     Рентабельность зависит также от структуры авансированных на производство средств, а именно от удельного веса расходов на оплату труда работников. Например: на двух предприятиях общие авансированные затраты равны, но на первом из них относительно больше израсходовано средств на наем рабочей силы. Тогда именно здесь – при прочих одинаковых условиях – будет больше создано прибавочной стоимости, а стало быть, будет выше норма прибыли.</w:t>
      </w:r>
    </w:p>
    <w:p w:rsidR="0026289D" w:rsidRDefault="0026289D" w:rsidP="00584E56">
      <w:pPr>
        <w:spacing w:line="360" w:lineRule="auto"/>
        <w:rPr>
          <w:sz w:val="28"/>
          <w:szCs w:val="28"/>
        </w:rPr>
      </w:pPr>
      <w:r>
        <w:rPr>
          <w:sz w:val="28"/>
          <w:szCs w:val="28"/>
        </w:rPr>
        <w:t xml:space="preserve">     На годовую норму прибыли воздействует скорость оборота</w:t>
      </w:r>
      <w:r w:rsidR="008671DE">
        <w:rPr>
          <w:sz w:val="28"/>
          <w:szCs w:val="28"/>
        </w:rPr>
        <w:t xml:space="preserve"> авансированных на производство средств. Когда эта скорость возрастает, к предпринимателю быстрее возвращаются израсходованные им деньги, в том числе на заработную плату работников. В таком случае при прежней общей величине капитала (фондов) увеличиваются размеры производства, возрастает прибавочная стоимость, а в итоге увеличивается рентабельность.</w:t>
      </w:r>
    </w:p>
    <w:p w:rsidR="008671DE" w:rsidRDefault="008671DE" w:rsidP="00584E56">
      <w:pPr>
        <w:spacing w:line="360" w:lineRule="auto"/>
        <w:rPr>
          <w:sz w:val="28"/>
          <w:szCs w:val="28"/>
        </w:rPr>
      </w:pPr>
      <w:r>
        <w:rPr>
          <w:sz w:val="28"/>
          <w:szCs w:val="28"/>
        </w:rPr>
        <w:t xml:space="preserve">     Повышению нормы прибыли способствует экономия затрат на средства производства. Такая экономия достигается благодаря внедрению прогрессивной техники, технологии и организации труда, посредством увеличения количества рабочих смен в течение суток и другими путями. В итоге снижается себестоимости продукции и соответственно увеличивается прибыль.</w:t>
      </w:r>
    </w:p>
    <w:p w:rsidR="008671DE" w:rsidRDefault="008671DE" w:rsidP="00584E56">
      <w:pPr>
        <w:spacing w:line="360" w:lineRule="auto"/>
        <w:rPr>
          <w:sz w:val="28"/>
          <w:szCs w:val="28"/>
        </w:rPr>
      </w:pPr>
      <w:r>
        <w:rPr>
          <w:sz w:val="28"/>
          <w:szCs w:val="28"/>
        </w:rPr>
        <w:t xml:space="preserve">     На норму прибыли влияет такой рыночный фактор, как колебания цен вокруг стоимости. Если на рынке спрос покупателей равен предложению продавцов, то цена установится на уровне стоимости товара</w:t>
      </w:r>
      <w:r w:rsidR="001275D0">
        <w:rPr>
          <w:sz w:val="28"/>
          <w:szCs w:val="28"/>
        </w:rPr>
        <w:t xml:space="preserve"> и предприниматель получит прибыль, которая равна по величине прибавочной стоимости. В этом случае образуется</w:t>
      </w:r>
      <w:r>
        <w:rPr>
          <w:sz w:val="28"/>
          <w:szCs w:val="28"/>
        </w:rPr>
        <w:t xml:space="preserve"> </w:t>
      </w:r>
      <w:r w:rsidR="001275D0">
        <w:rPr>
          <w:sz w:val="28"/>
          <w:szCs w:val="28"/>
        </w:rPr>
        <w:t>нормальная по своим размерам норма прибыли.</w:t>
      </w:r>
    </w:p>
    <w:p w:rsidR="001275D0" w:rsidRDefault="001275D0" w:rsidP="00584E56">
      <w:pPr>
        <w:spacing w:line="360" w:lineRule="auto"/>
        <w:rPr>
          <w:sz w:val="28"/>
          <w:szCs w:val="28"/>
        </w:rPr>
      </w:pPr>
      <w:r>
        <w:rPr>
          <w:sz w:val="28"/>
          <w:szCs w:val="28"/>
        </w:rPr>
        <w:t xml:space="preserve">     Когда спрос на товары больше предложения, цены оказываются выше стоимости и соответственно прибыль превосходит по своим размерам величину прибавочной стоимости. Норма прибыли при такой конъюнктуре выше своего нормального уровня.</w:t>
      </w:r>
    </w:p>
    <w:p w:rsidR="001275D0" w:rsidRPr="0026289D" w:rsidRDefault="001275D0" w:rsidP="00584E56">
      <w:pPr>
        <w:spacing w:line="360" w:lineRule="auto"/>
        <w:rPr>
          <w:sz w:val="28"/>
          <w:szCs w:val="28"/>
        </w:rPr>
      </w:pPr>
      <w:r>
        <w:rPr>
          <w:sz w:val="28"/>
          <w:szCs w:val="28"/>
        </w:rPr>
        <w:t xml:space="preserve">     В случаях, когда цены на рынке падают ниже стоимости, возможно несколько вариантов итогов коммерческой деятельности. Если цена выше себестоимости, прибыль будет меньше величины прибавочной стоимости, а норма прибыли понизится против обычного уровня. Когда цена сравняется с себестоимостью, предприниматель не будет иметь никакого дохода. При падении цены ниже себестоимости предприятие станет убыточным – из-за очень низкой</w:t>
      </w:r>
      <w:r w:rsidR="008756DC">
        <w:rPr>
          <w:sz w:val="28"/>
          <w:szCs w:val="28"/>
        </w:rPr>
        <w:t xml:space="preserve"> </w:t>
      </w:r>
      <w:r>
        <w:rPr>
          <w:sz w:val="28"/>
          <w:szCs w:val="28"/>
        </w:rPr>
        <w:t>цены</w:t>
      </w:r>
      <w:r w:rsidR="008756DC">
        <w:rPr>
          <w:sz w:val="28"/>
          <w:szCs w:val="28"/>
        </w:rPr>
        <w:t>.</w:t>
      </w:r>
      <w:r>
        <w:rPr>
          <w:sz w:val="28"/>
          <w:szCs w:val="28"/>
        </w:rPr>
        <w:t xml:space="preserve"> </w:t>
      </w:r>
    </w:p>
    <w:p w:rsidR="00062780" w:rsidRPr="00EA0FA8" w:rsidRDefault="00062780" w:rsidP="00584E56">
      <w:pPr>
        <w:spacing w:line="360" w:lineRule="auto"/>
        <w:rPr>
          <w:sz w:val="28"/>
          <w:szCs w:val="28"/>
        </w:rPr>
      </w:pPr>
    </w:p>
    <w:p w:rsidR="00AA32DD" w:rsidRDefault="00AA32DD"/>
    <w:p w:rsidR="00AA32DD" w:rsidRDefault="00AA32DD" w:rsidP="00AA32DD">
      <w:pPr>
        <w:jc w:val="center"/>
        <w:rPr>
          <w:b/>
          <w:sz w:val="32"/>
          <w:szCs w:val="32"/>
        </w:rPr>
      </w:pPr>
      <w:r>
        <w:rPr>
          <w:b/>
          <w:sz w:val="32"/>
          <w:szCs w:val="32"/>
        </w:rPr>
        <w:t>3. Список литературы.</w:t>
      </w:r>
    </w:p>
    <w:p w:rsidR="00AA32DD" w:rsidRDefault="00AA32DD" w:rsidP="00AA32DD">
      <w:pPr>
        <w:jc w:val="center"/>
        <w:rPr>
          <w:b/>
          <w:sz w:val="32"/>
          <w:szCs w:val="32"/>
        </w:rPr>
      </w:pPr>
    </w:p>
    <w:p w:rsidR="00AA32DD" w:rsidRDefault="00AA32DD" w:rsidP="00AA32DD">
      <w:pPr>
        <w:numPr>
          <w:ilvl w:val="0"/>
          <w:numId w:val="4"/>
        </w:numPr>
        <w:rPr>
          <w:b/>
          <w:sz w:val="28"/>
          <w:szCs w:val="28"/>
        </w:rPr>
      </w:pPr>
      <w:r>
        <w:rPr>
          <w:b/>
          <w:sz w:val="28"/>
          <w:szCs w:val="28"/>
        </w:rPr>
        <w:t>Е.Ф. Борисов, Ф.М. Волков «Основы экономической теории», ВШ. М. 1993 г.</w:t>
      </w:r>
    </w:p>
    <w:p w:rsidR="00AA32DD" w:rsidRDefault="00B0206E" w:rsidP="00AA32DD">
      <w:pPr>
        <w:numPr>
          <w:ilvl w:val="0"/>
          <w:numId w:val="4"/>
        </w:numPr>
        <w:rPr>
          <w:b/>
          <w:sz w:val="28"/>
          <w:szCs w:val="28"/>
        </w:rPr>
      </w:pPr>
      <w:r>
        <w:rPr>
          <w:b/>
          <w:sz w:val="28"/>
          <w:szCs w:val="28"/>
        </w:rPr>
        <w:t>Л.М Куликов «Основы экономических знаний», Финансы и статистика, М. 2000 г.</w:t>
      </w:r>
    </w:p>
    <w:p w:rsidR="00B0206E" w:rsidRPr="00AA32DD" w:rsidRDefault="00B0206E" w:rsidP="00B0206E">
      <w:pPr>
        <w:ind w:left="720"/>
        <w:rPr>
          <w:b/>
          <w:sz w:val="28"/>
          <w:szCs w:val="28"/>
        </w:rPr>
      </w:pPr>
    </w:p>
    <w:p w:rsidR="00AA32DD" w:rsidRDefault="00AA32DD">
      <w:bookmarkStart w:id="0" w:name="_GoBack"/>
      <w:bookmarkEnd w:id="0"/>
    </w:p>
    <w:sectPr w:rsidR="00AA32DD" w:rsidSect="00833F4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10284"/>
    <w:multiLevelType w:val="hybridMultilevel"/>
    <w:tmpl w:val="B2DACBBC"/>
    <w:lvl w:ilvl="0" w:tplc="548837F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ECD2D30"/>
    <w:multiLevelType w:val="hybridMultilevel"/>
    <w:tmpl w:val="0D96AFDE"/>
    <w:lvl w:ilvl="0" w:tplc="539AB02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nsid w:val="5A52369C"/>
    <w:multiLevelType w:val="hybridMultilevel"/>
    <w:tmpl w:val="B52CF600"/>
    <w:lvl w:ilvl="0" w:tplc="41D4D6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A4152BF"/>
    <w:multiLevelType w:val="hybridMultilevel"/>
    <w:tmpl w:val="E78802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780"/>
    <w:rsid w:val="0003634F"/>
    <w:rsid w:val="00062780"/>
    <w:rsid w:val="000E16C2"/>
    <w:rsid w:val="000E7A11"/>
    <w:rsid w:val="001275D0"/>
    <w:rsid w:val="00197ED8"/>
    <w:rsid w:val="0023577C"/>
    <w:rsid w:val="0026289D"/>
    <w:rsid w:val="0026605C"/>
    <w:rsid w:val="00300680"/>
    <w:rsid w:val="003B0C55"/>
    <w:rsid w:val="003D1954"/>
    <w:rsid w:val="00403D2B"/>
    <w:rsid w:val="00422D5A"/>
    <w:rsid w:val="00527774"/>
    <w:rsid w:val="00584E56"/>
    <w:rsid w:val="005D34AA"/>
    <w:rsid w:val="006178EF"/>
    <w:rsid w:val="006E4298"/>
    <w:rsid w:val="006F42BB"/>
    <w:rsid w:val="00833F48"/>
    <w:rsid w:val="008671DE"/>
    <w:rsid w:val="008756DC"/>
    <w:rsid w:val="008C5E26"/>
    <w:rsid w:val="008F5936"/>
    <w:rsid w:val="00932E10"/>
    <w:rsid w:val="0093720C"/>
    <w:rsid w:val="00997BCC"/>
    <w:rsid w:val="009F0804"/>
    <w:rsid w:val="00A04488"/>
    <w:rsid w:val="00AA32DD"/>
    <w:rsid w:val="00AD0599"/>
    <w:rsid w:val="00B0206E"/>
    <w:rsid w:val="00B71402"/>
    <w:rsid w:val="00BB14E2"/>
    <w:rsid w:val="00C846F6"/>
    <w:rsid w:val="00CC3232"/>
    <w:rsid w:val="00CE0FEC"/>
    <w:rsid w:val="00D56909"/>
    <w:rsid w:val="00DE6910"/>
    <w:rsid w:val="00EA0FA8"/>
    <w:rsid w:val="00EE02D6"/>
    <w:rsid w:val="00EE19D9"/>
    <w:rsid w:val="00EF7D66"/>
    <w:rsid w:val="00F57F84"/>
    <w:rsid w:val="00F77492"/>
    <w:rsid w:val="00FE4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9" fill="f" fillcolor="white">
      <v:fill color="white" on="f"/>
    </o:shapedefaults>
    <o:shapelayout v:ext="edit">
      <o:idmap v:ext="edit" data="1"/>
    </o:shapelayout>
  </w:shapeDefaults>
  <w:decimalSymbol w:val=","/>
  <w:listSeparator w:val=";"/>
  <w15:chartTrackingRefBased/>
  <w15:docId w15:val="{E6674ADA-A59E-41AD-A023-CCE6E9A9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BB14E2"/>
    <w:pPr>
      <w:keepNext/>
      <w:spacing w:before="240" w:after="60"/>
      <w:outlineLvl w:val="0"/>
    </w:pPr>
    <w:rPr>
      <w:rFonts w:ascii="Arial" w:hAnsi="Arial" w:cs="Arial"/>
      <w:b/>
      <w:bCs/>
      <w:kern w:val="32"/>
      <w:sz w:val="32"/>
      <w:szCs w:val="32"/>
    </w:rPr>
  </w:style>
  <w:style w:type="paragraph" w:styleId="2">
    <w:name w:val="heading 2"/>
    <w:basedOn w:val="a"/>
    <w:next w:val="a"/>
    <w:qFormat/>
    <w:rsid w:val="00FE45BA"/>
    <w:pPr>
      <w:keepNext/>
      <w:jc w:val="center"/>
      <w:outlineLvl w:val="1"/>
    </w:pPr>
    <w:rPr>
      <w:i/>
      <w:iCs/>
      <w:sz w:val="56"/>
    </w:rPr>
  </w:style>
  <w:style w:type="paragraph" w:styleId="3">
    <w:name w:val="heading 3"/>
    <w:basedOn w:val="a"/>
    <w:next w:val="a"/>
    <w:qFormat/>
    <w:rsid w:val="00FE45BA"/>
    <w:pPr>
      <w:keepNext/>
      <w:jc w:val="right"/>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2"/>
    <w:basedOn w:val="a"/>
    <w:rsid w:val="00BB14E2"/>
    <w:pPr>
      <w:ind w:left="566" w:hanging="283"/>
    </w:pPr>
  </w:style>
  <w:style w:type="paragraph" w:styleId="a3">
    <w:name w:val="Title"/>
    <w:basedOn w:val="a"/>
    <w:qFormat/>
    <w:rsid w:val="00BB14E2"/>
    <w:pPr>
      <w:spacing w:before="240" w:after="60"/>
      <w:jc w:val="center"/>
      <w:outlineLvl w:val="0"/>
    </w:pPr>
    <w:rPr>
      <w:rFonts w:ascii="Arial" w:hAnsi="Arial" w:cs="Arial"/>
      <w:b/>
      <w:bCs/>
      <w:kern w:val="28"/>
      <w:sz w:val="32"/>
      <w:szCs w:val="32"/>
    </w:rPr>
  </w:style>
  <w:style w:type="paragraph" w:styleId="a4">
    <w:name w:val="Body Text"/>
    <w:basedOn w:val="a"/>
    <w:rsid w:val="00BB14E2"/>
    <w:pPr>
      <w:spacing w:after="120"/>
    </w:pPr>
  </w:style>
  <w:style w:type="paragraph" w:styleId="a5">
    <w:name w:val="Body Text Indent"/>
    <w:basedOn w:val="a"/>
    <w:rsid w:val="00BB14E2"/>
    <w:pPr>
      <w:spacing w:after="120"/>
      <w:ind w:left="283"/>
    </w:pPr>
  </w:style>
  <w:style w:type="paragraph" w:styleId="a6">
    <w:name w:val="Normal Indent"/>
    <w:basedOn w:val="a"/>
    <w:rsid w:val="00BB14E2"/>
    <w:pPr>
      <w:ind w:left="708"/>
    </w:pPr>
  </w:style>
  <w:style w:type="paragraph" w:styleId="21">
    <w:name w:val="Body Text 2"/>
    <w:basedOn w:val="a"/>
    <w:rsid w:val="00FE45BA"/>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2221</Words>
  <Characters>12664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Акционерный капитал и рынок ценных бумаг</vt:lpstr>
    </vt:vector>
  </TitlesOfParts>
  <Company>sm</Company>
  <LinksUpToDate>false</LinksUpToDate>
  <CharactersWithSpaces>14856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Акционерный капитал и рынок ценных бумаг</dc:title>
  <dc:subject/>
  <dc:creator>Sm</dc:creator>
  <cp:keywords/>
  <dc:description/>
  <cp:lastModifiedBy>Irina</cp:lastModifiedBy>
  <cp:revision>2</cp:revision>
  <cp:lastPrinted>2003-01-04T15:12:00Z</cp:lastPrinted>
  <dcterms:created xsi:type="dcterms:W3CDTF">2014-08-07T12:23:00Z</dcterms:created>
  <dcterms:modified xsi:type="dcterms:W3CDTF">2014-08-07T12:23:00Z</dcterms:modified>
</cp:coreProperties>
</file>