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8"/>
        </w:rPr>
      </w:pPr>
      <w:r w:rsidRPr="002961B5">
        <w:rPr>
          <w:b/>
          <w:bCs/>
          <w:caps/>
          <w:kern w:val="28"/>
          <w:sz w:val="28"/>
          <w:szCs w:val="28"/>
        </w:rPr>
        <w:t>Корректировка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таможенной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стоимости: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основания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для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проведения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и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порядок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документального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оформления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соответствии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21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Закона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03.02.1993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2151-XII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«О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тарифе»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(далее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-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Закон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№?2151-XII)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ходе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оформления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(или)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контроля,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также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после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помещения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под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заявленный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режим,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может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осуществляться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Согласно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36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Положения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порядке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применения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системы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определения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ввозимого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таможенную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территорию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контроля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правильностью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определения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такой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утвержденного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постановлением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Совета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Министров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29.08.2008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1246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(далее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-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Положение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1246),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осуществляется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путем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изменения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величины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рамках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выбранного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метода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определения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или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путем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применения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другого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метода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определения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При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оформлении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может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обратиться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орган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для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проведения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консультаций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определению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ходе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которой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должностные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лица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органа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представляют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декларанту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имеющуюся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них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информацию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отдельной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сделке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обезличенном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виде,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обеспечивающем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соблюдение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конфиденциальности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используемой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информации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(без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указания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сведений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продавце,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покупателе,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прочих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данных,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позволяющих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идентифицировать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сделку).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Такая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консультация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проводится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пределах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срока,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установленного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законодательством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для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производства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оформления.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Документальное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отражение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производится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применением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документа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«Корректировка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стоимости».</w:t>
      </w:r>
    </w:p>
    <w:p w:rsidR="003F4088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Основания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для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проведения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определены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21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Закона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2151-XII.</w:t>
      </w:r>
    </w:p>
    <w:p w:rsidR="002961B5" w:rsidRP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22"/>
        <w:gridCol w:w="4722"/>
      </w:tblGrid>
      <w:tr w:rsidR="003F4088" w:rsidRPr="002961B5">
        <w:trPr>
          <w:tblCellSpacing w:w="-8" w:type="dxa"/>
          <w:jc w:val="center"/>
        </w:trPr>
        <w:tc>
          <w:tcPr>
            <w:tcW w:w="2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aps/>
                <w:kern w:val="28"/>
                <w:sz w:val="20"/>
                <w:szCs w:val="20"/>
              </w:rPr>
            </w:pPr>
            <w:r w:rsidRPr="002961B5">
              <w:rPr>
                <w:bCs/>
                <w:caps/>
                <w:kern w:val="28"/>
                <w:sz w:val="20"/>
                <w:szCs w:val="20"/>
              </w:rPr>
              <w:t>Основания</w:t>
            </w:r>
            <w:r w:rsidR="002961B5">
              <w:rPr>
                <w:bCs/>
                <w:cap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caps/>
                <w:kern w:val="28"/>
                <w:sz w:val="20"/>
                <w:szCs w:val="20"/>
              </w:rPr>
              <w:t>для</w:t>
            </w:r>
            <w:r w:rsidR="002961B5">
              <w:rPr>
                <w:bCs/>
                <w:cap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caps/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bCs/>
                <w:cap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caps/>
                <w:kern w:val="28"/>
                <w:sz w:val="20"/>
                <w:szCs w:val="20"/>
              </w:rPr>
              <w:t>таможенной</w:t>
            </w:r>
            <w:r w:rsidR="002961B5">
              <w:rPr>
                <w:bCs/>
                <w:cap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caps/>
                <w:kern w:val="28"/>
                <w:sz w:val="20"/>
                <w:szCs w:val="20"/>
              </w:rPr>
              <w:t>стоимости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kern w:val="28"/>
                <w:sz w:val="20"/>
                <w:szCs w:val="20"/>
              </w:rPr>
            </w:pPr>
            <w:r w:rsidRPr="002961B5">
              <w:rPr>
                <w:noProof/>
                <w:kern w:val="28"/>
                <w:sz w:val="20"/>
                <w:szCs w:val="20"/>
              </w:rPr>
              <w:t>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kern w:val="28"/>
                <w:sz w:val="20"/>
                <w:szCs w:val="20"/>
              </w:rPr>
            </w:pPr>
            <w:r w:rsidRPr="002961B5">
              <w:rPr>
                <w:noProof/>
                <w:kern w:val="28"/>
                <w:sz w:val="20"/>
                <w:szCs w:val="20"/>
              </w:rPr>
              <w:t>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  <w:r w:rsidRPr="002961B5">
              <w:rPr>
                <w:bCs/>
                <w:iCs/>
                <w:kern w:val="28"/>
                <w:sz w:val="20"/>
                <w:szCs w:val="20"/>
              </w:rPr>
              <w:t>в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ходе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таможенного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оформления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и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(или)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таможенного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контроля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  <w:r w:rsidRPr="002961B5">
              <w:rPr>
                <w:bCs/>
                <w:iCs/>
                <w:kern w:val="28"/>
                <w:sz w:val="20"/>
                <w:szCs w:val="20"/>
              </w:rPr>
              <w:t>после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помещения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товара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под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заявленный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таможенный</w:t>
            </w:r>
            <w:r w:rsidR="002961B5">
              <w:rPr>
                <w:bCs/>
                <w:iC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iCs/>
                <w:kern w:val="28"/>
                <w:sz w:val="20"/>
                <w:szCs w:val="20"/>
              </w:rPr>
              <w:t>режим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kern w:val="28"/>
                <w:sz w:val="20"/>
                <w:szCs w:val="20"/>
              </w:rPr>
            </w:pPr>
            <w:r w:rsidRPr="002961B5">
              <w:rPr>
                <w:noProof/>
                <w:kern w:val="28"/>
                <w:sz w:val="20"/>
                <w:szCs w:val="20"/>
              </w:rPr>
              <w:t>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kern w:val="28"/>
                <w:sz w:val="20"/>
                <w:szCs w:val="20"/>
              </w:rPr>
            </w:pPr>
            <w:r w:rsidRPr="002961B5">
              <w:rPr>
                <w:noProof/>
                <w:kern w:val="28"/>
                <w:sz w:val="20"/>
                <w:szCs w:val="20"/>
              </w:rPr>
              <w:t>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выявлено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несоответствие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метода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(или)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структуры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предъявленным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подтверждение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документам;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выявлены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формах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технические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ошибки,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повлиявшие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(или)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структуру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Закона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2151-XII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необходимо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поместить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временной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(условной)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оценкой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определяется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окончательная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отношении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временной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(условной)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оценкой,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основании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информации,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полученной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органом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принимается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ранее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органом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отношении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такого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выявлены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технические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ошибки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(арифметические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ошибки,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ошибки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пересчете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из-за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неправильного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применения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официального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курса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белорусского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рубля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отношению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другим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валютам,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установленного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Национальным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банком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расчете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имевшие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декларировании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повлиявшие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(или)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структуру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выявлена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недостоверность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сведений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отношении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метода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(или)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структуры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(как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проведении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проверки,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контроле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хранящихся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органе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получении,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числе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декларантом,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документально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подтвержденной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информации,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позволяющей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судить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недостоверности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сведений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отношении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метода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(или)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структуры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числе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распределения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добавлений,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ч.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14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Закона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2151-XII,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каждой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партии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ввезенного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исключением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выявления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неточностей,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влияющих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выдачу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органом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свидетельства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выявлено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несоответствие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действительной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имевшее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дату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регистрации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несоответствием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ввезенного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(или)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качеству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внешнеторгового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договора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(контракта)</w:t>
            </w:r>
          </w:p>
        </w:tc>
      </w:tr>
    </w:tbl>
    <w:p w:rsid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Применение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документа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«Корректировка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стоимости»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соответствии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9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Инструкции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порядке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условиях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заявления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ввозимого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таможенную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территорию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Беларусь»,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утвержденной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постановлением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Государственного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комитета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25.07.2008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60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(далее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-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Инструкция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60),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для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платежей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используется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документ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«Корректировка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платежей»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форм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КТС-1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КТС-2,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которые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установлены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приложением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3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Инструкции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60.</w:t>
      </w:r>
    </w:p>
    <w:p w:rsidR="003F4088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Форма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КТС-1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используется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для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указания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сведений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платежей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одного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наименования.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платежей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нескольких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наименований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используются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дополнительные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листы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формы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КТС-2,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каждый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из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которых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дает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возможность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корректировать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таможенную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платежи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двух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наименований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товаров.</w:t>
      </w:r>
    </w:p>
    <w:p w:rsidR="002961B5" w:rsidRP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16"/>
        <w:gridCol w:w="1420"/>
        <w:gridCol w:w="1324"/>
        <w:gridCol w:w="1420"/>
        <w:gridCol w:w="1324"/>
        <w:gridCol w:w="1324"/>
        <w:gridCol w:w="1316"/>
      </w:tblGrid>
      <w:tr w:rsidR="003F4088" w:rsidRPr="002961B5">
        <w:trPr>
          <w:trHeight w:val="225"/>
          <w:tblCellSpacing w:w="-8" w:type="dxa"/>
          <w:jc w:val="center"/>
        </w:trPr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КТС-1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+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КТС-2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+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КТС-2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+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…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kern w:val="28"/>
                <w:sz w:val="20"/>
                <w:szCs w:val="20"/>
              </w:rPr>
            </w:pPr>
            <w:r w:rsidRPr="002961B5">
              <w:rPr>
                <w:noProof/>
                <w:kern w:val="28"/>
                <w:sz w:val="20"/>
                <w:szCs w:val="20"/>
              </w:rPr>
              <w:t>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kern w:val="28"/>
                <w:sz w:val="20"/>
                <w:szCs w:val="20"/>
              </w:rPr>
            </w:pPr>
            <w:r w:rsidRPr="002961B5">
              <w:rPr>
                <w:noProof/>
                <w:kern w:val="28"/>
                <w:sz w:val="20"/>
                <w:szCs w:val="20"/>
              </w:rPr>
              <w:t>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kern w:val="28"/>
                <w:sz w:val="20"/>
                <w:szCs w:val="20"/>
              </w:rPr>
            </w:pPr>
            <w:r w:rsidRPr="002961B5">
              <w:rPr>
                <w:noProof/>
                <w:kern w:val="28"/>
                <w:sz w:val="20"/>
                <w:szCs w:val="20"/>
              </w:rPr>
              <w:t>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kern w:val="28"/>
                <w:sz w:val="20"/>
                <w:szCs w:val="20"/>
              </w:rPr>
            </w:pPr>
            <w:r w:rsidRPr="002961B5">
              <w:rPr>
                <w:noProof/>
                <w:kern w:val="28"/>
                <w:sz w:val="20"/>
                <w:szCs w:val="20"/>
              </w:rPr>
              <w:t>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Первый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Третий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Четвертый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Пятый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…</w:t>
            </w:r>
          </w:p>
        </w:tc>
      </w:tr>
    </w:tbl>
    <w:p w:rsid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состоит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из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пяти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основных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листов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формы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КТС-1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дополнительных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листов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формы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КТС-2,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которые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распределяются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хранятся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аналогично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листам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декларации.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случае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проведения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повторной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платежей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предыдущие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хранятся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вместе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соответствующими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таможенными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декларациями.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При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числе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после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помещения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под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заявленный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режим,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самостоятельно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заполняется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предоставляется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орган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числе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повторно).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Формы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КТС-1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КТС-2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имеют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размеры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297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Ч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210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(формат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А4),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изготавливаются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типографским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способом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или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распечатываются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печатающем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устройстве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компьютера.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Они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заполняются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бумажном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электронном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виде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являются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неотъемлемой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частью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декларации.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Корректировки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заполняются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языке,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котором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соответствии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законодательством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заполняется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таможенная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декларация,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пишущей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машинке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или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печатающем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устройстве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компьютера.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Каждый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лист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должен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быть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заверен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подписью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печатью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декларанта,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если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соответствии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законодательством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это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лицо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должно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иметь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печать.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должно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быть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подчисток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помарок.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Однако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согласованию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должностными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лицами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органов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момента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принятия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корректировки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таможенному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оформлению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допускается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внесение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них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более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трех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изменений.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Изменения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должны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вноситься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путем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зачеркивания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ошибочных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сведений,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надпечатывания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или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надписания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синей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или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черной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ручкой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верных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заверяться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подписью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печатью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декларанта,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если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соответствии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законодательством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это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лицо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должно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иметь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печать.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заполняется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только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товары,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таможенная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(или)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метод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определения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(или)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таможенные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платежи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которых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корректируются.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ее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заполнении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внесение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изменений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таможенную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декларацию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не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производится.</w:t>
      </w: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2961B5">
        <w:rPr>
          <w:iCs/>
          <w:kern w:val="28"/>
          <w:sz w:val="28"/>
          <w:szCs w:val="28"/>
        </w:rPr>
        <w:t>Форма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1</w:t>
      </w:r>
    </w:p>
    <w:p w:rsidR="003F4088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2961B5">
        <w:rPr>
          <w:bCs/>
          <w:iCs/>
          <w:kern w:val="28"/>
          <w:sz w:val="28"/>
          <w:szCs w:val="28"/>
        </w:rPr>
        <w:t>Форма</w:t>
      </w:r>
      <w:r w:rsidR="002961B5">
        <w:rPr>
          <w:bCs/>
          <w:iCs/>
          <w:kern w:val="28"/>
          <w:sz w:val="28"/>
          <w:szCs w:val="28"/>
        </w:rPr>
        <w:t xml:space="preserve"> </w:t>
      </w:r>
      <w:r w:rsidRPr="002961B5">
        <w:rPr>
          <w:bCs/>
          <w:iCs/>
          <w:kern w:val="28"/>
          <w:sz w:val="28"/>
          <w:szCs w:val="28"/>
        </w:rPr>
        <w:t>КТС-1</w:t>
      </w:r>
    </w:p>
    <w:p w:rsidR="002961B5" w:rsidRP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1"/>
        <w:gridCol w:w="15"/>
        <w:gridCol w:w="888"/>
        <w:gridCol w:w="887"/>
        <w:gridCol w:w="16"/>
        <w:gridCol w:w="887"/>
        <w:gridCol w:w="903"/>
        <w:gridCol w:w="903"/>
        <w:gridCol w:w="903"/>
        <w:gridCol w:w="903"/>
        <w:gridCol w:w="903"/>
        <w:gridCol w:w="1125"/>
      </w:tblGrid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7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Отправитель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</w:p>
        </w:tc>
        <w:tc>
          <w:tcPr>
            <w:tcW w:w="4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Тип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Приложение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ТД-1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Экземпляр</w:t>
            </w: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формуляров</w:t>
            </w:r>
          </w:p>
        </w:tc>
        <w:tc>
          <w:tcPr>
            <w:tcW w:w="237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rHeight w:val="735"/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5.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Всего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7.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Справочный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7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8.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Получатель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</w:p>
        </w:tc>
        <w:tc>
          <w:tcPr>
            <w:tcW w:w="4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13.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7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</w:p>
        </w:tc>
        <w:tc>
          <w:tcPr>
            <w:tcW w:w="4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20.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23.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Курс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валюты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Характер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сделки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Грузовые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</w:p>
        </w:tc>
        <w:tc>
          <w:tcPr>
            <w:tcW w:w="400" w:type="pct"/>
            <w:gridSpan w:val="7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Маркировка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контейнеров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</w:p>
        </w:tc>
        <w:tc>
          <w:tcPr>
            <w:tcW w:w="4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33.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страны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происхождения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35.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брутто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(кг)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37.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38.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(кг)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40.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Предшествующий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25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43.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информация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/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представляемые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документы</w:t>
            </w:r>
          </w:p>
        </w:tc>
        <w:tc>
          <w:tcPr>
            <w:tcW w:w="400" w:type="pct"/>
            <w:gridSpan w:val="7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45.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684" w:type="dxa"/>
            <w:gridSpan w:val="7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46.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Статистическая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47.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Исчисление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</w:t>
            </w: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Вид</w:t>
            </w: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Основа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начисления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Ставка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Сумма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СП</w:t>
            </w: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Предыдущая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Доплата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/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возврат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поручения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подлежащая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уплате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(руб.):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50.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Гарант</w:t>
            </w:r>
          </w:p>
        </w:tc>
        <w:tc>
          <w:tcPr>
            <w:tcW w:w="400" w:type="pct"/>
            <w:gridSpan w:val="8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gridSpan w:val="1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52.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Гарантия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недействительна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для: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Д.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контроль</w:t>
            </w:r>
          </w:p>
        </w:tc>
        <w:tc>
          <w:tcPr>
            <w:tcW w:w="400" w:type="pct"/>
            <w:gridSpan w:val="10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54.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Представитель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декларанта</w:t>
            </w:r>
          </w:p>
        </w:tc>
      </w:tr>
    </w:tbl>
    <w:p w:rsidR="002961B5" w:rsidRDefault="002961B5" w:rsidP="002961B5">
      <w:pPr>
        <w:autoSpaceDE w:val="0"/>
        <w:autoSpaceDN w:val="0"/>
        <w:adjustRightInd w:val="0"/>
        <w:spacing w:line="360" w:lineRule="auto"/>
        <w:jc w:val="both"/>
        <w:rPr>
          <w:iCs/>
          <w:kern w:val="28"/>
          <w:sz w:val="28"/>
          <w:szCs w:val="28"/>
        </w:rPr>
      </w:pP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jc w:val="both"/>
        <w:rPr>
          <w:iCs/>
          <w:kern w:val="28"/>
          <w:sz w:val="28"/>
          <w:szCs w:val="28"/>
        </w:rPr>
      </w:pPr>
      <w:r w:rsidRPr="002961B5">
        <w:rPr>
          <w:iCs/>
          <w:kern w:val="28"/>
          <w:sz w:val="28"/>
          <w:szCs w:val="28"/>
        </w:rPr>
        <w:t>Форма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2</w:t>
      </w:r>
    </w:p>
    <w:p w:rsidR="003F4088" w:rsidRDefault="003F4088" w:rsidP="002961B5">
      <w:pPr>
        <w:autoSpaceDE w:val="0"/>
        <w:autoSpaceDN w:val="0"/>
        <w:adjustRightInd w:val="0"/>
        <w:spacing w:line="360" w:lineRule="auto"/>
        <w:jc w:val="both"/>
        <w:rPr>
          <w:bCs/>
          <w:iCs/>
          <w:kern w:val="28"/>
          <w:sz w:val="28"/>
          <w:szCs w:val="28"/>
        </w:rPr>
      </w:pPr>
      <w:r w:rsidRPr="002961B5">
        <w:rPr>
          <w:bCs/>
          <w:iCs/>
          <w:kern w:val="28"/>
          <w:sz w:val="28"/>
          <w:szCs w:val="28"/>
        </w:rPr>
        <w:t>Форма</w:t>
      </w:r>
      <w:r w:rsidR="002961B5">
        <w:rPr>
          <w:bCs/>
          <w:iCs/>
          <w:kern w:val="28"/>
          <w:sz w:val="28"/>
          <w:szCs w:val="28"/>
        </w:rPr>
        <w:t xml:space="preserve"> </w:t>
      </w:r>
      <w:r w:rsidRPr="002961B5">
        <w:rPr>
          <w:bCs/>
          <w:iCs/>
          <w:kern w:val="28"/>
          <w:sz w:val="28"/>
          <w:szCs w:val="28"/>
        </w:rPr>
        <w:t>КТС-2</w:t>
      </w:r>
    </w:p>
    <w:p w:rsidR="002961B5" w:rsidRPr="002961B5" w:rsidRDefault="002961B5" w:rsidP="002961B5">
      <w:pPr>
        <w:autoSpaceDE w:val="0"/>
        <w:autoSpaceDN w:val="0"/>
        <w:adjustRightInd w:val="0"/>
        <w:spacing w:line="360" w:lineRule="auto"/>
        <w:jc w:val="both"/>
        <w:rPr>
          <w:bCs/>
          <w:iCs/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04"/>
        <w:gridCol w:w="1608"/>
        <w:gridCol w:w="1609"/>
        <w:gridCol w:w="1609"/>
        <w:gridCol w:w="1609"/>
        <w:gridCol w:w="1505"/>
      </w:tblGrid>
      <w:tr w:rsidR="003F4088" w:rsidRPr="002961B5">
        <w:trPr>
          <w:tblCellSpacing w:w="-8" w:type="dxa"/>
          <w:jc w:val="center"/>
        </w:trPr>
        <w:tc>
          <w:tcPr>
            <w:tcW w:w="8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КТС</w:t>
            </w:r>
          </w:p>
        </w:tc>
        <w:tc>
          <w:tcPr>
            <w:tcW w:w="850" w:type="pct"/>
            <w:gridSpan w:val="2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Отправитель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/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экспортер</w:t>
            </w:r>
          </w:p>
        </w:tc>
        <w:tc>
          <w:tcPr>
            <w:tcW w:w="8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1.Тип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</w:p>
        </w:tc>
      </w:tr>
      <w:tr w:rsidR="003F4088" w:rsidRPr="002961B5">
        <w:trPr>
          <w:trHeight w:val="483"/>
          <w:tblCellSpacing w:w="-8" w:type="dxa"/>
          <w:jc w:val="center"/>
        </w:trPr>
        <w:tc>
          <w:tcPr>
            <w:tcW w:w="293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6496" w:type="dxa"/>
            <w:gridSpan w:val="2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8.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Получатель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/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импортер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</w:p>
        </w:tc>
        <w:tc>
          <w:tcPr>
            <w:tcW w:w="6300" w:type="dxa"/>
            <w:gridSpan w:val="2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rHeight w:val="483"/>
          <w:tblCellSpacing w:w="-8" w:type="dxa"/>
          <w:jc w:val="center"/>
        </w:trPr>
        <w:tc>
          <w:tcPr>
            <w:tcW w:w="293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6496" w:type="dxa"/>
            <w:gridSpan w:val="2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3.Количество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формуляров</w:t>
            </w:r>
          </w:p>
        </w:tc>
        <w:tc>
          <w:tcPr>
            <w:tcW w:w="8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293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</w:p>
        </w:tc>
      </w:tr>
    </w:tbl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jc w:val="both"/>
        <w:rPr>
          <w:iCs/>
          <w:kern w:val="28"/>
          <w:sz w:val="20"/>
          <w:szCs w:val="20"/>
        </w:rPr>
      </w:pPr>
      <w:r w:rsidRPr="002961B5">
        <w:rPr>
          <w:iCs/>
          <w:kern w:val="28"/>
          <w:sz w:val="20"/>
          <w:szCs w:val="20"/>
        </w:rPr>
        <w:t>Приложение</w:t>
      </w:r>
      <w:r w:rsidR="002961B5">
        <w:rPr>
          <w:iCs/>
          <w:kern w:val="28"/>
          <w:sz w:val="20"/>
          <w:szCs w:val="20"/>
        </w:rPr>
        <w:t xml:space="preserve"> </w:t>
      </w:r>
      <w:r w:rsidRPr="002961B5">
        <w:rPr>
          <w:iCs/>
          <w:kern w:val="28"/>
          <w:sz w:val="20"/>
          <w:szCs w:val="20"/>
        </w:rPr>
        <w:t>к</w:t>
      </w:r>
      <w:r w:rsidR="002961B5">
        <w:rPr>
          <w:iCs/>
          <w:kern w:val="28"/>
          <w:sz w:val="20"/>
          <w:szCs w:val="20"/>
        </w:rPr>
        <w:t xml:space="preserve"> </w:t>
      </w:r>
      <w:r w:rsidRPr="002961B5">
        <w:rPr>
          <w:iCs/>
          <w:kern w:val="28"/>
          <w:sz w:val="20"/>
          <w:szCs w:val="20"/>
        </w:rPr>
        <w:t>ТД-1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38"/>
        <w:gridCol w:w="946"/>
        <w:gridCol w:w="946"/>
        <w:gridCol w:w="946"/>
        <w:gridCol w:w="946"/>
        <w:gridCol w:w="946"/>
        <w:gridCol w:w="946"/>
        <w:gridCol w:w="946"/>
        <w:gridCol w:w="946"/>
        <w:gridCol w:w="938"/>
      </w:tblGrid>
      <w:tr w:rsidR="003F4088" w:rsidRPr="002961B5">
        <w:trPr>
          <w:tblCellSpacing w:w="-8" w:type="dxa"/>
          <w:jc w:val="center"/>
        </w:trPr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Грузовые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</w:p>
        </w:tc>
        <w:tc>
          <w:tcPr>
            <w:tcW w:w="500" w:type="pct"/>
            <w:gridSpan w:val="5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Маркировка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контейнеров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</w:p>
        </w:tc>
        <w:tc>
          <w:tcPr>
            <w:tcW w:w="5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33.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34.Код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страны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происхождения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35.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брутто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(кг)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37.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38.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(кг)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40.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Предшествующий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43.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информация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/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представляемые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документы</w:t>
            </w:r>
          </w:p>
        </w:tc>
        <w:tc>
          <w:tcPr>
            <w:tcW w:w="500" w:type="pct"/>
            <w:gridSpan w:val="5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45.Таможенная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46.Статистическая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Грузовые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</w:p>
        </w:tc>
        <w:tc>
          <w:tcPr>
            <w:tcW w:w="500" w:type="pct"/>
            <w:gridSpan w:val="5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Маркировка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контейнеров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32.Товар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</w:p>
        </w:tc>
        <w:tc>
          <w:tcPr>
            <w:tcW w:w="5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33.Код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страны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происхождения</w:t>
            </w: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35.Вес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брутто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(кг)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37.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38.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(кг)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40.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Предшествующий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43.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информация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/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представляемые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документы</w:t>
            </w:r>
          </w:p>
        </w:tc>
        <w:tc>
          <w:tcPr>
            <w:tcW w:w="2000" w:type="pct"/>
            <w:gridSpan w:val="5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45.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26" w:type="dxa"/>
            <w:gridSpan w:val="5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46.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Статистическая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47.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Исчисление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Вид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Основа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начисления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Ставка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Сумма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СП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Предыдущая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Доплата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/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возврат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поручения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79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4000" w:type="pct"/>
            <w:gridSpan w:val="9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подлежащая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уплате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(руб.):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47.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Исчисление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</w:t>
            </w:r>
          </w:p>
        </w:tc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Вид</w:t>
            </w:r>
          </w:p>
        </w:tc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Основа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начисления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Ставка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Сумма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СП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Предыдущая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Доплата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/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возврат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поручения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4000" w:type="pct"/>
            <w:gridSpan w:val="9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подлежащая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уплате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(руб.):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3000" w:type="pct"/>
            <w:gridSpan w:val="7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15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54.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Представитель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декларанта</w:t>
            </w:r>
          </w:p>
        </w:tc>
      </w:tr>
    </w:tbl>
    <w:p w:rsid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8"/>
        </w:rPr>
      </w:pPr>
      <w:r w:rsidRPr="002961B5">
        <w:rPr>
          <w:b/>
          <w:bCs/>
          <w:caps/>
          <w:kern w:val="28"/>
          <w:sz w:val="28"/>
          <w:szCs w:val="28"/>
        </w:rPr>
        <w:t>ПОРЯДОК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заполнения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документа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«Корректировка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таможенной</w:t>
      </w:r>
      <w:r w:rsidR="002961B5">
        <w:rPr>
          <w:b/>
          <w:bCs/>
          <w:caps/>
          <w:kern w:val="28"/>
          <w:sz w:val="28"/>
          <w:szCs w:val="28"/>
        </w:rPr>
        <w:t xml:space="preserve"> </w:t>
      </w:r>
      <w:r w:rsidRPr="002961B5">
        <w:rPr>
          <w:b/>
          <w:bCs/>
          <w:caps/>
          <w:kern w:val="28"/>
          <w:sz w:val="28"/>
          <w:szCs w:val="28"/>
        </w:rPr>
        <w:t>стоимости»</w:t>
      </w:r>
    </w:p>
    <w:p w:rsid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t>Порядок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граф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форм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КТС-1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КТС-2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аналогичен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порядку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соответствующих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граф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декларации,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который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установлен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Положением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документе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«Грузовая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таможенная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декларация»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(далее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-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Положение)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Инструкцией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порядке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грузовой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декларации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для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целей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декларирования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товаров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(далее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-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Инструкция),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утвержденными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приказом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Государственного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таможенного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комитета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09.07.1998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246-ОД.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Инструкцией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60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определены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отдельные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особенности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заполнения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документа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«Корректировка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таможенной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стоимости».</w:t>
      </w:r>
    </w:p>
    <w:p w:rsidR="003F4088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2961B5">
        <w:rPr>
          <w:iCs/>
          <w:kern w:val="28"/>
          <w:sz w:val="28"/>
          <w:szCs w:val="28"/>
        </w:rPr>
        <w:t>Таблица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1</w:t>
      </w:r>
    </w:p>
    <w:p w:rsidR="002961B5" w:rsidRP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24"/>
        <w:gridCol w:w="6620"/>
      </w:tblGrid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aps/>
                <w:kern w:val="28"/>
                <w:sz w:val="20"/>
                <w:szCs w:val="20"/>
              </w:rPr>
            </w:pPr>
            <w:r w:rsidRPr="002961B5">
              <w:rPr>
                <w:bCs/>
                <w:caps/>
                <w:kern w:val="28"/>
                <w:sz w:val="20"/>
                <w:szCs w:val="20"/>
              </w:rPr>
              <w:t>Графа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aps/>
                <w:kern w:val="28"/>
                <w:sz w:val="20"/>
                <w:szCs w:val="20"/>
              </w:rPr>
            </w:pPr>
            <w:r w:rsidRPr="002961B5">
              <w:rPr>
                <w:bCs/>
                <w:caps/>
                <w:kern w:val="28"/>
                <w:sz w:val="20"/>
                <w:szCs w:val="20"/>
              </w:rPr>
              <w:t>Порядок</w:t>
            </w:r>
            <w:r w:rsidR="002961B5">
              <w:rPr>
                <w:bCs/>
                <w:caps/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bCs/>
                <w:caps/>
                <w:kern w:val="28"/>
                <w:sz w:val="20"/>
                <w:szCs w:val="20"/>
              </w:rPr>
              <w:t>заполнения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  <w:r w:rsidRPr="002961B5">
              <w:rPr>
                <w:bCs/>
                <w:iCs/>
                <w:kern w:val="28"/>
                <w:sz w:val="20"/>
                <w:szCs w:val="20"/>
              </w:rPr>
              <w:t>1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  <w:r w:rsidRPr="002961B5">
              <w:rPr>
                <w:bCs/>
                <w:iCs/>
                <w:kern w:val="28"/>
                <w:sz w:val="20"/>
                <w:szCs w:val="20"/>
              </w:rPr>
              <w:t>2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«Экземпляр»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такой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верхнем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порядковый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листа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формуляра,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среднем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«Экземпляр...»,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нижнем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листов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формуляре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»Тип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левом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шестизначный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цифровой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типа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Цифровой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типа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подразделяется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блока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символом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«/»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между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цифрами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между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пятой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шестой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цифрами.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Цифровой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типа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имеет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структуру: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X/XXXX/X*.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отсутствии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блоке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(цифры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пятую)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какой-либо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предусмотренных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позиций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проставляются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нули.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правом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двузначный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цифровой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третьего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»Отправитель»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наименования,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адреса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УНП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отправителя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документе.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«отправителем»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понимается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лицо,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принятыми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себя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обязательствами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передало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намерено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передать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получателю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территории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пределами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формуляров»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порядкового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формуляра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(первый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формуляров,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входящих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состав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(второй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подраздел)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5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»Всего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(цифрами)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корректируется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8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»Получатель»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наименования,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адреса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УНП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получателя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документе.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«получателем»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понимается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лицо,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принятыми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себя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обязательствами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отправитель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передал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должен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передать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территории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пределами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левом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скорректированная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определяемая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скорректированных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левом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45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КТС-1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КТС-2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45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основного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листов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остальных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корректировалась.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правом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12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основного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листа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левого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12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предыдущей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КТС-1,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»Декларант»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(фамилии,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имени,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отчества),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адреса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УНП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декларанта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20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»Условия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предыдущей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КТС-1,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цифрового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предусмотренного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сделкой,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объектом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являются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независимо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вида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исполняемого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обязательства,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приложения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Положению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246-ОД;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буквенного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географического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пункта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неизвестно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несколько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страна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стран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мира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территорий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приложения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Положению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246-ОД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»Валюта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(изменением)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день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принятия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органом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уточненное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предыдущей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КТС-1,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(оценки)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внешнеторговой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объектами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являются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(оценки)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согласно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приложения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Положению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246-ОД;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всех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(оценки),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оговоренной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23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«Курс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валюты»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курса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валюты,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левом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22,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уточненное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курса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валюты,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белорусскому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рублю,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установленного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Национальным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банком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день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принятия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предыдущей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КТС-1,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курса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иностранной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валюты,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устанавливается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Национальным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банком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внешнеторговых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операций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»Характер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сделки»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внешнеэкономической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операции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внешнеэкономических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операций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приложения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Положению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№?246-ОД;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вида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расчетов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согласно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видов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расчетов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приложения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Положению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246-ОД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»Грузовые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Маркировка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контейнеров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характеристик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(описания)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документально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подтвержденные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сведения.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предыдущей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вида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грузовых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мест,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содержащих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одного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наименования,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маркировке;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контрактного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коммерческого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характеристик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числе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торговой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марки,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модели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т.п.),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достаточных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однозначной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номенклатурой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внешнеэкономической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деятельности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(далее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ВЭД).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Правый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нижний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угол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округленного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двух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знаков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запятой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правилам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округления)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согласно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единицах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необходимых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исчисления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взимания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(или)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соблюдения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запретов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ограничений,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также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последующего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контроля,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кратких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может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содержать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другие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нормативных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актах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«Товар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№?»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левом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порядковый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описанного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правом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корректируется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33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Первый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ВЭД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страны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происхождения»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страны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происхождения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стран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мира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территорий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35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брутто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(кг)»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килограммах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брутто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декларируемых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именно: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массы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учетом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всех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видов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упаковки,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обеспечивающей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сохранность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процессе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транспортировки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хранения;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массы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декларируемые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перевозятся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упаковки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(насыпью,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навалом,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наливом)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перемещаются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трубопроводным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транспортом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37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«Режим»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представляется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процедур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приложения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Положению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246-ОД;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предшествующего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были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образовался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целях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прекращения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действия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представляется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оформлению.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образовался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ранее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были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предшествующий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был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прекращен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кодексом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процедуры,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которую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были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целях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завершения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представляется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оформлению,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были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таможенную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процедуру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процедура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была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завершена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кодексом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Республики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Беларусь,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двухзначный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00.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Код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процедуры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процедур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приложения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Положению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246-ОД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38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(кг)»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38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уточненное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документально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подтвержденное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предыдущей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килограммах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нетто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декларируемых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именно: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перемещаемых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упакованном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виде: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массы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декларируемых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учетом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только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первичной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упаковки,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такой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упаковке,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исходя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потребительских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свойств,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предоставляются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розничной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продажи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упаковка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может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быть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отделена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потребления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нарушения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потребительских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свойств;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массы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декларируемых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учета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какой-либо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упаковки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остальных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случаях;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перемещаемых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упаковки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(насыпью,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навалом,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наливом)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перемещаемых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трубопроводным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транспортом;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общей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массы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40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«Предшествующий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регистрационный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предшествующей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наличия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»Дополнительная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единицах,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предусмотренных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ВЭД,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округлением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двух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знаков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запятой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правилам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округления)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краткого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Краткое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Классификатором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единиц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измерения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ВЭД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приложения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Положению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№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246-ОД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»Фактурная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повторяются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предыдущей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фактурной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оговоренной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22.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«фактурной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стоимостью»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понимается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оговоренная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внешнеторговой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фактически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уплаченная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подлежащая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уплате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учетом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поставки,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20.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условия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внешнеэкономической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операции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предусматривают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осуществления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денежного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оценки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ввозимого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отличается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оценочная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валюте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оценки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оговоренной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22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43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метода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когда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метод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изменяется,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метод,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использовался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использовался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другой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метод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определения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метод,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применялся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»Дополнительная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информация/представляемые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документы»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заполняется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ходе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представляются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(дополнения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договору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(контракту),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соглашения,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свидетельства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т.п.).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соответствующими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номерами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даты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документов,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основании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проведена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45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левом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белорусских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рублях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скорректированной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правом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белорусских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рублях: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значение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левого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предыдущей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проводилась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46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»Статистическая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Аналогичная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статистической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31.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Статистическая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долларах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США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47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«Исчисление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первых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пяти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(«Вид»,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«Основа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начисления»,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«Ставка»,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«Сумма»,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«СП»)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расчете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47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Исчисление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производится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отдельности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каждого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корректируется.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Сведения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каждом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располагаются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новой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строки.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результате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изменилась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(например,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применения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специфической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ставки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пошлины),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также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«Предыдущая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каждого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вида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белорусских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рублях,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ранее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проводится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впервые,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уже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осуществлялась.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«Доплата/возврат»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разница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подразделах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«Сумма»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«Предыдущая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сумма»,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знаком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«+»,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происходит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доначисление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знаком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«–»,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происходит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возврат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платежей.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белорусских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рублях.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только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суммы,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фактически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уплачиваемые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(подлежащие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возврату)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КТС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кодами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преференций,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36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«Общая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подлежащая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уплате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(руб.)»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сумма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«Доплата/возврат»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знаком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«+»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«–»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белорусских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рублях.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платежного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поручения»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«В»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54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»Представитель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декларанта»</w:t>
            </w:r>
          </w:p>
        </w:tc>
        <w:tc>
          <w:tcPr>
            <w:tcW w:w="3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Порядок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аналогичен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заполнения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соответствующей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Графа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54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предназначена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следующих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сведений: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(фамилии,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имени,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отчества)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декларанта;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поручению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составление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совершает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агент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(представитель),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наименование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агента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(представителя),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регистрационный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агента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(представителя)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реестру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лицензий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договора,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основании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которого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агент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(представитель)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совершает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такие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действия;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должности,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фамилии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инициалов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уполномоченного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составление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режим;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составление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представление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совершает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уполномоченное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должностное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агента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(представителя),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указываются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должность,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фамилия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инициалы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квалификационного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аттестата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специалиста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оформлению;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исходящего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номера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даты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регистрации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системой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учета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исходящих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агента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(представителя).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графе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проставляется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печать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лица,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составившего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представляющего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таможенному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оформлению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(если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соответствии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законодательством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должно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иметь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печать),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подпись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этого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уполномоченного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работника</w:t>
            </w:r>
          </w:p>
        </w:tc>
      </w:tr>
    </w:tbl>
    <w:p w:rsidR="003F4088" w:rsidRPr="002961B5" w:rsidRDefault="003F4088" w:rsidP="002961B5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line="360" w:lineRule="auto"/>
        <w:jc w:val="both"/>
        <w:rPr>
          <w:kern w:val="28"/>
          <w:sz w:val="20"/>
          <w:szCs w:val="20"/>
        </w:rPr>
      </w:pPr>
      <w:r w:rsidRPr="002961B5">
        <w:rPr>
          <w:kern w:val="28"/>
          <w:sz w:val="20"/>
          <w:szCs w:val="20"/>
        </w:rPr>
        <w:t>*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Примечание.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Расшифровка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цифрового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кода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типа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корректировки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дана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в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таблице</w:t>
      </w:r>
      <w:r w:rsidR="002961B5">
        <w:rPr>
          <w:kern w:val="28"/>
          <w:sz w:val="20"/>
          <w:szCs w:val="20"/>
        </w:rPr>
        <w:t xml:space="preserve"> </w:t>
      </w:r>
      <w:r w:rsidRPr="002961B5">
        <w:rPr>
          <w:kern w:val="28"/>
          <w:sz w:val="20"/>
          <w:szCs w:val="20"/>
        </w:rPr>
        <w:t>2.</w:t>
      </w:r>
    </w:p>
    <w:p w:rsid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2961B5">
        <w:rPr>
          <w:iCs/>
          <w:kern w:val="28"/>
          <w:sz w:val="28"/>
          <w:szCs w:val="28"/>
        </w:rPr>
        <w:t>Таблица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2</w:t>
      </w:r>
    </w:p>
    <w:p w:rsidR="003F4088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2961B5">
        <w:rPr>
          <w:bCs/>
          <w:caps/>
          <w:kern w:val="28"/>
          <w:sz w:val="28"/>
          <w:szCs w:val="28"/>
        </w:rPr>
        <w:t>Расшифровка</w:t>
      </w:r>
      <w:r w:rsidR="002961B5">
        <w:rPr>
          <w:bCs/>
          <w:caps/>
          <w:kern w:val="28"/>
          <w:sz w:val="28"/>
          <w:szCs w:val="28"/>
        </w:rPr>
        <w:t xml:space="preserve"> </w:t>
      </w:r>
      <w:r w:rsidRPr="002961B5">
        <w:rPr>
          <w:bCs/>
          <w:caps/>
          <w:kern w:val="28"/>
          <w:sz w:val="28"/>
          <w:szCs w:val="28"/>
        </w:rPr>
        <w:t>цифрового</w:t>
      </w:r>
      <w:r w:rsidR="002961B5">
        <w:rPr>
          <w:bCs/>
          <w:caps/>
          <w:kern w:val="28"/>
          <w:sz w:val="28"/>
          <w:szCs w:val="28"/>
        </w:rPr>
        <w:t xml:space="preserve"> </w:t>
      </w:r>
      <w:r w:rsidRPr="002961B5">
        <w:rPr>
          <w:bCs/>
          <w:caps/>
          <w:kern w:val="28"/>
          <w:sz w:val="28"/>
          <w:szCs w:val="28"/>
        </w:rPr>
        <w:t>кода</w:t>
      </w:r>
      <w:r w:rsidR="002961B5">
        <w:rPr>
          <w:bCs/>
          <w:caps/>
          <w:kern w:val="28"/>
          <w:sz w:val="28"/>
          <w:szCs w:val="28"/>
        </w:rPr>
        <w:t xml:space="preserve"> </w:t>
      </w:r>
      <w:r w:rsidRPr="002961B5">
        <w:rPr>
          <w:bCs/>
          <w:caps/>
          <w:kern w:val="28"/>
          <w:sz w:val="28"/>
          <w:szCs w:val="28"/>
        </w:rPr>
        <w:t>типа</w:t>
      </w:r>
      <w:r w:rsidR="002961B5">
        <w:rPr>
          <w:bCs/>
          <w:caps/>
          <w:kern w:val="28"/>
          <w:sz w:val="28"/>
          <w:szCs w:val="28"/>
        </w:rPr>
        <w:t xml:space="preserve"> </w:t>
      </w:r>
      <w:r w:rsidRPr="002961B5">
        <w:rPr>
          <w:bCs/>
          <w:caps/>
          <w:kern w:val="28"/>
          <w:sz w:val="28"/>
          <w:szCs w:val="28"/>
        </w:rPr>
        <w:t>корректировки</w:t>
      </w:r>
    </w:p>
    <w:p w:rsidR="002961B5" w:rsidRPr="002961B5" w:rsidRDefault="002961B5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79"/>
        <w:gridCol w:w="5696"/>
        <w:gridCol w:w="1869"/>
        <w:gridCol w:w="19"/>
      </w:tblGrid>
      <w:tr w:rsidR="003F4088" w:rsidRPr="002961B5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Цифра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порядку)</w:t>
            </w:r>
          </w:p>
        </w:tc>
        <w:tc>
          <w:tcPr>
            <w:tcW w:w="40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Значение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  <w:r w:rsidRPr="002961B5">
              <w:rPr>
                <w:bCs/>
                <w:iCs/>
                <w:kern w:val="28"/>
                <w:sz w:val="20"/>
                <w:szCs w:val="20"/>
              </w:rPr>
              <w:t>1</w:t>
            </w:r>
          </w:p>
        </w:tc>
        <w:tc>
          <w:tcPr>
            <w:tcW w:w="40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kern w:val="28"/>
                <w:sz w:val="20"/>
                <w:szCs w:val="20"/>
              </w:rPr>
            </w:pPr>
            <w:r w:rsidRPr="002961B5">
              <w:rPr>
                <w:bCs/>
                <w:iCs/>
                <w:kern w:val="28"/>
                <w:sz w:val="20"/>
                <w:szCs w:val="20"/>
              </w:rPr>
              <w:t>2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Первая</w:t>
            </w:r>
          </w:p>
        </w:tc>
        <w:tc>
          <w:tcPr>
            <w:tcW w:w="40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Этап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осуществления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ходе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таможенного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оформления;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временной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(условной)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оценкой;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после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Вторая</w:t>
            </w:r>
          </w:p>
        </w:tc>
        <w:tc>
          <w:tcPr>
            <w:tcW w:w="40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основы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для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расчета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технические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ошибки,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повлиявшие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разделам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ДТС-2;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ДТС-2.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случае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выявления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одновременно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технических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ошибок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указывается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цифра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Третья</w:t>
            </w:r>
          </w:p>
        </w:tc>
        <w:tc>
          <w:tcPr>
            <w:tcW w:w="40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данных,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дополнительными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начислениями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16–19)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ДТС-2: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технические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ошибки,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повлиявшие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16–19)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ДТС-2;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Б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16–19)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ДТС-2,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связанная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структуры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дополнительных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начислений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Четвертая</w:t>
            </w:r>
          </w:p>
        </w:tc>
        <w:tc>
          <w:tcPr>
            <w:tcW w:w="40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данных,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вычетами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из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цены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сделки: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технические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ошибки,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повлиявшие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20–23)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ДТС-2;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данных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раздела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(графы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20–23)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формы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ДТС-2,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связанная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уточнением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структуры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величины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разрешенных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вычетов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Пятая</w:t>
            </w:r>
          </w:p>
        </w:tc>
        <w:tc>
          <w:tcPr>
            <w:tcW w:w="40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Причина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несоответствие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количеству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(или)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качеству;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результат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проверки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документов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сведений,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проведенной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органом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или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декларантом;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3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результат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проверки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декларанта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либо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иных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лиц,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проведенной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таможенными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органами</w:t>
            </w:r>
          </w:p>
        </w:tc>
      </w:tr>
      <w:tr w:rsidR="003F4088" w:rsidRPr="002961B5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Шестая</w:t>
            </w:r>
          </w:p>
        </w:tc>
        <w:tc>
          <w:tcPr>
            <w:tcW w:w="400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Тип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точки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зрения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ее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завершенности: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1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помещением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товара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под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заявленный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таможенный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режим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временной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(условной)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оценкой;</w:t>
            </w:r>
          </w:p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2961B5">
              <w:rPr>
                <w:kern w:val="28"/>
                <w:sz w:val="20"/>
                <w:szCs w:val="20"/>
              </w:rPr>
              <w:t>2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–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корректировка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стоимости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в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связи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с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окончательной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таможенной</w:t>
            </w:r>
            <w:r w:rsidR="002961B5">
              <w:rPr>
                <w:kern w:val="28"/>
                <w:sz w:val="20"/>
                <w:szCs w:val="20"/>
              </w:rPr>
              <w:t xml:space="preserve"> </w:t>
            </w:r>
            <w:r w:rsidRPr="002961B5">
              <w:rPr>
                <w:kern w:val="28"/>
                <w:sz w:val="20"/>
                <w:szCs w:val="20"/>
              </w:rPr>
              <w:t>оценкой</w:t>
            </w:r>
          </w:p>
        </w:tc>
      </w:tr>
      <w:tr w:rsidR="003F4088" w:rsidRPr="002961B5">
        <w:tblPrEx>
          <w:tblCellSpacing w:w="4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43" w:type="dxa"/>
          <w:tblCellSpacing w:w="45" w:type="dxa"/>
          <w:jc w:val="center"/>
        </w:trPr>
        <w:tc>
          <w:tcPr>
            <w:tcW w:w="4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A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4FAFF"/>
          </w:tcPr>
          <w:p w:rsidR="003F4088" w:rsidRPr="002961B5" w:rsidRDefault="003F4088" w:rsidP="0029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kern w:val="28"/>
                <w:sz w:val="20"/>
                <w:szCs w:val="20"/>
              </w:rPr>
            </w:pPr>
          </w:p>
        </w:tc>
      </w:tr>
    </w:tbl>
    <w:p w:rsidR="003F4088" w:rsidRPr="002961B5" w:rsidRDefault="003F4088" w:rsidP="002961B5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F4088" w:rsidRPr="002961B5" w:rsidRDefault="003F4088" w:rsidP="002961B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961B5">
        <w:rPr>
          <w:kern w:val="28"/>
          <w:sz w:val="28"/>
          <w:szCs w:val="28"/>
        </w:rPr>
        <w:br w:type="page"/>
        <w:t>СПИСОК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ИСПОЛЬЗОВАННЫХ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ИСТОЧНИКОВ</w:t>
      </w:r>
    </w:p>
    <w:p w:rsidR="003F4088" w:rsidRPr="002961B5" w:rsidRDefault="003F4088" w:rsidP="002961B5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F4088" w:rsidRPr="002961B5" w:rsidRDefault="003F4088" w:rsidP="002961B5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caps/>
          <w:kern w:val="28"/>
          <w:sz w:val="28"/>
          <w:szCs w:val="28"/>
        </w:rPr>
      </w:pPr>
      <w:r w:rsidRPr="002961B5">
        <w:rPr>
          <w:rFonts w:ascii="Times New Roman" w:hAnsi="Times New Roman" w:cs="Times New Roman"/>
          <w:kern w:val="28"/>
          <w:sz w:val="28"/>
          <w:szCs w:val="28"/>
        </w:rPr>
        <w:t>Конституция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Республики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Беларусь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1994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года.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Принята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на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республиканском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референдуме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24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ноября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1996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года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(с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изменениями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дополнениями,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принятыми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на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республиканских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референдумах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24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ноября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1996г.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17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октября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2004г.)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Минск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«Беларусь»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2004г.</w:t>
      </w:r>
    </w:p>
    <w:p w:rsidR="003F4088" w:rsidRPr="002961B5" w:rsidRDefault="003F4088" w:rsidP="002961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2961B5">
        <w:rPr>
          <w:rFonts w:cs="Courier New"/>
          <w:kern w:val="28"/>
          <w:sz w:val="28"/>
          <w:szCs w:val="28"/>
        </w:rPr>
        <w:t>Налоговый</w:t>
      </w:r>
      <w:r w:rsidR="002961B5">
        <w:rPr>
          <w:rFonts w:cs="Courier New"/>
          <w:kern w:val="28"/>
          <w:sz w:val="28"/>
          <w:szCs w:val="28"/>
        </w:rPr>
        <w:t xml:space="preserve"> </w:t>
      </w:r>
      <w:r w:rsidRPr="002961B5">
        <w:rPr>
          <w:rFonts w:cs="Courier New"/>
          <w:kern w:val="28"/>
          <w:sz w:val="28"/>
          <w:szCs w:val="28"/>
        </w:rPr>
        <w:t>кодекс</w:t>
      </w:r>
      <w:r w:rsidR="002961B5">
        <w:rPr>
          <w:rFonts w:cs="Courier New"/>
          <w:kern w:val="28"/>
          <w:sz w:val="28"/>
          <w:szCs w:val="28"/>
        </w:rPr>
        <w:t xml:space="preserve"> </w:t>
      </w:r>
      <w:r w:rsidRPr="002961B5">
        <w:rPr>
          <w:rFonts w:cs="Courier New"/>
          <w:kern w:val="28"/>
          <w:sz w:val="28"/>
          <w:szCs w:val="28"/>
        </w:rPr>
        <w:t>Республики</w:t>
      </w:r>
      <w:r w:rsidR="002961B5">
        <w:rPr>
          <w:rFonts w:cs="Courier New"/>
          <w:kern w:val="28"/>
          <w:sz w:val="28"/>
          <w:szCs w:val="28"/>
        </w:rPr>
        <w:t xml:space="preserve"> </w:t>
      </w:r>
      <w:r w:rsidRPr="002961B5">
        <w:rPr>
          <w:rFonts w:cs="Courier New"/>
          <w:kern w:val="28"/>
          <w:sz w:val="28"/>
          <w:szCs w:val="28"/>
        </w:rPr>
        <w:t>Беларусь</w:t>
      </w:r>
      <w:r w:rsidR="002961B5">
        <w:rPr>
          <w:rFonts w:cs="Courier New"/>
          <w:kern w:val="28"/>
          <w:sz w:val="28"/>
          <w:szCs w:val="28"/>
        </w:rPr>
        <w:t xml:space="preserve"> </w:t>
      </w:r>
      <w:r w:rsidRPr="002961B5">
        <w:rPr>
          <w:rFonts w:cs="Courier New"/>
          <w:kern w:val="28"/>
          <w:sz w:val="28"/>
          <w:szCs w:val="28"/>
        </w:rPr>
        <w:t>от</w:t>
      </w:r>
      <w:r w:rsidR="002961B5">
        <w:rPr>
          <w:rFonts w:cs="Courier New"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19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декабря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2002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г.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«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166-З.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Принят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Палатой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представителей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15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ноября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2002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года.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Одобрен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Советом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Республики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2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декабря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2002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года.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(Национальный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реестр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правовых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актов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Республики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Беларусь,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13.01.2003,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№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4,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рег.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№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2/920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от</w:t>
      </w:r>
      <w:r w:rsidR="002961B5">
        <w:rPr>
          <w:iCs/>
          <w:kern w:val="28"/>
          <w:sz w:val="28"/>
          <w:szCs w:val="28"/>
        </w:rPr>
        <w:t xml:space="preserve"> </w:t>
      </w:r>
      <w:r w:rsidRPr="002961B5">
        <w:rPr>
          <w:iCs/>
          <w:kern w:val="28"/>
          <w:sz w:val="28"/>
          <w:szCs w:val="28"/>
        </w:rPr>
        <w:t>02.01.2003).</w:t>
      </w:r>
      <w:r w:rsidR="002961B5">
        <w:rPr>
          <w:iCs/>
          <w:kern w:val="28"/>
          <w:sz w:val="28"/>
          <w:szCs w:val="28"/>
        </w:rPr>
        <w:t xml:space="preserve"> </w:t>
      </w:r>
    </w:p>
    <w:p w:rsidR="003F4088" w:rsidRPr="002961B5" w:rsidRDefault="003F4088" w:rsidP="002961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2961B5">
        <w:rPr>
          <w:kern w:val="28"/>
          <w:sz w:val="28"/>
          <w:szCs w:val="28"/>
        </w:rPr>
        <w:t>Таможенный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кодекс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4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января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2007г.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204-З.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Принят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Палатой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представителей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7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декабря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2006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года.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Одобрен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Советом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20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декабря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2006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года.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(Национальный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реестр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правовых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актов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Республики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Беларусь,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24.01.2007,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17,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рег.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№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2/1301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от</w:t>
      </w:r>
      <w:r w:rsidR="002961B5">
        <w:rPr>
          <w:kern w:val="28"/>
          <w:sz w:val="28"/>
          <w:szCs w:val="28"/>
        </w:rPr>
        <w:t xml:space="preserve"> </w:t>
      </w:r>
      <w:r w:rsidRPr="002961B5">
        <w:rPr>
          <w:kern w:val="28"/>
          <w:sz w:val="28"/>
          <w:szCs w:val="28"/>
        </w:rPr>
        <w:t>11.01.2007).</w:t>
      </w:r>
      <w:r w:rsidR="002961B5">
        <w:rPr>
          <w:kern w:val="28"/>
          <w:sz w:val="28"/>
          <w:szCs w:val="28"/>
        </w:rPr>
        <w:t xml:space="preserve"> </w:t>
      </w:r>
    </w:p>
    <w:p w:rsidR="003F4088" w:rsidRPr="002961B5" w:rsidRDefault="003F4088" w:rsidP="002961B5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961B5">
        <w:rPr>
          <w:rFonts w:ascii="Times New Roman" w:hAnsi="Times New Roman" w:cs="Times New Roman"/>
          <w:kern w:val="28"/>
          <w:sz w:val="28"/>
          <w:szCs w:val="28"/>
        </w:rPr>
        <w:t>Козырин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А.Н.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Таможенное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России: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Учеб.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Пособие.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М.: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СПАРК,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2004г.</w:t>
      </w:r>
    </w:p>
    <w:p w:rsidR="003F4088" w:rsidRPr="002961B5" w:rsidRDefault="003F4088" w:rsidP="002961B5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961B5">
        <w:rPr>
          <w:rFonts w:ascii="Times New Roman" w:hAnsi="Times New Roman" w:cs="Times New Roman"/>
          <w:kern w:val="28"/>
          <w:sz w:val="28"/>
          <w:szCs w:val="28"/>
        </w:rPr>
        <w:t>Основы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таможенного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дела: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Учеб.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Пособие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вып.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Вып.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1: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Развитие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таможенного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дела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России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/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Науч.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Ред.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П.В.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Дзюбенко.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РИО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РТА,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2001.</w:t>
      </w:r>
    </w:p>
    <w:p w:rsidR="003F4088" w:rsidRPr="002961B5" w:rsidRDefault="002961B5" w:rsidP="002961B5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Основы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таможенного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дела: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Учеб.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Пособие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7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вып.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Вып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4: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Правовое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регулирование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таможенного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дела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/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Ю.В.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Воробьев,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Под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общ.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ред.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В.А.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Максимцева.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М.,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РИО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РТА,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F4088" w:rsidRPr="002961B5">
        <w:rPr>
          <w:rFonts w:ascii="Times New Roman" w:hAnsi="Times New Roman" w:cs="Times New Roman"/>
          <w:kern w:val="28"/>
          <w:sz w:val="28"/>
          <w:szCs w:val="28"/>
        </w:rPr>
        <w:t>2002.</w:t>
      </w:r>
    </w:p>
    <w:p w:rsidR="003F4088" w:rsidRPr="002961B5" w:rsidRDefault="003F4088" w:rsidP="002961B5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961B5">
        <w:rPr>
          <w:rFonts w:ascii="Times New Roman" w:hAnsi="Times New Roman" w:cs="Times New Roman"/>
          <w:kern w:val="28"/>
          <w:sz w:val="28"/>
          <w:szCs w:val="28"/>
        </w:rPr>
        <w:t>Таможенное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Республики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Беларусь.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Черевченко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Н.В.;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2007г.,</w:t>
      </w:r>
      <w:r w:rsidR="002961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961B5">
        <w:rPr>
          <w:rFonts w:ascii="Times New Roman" w:hAnsi="Times New Roman" w:cs="Times New Roman"/>
          <w:kern w:val="28"/>
          <w:sz w:val="28"/>
          <w:szCs w:val="28"/>
        </w:rPr>
        <w:t>300с.</w:t>
      </w:r>
    </w:p>
    <w:p w:rsidR="003F4088" w:rsidRPr="002961B5" w:rsidRDefault="003F4088" w:rsidP="002961B5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2961B5" w:rsidRPr="002961B5" w:rsidRDefault="002961B5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_GoBack"/>
      <w:bookmarkEnd w:id="0"/>
    </w:p>
    <w:sectPr w:rsidR="002961B5" w:rsidRPr="002961B5" w:rsidSect="002961B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78" w:rsidRDefault="00700F78">
      <w:r>
        <w:separator/>
      </w:r>
    </w:p>
  </w:endnote>
  <w:endnote w:type="continuationSeparator" w:id="0">
    <w:p w:rsidR="00700F78" w:rsidRDefault="0070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78" w:rsidRDefault="00700F78">
      <w:r>
        <w:separator/>
      </w:r>
    </w:p>
  </w:footnote>
  <w:footnote w:type="continuationSeparator" w:id="0">
    <w:p w:rsidR="00700F78" w:rsidRDefault="0070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88" w:rsidRDefault="003F4088" w:rsidP="003F40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088" w:rsidRDefault="003F4088" w:rsidP="003F408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88" w:rsidRDefault="003F4088" w:rsidP="003F40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64A">
      <w:rPr>
        <w:rStyle w:val="a5"/>
        <w:noProof/>
      </w:rPr>
      <w:t>1</w:t>
    </w:r>
    <w:r>
      <w:rPr>
        <w:rStyle w:val="a5"/>
      </w:rPr>
      <w:fldChar w:fldCharType="end"/>
    </w:r>
  </w:p>
  <w:p w:rsidR="003F4088" w:rsidRDefault="003F4088" w:rsidP="003F408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EF7"/>
    <w:multiLevelType w:val="singleLevel"/>
    <w:tmpl w:val="D47E8F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088"/>
    <w:rsid w:val="0007264A"/>
    <w:rsid w:val="002961B5"/>
    <w:rsid w:val="00316974"/>
    <w:rsid w:val="003F4088"/>
    <w:rsid w:val="00700F78"/>
    <w:rsid w:val="009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994C0B-C822-40B2-9504-6D3094BB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40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F4088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4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4958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КОРРЕКТИРОВКА ТАМОЖЕННОЙ СТОИМОСТИ: ОСНОВАНИЯ ДЛЯ ПРОВЕДЕНИЯ И ПОРЯДОК ДОКУМЕНТАЛЬНОГО ОФОРМ-ЛЕНИЯ</vt:lpstr>
    </vt:vector>
  </TitlesOfParts>
  <Company>Microsoft</Company>
  <LinksUpToDate>false</LinksUpToDate>
  <CharactersWithSpaces>33153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КОРРЕКТИРОВКА ТАМОЖЕННОЙ СТОИМОСТИ: ОСНОВАНИЯ ДЛЯ ПРОВЕДЕНИЯ И ПОРЯДОК ДОКУМЕНТАЛЬНОГО ОФОРМ-ЛЕНИЯ</dc:title>
  <dc:subject/>
  <dc:creator>Admin</dc:creator>
  <cp:keywords/>
  <dc:description/>
  <cp:lastModifiedBy>admin</cp:lastModifiedBy>
  <cp:revision>2</cp:revision>
  <dcterms:created xsi:type="dcterms:W3CDTF">2014-04-09T01:17:00Z</dcterms:created>
  <dcterms:modified xsi:type="dcterms:W3CDTF">2014-04-09T01:17:00Z</dcterms:modified>
</cp:coreProperties>
</file>