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4F" w:rsidRDefault="00055C4F" w:rsidP="00FC42E8">
      <w:pPr>
        <w:pStyle w:val="af9"/>
      </w:pPr>
      <w:r w:rsidRPr="00FC42E8">
        <w:t>Содержание</w:t>
      </w:r>
    </w:p>
    <w:p w:rsidR="00FC42E8" w:rsidRPr="00FC42E8" w:rsidRDefault="00FC42E8" w:rsidP="00FC42E8">
      <w:pPr>
        <w:pStyle w:val="af9"/>
      </w:pP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Коррозионно-механическое изнашивание цилиндро-поршневой группы двигателей внутреннего сгорания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Коррозия подшипников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Изнашивание рубашек валов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Изнашивание центробежных водяных насосов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Изнашивание деталей оборудования пищевой промышленности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Геометрия поверхности как функция процесса обработки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Высота неровностей в зависимое от скорости резанья стали</w:t>
      </w:r>
    </w:p>
    <w:p w:rsidR="00A10D12" w:rsidRDefault="00A10D12">
      <w:pPr>
        <w:pStyle w:val="22"/>
        <w:rPr>
          <w:smallCaps w:val="0"/>
          <w:noProof/>
          <w:sz w:val="24"/>
          <w:szCs w:val="24"/>
        </w:rPr>
      </w:pPr>
      <w:r w:rsidRPr="00350701">
        <w:rPr>
          <w:rStyle w:val="af0"/>
          <w:noProof/>
        </w:rPr>
        <w:t>Список литературы</w:t>
      </w:r>
    </w:p>
    <w:p w:rsidR="004F072F" w:rsidRPr="00FC42E8" w:rsidRDefault="004F072F" w:rsidP="004F072F"/>
    <w:p w:rsidR="004F072F" w:rsidRPr="00FC42E8" w:rsidRDefault="004F072F" w:rsidP="004F072F">
      <w:pPr>
        <w:pStyle w:val="2"/>
      </w:pPr>
      <w:r w:rsidRPr="00FC42E8">
        <w:br w:type="page"/>
      </w:r>
      <w:bookmarkStart w:id="0" w:name="_Toc245637026"/>
      <w:r w:rsidR="00C24E07" w:rsidRPr="00FC42E8">
        <w:t>Коррози</w:t>
      </w:r>
      <w:r w:rsidR="00A10D12">
        <w:t>онно-механ</w:t>
      </w:r>
      <w:r w:rsidR="00C24E07" w:rsidRPr="00FC42E8">
        <w:t>ическое изнашивание ци</w:t>
      </w:r>
      <w:r w:rsidR="00D02C9E" w:rsidRPr="00FC42E8">
        <w:t>линдро-</w:t>
      </w:r>
      <w:r w:rsidR="00C24E07" w:rsidRPr="00FC42E8">
        <w:t>поршнев</w:t>
      </w:r>
      <w:r w:rsidR="00D02C9E" w:rsidRPr="00FC42E8">
        <w:t>ой группы двигателей внутреннего сгорания</w:t>
      </w:r>
      <w:bookmarkEnd w:id="0"/>
    </w:p>
    <w:p w:rsidR="004F072F" w:rsidRPr="00FC42E8" w:rsidRDefault="004F072F" w:rsidP="004F072F"/>
    <w:p w:rsidR="004F072F" w:rsidRPr="00FC42E8" w:rsidRDefault="00D02C9E" w:rsidP="004F072F">
      <w:r w:rsidRPr="00FC42E8">
        <w:t>Поршневые кольца и цилиндровые втулки</w:t>
      </w:r>
      <w:r w:rsidR="004F072F" w:rsidRPr="00FC42E8">
        <w:t xml:space="preserve"> (</w:t>
      </w:r>
      <w:r w:rsidRPr="00FC42E8">
        <w:t>гильзы</w:t>
      </w:r>
      <w:r w:rsidR="004F072F" w:rsidRPr="00FC42E8">
        <w:t xml:space="preserve">) </w:t>
      </w:r>
      <w:r w:rsidRPr="00FC42E8">
        <w:t>двигателей, изготовленные из литейных чугунов, при наличии электролита образуют гальванические пары как друг с другом, так и между структурными составляющими чугуна</w:t>
      </w:r>
      <w:r w:rsidR="004F072F" w:rsidRPr="00FC42E8">
        <w:t xml:space="preserve"> - </w:t>
      </w:r>
      <w:r w:rsidRPr="00FC42E8">
        <w:t>перлитом, графитом, фосфидной эвтектикой, а внутри перлита между цементитом и ферритом</w:t>
      </w:r>
      <w:r w:rsidR="004F072F" w:rsidRPr="00FC42E8">
        <w:t xml:space="preserve">. </w:t>
      </w:r>
      <w:r w:rsidRPr="00FC42E8">
        <w:t>Кроме того, вследствие неравномерности температуры образуются анодные участки в областях с более высокой температурой</w:t>
      </w:r>
      <w:r w:rsidR="004F072F" w:rsidRPr="00FC42E8">
        <w:t xml:space="preserve">. </w:t>
      </w:r>
      <w:r w:rsidRPr="00FC42E8">
        <w:t>Точно так же анодный участок появляется в областях с более интенсивным облучением</w:t>
      </w:r>
      <w:r w:rsidR="004F072F" w:rsidRPr="00FC42E8">
        <w:t>.</w:t>
      </w:r>
    </w:p>
    <w:p w:rsidR="004F072F" w:rsidRPr="00FC42E8" w:rsidRDefault="00D02C9E" w:rsidP="004F072F">
      <w:r w:rsidRPr="00FC42E8">
        <w:t>Сжигание в цилиндрах дизелей топлив с повышенным содержанием серы увеличивает интенсивность изнашивания поршневых колец и цилиндровых втулок в 3</w:t>
      </w:r>
      <w:r w:rsidR="004F072F" w:rsidRPr="00FC42E8">
        <w:t>...4</w:t>
      </w:r>
      <w:r w:rsidRPr="00FC42E8">
        <w:t xml:space="preserve"> раза и более</w:t>
      </w:r>
      <w:r w:rsidR="004F072F" w:rsidRPr="00FC42E8">
        <w:t xml:space="preserve">. </w:t>
      </w:r>
      <w:r w:rsidRPr="00FC42E8">
        <w:t>Сера сгорает, образуя S0</w:t>
      </w:r>
      <w:r w:rsidRPr="00FC42E8">
        <w:rPr>
          <w:vertAlign w:val="subscript"/>
        </w:rPr>
        <w:t>2</w:t>
      </w:r>
      <w:r w:rsidRPr="00FC42E8">
        <w:t>, и только около 7% ее идет на образование S0</w:t>
      </w:r>
      <w:r w:rsidRPr="00FC42E8">
        <w:rPr>
          <w:vertAlign w:val="subscript"/>
        </w:rPr>
        <w:t>3</w:t>
      </w:r>
      <w:r w:rsidRPr="00FC42E8">
        <w:t xml:space="preserve"> в результате каталитического окисления S0</w:t>
      </w:r>
      <w:r w:rsidRPr="00FC42E8">
        <w:rPr>
          <w:vertAlign w:val="subscript"/>
        </w:rPr>
        <w:t>2</w:t>
      </w:r>
      <w:r w:rsidR="004F072F" w:rsidRPr="00FC42E8">
        <w:t xml:space="preserve">. </w:t>
      </w:r>
      <w:r w:rsidRPr="00FC42E8">
        <w:t xml:space="preserve">Серный ангидрид </w:t>
      </w:r>
      <w:r w:rsidR="00FA6412" w:rsidRPr="00FC42E8">
        <w:t>SO</w:t>
      </w:r>
      <w:r w:rsidR="00FA6412" w:rsidRPr="00FC42E8">
        <w:rPr>
          <w:vertAlign w:val="subscript"/>
        </w:rPr>
        <w:t>4</w:t>
      </w:r>
      <w:r w:rsidRPr="00FC42E8">
        <w:t xml:space="preserve"> с водяными парами продуктов сгорания образует серную кислоту</w:t>
      </w:r>
      <w:r w:rsidR="004F072F" w:rsidRPr="00FC42E8">
        <w:t xml:space="preserve">. </w:t>
      </w:r>
      <w:r w:rsidRPr="00FC42E8">
        <w:t>Влияние серы на коррозию связано с явлением конденсации H</w:t>
      </w:r>
      <w:r w:rsidRPr="00FC42E8">
        <w:rPr>
          <w:vertAlign w:val="subscript"/>
        </w:rPr>
        <w:t>2</w:t>
      </w:r>
      <w:r w:rsidRPr="00FC42E8">
        <w:t>S0</w:t>
      </w:r>
      <w:r w:rsidR="00FA6412" w:rsidRPr="00FC42E8">
        <w:rPr>
          <w:vertAlign w:val="subscript"/>
        </w:rPr>
        <w:t>4</w:t>
      </w:r>
      <w:r w:rsidR="004F072F" w:rsidRPr="00FC42E8">
        <w:t xml:space="preserve">. </w:t>
      </w:r>
      <w:r w:rsidRPr="00FC42E8">
        <w:t>Температура конденсации двухкомпонентной смеси Н</w:t>
      </w:r>
      <w:r w:rsidRPr="00FC42E8">
        <w:rPr>
          <w:vertAlign w:val="subscript"/>
        </w:rPr>
        <w:t>3</w:t>
      </w:r>
      <w:r w:rsidRPr="00FC42E8">
        <w:t>0 и H</w:t>
      </w:r>
      <w:r w:rsidRPr="00FC42E8">
        <w:rPr>
          <w:vertAlign w:val="subscript"/>
        </w:rPr>
        <w:t>2</w:t>
      </w:r>
      <w:r w:rsidRPr="00FC42E8">
        <w:t>SO</w:t>
      </w:r>
      <w:r w:rsidR="00FA6412" w:rsidRPr="00FC42E8">
        <w:rPr>
          <w:vertAlign w:val="subscript"/>
        </w:rPr>
        <w:t>4</w:t>
      </w:r>
      <w:r w:rsidRPr="00FC42E8">
        <w:t xml:space="preserve"> значительно выше, чем температура конденсации чистого водяного пара, поэтому в конденсат начинает выпадать концентрированная серная кислота</w:t>
      </w:r>
      <w:r w:rsidR="004F072F" w:rsidRPr="00FC42E8">
        <w:t xml:space="preserve">. </w:t>
      </w:r>
      <w:r w:rsidRPr="00FC42E8">
        <w:t>Для конденсации серной кислоты из продуктов сгорания на стенки цилиндра необходимо, чтобы температура точки росы двухкомпонентной смеси Н</w:t>
      </w:r>
      <w:r w:rsidRPr="00FC42E8">
        <w:rPr>
          <w:vertAlign w:val="subscript"/>
        </w:rPr>
        <w:t>2</w:t>
      </w:r>
      <w:r w:rsidRPr="00FC42E8">
        <w:t xml:space="preserve">0 и </w:t>
      </w:r>
      <w:r w:rsidR="00C24E07" w:rsidRPr="00FC42E8">
        <w:t>H</w:t>
      </w:r>
      <w:r w:rsidR="00C24E07" w:rsidRPr="00FC42E8">
        <w:rPr>
          <w:vertAlign w:val="subscript"/>
        </w:rPr>
        <w:t>2</w:t>
      </w:r>
      <w:r w:rsidRPr="00FC42E8">
        <w:t>SO</w:t>
      </w:r>
      <w:r w:rsidR="00FA6412" w:rsidRPr="00FC42E8">
        <w:rPr>
          <w:vertAlign w:val="subscript"/>
        </w:rPr>
        <w:t>4</w:t>
      </w:r>
      <w:r w:rsidRPr="00FC42E8">
        <w:t xml:space="preserve"> превышала температуру рабочей поверхности втулки</w:t>
      </w:r>
      <w:r w:rsidR="004F072F" w:rsidRPr="00FC42E8">
        <w:t xml:space="preserve">. </w:t>
      </w:r>
      <w:r w:rsidRPr="00FC42E8">
        <w:t>Такие условия существуют</w:t>
      </w:r>
      <w:r w:rsidR="004F072F" w:rsidRPr="00FC42E8">
        <w:t xml:space="preserve">. </w:t>
      </w:r>
      <w:r w:rsidRPr="00FC42E8">
        <w:t>Так, при содержании в дизельном топливе 0,9% S, давлении вспышки 6 МПа и коэффициенте избытка воздуха 2 температура точки росы смеси при положении поршня в верхней мертвой точке</w:t>
      </w:r>
      <w:r w:rsidR="004F072F" w:rsidRPr="00FC42E8">
        <w:t xml:space="preserve"> (</w:t>
      </w:r>
      <w:r w:rsidRPr="00FC42E8">
        <w:t>ВМТ</w:t>
      </w:r>
      <w:r w:rsidR="004F072F" w:rsidRPr="00FC42E8">
        <w:t xml:space="preserve">) </w:t>
      </w:r>
      <w:r w:rsidRPr="00FC42E8">
        <w:t>составляет 245°С, а в среднем положении поршня 215°С</w:t>
      </w:r>
      <w:r w:rsidR="004F072F" w:rsidRPr="00FC42E8">
        <w:t xml:space="preserve">. </w:t>
      </w:r>
      <w:r w:rsidRPr="00FC42E8">
        <w:t>Между тем в ряде судовых двухтактных дизелей температура стенки цилиндровой втулки при положении поршня в ВМТ 130</w:t>
      </w:r>
      <w:r w:rsidR="004F072F" w:rsidRPr="00FC42E8">
        <w:t>...1</w:t>
      </w:r>
      <w:r w:rsidRPr="00FC42E8">
        <w:t>40°С В таких двигателях можно ожидать примерно одинакового износа на всей верхней рабочей половине втулки</w:t>
      </w:r>
      <w:r w:rsidR="004F072F" w:rsidRPr="00FC42E8">
        <w:t xml:space="preserve">. </w:t>
      </w:r>
      <w:r w:rsidRPr="00FC42E8">
        <w:t>При более высокой тепловой нагрузке, когда температура рабочей поверхности в верхней части втулки превышает 200°С, наибольшему коррозионному воздействию будет подвергаться средняя часть втулки</w:t>
      </w:r>
      <w:r w:rsidR="004F072F" w:rsidRPr="00FC42E8">
        <w:t xml:space="preserve"> - </w:t>
      </w:r>
      <w:r w:rsidRPr="00FC42E8">
        <w:t>район выпускных и продувочных окон</w:t>
      </w:r>
      <w:r w:rsidR="004F072F" w:rsidRPr="00FC42E8">
        <w:t xml:space="preserve">. </w:t>
      </w:r>
      <w:r w:rsidRPr="00FC42E8">
        <w:t>Эпюра износа будет иметь бочкообразный характер</w:t>
      </w:r>
      <w:r w:rsidR="004F072F" w:rsidRPr="00FC42E8">
        <w:t>.</w:t>
      </w:r>
    </w:p>
    <w:p w:rsidR="004F072F" w:rsidRPr="00FC42E8" w:rsidRDefault="00D02C9E" w:rsidP="004F072F">
      <w:r w:rsidRPr="00FC42E8">
        <w:t>Некоторого снижения интенсивности изнашивания можно достигнуть повышением температуры стенок за счет регулирования количества охлаждающей воды, но кардинальным решением является нейтрализация выпавших на стенки кислот с помощью щелочных добавок в смазочное масло</w:t>
      </w:r>
      <w:r w:rsidR="004F072F" w:rsidRPr="00FC42E8">
        <w:t xml:space="preserve">. </w:t>
      </w:r>
      <w:r w:rsidRPr="00FC42E8">
        <w:t>Имеется ряд эмульсионных цилиндровых масел, снижающих интенсивность изнашивания цилиндро-поршневой группы при работе двигателя на сернистом топливе, но применение некоторых из них сопровождается повышением корродирующей способности картерного масла по отношению к антифрикционному металлу подшипников вследствие попадания в картер цилиндрового масла</w:t>
      </w:r>
      <w:r w:rsidR="004F072F" w:rsidRPr="00FC42E8">
        <w:t>.</w:t>
      </w:r>
    </w:p>
    <w:p w:rsidR="004F072F" w:rsidRPr="00FC42E8" w:rsidRDefault="00D02C9E" w:rsidP="004F072F">
      <w:r w:rsidRPr="00FC42E8">
        <w:t>Коррозионные процессы между неподвижными поверхностями изучать легче, чем между подвижными поверхностями, где процессы трения осложняются явлением коррозии и порой могут привести к неожиданным результатам</w:t>
      </w:r>
      <w:r w:rsidR="004F072F" w:rsidRPr="00FC42E8">
        <w:t xml:space="preserve">. </w:t>
      </w:r>
      <w:r w:rsidRPr="00FC42E8">
        <w:t>Известно, например, что хром благороднее чугуна, хотя это может быть не во всех случаях</w:t>
      </w:r>
      <w:r w:rsidR="004F072F" w:rsidRPr="00FC42E8">
        <w:t xml:space="preserve">. </w:t>
      </w:r>
      <w:r w:rsidRPr="00FC42E8">
        <w:t>Ван-дер-Хорст испытывал двухцилиндровый двухтактный с прямоточной продувкой дизель с диаметром цилиндра 190 мм, мощностью 74 кВт на топливе, содержащем 2,5% серы, смазочное масло дистиллатное, конечная температура охлаждающей воды 65°С, цилиндр с хромовым покрытием, поршневые кольца чугунные</w:t>
      </w:r>
      <w:r w:rsidR="004F072F" w:rsidRPr="00FC42E8">
        <w:t xml:space="preserve">. </w:t>
      </w:r>
      <w:r w:rsidRPr="00FC42E8">
        <w:t>Поршень электрически изолирован от штока, поршень и цилиндр присоединены к катодному осциллографу</w:t>
      </w:r>
      <w:r w:rsidR="004F072F" w:rsidRPr="00FC42E8">
        <w:t xml:space="preserve"> [</w:t>
      </w:r>
      <w:r w:rsidRPr="00FC42E8">
        <w:t>5</w:t>
      </w:r>
      <w:r w:rsidR="004F072F" w:rsidRPr="00FC42E8">
        <w:t>].</w:t>
      </w:r>
    </w:p>
    <w:p w:rsidR="004F072F" w:rsidRPr="00FC42E8" w:rsidRDefault="00D02C9E" w:rsidP="004F072F">
      <w:r w:rsidRPr="00FC42E8">
        <w:t>После работы двигателя в течение 30 мин на холостом ходу наблюдалась незначительная разность потенциалов</w:t>
      </w:r>
      <w:r w:rsidR="004F072F" w:rsidRPr="00FC42E8">
        <w:t xml:space="preserve">. </w:t>
      </w:r>
      <w:r w:rsidRPr="00FC42E8">
        <w:t>Это означало, что в пространстве между цилиндром и поршневыми кольцами не было электролита и непосредственного контакта</w:t>
      </w:r>
      <w:r w:rsidR="004F072F" w:rsidRPr="00FC42E8">
        <w:t xml:space="preserve">. </w:t>
      </w:r>
      <w:r w:rsidRPr="00FC42E8">
        <w:t>При работе двигателя под нагрузкой 54 кВт в течение 40 мин потенциал цилиндра был на 300 мВ положительное потенциала поршня, что объясняется присутствием между поверхностями трения электролита высокой электрической проводимости и пребыванием хрома в состоянии пассивности</w:t>
      </w:r>
      <w:r w:rsidR="004F072F" w:rsidRPr="00FC42E8">
        <w:t xml:space="preserve">. </w:t>
      </w:r>
      <w:r w:rsidRPr="00FC42E8">
        <w:t>Еще через 15 мин началось разблагораживание электродного потенциала цилиндра при положении поршня в ВМТ</w:t>
      </w:r>
      <w:r w:rsidR="004F072F" w:rsidRPr="00FC42E8">
        <w:t xml:space="preserve">. </w:t>
      </w:r>
      <w:r w:rsidRPr="00FC42E8">
        <w:t>Через 1 ч установилось состояние, сохранившееся стабильным до конца 40-часового испытания, а именно</w:t>
      </w:r>
      <w:r w:rsidR="004F072F" w:rsidRPr="00FC42E8">
        <w:t xml:space="preserve">: </w:t>
      </w:r>
      <w:r w:rsidRPr="00FC42E8">
        <w:t>верхняя часть поверхности цилиндра высотой около 60 мм обладала потенциалом на 40 мВ отрицательнее потенциала поршня</w:t>
      </w:r>
      <w:r w:rsidR="004F072F" w:rsidRPr="00FC42E8">
        <w:t xml:space="preserve">; </w:t>
      </w:r>
      <w:r w:rsidRPr="00FC42E8">
        <w:t>потенциал следующих 60 мм высоты оказался положительное потенциала поршня</w:t>
      </w:r>
      <w:r w:rsidR="004F072F" w:rsidRPr="00FC42E8">
        <w:t xml:space="preserve">; </w:t>
      </w:r>
      <w:r w:rsidRPr="00FC42E8">
        <w:t>в нижней части цилиндра не наблюдалось сколько-нибудь существенной разницы потенциалов</w:t>
      </w:r>
      <w:r w:rsidR="004F072F" w:rsidRPr="00FC42E8">
        <w:t>.</w:t>
      </w:r>
    </w:p>
    <w:p w:rsidR="004F072F" w:rsidRPr="00FC42E8" w:rsidRDefault="00D02C9E" w:rsidP="004F072F">
      <w:r w:rsidRPr="00FC42E8">
        <w:t>Коррозионный фактор может стать составной частью процесса изнашивания двигателей внутреннего сгорания, независимо от рабочего процесса в них</w:t>
      </w:r>
      <w:r w:rsidR="004F072F" w:rsidRPr="00FC42E8">
        <w:t xml:space="preserve">. </w:t>
      </w:r>
      <w:r w:rsidRPr="00FC42E8">
        <w:t>Так, при сгорании бензина помимо водяных паров образуются двуокись углерода, небольшое количество окислов серы из органических сернистых соединений в составе топлива, окись азота в весьма малых количествах</w:t>
      </w:r>
      <w:r w:rsidR="004F072F" w:rsidRPr="00FC42E8">
        <w:t xml:space="preserve"> (</w:t>
      </w:r>
      <w:r w:rsidRPr="00FC42E8">
        <w:t>результат окисления азота при высокой температуре сгорания рабочей смеси</w:t>
      </w:r>
      <w:r w:rsidR="004F072F" w:rsidRPr="00FC42E8">
        <w:t xml:space="preserve">) </w:t>
      </w:r>
      <w:r w:rsidRPr="00FC42E8">
        <w:t>и соединения брома или</w:t>
      </w:r>
      <w:r w:rsidR="00C24E07" w:rsidRPr="00FC42E8">
        <w:t xml:space="preserve"> хлора, выделяемого из тетраэти</w:t>
      </w:r>
      <w:r w:rsidRPr="00FC42E8">
        <w:t>л свинца, входящего в состав топлива в качестве антидетонатора</w:t>
      </w:r>
      <w:r w:rsidR="004F072F" w:rsidRPr="00FC42E8">
        <w:t xml:space="preserve">. </w:t>
      </w:r>
      <w:r w:rsidRPr="00FC42E8">
        <w:t>В итоге взаимодействия с водяными парами эти продукты образуют кислоты</w:t>
      </w:r>
      <w:r w:rsidR="004F072F" w:rsidRPr="00FC42E8">
        <w:t xml:space="preserve"> - </w:t>
      </w:r>
      <w:r w:rsidRPr="00FC42E8">
        <w:t>угольную, сернистую, серную, азотистую и азотную, бромистоводородную, соляную, которые в основном выносятся из цилиндра с отработавшими газами</w:t>
      </w:r>
      <w:r w:rsidR="004F072F" w:rsidRPr="00FC42E8">
        <w:t xml:space="preserve">. </w:t>
      </w:r>
      <w:r w:rsidRPr="00FC42E8">
        <w:t>При пониженной температуре стенок цилиндра кислоты легко конденсируются, повышая интенсивность изнашивания стенок и поршневых колец, коррозию поршня, бобышек и поршневого пальца</w:t>
      </w:r>
      <w:r w:rsidR="004F072F" w:rsidRPr="00FC42E8">
        <w:t xml:space="preserve">. </w:t>
      </w:r>
      <w:r w:rsidRPr="00FC42E8">
        <w:t>Испытания двигателя без регулирования температуры в системе охлаждения и такого же двигателя с термостатом показали, что износ деталей второго двигателя составлял 1/3</w:t>
      </w:r>
      <w:r w:rsidR="004F072F" w:rsidRPr="00FC42E8">
        <w:t>...1</w:t>
      </w:r>
      <w:r w:rsidRPr="00FC42E8">
        <w:t>/4 износа первого</w:t>
      </w:r>
      <w:r w:rsidR="004F072F" w:rsidRPr="00FC42E8">
        <w:t>.</w:t>
      </w:r>
    </w:p>
    <w:p w:rsidR="004F072F" w:rsidRPr="00FC42E8" w:rsidRDefault="00D02C9E" w:rsidP="004F072F">
      <w:r w:rsidRPr="00FC42E8">
        <w:t>На поверхностях трения зеркала цилиндров двигателей внутреннего сгорания может и не наблюдаться каких-либо специфических признаков коррозионно-механического изнашивания, поверхности трения могут иметь блеск и малую шероховатость</w:t>
      </w:r>
      <w:r w:rsidR="004F072F" w:rsidRPr="00FC42E8">
        <w:t>.</w:t>
      </w:r>
    </w:p>
    <w:p w:rsidR="004F072F" w:rsidRPr="00FC42E8" w:rsidRDefault="004F072F" w:rsidP="004F072F"/>
    <w:p w:rsidR="00D02C9E" w:rsidRPr="00FC42E8" w:rsidRDefault="00D02C9E" w:rsidP="004F072F">
      <w:pPr>
        <w:pStyle w:val="2"/>
      </w:pPr>
      <w:bookmarkStart w:id="1" w:name="_Toc245637027"/>
      <w:r w:rsidRPr="00FC42E8">
        <w:t>Коррозия подшипников</w:t>
      </w:r>
      <w:bookmarkEnd w:id="1"/>
    </w:p>
    <w:p w:rsidR="004F072F" w:rsidRPr="00FC42E8" w:rsidRDefault="004F072F" w:rsidP="004F072F"/>
    <w:p w:rsidR="004F072F" w:rsidRPr="00FC42E8" w:rsidRDefault="00D02C9E" w:rsidP="004F072F">
      <w:r w:rsidRPr="00FC42E8">
        <w:t>Проблема коррозии подшипников возникла после внедрения в быстроходные двигатели внутреннего сгорания антифрикционных свинцовых, медно-свинцовых и кадмиевых сплавов</w:t>
      </w:r>
      <w:r w:rsidR="004F072F" w:rsidRPr="00FC42E8">
        <w:t xml:space="preserve">. </w:t>
      </w:r>
      <w:r w:rsidRPr="00FC42E8">
        <w:t>Все антифрикционные сплавы в какой-то мере корродируют под воздействием органических кислот, содержащихся в маслах или образующихся в них во время работы</w:t>
      </w:r>
      <w:r w:rsidR="004F072F" w:rsidRPr="00FC42E8">
        <w:t xml:space="preserve">. </w:t>
      </w:r>
      <w:r w:rsidRPr="00FC42E8">
        <w:t>Масла, окисляясь, дают перекиси, которые вызывают реакции, заканчивающиеся образованием органических кислот</w:t>
      </w:r>
      <w:r w:rsidR="004F072F" w:rsidRPr="00FC42E8">
        <w:t xml:space="preserve">. </w:t>
      </w:r>
      <w:r w:rsidRPr="00FC42E8">
        <w:t xml:space="preserve">Воздействию последних слабо подвержены оловянные баббиты, </w:t>
      </w:r>
      <w:r w:rsidR="00A10D12">
        <w:t>сильнее реагируют свинцово-мышь</w:t>
      </w:r>
      <w:r w:rsidRPr="00FC42E8">
        <w:t>яковистые сплавы и свинцовый баббит</w:t>
      </w:r>
      <w:r w:rsidR="004F072F" w:rsidRPr="00FC42E8">
        <w:t xml:space="preserve">. </w:t>
      </w:r>
      <w:r w:rsidRPr="00FC42E8">
        <w:t>По данным Б</w:t>
      </w:r>
      <w:r w:rsidR="004F072F" w:rsidRPr="00FC42E8">
        <w:t xml:space="preserve">.В. </w:t>
      </w:r>
      <w:r w:rsidRPr="00FC42E8">
        <w:t xml:space="preserve">Лосикова, коррозионная стойкость </w:t>
      </w:r>
      <w:r w:rsidR="008F3A9C" w:rsidRPr="00FC42E8">
        <w:t>медно-свинцовых, свинцово-щелочн</w:t>
      </w:r>
      <w:r w:rsidRPr="00FC42E8">
        <w:t>ых и кадмиево-серебряных сплавов в 500</w:t>
      </w:r>
      <w:r w:rsidR="004F072F" w:rsidRPr="00FC42E8">
        <w:t xml:space="preserve">. </w:t>
      </w:r>
      <w:r w:rsidRPr="00FC42E8">
        <w:t>Л700 раз ниже, чем оловянных баббитов</w:t>
      </w:r>
      <w:r w:rsidR="004F072F" w:rsidRPr="00FC42E8">
        <w:t xml:space="preserve"> [</w:t>
      </w:r>
      <w:r w:rsidRPr="00FC42E8">
        <w:t>2</w:t>
      </w:r>
      <w:r w:rsidR="004F072F" w:rsidRPr="00FC42E8">
        <w:t>].</w:t>
      </w:r>
    </w:p>
    <w:p w:rsidR="004F072F" w:rsidRPr="00FC42E8" w:rsidRDefault="00D02C9E" w:rsidP="004F072F">
      <w:r w:rsidRPr="00FC42E8">
        <w:t>Процесс разрушения медно-свинцовых сплавов имеет следующие стадии</w:t>
      </w:r>
      <w:r w:rsidR="004F072F" w:rsidRPr="00FC42E8">
        <w:t xml:space="preserve">: </w:t>
      </w:r>
      <w:r w:rsidRPr="00FC42E8">
        <w:t>появление черных точек, концентрация их на отдельных участках поверхности, образование мелких каверн с пористой поверхностью, появление трещин между отдельными кавернами и выкрашивание кусков заливки по этим трещинам</w:t>
      </w:r>
      <w:r w:rsidR="004F072F" w:rsidRPr="00FC42E8">
        <w:t xml:space="preserve">. </w:t>
      </w:r>
      <w:r w:rsidRPr="00FC42E8">
        <w:t>Последовательное разрушение свинцово-щелочного сплава происходит следующим образом</w:t>
      </w:r>
      <w:r w:rsidR="004F072F" w:rsidRPr="00FC42E8">
        <w:t xml:space="preserve">: </w:t>
      </w:r>
      <w:r w:rsidRPr="00FC42E8">
        <w:t>вначале на гладкой блестящей поверхности появляются матовые шероховатые на ощупь пятна, представляющие собой скопления тончайших каналов, уходящих в глубь заливки на всю ее толщину</w:t>
      </w:r>
      <w:r w:rsidR="004F072F" w:rsidRPr="00FC42E8">
        <w:t xml:space="preserve">; </w:t>
      </w:r>
      <w:r w:rsidRPr="00FC42E8">
        <w:t>образование раковин в местах пятен</w:t>
      </w:r>
      <w:r w:rsidR="004F072F" w:rsidRPr="00FC42E8">
        <w:t xml:space="preserve">; </w:t>
      </w:r>
      <w:r w:rsidRPr="00FC42E8">
        <w:t>появление трещин между раковинами и выкрашивание заливки по линии трещин</w:t>
      </w:r>
      <w:r w:rsidR="004F072F" w:rsidRPr="00FC42E8">
        <w:t>.</w:t>
      </w:r>
    </w:p>
    <w:p w:rsidR="004F072F" w:rsidRPr="00FC42E8" w:rsidRDefault="00D02C9E" w:rsidP="004F072F">
      <w:r w:rsidRPr="00FC42E8">
        <w:t>Органические кислоты со свинцом образуют свинцовые мыла, которые уносятся протекающим маслом</w:t>
      </w:r>
      <w:r w:rsidR="004F072F" w:rsidRPr="00FC42E8">
        <w:t xml:space="preserve">; </w:t>
      </w:r>
      <w:r w:rsidRPr="00FC42E8">
        <w:t>вымывание свинцовой составляющей сплава резко ослабляет его механическую прочность</w:t>
      </w:r>
      <w:r w:rsidR="004F072F" w:rsidRPr="00FC42E8">
        <w:t xml:space="preserve">. </w:t>
      </w:r>
    </w:p>
    <w:p w:rsidR="004F072F" w:rsidRPr="00FC42E8" w:rsidRDefault="000A798F" w:rsidP="004F072F">
      <w:r>
        <w:br w:type="page"/>
      </w:r>
      <w:r w:rsidR="00F956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68.75pt">
            <v:imagedata r:id="rId7" o:title=""/>
          </v:shape>
        </w:pict>
      </w:r>
    </w:p>
    <w:p w:rsidR="00D02C9E" w:rsidRPr="00FC42E8" w:rsidRDefault="00D02C9E" w:rsidP="004F072F">
      <w:r w:rsidRPr="00FC42E8">
        <w:t xml:space="preserve">Сечение поврежденной </w:t>
      </w:r>
      <w:r w:rsidR="00FA6412" w:rsidRPr="00FC42E8">
        <w:t>коррозией</w:t>
      </w:r>
      <w:r w:rsidRPr="00FC42E8">
        <w:t xml:space="preserve"> поверхности подшипника из свинцовистой бронзы, хЗО</w:t>
      </w:r>
    </w:p>
    <w:p w:rsidR="004F072F" w:rsidRPr="00FC42E8" w:rsidRDefault="004F072F" w:rsidP="004F072F"/>
    <w:p w:rsidR="004F072F" w:rsidRPr="00FC42E8" w:rsidRDefault="004F072F" w:rsidP="004F072F">
      <w:r w:rsidRPr="00FC42E8">
        <w:t>Характерно, что в то время, как на нагруженной стороне подшипников вкладыши под</w:t>
      </w:r>
      <w:r w:rsidR="00D02C9E" w:rsidRPr="00FC42E8">
        <w:t>вергаются интенсивному разрушению, вкладыши ненагруженной стороны очень медленно или вовсе не разрушаются</w:t>
      </w:r>
      <w:r w:rsidRPr="00FC42E8">
        <w:t xml:space="preserve">. </w:t>
      </w:r>
      <w:r w:rsidR="00D02C9E" w:rsidRPr="00FC42E8">
        <w:t>Таким образом, нагруже</w:t>
      </w:r>
      <w:r w:rsidR="008F3A9C" w:rsidRPr="00FC42E8">
        <w:t>н</w:t>
      </w:r>
      <w:r w:rsidR="00D02C9E" w:rsidRPr="00FC42E8">
        <w:t>ние вкладыша значительно ускоряет процесс разрушения</w:t>
      </w:r>
      <w:r w:rsidRPr="00FC42E8">
        <w:t>.</w:t>
      </w:r>
    </w:p>
    <w:p w:rsidR="00055C4F" w:rsidRPr="00FC42E8" w:rsidRDefault="00D02C9E" w:rsidP="004F072F">
      <w:r w:rsidRPr="00FC42E8">
        <w:t>Проблема защиты от коррозии свинцовых, медно-свинцовых и кадмиевых сплавов была решена при использовании антикоррозионных присадок к маслу</w:t>
      </w:r>
      <w:r w:rsidR="004F072F" w:rsidRPr="00FC42E8">
        <w:t xml:space="preserve">. </w:t>
      </w:r>
      <w:r w:rsidRPr="00FC42E8">
        <w:t>Эти присадки представляют собой органические вещества, содержащие серу и фосфор</w:t>
      </w:r>
      <w:r w:rsidR="004F072F" w:rsidRPr="00FC42E8">
        <w:t xml:space="preserve">. </w:t>
      </w:r>
    </w:p>
    <w:p w:rsidR="00055C4F" w:rsidRPr="00FC42E8" w:rsidRDefault="00D02C9E" w:rsidP="004F072F">
      <w:r w:rsidRPr="00FC42E8">
        <w:t>Пассивизация поверхности подшипника происходит в результате образования на ней защитной пленки, ближайшие к металлу слои которой связаны с ним химически, а последующие слои удерживаются силами физической адсорбции</w:t>
      </w:r>
      <w:r w:rsidR="004F072F" w:rsidRPr="00FC42E8">
        <w:t xml:space="preserve">. </w:t>
      </w:r>
    </w:p>
    <w:p w:rsidR="004F072F" w:rsidRPr="00FC42E8" w:rsidRDefault="00D02C9E" w:rsidP="004F072F">
      <w:r w:rsidRPr="00FC42E8">
        <w:t>Пленка срабатывается и восстанавливается</w:t>
      </w:r>
      <w:r w:rsidR="004F072F" w:rsidRPr="00FC42E8">
        <w:t xml:space="preserve">. </w:t>
      </w:r>
      <w:r w:rsidRPr="00FC42E8">
        <w:t>Б</w:t>
      </w:r>
      <w:r w:rsidR="004F072F" w:rsidRPr="00FC42E8">
        <w:t xml:space="preserve">.В. </w:t>
      </w:r>
      <w:r w:rsidRPr="00FC42E8">
        <w:t>Лосиков установил, что для каждой пары сплав</w:t>
      </w:r>
      <w:r w:rsidR="004F072F" w:rsidRPr="00FC42E8">
        <w:t xml:space="preserve"> - </w:t>
      </w:r>
      <w:r w:rsidRPr="00FC42E8">
        <w:t>присадка существует определенный температурный интервал, в котором присадка наиболее эффективна</w:t>
      </w:r>
      <w:r w:rsidR="004F072F" w:rsidRPr="00FC42E8">
        <w:t xml:space="preserve">. </w:t>
      </w:r>
      <w:r w:rsidRPr="00FC42E8">
        <w:t>Для большинства применяемых присадок он составляет 80</w:t>
      </w:r>
      <w:r w:rsidR="004F072F" w:rsidRPr="00FC42E8">
        <w:t>...1</w:t>
      </w:r>
      <w:r w:rsidRPr="00FC42E8">
        <w:t>20°С</w:t>
      </w:r>
      <w:r w:rsidR="004F072F" w:rsidRPr="00FC42E8">
        <w:t xml:space="preserve">. </w:t>
      </w:r>
      <w:r w:rsidRPr="00FC42E8">
        <w:t>При более низкой температуре коррозионный процесс опережает образование пленки, а при более высокой температуре усиливается диффузия через пленку агрессивных ингредиентов масла</w:t>
      </w:r>
      <w:r w:rsidR="004F072F" w:rsidRPr="00FC42E8">
        <w:t xml:space="preserve"> [</w:t>
      </w:r>
      <w:r w:rsidRPr="00FC42E8">
        <w:t>2</w:t>
      </w:r>
      <w:r w:rsidR="004F072F" w:rsidRPr="00FC42E8">
        <w:t>].</w:t>
      </w:r>
    </w:p>
    <w:p w:rsidR="004F072F" w:rsidRPr="00FC42E8" w:rsidRDefault="00D02C9E" w:rsidP="004F072F">
      <w:r w:rsidRPr="00FC42E8">
        <w:t>Другой вид коррозии медно-свинцовых подшипников, заключающийся в разъединении медного к</w:t>
      </w:r>
      <w:r w:rsidR="00A10D12">
        <w:t>аркаса, обязан накоплению в кар</w:t>
      </w:r>
      <w:r w:rsidRPr="00FC42E8">
        <w:t>терном масле кислот вследствие конденсации отработавших газов из цилиндра</w:t>
      </w:r>
      <w:r w:rsidR="004F072F" w:rsidRPr="00FC42E8">
        <w:t>.</w:t>
      </w:r>
    </w:p>
    <w:p w:rsidR="00055C4F" w:rsidRPr="00FC42E8" w:rsidRDefault="00055C4F" w:rsidP="004F072F"/>
    <w:p w:rsidR="00741D2D" w:rsidRPr="00FC42E8" w:rsidRDefault="00741D2D" w:rsidP="00055C4F">
      <w:pPr>
        <w:pStyle w:val="2"/>
      </w:pPr>
      <w:bookmarkStart w:id="2" w:name="_Toc245637028"/>
      <w:r w:rsidRPr="00FC42E8">
        <w:t>Изнашивание рубашек валов</w:t>
      </w:r>
      <w:bookmarkEnd w:id="2"/>
    </w:p>
    <w:p w:rsidR="00055C4F" w:rsidRPr="00FC42E8" w:rsidRDefault="00055C4F" w:rsidP="004F072F"/>
    <w:p w:rsidR="004F072F" w:rsidRPr="00FC42E8" w:rsidRDefault="00741D2D" w:rsidP="004F072F">
      <w:r w:rsidRPr="00FC42E8">
        <w:t>Гребные валы в неметаллических подшипниках дейдвудов и кронштейнов, смазываемые водой, для защиты от коррозии покрывают рубашками в основном из бронзы или латуни</w:t>
      </w:r>
      <w:r w:rsidR="004F072F" w:rsidRPr="00FC42E8">
        <w:t xml:space="preserve">. </w:t>
      </w:r>
      <w:r w:rsidRPr="00FC42E8">
        <w:t>Опыт эксплуатации морских судов показал, что алюминие</w:t>
      </w:r>
      <w:r w:rsidR="00A10D12">
        <w:t>вые бронзы и марганцовисто-</w:t>
      </w:r>
      <w:r w:rsidRPr="00FC42E8">
        <w:t>железистые латуни непригодны в качестве материала для облицовки</w:t>
      </w:r>
      <w:r w:rsidR="004F072F" w:rsidRPr="00FC42E8">
        <w:t xml:space="preserve">. </w:t>
      </w:r>
      <w:r w:rsidRPr="00FC42E8">
        <w:t>Эти сплавы коррозионно-стойки в морской воде благодаря защитному действию первоначально образующихся поверхностных пленок, предохраняющих металл от дальнейшего разрушения</w:t>
      </w:r>
      <w:r w:rsidR="004F072F" w:rsidRPr="00FC42E8">
        <w:t xml:space="preserve">. </w:t>
      </w:r>
      <w:r w:rsidRPr="00FC42E8">
        <w:t>На поверхностях трения эти пленки изнашиваются, и коррозионная стойкость падает</w:t>
      </w:r>
      <w:r w:rsidR="004F072F" w:rsidRPr="00FC42E8">
        <w:t xml:space="preserve">. </w:t>
      </w:r>
      <w:r w:rsidRPr="00FC42E8">
        <w:t>Особенно быстро разрушаются такие компоненты как алюминий и железо</w:t>
      </w:r>
      <w:r w:rsidR="004F072F" w:rsidRPr="00FC42E8">
        <w:t xml:space="preserve">. </w:t>
      </w:r>
      <w:r w:rsidRPr="00FC42E8">
        <w:t>Из уже ослабленных участков выкрашиваются более стойкие составляющие</w:t>
      </w:r>
      <w:r w:rsidR="004F072F" w:rsidRPr="00FC42E8">
        <w:t xml:space="preserve">. </w:t>
      </w:r>
      <w:r w:rsidRPr="00FC42E8">
        <w:t>В дальнейшем разъединение облицовки приводит к интенсивному изнашиванию рабочей поверхности подшипника</w:t>
      </w:r>
      <w:r w:rsidR="004F072F" w:rsidRPr="00FC42E8">
        <w:t xml:space="preserve"> [</w:t>
      </w:r>
      <w:r w:rsidRPr="00FC42E8">
        <w:t>4</w:t>
      </w:r>
      <w:r w:rsidR="004F072F" w:rsidRPr="00FC42E8">
        <w:t>].</w:t>
      </w:r>
    </w:p>
    <w:p w:rsidR="00055C4F" w:rsidRPr="00FC42E8" w:rsidRDefault="00055C4F" w:rsidP="004F072F"/>
    <w:p w:rsidR="00741D2D" w:rsidRPr="00FC42E8" w:rsidRDefault="00741D2D" w:rsidP="00055C4F">
      <w:pPr>
        <w:pStyle w:val="2"/>
      </w:pPr>
      <w:bookmarkStart w:id="3" w:name="_Toc245637029"/>
      <w:r w:rsidRPr="00FC42E8">
        <w:t>Изнашивание центробежных водяных насосов</w:t>
      </w:r>
      <w:bookmarkEnd w:id="3"/>
    </w:p>
    <w:p w:rsidR="00055C4F" w:rsidRPr="00FC42E8" w:rsidRDefault="00055C4F" w:rsidP="004F072F"/>
    <w:p w:rsidR="004F072F" w:rsidRPr="00FC42E8" w:rsidRDefault="00741D2D" w:rsidP="004F072F">
      <w:r w:rsidRPr="00FC42E8">
        <w:t>Центробежные водяные насосы перекачивают морскую, речную, прудовую</w:t>
      </w:r>
      <w:r w:rsidR="004F072F" w:rsidRPr="00FC42E8">
        <w:t xml:space="preserve"> (</w:t>
      </w:r>
      <w:r w:rsidRPr="00FC42E8">
        <w:t>или из скважин</w:t>
      </w:r>
      <w:r w:rsidR="004F072F" w:rsidRPr="00FC42E8">
        <w:t xml:space="preserve">) </w:t>
      </w:r>
      <w:r w:rsidRPr="00FC42E8">
        <w:t>воду с различным содержанием солей и взвешенных частиц</w:t>
      </w:r>
      <w:r w:rsidR="004F072F" w:rsidRPr="00FC42E8">
        <w:t xml:space="preserve">. </w:t>
      </w:r>
      <w:r w:rsidRPr="00FC42E8">
        <w:t>В ходе технологического процесса на предприятиях пищевой, химической и иных отраслей промышленности насосы перекачивают как кислые, так и щелочные воды</w:t>
      </w:r>
      <w:r w:rsidR="004F072F" w:rsidRPr="00FC42E8">
        <w:t xml:space="preserve">. </w:t>
      </w:r>
      <w:r w:rsidRPr="00FC42E8">
        <w:t>Для защиты от коррозии валы центробежных водяных насосов облицовывают рубашками</w:t>
      </w:r>
      <w:r w:rsidR="004F072F" w:rsidRPr="00FC42E8">
        <w:t xml:space="preserve"> (</w:t>
      </w:r>
      <w:r w:rsidRPr="00FC42E8">
        <w:t>защитными втулками</w:t>
      </w:r>
      <w:r w:rsidR="004F072F" w:rsidRPr="00FC42E8">
        <w:t xml:space="preserve">) </w:t>
      </w:r>
      <w:r w:rsidRPr="00FC42E8">
        <w:t>из бронзы, стали или чугуна, работающими в паре трения с сальниковой набивкой</w:t>
      </w:r>
      <w:r w:rsidR="004F072F" w:rsidRPr="00FC42E8">
        <w:t xml:space="preserve">. </w:t>
      </w:r>
      <w:r w:rsidRPr="00FC42E8">
        <w:t>Если материал защитных втулок не способен образовать прочные пленки, то изнашивание будет коррозионно-механ</w:t>
      </w:r>
      <w:r w:rsidR="00A10D12">
        <w:t>и</w:t>
      </w:r>
      <w:r w:rsidRPr="00FC42E8">
        <w:t>ческим, а интенсивность его при прочих равных условиях зависит от агрессивности перекачиваемых вод</w:t>
      </w:r>
      <w:r w:rsidR="004F072F" w:rsidRPr="00FC42E8">
        <w:t xml:space="preserve">. </w:t>
      </w:r>
      <w:r w:rsidRPr="00FC42E8">
        <w:t>Об интенсивности изнашивания втулок можно судить по данным Н</w:t>
      </w:r>
      <w:r w:rsidR="004F072F" w:rsidRPr="00FC42E8">
        <w:t xml:space="preserve">.А. </w:t>
      </w:r>
      <w:r w:rsidRPr="00FC42E8">
        <w:t>Сологуба</w:t>
      </w:r>
      <w:r w:rsidR="004F072F" w:rsidRPr="00FC42E8">
        <w:t xml:space="preserve">. </w:t>
      </w:r>
      <w:r w:rsidRPr="00FC42E8">
        <w:t>На центробежных насосах низкого давления при перекачке прудовой воды средний износ защитных втулок из серых перлитного и перлито-ферритного чугунов и из сталей Ст2и СтЗ составлял 0,019</w:t>
      </w:r>
      <w:r w:rsidR="004F072F" w:rsidRPr="00FC42E8">
        <w:t>-</w:t>
      </w:r>
      <w:r w:rsidRPr="00FC42E8">
        <w:t>0,044 мкм на 1000 м пути при скорости скольжения 3,38</w:t>
      </w:r>
      <w:r w:rsidR="004F072F" w:rsidRPr="00FC42E8">
        <w:t>...4</w:t>
      </w:r>
      <w:r w:rsidRPr="00FC42E8">
        <w:t>,13 м /с, что за 160 сут</w:t>
      </w:r>
      <w:r w:rsidR="004F072F" w:rsidRPr="00FC42E8">
        <w:t xml:space="preserve">. </w:t>
      </w:r>
      <w:r w:rsidRPr="00FC42E8">
        <w:t>работы в отдельных случаях давало максимальный износ 2,3 мм с каждой стороны</w:t>
      </w:r>
      <w:r w:rsidR="004F072F" w:rsidRPr="00FC42E8">
        <w:t xml:space="preserve">. </w:t>
      </w:r>
      <w:r w:rsidRPr="00FC42E8">
        <w:t>При транспортировании жомовых вод на сахарных заводах средний износ втулок составлял уже 0,23</w:t>
      </w:r>
      <w:r w:rsidR="004F072F" w:rsidRPr="00FC42E8">
        <w:t>...0</w:t>
      </w:r>
      <w:r w:rsidRPr="00FC42E8">
        <w:t>,26 мкм на 1000 м пути скольжения</w:t>
      </w:r>
      <w:r w:rsidR="004F072F" w:rsidRPr="00FC42E8">
        <w:t>.</w:t>
      </w:r>
    </w:p>
    <w:p w:rsidR="00055C4F" w:rsidRPr="00FC42E8" w:rsidRDefault="00055C4F" w:rsidP="004F072F"/>
    <w:p w:rsidR="00741D2D" w:rsidRPr="00FC42E8" w:rsidRDefault="00741D2D" w:rsidP="00055C4F">
      <w:pPr>
        <w:pStyle w:val="2"/>
      </w:pPr>
      <w:bookmarkStart w:id="4" w:name="_Toc245637030"/>
      <w:r w:rsidRPr="00FC42E8">
        <w:t>Изнашивание деталей оборудования пищевой</w:t>
      </w:r>
      <w:r w:rsidR="00055C4F" w:rsidRPr="00FC42E8">
        <w:t xml:space="preserve"> </w:t>
      </w:r>
      <w:r w:rsidRPr="00FC42E8">
        <w:t>промышленности</w:t>
      </w:r>
      <w:bookmarkEnd w:id="4"/>
    </w:p>
    <w:p w:rsidR="00055C4F" w:rsidRPr="00FC42E8" w:rsidRDefault="00055C4F" w:rsidP="004F072F"/>
    <w:p w:rsidR="004F072F" w:rsidRPr="00FC42E8" w:rsidRDefault="00741D2D" w:rsidP="004F072F">
      <w:r w:rsidRPr="00FC42E8">
        <w:t>Особой разновидности коррозионно-механического изнашивания подвержены рабочие органы машин по переработке сырья, содержащего жирные кислоты</w:t>
      </w:r>
      <w:r w:rsidR="004F072F" w:rsidRPr="00FC42E8">
        <w:t xml:space="preserve">. </w:t>
      </w:r>
      <w:r w:rsidRPr="00FC42E8">
        <w:t>К таким машинам относятся, например, шнек-прессы для производства растительного масла, машины для резки, дробления, размалывания и перемешивания сырья на мясокомбинатах</w:t>
      </w:r>
      <w:r w:rsidR="004F072F" w:rsidRPr="00FC42E8">
        <w:t xml:space="preserve">. </w:t>
      </w:r>
      <w:r w:rsidRPr="00FC42E8">
        <w:t>На эту разновидность изнашивания впервые обратил внимание Г</w:t>
      </w:r>
      <w:r w:rsidR="004F072F" w:rsidRPr="00FC42E8">
        <w:t xml:space="preserve">.А. </w:t>
      </w:r>
      <w:r w:rsidRPr="00FC42E8">
        <w:t>Прейс</w:t>
      </w:r>
      <w:r w:rsidR="004F072F" w:rsidRPr="00FC42E8">
        <w:t xml:space="preserve"> [</w:t>
      </w:r>
      <w:r w:rsidRPr="00FC42E8">
        <w:t>3</w:t>
      </w:r>
      <w:r w:rsidR="004F072F" w:rsidRPr="00FC42E8">
        <w:t>].</w:t>
      </w:r>
    </w:p>
    <w:p w:rsidR="004F072F" w:rsidRPr="00FC42E8" w:rsidRDefault="00741D2D" w:rsidP="004F072F">
      <w:r w:rsidRPr="00FC42E8">
        <w:t>Жирные кислоты являются поверхностно-активными веществами из них олеиновая и стеариновая, входящие в большом количестве в состав растительных масел и животных жиров, проявляют высокую активность</w:t>
      </w:r>
      <w:r w:rsidR="004F072F" w:rsidRPr="00FC42E8">
        <w:t xml:space="preserve">. </w:t>
      </w:r>
      <w:r w:rsidRPr="00FC42E8">
        <w:t>Действие поверхностно-активных веществ в свете эффекта Ребиндера рассматривалось в гл</w:t>
      </w:r>
      <w:r w:rsidR="004F072F" w:rsidRPr="00FC42E8">
        <w:t xml:space="preserve">.2. </w:t>
      </w:r>
      <w:r w:rsidRPr="00FC42E8">
        <w:t>Адсорбируясь и проникая в микро</w:t>
      </w:r>
      <w:r w:rsidR="004F072F" w:rsidRPr="00FC42E8">
        <w:t xml:space="preserve">- </w:t>
      </w:r>
      <w:r w:rsidR="00A10D12">
        <w:t>и субмикрот</w:t>
      </w:r>
      <w:r w:rsidRPr="00FC42E8">
        <w:t>рещины металлической поверхности, в особенности при наличии в ней растягивающих напряжений, поверхностно-активные вещества размягчают поверхность, облегчают пластическое течение в тончайшем поверхностном слое</w:t>
      </w:r>
      <w:r w:rsidR="004F072F" w:rsidRPr="00FC42E8">
        <w:t xml:space="preserve">; </w:t>
      </w:r>
      <w:r w:rsidRPr="00FC42E8">
        <w:t>дело может дойти до сильного разупрочнения и разрывов под действием сил трения</w:t>
      </w:r>
      <w:r w:rsidR="004F072F" w:rsidRPr="00FC42E8">
        <w:t xml:space="preserve">. </w:t>
      </w:r>
      <w:r w:rsidRPr="00FC42E8">
        <w:t>Это дополняется коррозионным действием кислот</w:t>
      </w:r>
      <w:r w:rsidR="004F072F" w:rsidRPr="00FC42E8">
        <w:t>.</w:t>
      </w:r>
    </w:p>
    <w:p w:rsidR="004F072F" w:rsidRPr="00FC42E8" w:rsidRDefault="00741D2D" w:rsidP="004F072F">
      <w:r w:rsidRPr="00FC42E8">
        <w:t>Исследование деталей шнек-прессов, использовавшихся для получения из подсолнечных семян масла, показало, что рабочие поверхности деталей, соприкасающиеся только с мезгой и маслом, становятся полированными, хотя их износ значителен</w:t>
      </w:r>
      <w:r w:rsidR="004F072F" w:rsidRPr="00FC42E8">
        <w:t xml:space="preserve">. </w:t>
      </w:r>
      <w:r w:rsidRPr="00FC42E8">
        <w:t>Шероховатость поверхностей понижается с R</w:t>
      </w:r>
      <w:r w:rsidR="004F072F" w:rsidRPr="00FC42E8">
        <w:rPr>
          <w:vertAlign w:val="subscript"/>
        </w:rPr>
        <w:t xml:space="preserve">? </w:t>
      </w:r>
      <w:r w:rsidRPr="00FC42E8">
        <w:t>= 20</w:t>
      </w:r>
      <w:r w:rsidR="004F072F" w:rsidRPr="00FC42E8">
        <w:t>...1</w:t>
      </w:r>
      <w:r w:rsidRPr="00FC42E8">
        <w:t>0 мкм до R</w:t>
      </w:r>
      <w:r w:rsidRPr="00FC42E8">
        <w:rPr>
          <w:vertAlign w:val="subscript"/>
        </w:rPr>
        <w:t>a</w:t>
      </w:r>
      <w:r w:rsidRPr="00FC42E8">
        <w:t>-0,32</w:t>
      </w:r>
      <w:r w:rsidR="004F072F" w:rsidRPr="00FC42E8">
        <w:t>...0</w:t>
      </w:r>
      <w:r w:rsidRPr="00FC42E8">
        <w:t>,16 мкм</w:t>
      </w:r>
      <w:r w:rsidR="004F072F" w:rsidRPr="00FC42E8">
        <w:t xml:space="preserve">. </w:t>
      </w:r>
      <w:r w:rsidRPr="00FC42E8">
        <w:t>Изнашивание протекает в виде диспергирования</w:t>
      </w:r>
      <w:r w:rsidR="004F072F" w:rsidRPr="00FC42E8">
        <w:t>.</w:t>
      </w:r>
    </w:p>
    <w:p w:rsidR="004F072F" w:rsidRPr="00FC42E8" w:rsidRDefault="00741D2D" w:rsidP="004F072F">
      <w:r w:rsidRPr="00FC42E8">
        <w:t>Эти примеры можно дополнить другими, взяв оборудование торфодобывающей, угольной, химической промышленности и др</w:t>
      </w:r>
      <w:r w:rsidR="004F072F" w:rsidRPr="00FC42E8">
        <w:t>.</w:t>
      </w:r>
    </w:p>
    <w:p w:rsidR="00A10D12" w:rsidRDefault="00A10D12" w:rsidP="00055C4F">
      <w:pPr>
        <w:pStyle w:val="2"/>
      </w:pPr>
    </w:p>
    <w:p w:rsidR="00827254" w:rsidRPr="00FC42E8" w:rsidRDefault="00827254" w:rsidP="00055C4F">
      <w:pPr>
        <w:pStyle w:val="2"/>
      </w:pPr>
      <w:bookmarkStart w:id="5" w:name="_Toc245637031"/>
      <w:r w:rsidRPr="00FC42E8">
        <w:t>Геометрия поверхности как функция процесса</w:t>
      </w:r>
      <w:r w:rsidR="00055C4F" w:rsidRPr="00FC42E8">
        <w:t xml:space="preserve"> </w:t>
      </w:r>
      <w:r w:rsidRPr="00FC42E8">
        <w:t>обработки</w:t>
      </w:r>
      <w:bookmarkEnd w:id="5"/>
    </w:p>
    <w:p w:rsidR="00055C4F" w:rsidRPr="00FC42E8" w:rsidRDefault="00055C4F" w:rsidP="00055C4F"/>
    <w:p w:rsidR="004F072F" w:rsidRPr="00FC42E8" w:rsidRDefault="00827254" w:rsidP="004F072F">
      <w:r w:rsidRPr="00FC42E8">
        <w:t>Шероховатость обработанной поверхности обусловлена не только геометрией процесса резания, но и пластическими деформациями материала при этом процессе и вибрацией инструмента</w:t>
      </w:r>
      <w:r w:rsidR="004F072F" w:rsidRPr="00FC42E8">
        <w:t xml:space="preserve">. </w:t>
      </w:r>
      <w:r w:rsidRPr="00FC42E8">
        <w:t>Для пояснения обратимся к анализу процесса точения пластичных материалов с точки зрения качества формируемой поверхности</w:t>
      </w:r>
      <w:r w:rsidR="004F072F" w:rsidRPr="00FC42E8">
        <w:t>.</w:t>
      </w:r>
    </w:p>
    <w:p w:rsidR="004F072F" w:rsidRPr="00FC42E8" w:rsidRDefault="00827254" w:rsidP="004F072F">
      <w:r w:rsidRPr="00FC42E8">
        <w:t>При скоростях резания 1</w:t>
      </w:r>
      <w:r w:rsidR="004F072F" w:rsidRPr="00FC42E8">
        <w:t>...2</w:t>
      </w:r>
      <w:r w:rsidRPr="00FC42E8">
        <w:t xml:space="preserve"> м/мин углеродистых конструкционных сталей образуется стружка скалывания</w:t>
      </w:r>
      <w:r w:rsidR="004F072F" w:rsidRPr="00FC42E8">
        <w:t xml:space="preserve"> (</w:t>
      </w:r>
      <w:r w:rsidRPr="00FC42E8">
        <w:t>элементная стружка</w:t>
      </w:r>
      <w:r w:rsidR="004F072F" w:rsidRPr="00FC42E8">
        <w:t xml:space="preserve">). </w:t>
      </w:r>
      <w:r w:rsidRPr="00FC42E8">
        <w:t>Она легко отделяется при малом тепловыделении и без заметной пластической деформации обработанной поверхности</w:t>
      </w:r>
      <w:r w:rsidR="004F072F" w:rsidRPr="00FC42E8">
        <w:t xml:space="preserve">. </w:t>
      </w:r>
      <w:r w:rsidRPr="00FC42E8">
        <w:t>Микронеровности незначительны, а форма их впадин близка к форме вершины резца</w:t>
      </w:r>
      <w:r w:rsidR="004F072F" w:rsidRPr="00FC42E8">
        <w:t xml:space="preserve">. </w:t>
      </w:r>
      <w:r w:rsidRPr="00FC42E8">
        <w:t>При увеличении скорости резания до 20</w:t>
      </w:r>
      <w:r w:rsidR="004F072F" w:rsidRPr="00FC42E8">
        <w:t>...3</w:t>
      </w:r>
      <w:r w:rsidRPr="00FC42E8">
        <w:t>0 м/мин изменяется характер стружкообразования и шероховатость поверхности возрастает</w:t>
      </w:r>
      <w:r w:rsidR="004F072F" w:rsidRPr="00FC42E8">
        <w:t xml:space="preserve">. </w:t>
      </w:r>
      <w:r w:rsidRPr="00FC42E8">
        <w:t>Рост скорости резания сопровождается повышением температуры в зоне резания и значительным давлением</w:t>
      </w:r>
      <w:r w:rsidR="004F072F" w:rsidRPr="00FC42E8">
        <w:t xml:space="preserve"> (</w:t>
      </w:r>
      <w:r w:rsidRPr="00FC42E8">
        <w:t>несколько тысяч гигапаскалей</w:t>
      </w:r>
      <w:r w:rsidR="004F072F" w:rsidRPr="00FC42E8">
        <w:t xml:space="preserve">). </w:t>
      </w:r>
      <w:r w:rsidRPr="00FC42E8">
        <w:t>Это давление вызывает пластическое течение как в отделяемом металле, так и в заготовке выше и ниже линии среза</w:t>
      </w:r>
      <w:r w:rsidR="004F072F" w:rsidRPr="00FC42E8">
        <w:t xml:space="preserve"> (рис.1.1</w:t>
      </w:r>
      <w:r w:rsidRPr="00FC42E8">
        <w:t>1</w:t>
      </w:r>
      <w:r w:rsidR="004F072F" w:rsidRPr="00FC42E8">
        <w:t>).</w:t>
      </w:r>
    </w:p>
    <w:p w:rsidR="00827254" w:rsidRPr="00FC42E8" w:rsidRDefault="000A798F" w:rsidP="004F072F">
      <w:r>
        <w:br w:type="page"/>
      </w:r>
      <w:r w:rsidR="00F95622">
        <w:pict>
          <v:shape id="_x0000_i1026" type="#_x0000_t75" style="width:231.75pt;height:99.75pt">
            <v:imagedata r:id="rId8" o:title=""/>
          </v:shape>
        </w:pict>
      </w:r>
    </w:p>
    <w:p w:rsidR="00827254" w:rsidRPr="00FC42E8" w:rsidRDefault="004F072F" w:rsidP="004F072F">
      <w:r w:rsidRPr="00FC42E8">
        <w:t xml:space="preserve">Рис.1.11 </w:t>
      </w:r>
      <w:r w:rsidR="00827254" w:rsidRPr="00FC42E8">
        <w:t>Образование деформированного слоя при резании пластичного металла</w:t>
      </w:r>
      <w:r w:rsidRPr="00FC42E8">
        <w:t>:</w:t>
      </w:r>
      <w:r w:rsidR="00055C4F" w:rsidRPr="00FC42E8">
        <w:t xml:space="preserve"> </w:t>
      </w:r>
      <w:r w:rsidR="00FA6412" w:rsidRPr="00FC42E8">
        <w:t>1</w:t>
      </w:r>
      <w:r w:rsidRPr="00FC42E8">
        <w:t>-</w:t>
      </w:r>
      <w:r w:rsidR="00827254" w:rsidRPr="00FC42E8">
        <w:t>основная структура обрабатываемого металла</w:t>
      </w:r>
      <w:r w:rsidRPr="00FC42E8">
        <w:t xml:space="preserve">; </w:t>
      </w:r>
      <w:r w:rsidR="00827254" w:rsidRPr="00FC42E8">
        <w:t>2</w:t>
      </w:r>
      <w:r w:rsidRPr="00FC42E8">
        <w:t>-</w:t>
      </w:r>
      <w:r w:rsidR="00827254" w:rsidRPr="00FC42E8">
        <w:t>зона пластической деформации</w:t>
      </w:r>
      <w:r w:rsidRPr="00FC42E8">
        <w:t xml:space="preserve">; </w:t>
      </w:r>
      <w:r w:rsidR="00827254" w:rsidRPr="00FC42E8">
        <w:t>3</w:t>
      </w:r>
      <w:r w:rsidRPr="00FC42E8">
        <w:t>-</w:t>
      </w:r>
      <w:r w:rsidR="00827254" w:rsidRPr="00FC42E8">
        <w:t>стружка</w:t>
      </w:r>
      <w:r w:rsidRPr="00FC42E8">
        <w:t xml:space="preserve">; </w:t>
      </w:r>
      <w:r w:rsidR="00827254" w:rsidRPr="00FC42E8">
        <w:rPr>
          <w:i/>
          <w:iCs/>
        </w:rPr>
        <w:t>4</w:t>
      </w:r>
      <w:r w:rsidRPr="00FC42E8">
        <w:rPr>
          <w:i/>
          <w:iCs/>
        </w:rPr>
        <w:t xml:space="preserve"> - </w:t>
      </w:r>
      <w:r w:rsidR="00827254" w:rsidRPr="00FC42E8">
        <w:t>пластически</w:t>
      </w:r>
      <w:r w:rsidRPr="00FC42E8">
        <w:t xml:space="preserve"> </w:t>
      </w:r>
      <w:r w:rsidR="00827254" w:rsidRPr="00FC42E8">
        <w:t>деформированный</w:t>
      </w:r>
      <w:r w:rsidR="00055C4F" w:rsidRPr="00FC42E8">
        <w:t>, поверхностный; с</w:t>
      </w:r>
      <w:r w:rsidR="00827254" w:rsidRPr="00FC42E8">
        <w:t>лой</w:t>
      </w:r>
      <w:r w:rsidRPr="00FC42E8">
        <w:t xml:space="preserve">; </w:t>
      </w:r>
      <w:r w:rsidR="00827254" w:rsidRPr="00FC42E8">
        <w:rPr>
          <w:i/>
          <w:iCs/>
        </w:rPr>
        <w:t>5</w:t>
      </w:r>
      <w:r w:rsidRPr="00FC42E8">
        <w:rPr>
          <w:i/>
          <w:iCs/>
        </w:rPr>
        <w:t xml:space="preserve"> </w:t>
      </w:r>
      <w:r w:rsidR="00055C4F" w:rsidRPr="00FC42E8">
        <w:rPr>
          <w:i/>
          <w:iCs/>
        </w:rPr>
        <w:t>–</w:t>
      </w:r>
      <w:r w:rsidRPr="00FC42E8">
        <w:rPr>
          <w:i/>
          <w:iCs/>
        </w:rPr>
        <w:t xml:space="preserve"> </w:t>
      </w:r>
      <w:r w:rsidR="00827254" w:rsidRPr="00FC42E8">
        <w:t>инструмент</w:t>
      </w:r>
      <w:r w:rsidR="00055C4F" w:rsidRPr="00FC42E8">
        <w:t>.</w:t>
      </w:r>
    </w:p>
    <w:p w:rsidR="00055C4F" w:rsidRPr="00FC42E8" w:rsidRDefault="00055C4F" w:rsidP="004F072F"/>
    <w:p w:rsidR="00827254" w:rsidRPr="00FC42E8" w:rsidRDefault="00F95622" w:rsidP="004F072F">
      <w:r>
        <w:pict>
          <v:shape id="_x0000_i1027" type="#_x0000_t75" style="width:270pt;height:177pt">
            <v:imagedata r:id="rId9" o:title=""/>
          </v:shape>
        </w:pict>
      </w:r>
    </w:p>
    <w:p w:rsidR="00055C4F" w:rsidRPr="00FC42E8" w:rsidRDefault="00055C4F" w:rsidP="004F072F"/>
    <w:p w:rsidR="00827254" w:rsidRPr="00FC42E8" w:rsidRDefault="00F95622" w:rsidP="004F072F">
      <w:r>
        <w:pict>
          <v:shape id="_x0000_i1028" type="#_x0000_t75" style="width:258.75pt;height:169.5pt">
            <v:imagedata r:id="rId9" o:title=""/>
          </v:shape>
        </w:pict>
      </w:r>
    </w:p>
    <w:p w:rsidR="00827254" w:rsidRPr="00FC42E8" w:rsidRDefault="000A798F" w:rsidP="004F072F">
      <w:r>
        <w:br w:type="page"/>
      </w:r>
      <w:r w:rsidR="00F95622">
        <w:pict>
          <v:shape id="_x0000_i1029" type="#_x0000_t75" style="width:250.5pt;height:164.25pt">
            <v:imagedata r:id="rId9" o:title=""/>
          </v:shape>
        </w:pict>
      </w:r>
    </w:p>
    <w:p w:rsidR="004F072F" w:rsidRPr="00FC42E8" w:rsidRDefault="00F95622" w:rsidP="004F072F">
      <w:r>
        <w:pict>
          <v:shape id="_x0000_i1030" type="#_x0000_t75" style="width:285.75pt;height:187.5pt">
            <v:imagedata r:id="rId9" o:title=""/>
          </v:shape>
        </w:pict>
      </w:r>
    </w:p>
    <w:p w:rsidR="00055C4F" w:rsidRPr="00FC42E8" w:rsidRDefault="00055C4F" w:rsidP="004F072F"/>
    <w:p w:rsidR="004F072F" w:rsidRPr="00FC42E8" w:rsidRDefault="00F95622" w:rsidP="004F072F">
      <w:r>
        <w:pict>
          <v:shape id="_x0000_i1031" type="#_x0000_t75" style="width:293.25pt;height:192pt">
            <v:imagedata r:id="rId9" o:title=""/>
          </v:shape>
        </w:pict>
      </w:r>
    </w:p>
    <w:p w:rsidR="00827254" w:rsidRPr="00FC42E8" w:rsidRDefault="000A798F" w:rsidP="004F072F">
      <w:r>
        <w:br w:type="page"/>
      </w:r>
      <w:r w:rsidR="00F95622">
        <w:pict>
          <v:shape id="_x0000_i1032" type="#_x0000_t75" style="width:305.25pt;height:200.25pt">
            <v:imagedata r:id="rId9" o:title=""/>
          </v:shape>
        </w:pict>
      </w:r>
    </w:p>
    <w:p w:rsidR="00055C4F" w:rsidRPr="00FC42E8" w:rsidRDefault="00055C4F" w:rsidP="004F072F"/>
    <w:p w:rsidR="004F072F" w:rsidRPr="00FC42E8" w:rsidRDefault="00F95622" w:rsidP="004F072F">
      <w:r>
        <w:pict>
          <v:shape id="_x0000_i1033" type="#_x0000_t75" style="width:266.25pt;height:174.75pt">
            <v:imagedata r:id="rId9" o:title=""/>
          </v:shape>
        </w:pict>
      </w:r>
    </w:p>
    <w:p w:rsidR="00055C4F" w:rsidRPr="00FC42E8" w:rsidRDefault="00055C4F" w:rsidP="004F072F"/>
    <w:p w:rsidR="00C24E07" w:rsidRPr="00FC42E8" w:rsidRDefault="00C24E07" w:rsidP="00055C4F">
      <w:pPr>
        <w:pStyle w:val="2"/>
      </w:pPr>
      <w:bookmarkStart w:id="6" w:name="_Toc245637032"/>
      <w:r w:rsidRPr="00FC42E8">
        <w:t xml:space="preserve">Высота неровностей в </w:t>
      </w:r>
      <w:r w:rsidR="00FA6412" w:rsidRPr="00FC42E8">
        <w:t>зависимое</w:t>
      </w:r>
      <w:r w:rsidRPr="00FC42E8">
        <w:t xml:space="preserve"> от скорости </w:t>
      </w:r>
      <w:r w:rsidR="00FA6412" w:rsidRPr="00FC42E8">
        <w:t>резань</w:t>
      </w:r>
      <w:r w:rsidRPr="00FC42E8">
        <w:t>я стали</w:t>
      </w:r>
      <w:bookmarkEnd w:id="6"/>
      <w:r w:rsidR="00055C4F" w:rsidRPr="00FC42E8">
        <w:t xml:space="preserve"> </w:t>
      </w:r>
    </w:p>
    <w:p w:rsidR="00055C4F" w:rsidRPr="00FC42E8" w:rsidRDefault="00055C4F" w:rsidP="004F072F"/>
    <w:p w:rsidR="004F072F" w:rsidRPr="00FC42E8" w:rsidRDefault="00C24E07" w:rsidP="004F072F">
      <w:r w:rsidRPr="00FC42E8">
        <w:t>Стружка обтекает вершину резца</w:t>
      </w:r>
      <w:r w:rsidR="004F072F" w:rsidRPr="00FC42E8">
        <w:t xml:space="preserve">; </w:t>
      </w:r>
      <w:r w:rsidRPr="00FC42E8">
        <w:t>при этом наиболее удаленный от резца слой стружки имеет скорость, близкую к скорости резания, а слой, непосредственно соприкасающийся с передней гранью, подвержен сильному тормозящему действию сил трения</w:t>
      </w:r>
      <w:r w:rsidR="004F072F" w:rsidRPr="00FC42E8">
        <w:t xml:space="preserve">. </w:t>
      </w:r>
      <w:r w:rsidRPr="00FC42E8">
        <w:t>В итоге наиболее близкие к передней грани резца слои прилипают к ней, образуя застойную зону или нарост на лезвии инструмента</w:t>
      </w:r>
      <w:r w:rsidR="004F072F" w:rsidRPr="00FC42E8">
        <w:t xml:space="preserve">. </w:t>
      </w:r>
      <w:r w:rsidRPr="00FC42E8">
        <w:t>Металл начинает течь по наросту</w:t>
      </w:r>
      <w:r w:rsidR="004F072F" w:rsidRPr="00FC42E8">
        <w:t>.</w:t>
      </w:r>
    </w:p>
    <w:p w:rsidR="004F072F" w:rsidRPr="00FC42E8" w:rsidRDefault="00C24E07" w:rsidP="004F072F">
      <w:r w:rsidRPr="00FC42E8">
        <w:t>В процессе резания к наросту привариваются новые слои, пока он не достигнет максимально возможных размеров в данных условиях</w:t>
      </w:r>
      <w:r w:rsidR="004F072F" w:rsidRPr="00FC42E8">
        <w:t xml:space="preserve">. </w:t>
      </w:r>
      <w:r w:rsidRPr="00FC42E8">
        <w:t>Вершина нароста, выступая впереди лезвия инструмента, режет металл, оставляя глубокие борозды на обрабатываемой поверхности, а в бороздах следы весьма неровной кромки</w:t>
      </w:r>
      <w:r w:rsidR="004F072F" w:rsidRPr="00FC42E8">
        <w:t>.</w:t>
      </w:r>
    </w:p>
    <w:p w:rsidR="004F072F" w:rsidRPr="00FC42E8" w:rsidRDefault="00C24E07" w:rsidP="004F072F">
      <w:r w:rsidRPr="00FC42E8">
        <w:t>Время от времени вершина нароста обламывается и уносится частично со стружкой, а частично вда</w:t>
      </w:r>
      <w:r w:rsidR="00A10D12">
        <w:t>в</w:t>
      </w:r>
      <w:r w:rsidRPr="00FC42E8">
        <w:t>ливается в обработанную поверхность, увеличивая ее шероховатость</w:t>
      </w:r>
      <w:r w:rsidR="004F072F" w:rsidRPr="00FC42E8">
        <w:t xml:space="preserve">. </w:t>
      </w:r>
      <w:r w:rsidRPr="00FC42E8">
        <w:t>Процесс образования нароста повторяется</w:t>
      </w:r>
      <w:r w:rsidR="004F072F" w:rsidRPr="00FC42E8">
        <w:t xml:space="preserve">. </w:t>
      </w:r>
      <w:r w:rsidRPr="00FC42E8">
        <w:t>Нарост имеет наибольшую высоту и наибольшую стойкость при температуре около 200°С</w:t>
      </w:r>
      <w:r w:rsidR="004F072F" w:rsidRPr="00FC42E8">
        <w:t xml:space="preserve">. </w:t>
      </w:r>
      <w:r w:rsidRPr="00FC42E8">
        <w:t>В этой области конструкционные стали имеют наибольший предел прочности</w:t>
      </w:r>
      <w:r w:rsidR="004F072F" w:rsidRPr="00FC42E8">
        <w:t xml:space="preserve">. </w:t>
      </w:r>
      <w:r w:rsidRPr="00FC42E8">
        <w:t>Возрастание скорости резания выше 20 м/мин приводит к увеличению вы</w:t>
      </w:r>
      <w:r w:rsidR="00A10D12">
        <w:t>деляемой в процессе стружкообра</w:t>
      </w:r>
      <w:r w:rsidRPr="00FC42E8">
        <w:t>зованием теплоты и к росту температуры нароста</w:t>
      </w:r>
      <w:r w:rsidR="004F072F" w:rsidRPr="00FC42E8">
        <w:t xml:space="preserve">. </w:t>
      </w:r>
      <w:r w:rsidRPr="00FC42E8">
        <w:t>Прочность нароста снижается и он разрушается при меньшей высоте</w:t>
      </w:r>
      <w:r w:rsidR="004F072F" w:rsidRPr="00FC42E8">
        <w:t xml:space="preserve">. </w:t>
      </w:r>
      <w:r w:rsidRPr="00FC42E8">
        <w:t>При скорости резания более 80 м/мин нарост не образуется</w:t>
      </w:r>
      <w:r w:rsidR="004F072F" w:rsidRPr="00FC42E8">
        <w:t xml:space="preserve"> (рис.1.1</w:t>
      </w:r>
      <w:r w:rsidRPr="00FC42E8">
        <w:t>2</w:t>
      </w:r>
      <w:r w:rsidR="004F072F" w:rsidRPr="00FC42E8">
        <w:t>).</w:t>
      </w:r>
    </w:p>
    <w:p w:rsidR="004F072F" w:rsidRPr="00FC42E8" w:rsidRDefault="00C24E07" w:rsidP="004F072F">
      <w:r w:rsidRPr="00FC42E8">
        <w:t>Отсутствие нароста при резании не означает, однако, что действительный профиль обработанной поверхности даже при отсутствии вибраций будет совпадать с теоретическим</w:t>
      </w:r>
      <w:r w:rsidR="004F072F" w:rsidRPr="00FC42E8">
        <w:t xml:space="preserve">. </w:t>
      </w:r>
      <w:r w:rsidRPr="00FC42E8">
        <w:t>Пластическое течение материала в зоне резания вызывает дополнительное увеличе</w:t>
      </w:r>
      <w:r w:rsidR="00055C4F" w:rsidRPr="00FC42E8">
        <w:t>ние высот неров</w:t>
      </w:r>
      <w:r w:rsidRPr="00FC42E8">
        <w:t>ностей</w:t>
      </w:r>
      <w:r w:rsidR="004F072F" w:rsidRPr="00FC42E8">
        <w:t xml:space="preserve">. </w:t>
      </w:r>
      <w:r w:rsidRPr="00FC42E8">
        <w:t>Кроме того, перемещение задней грани инструмента по свеже</w:t>
      </w:r>
      <w:r w:rsidR="00055C4F" w:rsidRPr="00FC42E8">
        <w:t>об</w:t>
      </w:r>
      <w:r w:rsidRPr="00FC42E8">
        <w:t>разовавшейся поверхности, не успевшей покрыться слоем окислов, сопровождается мельчайшими задирами, играющими существенную роль в образовании дополнительных неровностей</w:t>
      </w:r>
      <w:r w:rsidR="004F072F" w:rsidRPr="00FC42E8">
        <w:t>.</w:t>
      </w:r>
    </w:p>
    <w:p w:rsidR="004F072F" w:rsidRPr="00FC42E8" w:rsidRDefault="00C24E07" w:rsidP="004F072F">
      <w:r w:rsidRPr="00FC42E8">
        <w:t>При обработке чугуна и других хрупких материалов образуется стружка надлома, элементы которой могут скалываться либо по линии среза, либо по границам зерен</w:t>
      </w:r>
      <w:r w:rsidR="004F072F" w:rsidRPr="00FC42E8">
        <w:t xml:space="preserve">. </w:t>
      </w:r>
      <w:r w:rsidRPr="00FC42E8">
        <w:t>При малой скорости резания зерна не подрезаются, а вырываются, и впадины неровностей располагаются под линией среза</w:t>
      </w:r>
      <w:r w:rsidR="004F072F" w:rsidRPr="00FC42E8">
        <w:t xml:space="preserve">. </w:t>
      </w:r>
      <w:r w:rsidRPr="00FC42E8">
        <w:t>При высоких скоростях резания зерна не вырываются, неровности образуются преимущественно режущим лезвием инструмента, и шероховатость обработанной поверхности снижается</w:t>
      </w:r>
      <w:r w:rsidR="004F072F" w:rsidRPr="00FC42E8">
        <w:t>.</w:t>
      </w:r>
    </w:p>
    <w:p w:rsidR="004F072F" w:rsidRPr="00FC42E8" w:rsidRDefault="00C24E07" w:rsidP="004F072F">
      <w:r w:rsidRPr="00FC42E8">
        <w:t>Процесс образования неровностей на обрабатываемой поверхности при торцовом фрезеровании в значительной мере аналогичен образованию неровностей при точении</w:t>
      </w:r>
      <w:r w:rsidR="004F072F" w:rsidRPr="00FC42E8">
        <w:t xml:space="preserve">. </w:t>
      </w:r>
      <w:r w:rsidRPr="00FC42E8">
        <w:t>При цилиндрическом фрезеровании как по направлению, так и против направления подачи образуются неровности с шагом, равным подаче на один зуб фрезы</w:t>
      </w:r>
      <w:r w:rsidR="004F072F" w:rsidRPr="00FC42E8">
        <w:t xml:space="preserve">; </w:t>
      </w:r>
      <w:r w:rsidRPr="00FC42E8">
        <w:t>продольная шероховатость обычно больше поперечной</w:t>
      </w:r>
      <w:r w:rsidR="004F072F" w:rsidRPr="00FC42E8">
        <w:t xml:space="preserve">. </w:t>
      </w:r>
      <w:r w:rsidRPr="00FC42E8">
        <w:t>На высоту неровностей влияет также неточное расположение режущих кромок различных зубьев фрезы по радиусу, эксцентричность осей фрезы и оправки и неточность станка</w:t>
      </w:r>
      <w:r w:rsidR="004F072F" w:rsidRPr="00FC42E8">
        <w:t>.</w:t>
      </w:r>
    </w:p>
    <w:p w:rsidR="004F072F" w:rsidRPr="00FC42E8" w:rsidRDefault="00C24E07" w:rsidP="004F072F">
      <w:r w:rsidRPr="00FC42E8">
        <w:t>Рассмотрим для примера наружное круглое шлифование</w:t>
      </w:r>
      <w:r w:rsidR="004F072F" w:rsidRPr="00FC42E8">
        <w:t xml:space="preserve">. </w:t>
      </w:r>
      <w:r w:rsidRPr="00FC42E8">
        <w:t>Специфические особенности шлифования следующие</w:t>
      </w:r>
      <w:r w:rsidR="004F072F" w:rsidRPr="00FC42E8">
        <w:t xml:space="preserve">: </w:t>
      </w:r>
      <w:r w:rsidRPr="00FC42E8">
        <w:t>отсутствует сплошная режущая кромка</w:t>
      </w:r>
      <w:r w:rsidR="004F072F" w:rsidRPr="00FC42E8">
        <w:t xml:space="preserve">; </w:t>
      </w:r>
      <w:r w:rsidRPr="00FC42E8">
        <w:t>зерна абразива имеют неправильную геометрическую форму и расположены беспорядочно на рабочей поверхности шлифовального круга</w:t>
      </w:r>
      <w:r w:rsidR="004F072F" w:rsidRPr="00FC42E8">
        <w:t xml:space="preserve">; </w:t>
      </w:r>
      <w:r w:rsidRPr="00FC42E8">
        <w:t>зерна абразива хрупкие и способны разрушаться по плоскостям спайности при динамическом воздействии абразивного зерна на обрабатываемый поверхностный слой и наличии интенсивного скольжения зерен по металлу за время, предшествующее непосредственному их врезанию</w:t>
      </w:r>
      <w:r w:rsidR="004F072F" w:rsidRPr="00FC42E8">
        <w:t>.</w:t>
      </w:r>
    </w:p>
    <w:p w:rsidR="004F072F" w:rsidRPr="00FC42E8" w:rsidRDefault="00C24E07" w:rsidP="004F072F">
      <w:r w:rsidRPr="00FC42E8">
        <w:t>При первом рабочем обороте шлифовального круга абразивные зерна прорезают канавки в некотором продольном сечении заготовки</w:t>
      </w:r>
      <w:r w:rsidR="004F072F" w:rsidRPr="00FC42E8">
        <w:t xml:space="preserve">. </w:t>
      </w:r>
      <w:r w:rsidRPr="00FC42E8">
        <w:t>При следующем обороте в том же сечении они делают новые канавки, а также выравнивают и уменьшают высоту первых неровностей</w:t>
      </w:r>
      <w:r w:rsidR="004F072F" w:rsidRPr="00FC42E8">
        <w:t xml:space="preserve">. </w:t>
      </w:r>
      <w:r w:rsidRPr="00FC42E8">
        <w:t>Постепенно число канавок возрастает, размеры не</w:t>
      </w:r>
      <w:r w:rsidR="00711EA1" w:rsidRPr="00FC42E8">
        <w:t xml:space="preserve"> </w:t>
      </w:r>
      <w:r w:rsidRPr="00FC42E8">
        <w:t>срезанных участков уменьшаются, а вместе с ними снижается и шероховатость поверхности</w:t>
      </w:r>
      <w:r w:rsidR="004F072F" w:rsidRPr="00FC42E8">
        <w:t xml:space="preserve">. </w:t>
      </w:r>
      <w:r w:rsidRPr="00FC42E8">
        <w:t>С увеличением частоты вращения круга возрастает эффект выравнивания неровностей</w:t>
      </w:r>
      <w:r w:rsidR="004F072F" w:rsidRPr="00FC42E8">
        <w:t xml:space="preserve">. </w:t>
      </w:r>
      <w:r w:rsidRPr="00FC42E8">
        <w:t>На размеры неровностей существенно влияет продольная подача при правке круга алмазным карандашом, вытачивающим на периферии круга канавку хода, равного подаче алмаза за один оборот круга</w:t>
      </w:r>
      <w:r w:rsidR="004F072F" w:rsidRPr="00FC42E8">
        <w:t xml:space="preserve">. </w:t>
      </w:r>
      <w:r w:rsidRPr="00FC42E8">
        <w:t>Неровности увеличиваются при возрастании подачи</w:t>
      </w:r>
      <w:r w:rsidR="004F072F" w:rsidRPr="00FC42E8">
        <w:t xml:space="preserve">. </w:t>
      </w:r>
      <w:r w:rsidRPr="00FC42E8">
        <w:t>Неровности шлифованной поверхности не имеют регулярного шага</w:t>
      </w:r>
      <w:r w:rsidR="004F072F" w:rsidRPr="00FC42E8">
        <w:t>.</w:t>
      </w:r>
    </w:p>
    <w:p w:rsidR="00C24E07" w:rsidRPr="00FC42E8" w:rsidRDefault="00C24E07" w:rsidP="004F072F">
      <w:r w:rsidRPr="00FC42E8">
        <w:t>Большинство абразивных зерен шлифовального круга имеют неблагоприятную для резания форму граней</w:t>
      </w:r>
      <w:r w:rsidR="004F072F" w:rsidRPr="00FC42E8">
        <w:t xml:space="preserve">. </w:t>
      </w:r>
      <w:r w:rsidRPr="00FC42E8">
        <w:t>Расщепление зерен и округление их граней в процессе работы еще более ухудшают геометрию</w:t>
      </w:r>
      <w:r w:rsidR="004F072F" w:rsidRPr="00FC42E8">
        <w:t xml:space="preserve">. </w:t>
      </w:r>
      <w:r w:rsidRPr="00FC42E8">
        <w:t>Поэтому шлифование протекает при более высоком давлении, чем при любом другом методе обработки металлов резанием</w:t>
      </w:r>
      <w:r w:rsidR="004F072F" w:rsidRPr="00FC42E8">
        <w:t xml:space="preserve">. </w:t>
      </w:r>
      <w:r w:rsidRPr="00FC42E8">
        <w:t>Значительные силы трения в процессе шлифования, скольжение зерна по обрабатываемой</w:t>
      </w:r>
    </w:p>
    <w:p w:rsidR="004F072F" w:rsidRPr="00FC42E8" w:rsidRDefault="00F95622" w:rsidP="004F072F">
      <w:r>
        <w:rPr>
          <w:noProof/>
        </w:rPr>
        <w:pict>
          <v:line id="_x0000_s1026" style="position:absolute;left:0;text-align:left;z-index:251657728;mso-position-horizontal-relative:margin" from="-87pt,-141.75pt" to="-87pt,621.75pt" o:allowincell="f">
            <w10:wrap anchorx="margin"/>
          </v:line>
        </w:pict>
      </w:r>
      <w:r w:rsidR="00C24E07" w:rsidRPr="00FC42E8">
        <w:t>поверхности в момент его врезания и высокие скорости резания вызывают мгновенное локальное повышение температуры и сложное пластическое деформирование поверхностных слоев</w:t>
      </w:r>
      <w:r w:rsidR="004F072F" w:rsidRPr="00FC42E8">
        <w:t xml:space="preserve">. </w:t>
      </w:r>
      <w:r w:rsidR="00C24E07" w:rsidRPr="00FC42E8">
        <w:t>Сильно деформированные слои вытягиваются в направлении резания, образуя местные скопления металла</w:t>
      </w:r>
      <w:r w:rsidR="004F072F" w:rsidRPr="00FC42E8">
        <w:t xml:space="preserve">. </w:t>
      </w:r>
      <w:r w:rsidR="00C24E07" w:rsidRPr="00FC42E8">
        <w:t>Возможно местное оплавление поверхности в случае работы отдельных зерен или группы их, имеющих невыгодную геометрию резания</w:t>
      </w:r>
      <w:r w:rsidR="004F072F" w:rsidRPr="00FC42E8">
        <w:t xml:space="preserve">. </w:t>
      </w:r>
      <w:r w:rsidR="00C24E07" w:rsidRPr="00FC42E8">
        <w:t>Профиль рисок из-за высокой пластической деформации шлифуемой поверхности не имеет четких очертаний, как это было бы, если бы риски точно копировали форму абразивных зерен и траекторию их движения относительно обрабатываемой поверхности</w:t>
      </w:r>
      <w:r w:rsidR="004F072F" w:rsidRPr="00FC42E8">
        <w:t>.</w:t>
      </w:r>
    </w:p>
    <w:p w:rsidR="004F072F" w:rsidRPr="00FC42E8" w:rsidRDefault="00C24E07" w:rsidP="004F072F">
      <w:r w:rsidRPr="00FC42E8">
        <w:t>Имеются попытки представить профиль неровностей поверхности аналитически, в виде суммы двух компонент, первая из которых является систематической и определяется управляемыми факторами процесса обработки, а вторая</w:t>
      </w:r>
      <w:r w:rsidR="004F072F" w:rsidRPr="00FC42E8">
        <w:t xml:space="preserve"> - </w:t>
      </w:r>
      <w:r w:rsidRPr="00FC42E8">
        <w:t>случайной и вызывается нерегулярными воздействиями на процесс образования поверхности</w:t>
      </w:r>
      <w:r w:rsidR="004F072F" w:rsidRPr="00FC42E8">
        <w:t xml:space="preserve"> [</w:t>
      </w:r>
      <w:r w:rsidRPr="00FC42E8">
        <w:t>2</w:t>
      </w:r>
      <w:r w:rsidR="004F072F" w:rsidRPr="00FC42E8">
        <w:t>].</w:t>
      </w:r>
    </w:p>
    <w:p w:rsidR="004F072F" w:rsidRPr="00FC42E8" w:rsidRDefault="00C24E07" w:rsidP="004F072F">
      <w:r w:rsidRPr="00FC42E8">
        <w:t>При механической обработке деталей в их поверхностных слоях происходят изменения механических свойств и структуры металла под давлением режущего инструмента и под влиянием выделяющейся при резании теплоты</w:t>
      </w:r>
      <w:r w:rsidR="004F072F" w:rsidRPr="00FC42E8">
        <w:t xml:space="preserve">. </w:t>
      </w:r>
      <w:r w:rsidRPr="00FC42E8">
        <w:t>Кроме того, при резании, как при термической и термохимической обработке металлов и нанесении новых слоев</w:t>
      </w:r>
      <w:r w:rsidR="004F072F" w:rsidRPr="00FC42E8">
        <w:t xml:space="preserve"> (</w:t>
      </w:r>
      <w:r w:rsidRPr="00FC42E8">
        <w:t>гальванические покрытия, металлизация напылением, наплавка</w:t>
      </w:r>
      <w:r w:rsidR="004F072F" w:rsidRPr="00FC42E8">
        <w:t xml:space="preserve">) </w:t>
      </w:r>
      <w:r w:rsidRPr="00FC42E8">
        <w:t>в деталях развиваются остаточные напряжения</w:t>
      </w:r>
      <w:r w:rsidR="004F072F" w:rsidRPr="00FC42E8">
        <w:t>.</w:t>
      </w:r>
    </w:p>
    <w:p w:rsidR="004F072F" w:rsidRPr="00FC42E8" w:rsidRDefault="00055C4F" w:rsidP="00055C4F">
      <w:pPr>
        <w:pStyle w:val="2"/>
      </w:pPr>
      <w:r w:rsidRPr="00FC42E8">
        <w:br w:type="page"/>
      </w:r>
      <w:bookmarkStart w:id="7" w:name="_Toc245637033"/>
      <w:r w:rsidR="008F3A9C" w:rsidRPr="00FC42E8">
        <w:t>Список литературы</w:t>
      </w:r>
      <w:bookmarkEnd w:id="7"/>
    </w:p>
    <w:p w:rsidR="00055C4F" w:rsidRPr="00FC42E8" w:rsidRDefault="00055C4F" w:rsidP="004F072F"/>
    <w:p w:rsidR="004F072F" w:rsidRPr="00FC42E8" w:rsidRDefault="008F3A9C" w:rsidP="00055C4F">
      <w:pPr>
        <w:ind w:firstLine="0"/>
      </w:pPr>
      <w:r w:rsidRPr="00FC42E8">
        <w:t>1</w:t>
      </w:r>
      <w:r w:rsidR="004F072F" w:rsidRPr="00FC42E8">
        <w:t xml:space="preserve">. </w:t>
      </w:r>
      <w:r w:rsidRPr="00FC42E8">
        <w:t>Трение, изнашивание и смазка</w:t>
      </w:r>
      <w:r w:rsidR="004F072F" w:rsidRPr="00FC42E8">
        <w:t xml:space="preserve">. </w:t>
      </w:r>
      <w:r w:rsidRPr="00FC42E8">
        <w:t>Справочник в 2-х кн</w:t>
      </w:r>
      <w:r w:rsidR="004F072F" w:rsidRPr="00FC42E8">
        <w:t xml:space="preserve">. </w:t>
      </w:r>
      <w:r w:rsidRPr="00FC42E8">
        <w:t>/Под ред</w:t>
      </w:r>
      <w:r w:rsidR="004F072F" w:rsidRPr="00FC42E8">
        <w:t xml:space="preserve">.А.И. </w:t>
      </w:r>
      <w:r w:rsidRPr="00FC42E8">
        <w:t>Крагельского</w:t>
      </w:r>
      <w:r w:rsidR="004F072F" w:rsidRPr="00FC42E8">
        <w:t xml:space="preserve">, В.В. </w:t>
      </w:r>
      <w:r w:rsidRPr="00FC42E8">
        <w:t>Алисина</w:t>
      </w:r>
      <w:r w:rsidR="004F072F" w:rsidRPr="00FC42E8">
        <w:t xml:space="preserve">. - </w:t>
      </w:r>
      <w:r w:rsidRPr="00FC42E8">
        <w:t>М</w:t>
      </w:r>
      <w:r w:rsidR="004F072F" w:rsidRPr="00FC42E8">
        <w:t xml:space="preserve">.: </w:t>
      </w:r>
      <w:r w:rsidRPr="00FC42E8">
        <w:t>Машиностроение,</w:t>
      </w:r>
      <w:r w:rsidR="004F072F" w:rsidRPr="00FC42E8">
        <w:t xml:space="preserve"> </w:t>
      </w:r>
      <w:r w:rsidRPr="00FC42E8">
        <w:t>1978</w:t>
      </w:r>
      <w:r w:rsidR="004F072F" w:rsidRPr="00FC42E8">
        <w:t xml:space="preserve">. - </w:t>
      </w:r>
      <w:r w:rsidRPr="00FC42E8">
        <w:t>400 с</w:t>
      </w:r>
      <w:r w:rsidR="004F072F" w:rsidRPr="00FC42E8">
        <w:t xml:space="preserve">. </w:t>
      </w:r>
      <w:r w:rsidRPr="00FC42E8">
        <w:t>и 358с</w:t>
      </w:r>
      <w:r w:rsidR="004F072F" w:rsidRPr="00FC42E8">
        <w:t>.</w:t>
      </w:r>
    </w:p>
    <w:p w:rsidR="004F072F" w:rsidRPr="00FC42E8" w:rsidRDefault="008F3A9C" w:rsidP="00055C4F">
      <w:pPr>
        <w:ind w:firstLine="0"/>
      </w:pPr>
      <w:r w:rsidRPr="00FC42E8">
        <w:t>2</w:t>
      </w:r>
      <w:r w:rsidR="004F072F" w:rsidRPr="00FC42E8">
        <w:t xml:space="preserve">. </w:t>
      </w:r>
      <w:r w:rsidRPr="00FC42E8">
        <w:t>Костецкий Б</w:t>
      </w:r>
      <w:r w:rsidR="004F072F" w:rsidRPr="00FC42E8">
        <w:t xml:space="preserve">.И. </w:t>
      </w:r>
      <w:r w:rsidRPr="00FC42E8">
        <w:t>Трение, смазка и износ в машинах</w:t>
      </w:r>
      <w:r w:rsidR="004F072F" w:rsidRPr="00FC42E8">
        <w:t xml:space="preserve">. </w:t>
      </w:r>
      <w:r w:rsidRPr="00FC42E8">
        <w:t>Киев</w:t>
      </w:r>
      <w:r w:rsidR="004F072F" w:rsidRPr="00FC42E8">
        <w:t xml:space="preserve">: </w:t>
      </w:r>
      <w:r w:rsidRPr="00FC42E8">
        <w:t>Техшка, 1970</w:t>
      </w:r>
      <w:r w:rsidR="004F072F" w:rsidRPr="00FC42E8">
        <w:t xml:space="preserve">. - </w:t>
      </w:r>
      <w:r w:rsidRPr="00FC42E8">
        <w:t>396 с</w:t>
      </w:r>
      <w:r w:rsidR="004F072F" w:rsidRPr="00FC42E8">
        <w:t>.</w:t>
      </w:r>
    </w:p>
    <w:p w:rsidR="00741D2D" w:rsidRPr="00FC42E8" w:rsidRDefault="008F3A9C" w:rsidP="00055C4F">
      <w:pPr>
        <w:ind w:firstLine="0"/>
      </w:pPr>
      <w:r w:rsidRPr="00FC42E8">
        <w:t>3</w:t>
      </w:r>
      <w:r w:rsidR="004F072F" w:rsidRPr="00FC42E8">
        <w:t xml:space="preserve">. </w:t>
      </w:r>
      <w:r w:rsidRPr="00FC42E8">
        <w:t>Гаркунов Д</w:t>
      </w:r>
      <w:r w:rsidR="004F072F" w:rsidRPr="00FC42E8">
        <w:t xml:space="preserve">.Н. </w:t>
      </w:r>
      <w:r w:rsidRPr="00FC42E8">
        <w:t>Триботехника</w:t>
      </w:r>
      <w:r w:rsidR="004F072F" w:rsidRPr="00FC42E8">
        <w:t xml:space="preserve">: </w:t>
      </w:r>
      <w:r w:rsidRPr="00FC42E8">
        <w:t>Учебник для втузов</w:t>
      </w:r>
      <w:r w:rsidR="004F072F" w:rsidRPr="00FC42E8">
        <w:t xml:space="preserve">. - </w:t>
      </w:r>
      <w:r w:rsidRPr="00FC42E8">
        <w:t>2-е изд</w:t>
      </w:r>
      <w:r w:rsidR="004F072F" w:rsidRPr="00FC42E8">
        <w:t>.,</w:t>
      </w:r>
      <w:r w:rsidRPr="00FC42E8">
        <w:t xml:space="preserve"> перераб</w:t>
      </w:r>
      <w:r w:rsidR="004F072F" w:rsidRPr="00FC42E8">
        <w:t xml:space="preserve">. </w:t>
      </w:r>
      <w:r w:rsidRPr="00FC42E8">
        <w:t>и доп</w:t>
      </w:r>
      <w:r w:rsidR="004F072F" w:rsidRPr="00FC42E8">
        <w:t xml:space="preserve">. - </w:t>
      </w:r>
      <w:r w:rsidRPr="00FC42E8">
        <w:t>М</w:t>
      </w:r>
      <w:r w:rsidR="004F072F" w:rsidRPr="00FC42E8">
        <w:t xml:space="preserve">.: </w:t>
      </w:r>
      <w:r w:rsidRPr="00FC42E8">
        <w:t>Машиностроение, 1989</w:t>
      </w:r>
      <w:r w:rsidR="004F072F" w:rsidRPr="00FC42E8">
        <w:t xml:space="preserve">. - </w:t>
      </w:r>
      <w:r w:rsidRPr="00FC42E8">
        <w:t>328 с</w:t>
      </w:r>
      <w:r w:rsidR="004F072F" w:rsidRPr="00FC42E8">
        <w:t xml:space="preserve">: </w:t>
      </w:r>
      <w:r w:rsidRPr="00FC42E8">
        <w:t>ил</w:t>
      </w:r>
      <w:r w:rsidR="004F072F" w:rsidRPr="00FC42E8">
        <w:t>.</w:t>
      </w:r>
      <w:bookmarkStart w:id="8" w:name="_GoBack"/>
      <w:bookmarkEnd w:id="8"/>
    </w:p>
    <w:sectPr w:rsidR="00741D2D" w:rsidRPr="00FC42E8" w:rsidSect="004F072F">
      <w:headerReference w:type="default" r:id="rId10"/>
      <w:footerReference w:type="default" r:id="rId11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D7" w:rsidRDefault="006E77D7">
      <w:r>
        <w:separator/>
      </w:r>
    </w:p>
  </w:endnote>
  <w:endnote w:type="continuationSeparator" w:id="0">
    <w:p w:rsidR="006E77D7" w:rsidRDefault="006E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4F" w:rsidRDefault="00055C4F" w:rsidP="00711EA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D7" w:rsidRDefault="006E77D7">
      <w:r>
        <w:separator/>
      </w:r>
    </w:p>
  </w:footnote>
  <w:footnote w:type="continuationSeparator" w:id="0">
    <w:p w:rsidR="006E77D7" w:rsidRDefault="006E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4F" w:rsidRDefault="00350701" w:rsidP="004F072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055C4F" w:rsidRDefault="00055C4F" w:rsidP="004F072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3B2"/>
    <w:multiLevelType w:val="hybridMultilevel"/>
    <w:tmpl w:val="C0448B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C5FBE"/>
    <w:multiLevelType w:val="multilevel"/>
    <w:tmpl w:val="C0448B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C9E"/>
    <w:rsid w:val="00055C4F"/>
    <w:rsid w:val="000A798F"/>
    <w:rsid w:val="00161B36"/>
    <w:rsid w:val="0017548B"/>
    <w:rsid w:val="00272EED"/>
    <w:rsid w:val="002D111F"/>
    <w:rsid w:val="002D7D41"/>
    <w:rsid w:val="00350701"/>
    <w:rsid w:val="004F072F"/>
    <w:rsid w:val="00653349"/>
    <w:rsid w:val="006E77D7"/>
    <w:rsid w:val="00711EA1"/>
    <w:rsid w:val="00741D2D"/>
    <w:rsid w:val="007B343A"/>
    <w:rsid w:val="00827254"/>
    <w:rsid w:val="008D665F"/>
    <w:rsid w:val="008E5458"/>
    <w:rsid w:val="008F3A9C"/>
    <w:rsid w:val="00990457"/>
    <w:rsid w:val="00A10D12"/>
    <w:rsid w:val="00A95B3F"/>
    <w:rsid w:val="00C24E07"/>
    <w:rsid w:val="00D02C9E"/>
    <w:rsid w:val="00D6457E"/>
    <w:rsid w:val="00DA707A"/>
    <w:rsid w:val="00F95622"/>
    <w:rsid w:val="00FA6412"/>
    <w:rsid w:val="00F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2A253CEC-0069-4CD4-B9C0-D3ADC2B0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F07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072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072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F072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072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072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07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072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07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line number"/>
    <w:uiPriority w:val="99"/>
    <w:rsid w:val="00711EA1"/>
    <w:rPr>
      <w:rFonts w:cs="Times New Roman"/>
    </w:rPr>
  </w:style>
  <w:style w:type="paragraph" w:styleId="a7">
    <w:name w:val="footer"/>
    <w:basedOn w:val="a2"/>
    <w:link w:val="a8"/>
    <w:uiPriority w:val="99"/>
    <w:semiHidden/>
    <w:rsid w:val="004F072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F072F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4F072F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F072F"/>
    <w:rPr>
      <w:rFonts w:cs="Times New Roman"/>
    </w:rPr>
  </w:style>
  <w:style w:type="table" w:styleId="-1">
    <w:name w:val="Table Web 1"/>
    <w:basedOn w:val="a4"/>
    <w:uiPriority w:val="99"/>
    <w:rsid w:val="004F07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4F07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4F072F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4F072F"/>
    <w:pPr>
      <w:ind w:firstLine="0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4F07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F072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4F07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F072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4F072F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4F072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F072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F072F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4F072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F072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F072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072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072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072F"/>
    <w:pPr>
      <w:ind w:left="958"/>
    </w:pPr>
  </w:style>
  <w:style w:type="paragraph" w:styleId="23">
    <w:name w:val="Body Text Indent 2"/>
    <w:basedOn w:val="a2"/>
    <w:link w:val="24"/>
    <w:uiPriority w:val="99"/>
    <w:rsid w:val="004F072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F072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4F07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4F07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072F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072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072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072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07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072F"/>
    <w:rPr>
      <w:i/>
      <w:iCs/>
    </w:rPr>
  </w:style>
  <w:style w:type="paragraph" w:customStyle="1" w:styleId="afa">
    <w:name w:val="ТАБЛИЦА"/>
    <w:next w:val="a2"/>
    <w:autoRedefine/>
    <w:uiPriority w:val="99"/>
    <w:rsid w:val="004F072F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F072F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F072F"/>
  </w:style>
  <w:style w:type="table" w:customStyle="1" w:styleId="15">
    <w:name w:val="Стиль таблицы1"/>
    <w:basedOn w:val="a4"/>
    <w:uiPriority w:val="99"/>
    <w:rsid w:val="004F07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F072F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F072F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F072F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4F072F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F07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Коррознонно-механнческос изнашивание цнлиндро-поршнспой группы двигателей внутреннего сгорания</vt:lpstr>
    </vt:vector>
  </TitlesOfParts>
  <Company/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Коррознонно-механнческос изнашивание цнлиндро-поршнспой группы двигателей внутреннего сгорания</dc:title>
  <dc:subject/>
  <dc:creator>Home</dc:creator>
  <cp:keywords/>
  <dc:description/>
  <cp:lastModifiedBy>admin</cp:lastModifiedBy>
  <cp:revision>2</cp:revision>
  <dcterms:created xsi:type="dcterms:W3CDTF">2014-03-04T20:18:00Z</dcterms:created>
  <dcterms:modified xsi:type="dcterms:W3CDTF">2014-03-04T20:18:00Z</dcterms:modified>
</cp:coreProperties>
</file>