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37" w:rsidRDefault="006A3E64">
      <w:pPr>
        <w:pStyle w:val="a3"/>
      </w:pPr>
      <w:r>
        <w:br/>
      </w:r>
      <w:r>
        <w:br/>
        <w:t>План</w:t>
      </w:r>
      <w:r>
        <w:br/>
        <w:t xml:space="preserve">Введение </w:t>
      </w:r>
      <w:r>
        <w:br/>
      </w:r>
      <w:r>
        <w:rPr>
          <w:b/>
          <w:bCs/>
        </w:rPr>
        <w:t>1 Ранняя биография</w:t>
      </w:r>
      <w:r>
        <w:br/>
      </w:r>
      <w:r>
        <w:rPr>
          <w:b/>
          <w:bCs/>
        </w:rPr>
        <w:t>2 Новый Свет</w:t>
      </w:r>
      <w:r>
        <w:br/>
      </w:r>
      <w:r>
        <w:rPr>
          <w:b/>
          <w:bCs/>
        </w:rPr>
        <w:t>3 Экспедиция в Мексику</w:t>
      </w:r>
      <w:r>
        <w:br/>
      </w:r>
      <w:r>
        <w:rPr>
          <w:b/>
          <w:bCs/>
        </w:rPr>
        <w:t>4 «Ночь печали» и падение Теночтитлана</w:t>
      </w:r>
      <w:r>
        <w:br/>
      </w:r>
      <w:r>
        <w:rPr>
          <w:b/>
          <w:bCs/>
        </w:rPr>
        <w:t>5 Правитель Мексики</w:t>
      </w:r>
      <w:r>
        <w:br/>
      </w:r>
      <w:r>
        <w:rPr>
          <w:b/>
          <w:bCs/>
        </w:rPr>
        <w:t>6 Визит в Испанию и возвращение в Мексику</w:t>
      </w:r>
      <w:r>
        <w:br/>
      </w:r>
      <w:r>
        <w:rPr>
          <w:b/>
          <w:bCs/>
        </w:rPr>
        <w:t>7 Возвращение в Европу. Последние годы жизни</w:t>
      </w:r>
      <w:r>
        <w:br/>
      </w:r>
      <w:r>
        <w:rPr>
          <w:b/>
          <w:bCs/>
        </w:rPr>
        <w:t>8 Личная жизнь</w:t>
      </w:r>
      <w:r>
        <w:br/>
      </w:r>
      <w:r>
        <w:rPr>
          <w:b/>
          <w:bCs/>
        </w:rPr>
        <w:t xml:space="preserve">9 Память </w:t>
      </w:r>
      <w:r>
        <w:rPr>
          <w:b/>
          <w:bCs/>
        </w:rPr>
        <w:br/>
        <w:t>9.1 Погребение</w:t>
      </w:r>
      <w:r>
        <w:rPr>
          <w:b/>
          <w:bCs/>
        </w:rPr>
        <w:br/>
        <w:t>9.2 Спорные моменты</w:t>
      </w:r>
      <w:r>
        <w:rPr>
          <w:b/>
          <w:bCs/>
        </w:rPr>
        <w:br/>
      </w:r>
      <w:r>
        <w:br/>
      </w:r>
      <w:r>
        <w:br/>
      </w:r>
      <w:r>
        <w:rPr>
          <w:b/>
          <w:bCs/>
        </w:rPr>
        <w:t xml:space="preserve">11 Источники и литература </w:t>
      </w:r>
      <w:r>
        <w:rPr>
          <w:b/>
          <w:bCs/>
        </w:rPr>
        <w:br/>
        <w:t>11.1 Ацтекская группа источников</w:t>
      </w:r>
      <w:r>
        <w:rPr>
          <w:b/>
          <w:bCs/>
        </w:rPr>
        <w:br/>
        <w:t>11.2 Первичные источники</w:t>
      </w:r>
      <w:r>
        <w:rPr>
          <w:b/>
          <w:bCs/>
        </w:rPr>
        <w:br/>
        <w:t>11.3 Вторичные источники</w:t>
      </w:r>
      <w:r>
        <w:rPr>
          <w:b/>
          <w:bCs/>
        </w:rPr>
        <w:br/>
        <w:t>11.4 На испанском языке</w:t>
      </w:r>
      <w:r>
        <w:rPr>
          <w:b/>
          <w:bCs/>
        </w:rPr>
        <w:br/>
      </w:r>
      <w:r>
        <w:br/>
      </w:r>
      <w:r>
        <w:br/>
      </w:r>
    </w:p>
    <w:p w:rsidR="00110937" w:rsidRDefault="006A3E64">
      <w:pPr>
        <w:pStyle w:val="21"/>
        <w:pageBreakBefore/>
        <w:numPr>
          <w:ilvl w:val="0"/>
          <w:numId w:val="0"/>
        </w:numPr>
      </w:pPr>
      <w:r>
        <w:t>Введение</w:t>
      </w:r>
    </w:p>
    <w:p w:rsidR="00110937" w:rsidRDefault="006A3E64">
      <w:pPr>
        <w:pStyle w:val="a3"/>
      </w:pPr>
      <w:r>
        <w:t>Ферна́ндо Корте́с Монрой Писа́рро Альтамира́но (исп. </w:t>
      </w:r>
      <w:r>
        <w:rPr>
          <w:i/>
          <w:iCs/>
        </w:rPr>
        <w:t>Fernando Cortés Monroy Pizarro Altamirano</w:t>
      </w:r>
      <w:r>
        <w:t>, родился в Медельине, провинция Бадахос, в 1485 — умер в Кастильеха де ла Куэста, провинция Севилья, 2 декабря 1547), более известный как Ферна́ндо, Эрна́ндо, Ферна́н или Эрна́н Корте́с (исп. </w:t>
      </w:r>
      <w:r>
        <w:rPr>
          <w:i/>
          <w:iCs/>
        </w:rPr>
        <w:t>Hernán Cortés</w:t>
      </w:r>
      <w:r>
        <w:t xml:space="preserve">) — испанский конкистадор, завоевавший Мексику и уничтоживший государственность ацтеков. Король Карл V пожаловал ему титул </w:t>
      </w:r>
      <w:r>
        <w:rPr>
          <w:i/>
          <w:iCs/>
        </w:rPr>
        <w:t>Marqués del Valle de Oaxaca</w:t>
      </w:r>
      <w:r>
        <w:t xml:space="preserve"> (Маркиз долины Оахака, по-русски — транслитерация Маркиз дель Валье де Оахака). О его жизни сохранилось мало источников, поэтому историки сильно расходятся в оценках его личности и наследия.</w:t>
      </w:r>
    </w:p>
    <w:p w:rsidR="00110937" w:rsidRDefault="006A3E64">
      <w:pPr>
        <w:pStyle w:val="21"/>
        <w:pageBreakBefore/>
        <w:numPr>
          <w:ilvl w:val="0"/>
          <w:numId w:val="0"/>
        </w:numPr>
      </w:pPr>
      <w:r>
        <w:t>1. Ранняя биография</w:t>
      </w:r>
    </w:p>
    <w:p w:rsidR="00110937" w:rsidRDefault="006A3E64">
      <w:pPr>
        <w:pStyle w:val="a3"/>
      </w:pPr>
      <w:r>
        <w:t>Родился в Медельине, провинции Эстремадура тогдашнего королевства Кастилия около 1485 г. Его отец принадлежал к древнему роду, но разорился, служил капитаном пехоты. По отцовской линии Кортес был дальним родственником Николаса де Овандо — первого губернатора Эспаньолы. С материнской стороны Кортес был троюродным братом Франсиско Писарро — завоевателя Перу (другой его родственник, тоже Франсиско Писарро, сопровождал Кортеса в завоевании Мексики).</w:t>
      </w:r>
    </w:p>
    <w:p w:rsidR="00110937" w:rsidRDefault="006A3E64">
      <w:pPr>
        <w:pStyle w:val="a3"/>
      </w:pPr>
      <w:r>
        <w:t>Прижизненный биограф Кортеса — Франсиско Лопес де Гомара описывал его как слабого, болезненного ребёнка, поэтому его предназначали к карьере юриста или священника. В 14 лет он был отдан в университет Саламанки. Источников этого периода не сохранилось, но, судя по его посланиям королю, Кортес, вероятно, изучал право и владел латинским языком.</w:t>
      </w:r>
    </w:p>
    <w:p w:rsidR="00110937" w:rsidRDefault="006A3E64">
      <w:pPr>
        <w:pStyle w:val="a3"/>
      </w:pPr>
      <w:r>
        <w:t>Через два года Кортес бросил университет, чем весьма разочаровал отца, надеявшегося через сына поднять социальный статус семьи. Позднее Кортес служил нотариусом в Севилье.</w:t>
      </w:r>
    </w:p>
    <w:p w:rsidR="00110937" w:rsidRDefault="006A3E64">
      <w:pPr>
        <w:pStyle w:val="a3"/>
      </w:pPr>
      <w:r>
        <w:t>Гомара описывал Кортеса как надменного юнца, отличавшегося беспокойным нравом и буйным темпераментом. Жизнь в провинции и служба нотариуса тяготили 16-летнего Кортеса. В этот момент в Испанию пришли вести об открытии Нового Света.</w:t>
      </w:r>
    </w:p>
    <w:p w:rsidR="00110937" w:rsidRDefault="006A3E64">
      <w:pPr>
        <w:pStyle w:val="a3"/>
      </w:pPr>
      <w:r>
        <w:t>В 1504 г. Кортес решился отправиться к своему дальнему родственнику де Овандо, назначенному губернатором Эспаньолы, но не смог осуществить этого намерения. Гомара передаёт слухи, что виной тому была рана, нанесённая неким ревнивым мужем, с чьей женой у Кортеса был роман. (Другие источники сообщают, что Кортес сорвался с балкона, когда покидал свою пассию). Оправившись, Кортес странствовал по Южной Испании, вероятно, овладевая воинским искусством. Точных сведений об этом периоде его жизни нет.</w:t>
      </w:r>
    </w:p>
    <w:p w:rsidR="00110937" w:rsidRDefault="006A3E64">
      <w:pPr>
        <w:pStyle w:val="21"/>
        <w:pageBreakBefore/>
        <w:numPr>
          <w:ilvl w:val="0"/>
          <w:numId w:val="0"/>
        </w:numPr>
      </w:pPr>
      <w:r>
        <w:t>2. Новый Свет</w:t>
      </w:r>
    </w:p>
    <w:p w:rsidR="00110937" w:rsidRDefault="006A3E64">
      <w:pPr>
        <w:pStyle w:val="a3"/>
      </w:pPr>
      <w:r>
        <w:t>В 1506 г. Кортес прибыл в Санто-Доминго и был зарегистрирован как колонист, получив право на постройку дома и земли с обрабатывающими их индейцами (репартимьенто). Губернатор Овандо принял родственника, и назначил его нотариусом города Асуса. Кортес также принимал участие в подавлении восстаний индейцев, и весьма поправил своё материальное положение.</w:t>
      </w:r>
    </w:p>
    <w:p w:rsidR="00110937" w:rsidRDefault="006A3E64">
      <w:pPr>
        <w:pStyle w:val="a3"/>
      </w:pPr>
      <w:r>
        <w:t>В 1510 г. Кортес вошёл в отряд Диего Веласкеса, отправлявшегося на завоевание Кубы. В отряде Кортес служил официальным казначеем, ответственным за оценку и отправку в Испанию королевской пятины. Веласкес Кортесу благоволил, благодаря чему 26-летний конкистадор стал весьма заметной фигурой в колонии. Уже тогда проявились его лидерские качества и склонность к рискованным предприятиям. Вскоре он сделался секретарём Веласкеса и был назначен алькальдом Сантьяго-де-Куба. Кортес разбогател, получив в репартимьенто индейские племена, плантации и золотые прииски. В 1514 г. Кортес возглавил группу колонистов, требующей увеличения числа индейских рабов в частном владении. Из-за ухудшения отношений с губернатором, Кортес дважды арестовывался, но не пострадал. Причиной, вероятно, были личные мотивы: есть сведения, что Кортес был вынужден жениться на свояченице (исп. </w:t>
      </w:r>
      <w:r>
        <w:rPr>
          <w:i/>
          <w:iCs/>
        </w:rPr>
        <w:t>cuñada</w:t>
      </w:r>
      <w:r>
        <w:t>) Веласкеса — Каталине Суарес.</w:t>
      </w:r>
    </w:p>
    <w:p w:rsidR="00110937" w:rsidRDefault="006A3E64">
      <w:pPr>
        <w:pStyle w:val="a3"/>
      </w:pPr>
      <w:r>
        <w:t>Интересно, что в кубинский период жизни, Кортес мало интересовался делами вне колонии. Он отказался участвовать в экспедициях де Кордовы и Хуана Грихальвы, в которых прославились многие его будущие сподвижники — Альварадо и Берналь Диас.</w:t>
      </w:r>
    </w:p>
    <w:p w:rsidR="00110937" w:rsidRDefault="006A3E64">
      <w:pPr>
        <w:pStyle w:val="21"/>
        <w:pageBreakBefore/>
        <w:numPr>
          <w:ilvl w:val="0"/>
          <w:numId w:val="0"/>
        </w:numPr>
      </w:pPr>
      <w:r>
        <w:t>3. Экспедиция в Мексику</w:t>
      </w:r>
    </w:p>
    <w:p w:rsidR="00110937" w:rsidRDefault="006A3E64">
      <w:pPr>
        <w:pStyle w:val="a3"/>
      </w:pPr>
      <w:r>
        <w:t>Идея покорения Мексики принадлежала Веласкесу, он же являлся главным спонсором похода. В 1518 г. Кортес был назначен командующим, но после очередной ссоры, губернатор Кубы отменил это распоряжение. Кортес, тем не менее, обладая большим красноречием, нанял команду и солдат, и отплыл из Сантьяго де Куба 18 ноября 1518 г. Экспедиция была плохо снабжена продовольствием, поэтому Кубу конкистадоры покинули 10 февраля 1519 г. Экспедиция располагала 11 судами (одним из них командовал лейтенант Альварадо, заместитель Кортеса).</w:t>
      </w:r>
    </w:p>
    <w:p w:rsidR="00110937" w:rsidRDefault="006A3E64">
      <w:pPr>
        <w:pStyle w:val="a3"/>
      </w:pPr>
      <w:r>
        <w:t>Армия Кортеса включала 518 пехотинцев, 16 конных рыцарей (несколько из которых в складчину владели одной лошадью, как тот же Альварадо), 13 аркебузников, 32 арбалетчика, 110 матросов и 200 рабов — кубинских индейцев и негров, в качестве слуг и носильщиков. Снаряжение включало 32 лошади, 10 пушек и 4 фальконета. Среди офицеров отряда Кортеса выделялись будущие покорители Центральной Америки: Алонсо Эрнандес Портокареро (ему первоначально досталась Малинче), Алонсо Давила, Франсиско де Монтехо, Франсиско де Сальседо, Хуан Веласкес де Леон (родственник кубинского губернатора), Кристобаль де Олид, Гонсало де Сандоваль и Педро де Альварадо. Многие из них были опытными солдатами, воевавшими в Италии и на Антильских островах.</w:t>
      </w:r>
    </w:p>
    <w:p w:rsidR="00110937" w:rsidRDefault="006A3E64">
      <w:pPr>
        <w:pStyle w:val="a3"/>
      </w:pPr>
      <w:r>
        <w:t>Главным кормчим был Антон де Аламинос (участник третьей экспедиции Колумба и экспедиции Понсе де Леона, Франсиско де Кордоба и Хуана де Грихальва).</w:t>
      </w:r>
    </w:p>
    <w:p w:rsidR="00110937" w:rsidRDefault="006A3E64">
      <w:pPr>
        <w:pStyle w:val="a3"/>
      </w:pPr>
      <w:r>
        <w:t>Экспедиция отправилась известным маршрутом к побережью Юкатана. Первый контакт с высокой цивилизацией Америки состоялся на о. Косумель, где в то время было княжество майя Экаб, центр почитания богини плодородия Иш-Чель. Испанцы попытались разрушить святилище, придя в ужас от обряда жертвоприношения. В качестве переводчика первое время служил индейский юноша-раб, от которого были получены сведения о Херонимо де Агильяре, испанском священнике, попавшем в плен к майя, и изучившем их язык. Он стал главным переводчиком экспедиции. В марте 1519 г. Кортес формально присоединил Юкатан к испанским владениям (фактически это произошло только в 1535 г.). Далее экспедиция пошла вдоль побережья, 14 марта было достигнуто устье реки Табаско. Испанцы напали на индейское поселение, но золота не нашли. В Табаско 19 марта Кортес получил от местных правителей подарки: много золота, и 20 женщин, среди которых была Малинче, ставшая официальной переводчицей и наложницей Кортеса. Она сразу же была крещена, испанцы называли её «донья Марина».</w:t>
      </w:r>
    </w:p>
    <w:p w:rsidR="00110937" w:rsidRDefault="006A3E64">
      <w:pPr>
        <w:pStyle w:val="a3"/>
      </w:pPr>
      <w:r>
        <w:t>В Табаско испанцы узнали о великой стране Мешико, лежащей далее на запад, вглубь материка, так появилось название «Мексика». В июле 1519 г. экспедиция Кортеса высадилась на побережье Мексиканского залива, был основан порт Веракрус, в 70 км севернее современного города. Этим актом Кортес переводил себя в прямое подчинение королю. Чтобы не спровоцировать бунта, Кортес приказал сжечь суда. Оставив гарнизон, Кортес двинулся вглубь страны. Первыми его союзниками был народ тотонаков, в столицу которых, Семпоалу, Кортес вошёл без боя. На собрании 30 вождей народа, была объявлена война ацтекам. Большую часть армии Кортеса теперь составили союзные племена тотонаков. С тотонаками был заключён договор, по условиям которого, после покорения Мексики, тотонаки получали независимость. Эта договоренность так и не была соблюдена.</w:t>
      </w:r>
    </w:p>
    <w:p w:rsidR="00110937" w:rsidRDefault="006A3E64">
      <w:pPr>
        <w:pStyle w:val="a3"/>
      </w:pPr>
      <w:r>
        <w:t>16 августа 1519 г. испанцы выступили в Теночтитлан. Кортес располагал 500 пехотинцами, 16 рыцарями и около 13 тыс. тотонакских воинов. Сильного союзника конкистадоры обрели в Тласкале, независимом горном княжестве, ведущем войны с Ацтекской конфедерацией. В знак союза, вождь Тласкалы подарил Кортесу свою дочь Шикотенкатль, которую завоеватель передарил Альварадо. Под именем Луиса де Тласкала она сопровождала Альварадо во всех походах. Армия Кортеса пополнилась примерно 3000 тласкаланцев. Тласкала стала главной опорой испанского владычества в Мексике, и её народ вплоть до свержения испанского колониального режима не платил налогов.</w:t>
      </w:r>
    </w:p>
    <w:p w:rsidR="00110937" w:rsidRDefault="006A3E64">
      <w:pPr>
        <w:pStyle w:val="a3"/>
      </w:pPr>
      <w:r>
        <w:t>В октябре 1519 г. армия Кортеса достигла Чолулы — второго по величине города-государства Центральной Мексики, священного центра местной религии. По невыясненным причинам, Кортес устроил в городе резню местного населения, и частично сжёг город. Позднее, в своих посланиях, Кортес объяснял этот акт возмездием за возможную ловушку, устроенную индейцами.</w:t>
      </w:r>
    </w:p>
    <w:p w:rsidR="00110937" w:rsidRDefault="006A3E64">
      <w:pPr>
        <w:pStyle w:val="a3"/>
      </w:pPr>
      <w:r>
        <w:t>По пути к столице ацтеков, испанцы открыли вулкан Попокатепетль (науатль «Холм, который курит»). Офицер Кортеса — Диего де Ордас решился покорить вершину вулкана с двумя оруженосцами. Позднее, король Карл V дозволил включить изображение вулкана в герб Ордаса.</w:t>
      </w:r>
    </w:p>
    <w:p w:rsidR="00110937" w:rsidRDefault="006A3E64">
      <w:pPr>
        <w:pStyle w:val="a3"/>
      </w:pPr>
      <w:r>
        <w:t>В Теночтитлан испанцы вошли 8 ноября 1519 г., и были любезно встречены тлатоани ацтеков — Монтесумой II. Монтесума наградил Кортеса множеством золотых украшений, которые только усилили желание испанцев завладеть этой страной. Кортес в своих отчётах утверждал, что местные жители приняли его солдат и его самого за посланцев бога Кецалькоатля, поэтому не оказывали поначалу сопротивления. Эта версия современными историками оспаривается. Вскоре индейские гонцы сообщили, что гарнизон Веракруса подвергся нападению, после чего Кортес, видимо, принял решение захватить правителя ацтеков в заложники.</w:t>
      </w:r>
    </w:p>
    <w:p w:rsidR="00110937" w:rsidRDefault="006A3E64">
      <w:pPr>
        <w:pStyle w:val="a3"/>
      </w:pPr>
      <w:r>
        <w:t>Испанцы и тласкаланские союзники расположились в одной из королевских резиденций, где вскоре была обнаружена государственная казна. Монтесуму убедили принять присягу в верности Карлу V, оставив его в испанской резиденции. Через полгода неопределённости, Кортес получил известие, что Веласкес направил в Мексику отряд Панфило де Нарваэса на 18 судах с приказом арестовать Кортеса и доставить его на Кубу. Ситуация становилась критической: Кортес оставил комендантом города лейтенанта Альварадо с сотней солдат, а сам с отрядом 300 человек отправился в Веракрус. (Испанские хронисты не любили указывать число союзных индейцев.) Ему удалось подкупить воинов Нарваэса, и со значительно усилившейся армией, завоеватели вернулись в долину Мехико.</w:t>
      </w:r>
    </w:p>
    <w:p w:rsidR="00110937" w:rsidRDefault="006A3E64">
      <w:pPr>
        <w:pStyle w:val="21"/>
        <w:pageBreakBefore/>
        <w:numPr>
          <w:ilvl w:val="0"/>
          <w:numId w:val="0"/>
        </w:numPr>
      </w:pPr>
      <w:r>
        <w:t>4. «Ночь печали» и падение Теночтитлана</w:t>
      </w:r>
    </w:p>
    <w:p w:rsidR="00110937" w:rsidRDefault="006A3E64">
      <w:pPr>
        <w:pStyle w:val="a3"/>
      </w:pPr>
      <w:r>
        <w:t>Альварадо в отсутствие Кортеса проводил весьма жёсткую политику, без видимых причин перебив множество представителей ацтекской аристократии во время религиозного праздника. Традиционная версия — грабёж — не выдерживает критики. Ацтеки выбрали нового тлатоани — Куитлауака, и стали готовиться к войне с испанцами. 24 июня 1520 г. в город вернулся Кортес. В разгар кризиса при невыясненных обстоятельствах, погиб Монтесума (27 или 30 июня 1520 г.). Испанцы утверждали, что Монтесума был убит восставшими индейцами, индейские источники и современные авторы полагают, что Монтесума, более не нужный испанцам как заложник, был убит ими самими.</w:t>
      </w:r>
    </w:p>
    <w:p w:rsidR="00110937" w:rsidRDefault="006A3E64">
      <w:pPr>
        <w:pStyle w:val="a3"/>
      </w:pPr>
      <w:r>
        <w:t>Кровавое отступление испанцев в ночь на 1 июля получило название «Ночь печали». Была потеряна вся артиллерия, всё золото, награбленное в Теночтитлане. Точный масштаб потерь установить трудно: максимальные цифры приводил Берналь Диас — погибло около 1000 испанцев, по Кортесу — не более 150 человек. Кортес очень мало пишет о «Ночи печали» в своём отчете: создаётся впечатление, что ему было неприятно вспоминать эти события. Особый героизм проявил лейтенант Альварадо.</w:t>
      </w:r>
    </w:p>
    <w:p w:rsidR="00110937" w:rsidRDefault="006A3E64">
      <w:pPr>
        <w:pStyle w:val="a3"/>
      </w:pPr>
      <w:r>
        <w:t>Весьма спорным моментом конкисты является т. н. «Битва при Отумбе» 7 июля 1520 г., которую современные историки склонны относить к мифологии конкисты. По официальной версии ацтеки организовали погоню, но испанцы разгромили индейскую армию. Обескровленный отряд Кортеса был радушно принят в Тласкале, где началась подготовка правильной осады Теночтитлана. Положение испанцев сильно упрочили эпидемии гриппа и оспы, завезённых испанцами в Мексику. От оспы скончался Куитлауак, и последним правителем ацтеков был избран Куаутемок (Нисходящий Орел — науатль). В Тласкале к Кортесу прибыло с Кубы подкрепление, появилась артиллерия, а также началось строительство флота. Корабли в разобранном виде доставлялись индейскими носильщиками к побережью озера Тескоко. В мае 1521 г. началась осада Теночтитлана, отрезанного от поставок продовольствия и источников пресной воды. Неоценимую роль сыграла помощь индейских союзников из Тлашкалы, Тескоко, Уэшоцинко, Чолулы и других мест: сам Кортес указывает в «Третьем письме-сообщении», что их численность достигала 150 тысяч: «Нас было около девятисот испанцев, а их более ста пятидесяти тысяч человек». Одновременно были подчинены союзные ацтекам города-государства долины Мехико. В этот период Кортес раскрыл заговор Вильяфаны, который был вынужден повеситься. В августе 1521 г. начался штурм города. 13 августа, после захвата последнего тлатоани — Куаутемока, ацтекское государство пало. До 1524 г. Кортес единолично управлял Мексикой.</w:t>
      </w:r>
    </w:p>
    <w:p w:rsidR="00110937" w:rsidRDefault="006A3E64">
      <w:pPr>
        <w:pStyle w:val="21"/>
        <w:pageBreakBefore/>
        <w:numPr>
          <w:ilvl w:val="0"/>
          <w:numId w:val="0"/>
        </w:numPr>
      </w:pPr>
      <w:r>
        <w:t>5. Правитель Мексики</w:t>
      </w:r>
    </w:p>
    <w:p w:rsidR="00110937" w:rsidRDefault="006A3E64">
      <w:pPr>
        <w:pStyle w:val="a3"/>
      </w:pPr>
      <w:r>
        <w:t>В посланиях Кортеса и биографии, написанной с его слов Гомарой, встречаются многочисленные жалобы на несправедливость короля и окружения, которые, якобы, недооценивали Кортеса. В действительности, Кортес в этот период желал единоличной власти, и сильно испортил отношения со своими спутниками.</w:t>
      </w:r>
    </w:p>
    <w:p w:rsidR="00110937" w:rsidRDefault="006A3E64">
      <w:pPr>
        <w:pStyle w:val="a3"/>
      </w:pPr>
      <w:r>
        <w:t>В результате ожесточённой борьбы с Веласкесом и его покровителем епископом Фонсекой Кортес выиграл, и в октябре 1522 г. был пожалован званием генерал-капитана вновь образуемой колонии Новая Испания Моря-Океана (соответствующие документы, подписанные в Вальядолиде, были оглашены на Кубе в мае следующего года). Вместе с королевским указом летом 1523 г. прибыли четверо королевских чиновников, призванных устроить административную систему, и ограничивать амбиции Кортеса. В этот период Кортес руководил обширным строительством: на руинах Теночтитлана строился новый город Мехико, ставший главным центром испанских владений в Новом Свете. Велось большое церковное строительство: по слухам, передаваемым Гомарой, Кортес дал обет построить на руинах языческих пирамид 365 храмов, чтобы ими можно было пользоваться круглый год. Кортес стал рассылать своих офицеров на завоевание других народов и государств Центральной Америки: так, Альварадо был им послан в Гватемалу. Кортес положил начало производству тростникового сахара в Мексике и стал ввозить африканских негров для работы на плантациях.</w:t>
      </w:r>
    </w:p>
    <w:p w:rsidR="00110937" w:rsidRDefault="006A3E64">
      <w:pPr>
        <w:pStyle w:val="a3"/>
      </w:pPr>
      <w:r>
        <w:t>В 1523 г. король отправил Хуана де Гарая на завоевание Северной Мексики, не поставив об этом Кортеса в известность. Кортес заставил Гарая отказаться от завоеваний (во время переговоров с Кортесом в Мехико в декабре 1523 г. Гарай умер, будто бы от пневмонии, хотя в этом убийстве обвиняли Кортеса), тем не менее, Кортес решился оставить Мехико, отправившись в экспедицию для наказания Кристобаля де Олида, который был отправлен ранее Кортесом для завоевания Гондураса, но, сговорившись с кубинским губернатором Веласкесом, вышел из подчинения Кортесу (1524—1526). Из-за постоянной военной опасности и заговоров, возникающих в среде его ближайшего окружения, Кортес проявлял всё большую жестокость. Он приказал в 1525 г. подвегнуть пыткам и казнить Куаутемока, последнего правителя ацтеков, а также намеревался совершить поход на Кубу и расправиться с Веласкесом (тот скончался в 1524 г.). Такие непродуманные решения побудили короля Карла V снять Кортеса с должности, и всего через месяц после возвращения из похода в Гондурас, в конце июня 1526 г. в Мехико прибыл Хуан Понсе де Леон II (сын первооткрывателя Флориды), ранее обличавший преступления Кортеса, который в свое время выхлопотал назначение на должность губернатора Новой Испании. Впрочем, через очень короткое время новый губернатор умер (в дальнейшем Кортеса обвиняли в его отравлении), следующие правители, Маркос де Агиляр и Алонсо де Эстрада также относились к Кортесу неприязненно, и в конце 1527 г. Кортес был вынужден оставить Мексику, чтобы отправиться в Испанию и отчитаться в своей деятельности.</w:t>
      </w:r>
    </w:p>
    <w:p w:rsidR="00110937" w:rsidRDefault="006A3E64">
      <w:pPr>
        <w:pStyle w:val="21"/>
        <w:pageBreakBefore/>
        <w:numPr>
          <w:ilvl w:val="0"/>
          <w:numId w:val="0"/>
        </w:numPr>
      </w:pPr>
      <w:r>
        <w:t>6. Визит в Испанию и возвращение в Мексику</w:t>
      </w:r>
    </w:p>
    <w:p w:rsidR="00110937" w:rsidRDefault="006A3E64">
      <w:pPr>
        <w:pStyle w:val="a3"/>
      </w:pPr>
      <w:r>
        <w:t>Кортес в 1528 г. предстал перед судом короля и блестяще оправдался. Главные аргументы его противников строились на том, что золота и серебра из Мексики он отсылал много меньше, чем требовалось при выплате королевской пятины. Король удостоил Кортеса аудиенции и пожаловал членством в рыцарском ордене Сант Яго де Компостела. В 1529 г. Кортесу и его потомкам был пожалован титул маркиза Оахаки, который существовал до 1811 г. Кортесу было пожаловано право держать в Оахаке 23 000 вассалов, но при этом его не восстановили в губернаторской должности, и не дали никакой другой взамен.</w:t>
      </w:r>
    </w:p>
    <w:p w:rsidR="00110937" w:rsidRDefault="006A3E64">
      <w:pPr>
        <w:pStyle w:val="a3"/>
      </w:pPr>
      <w:r>
        <w:t>В отсутствие Кортеса, в Мексике произошёл серьёзный политический кризис: члены Аудиенсии делили власть, а главнокомандующий Нуньо де Гусман разорял индейцев. В 1528 г. в Испанию прибыла индейская делегация с жалобами на колонистов, и Кортес встал на их сторону! В 1530 г. Кортес был назначен военным губернатором Мексики, ему пришлось делить власть с доном Антонио де Мендоса, назначенным губернатором гражданским. Вскоре Кортес вновь предстал перед судом, обвиняясь с заговоре с целью захвата власти и убийстве своей первой жены. Материалы суда были засекречены, и не сохранились, поэтому неизвестно, какой вердикт был вынесен. До 1541 г. Кортес жил в своём имении в Куэрнаваке (в 48 км к югу от Мехико). В 1536 г. он предпринял экспедицию в Калифорнию, рассчитывая приумножить владения испанской короны, а также найти проход из Атлантического океана в Тихий (которого он так и не нашёл в Гондурасе). Этот поход, несмотря на большие затраты, так не принёс ему богатства и власти.</w:t>
      </w:r>
    </w:p>
    <w:p w:rsidR="00110937" w:rsidRDefault="006A3E64">
      <w:pPr>
        <w:pStyle w:val="a3"/>
      </w:pPr>
      <w:r>
        <w:t>В 1539 г. де Ульоа назвал Калифорнийский залив Морем Кортеса, но это название не утвердилось.</w:t>
      </w:r>
    </w:p>
    <w:p w:rsidR="00110937" w:rsidRDefault="006A3E64">
      <w:pPr>
        <w:pStyle w:val="21"/>
        <w:pageBreakBefore/>
        <w:numPr>
          <w:ilvl w:val="0"/>
          <w:numId w:val="0"/>
        </w:numPr>
      </w:pPr>
      <w:r>
        <w:t>7. Возвращение в Европу. Последние годы жизни</w:t>
      </w:r>
    </w:p>
    <w:p w:rsidR="00110937" w:rsidRDefault="006A3E64">
      <w:pPr>
        <w:pStyle w:val="a3"/>
      </w:pPr>
      <w:r>
        <w:t>В 1541 г. очередной судебный процесс, связанный с превышением полномочий, вынудил Кортеса возвратиться в Испанию. Положение его изменилось: ему едва удалось добиться королевской аудиенции. Легенда гласит, что затёртый в толпе придворных, Кортес прорвался, и повис на подножке королевского экипажа. На возмущённый вопрос короля: «Кто вы такой?», Кортес ответил: «Я — человек, который подарил Вашему Величеству больше стран, чем ваши предки оставили вам городов!»</w:t>
      </w:r>
    </w:p>
    <w:p w:rsidR="00110937" w:rsidRDefault="006A3E64">
      <w:pPr>
        <w:pStyle w:val="a3"/>
      </w:pPr>
      <w:r>
        <w:t>В 1541 г. по приказу короля Кортес присоединился к походу генуэзского адмирала Андреа Дориа для покорения Алжира. Кортес попытался захватить алжирского пашу Хайретдина Барбароссу, но сильный шторм едва не погубил весь испанский отряд. Поход оказался крайне неудачным в военном отношении, и оставил Кортесу много долгов, ибо он снаряжал экспедицию на собственные средства. В 1544 г. Кортес даже подал иск королевскому казначейству, но судебные разбирательства тянулись до 1547 г. и не дали результатов. Кортес пытался вернуться в Мексику, но заразился дизентерией, и скончался близ Севильи, 2 декабря 1547 г. в городке Кастильеха-де-ла-Куэста в возрасте приблизительно 62 лет. Все эти годы Кортеса сопровождал священник Франсиско Лопес де Гомара, ставший его духовником, и записывавшим воспоминания завоевателя и гостей, навещавших его.</w:t>
      </w:r>
    </w:p>
    <w:p w:rsidR="00110937" w:rsidRDefault="006A3E64">
      <w:pPr>
        <w:pStyle w:val="a3"/>
      </w:pPr>
      <w:r>
        <w:t>В завещании, Кортес просил похоронить его в Мексике, а также изъявлял желание придать законный статус его детям-метисам от индейских наложниц, включая первенца — Мартина Кортеса, рождённого от Малинче. Это было исполнено.</w:t>
      </w:r>
    </w:p>
    <w:p w:rsidR="00110937" w:rsidRDefault="006A3E64">
      <w:pPr>
        <w:pStyle w:val="21"/>
        <w:pageBreakBefore/>
        <w:numPr>
          <w:ilvl w:val="0"/>
          <w:numId w:val="0"/>
        </w:numPr>
      </w:pPr>
      <w:r>
        <w:t>8. Личная жизнь</w:t>
      </w:r>
    </w:p>
    <w:p w:rsidR="00110937" w:rsidRDefault="006A3E64">
      <w:pPr>
        <w:pStyle w:val="a3"/>
      </w:pPr>
      <w:r>
        <w:t>Кортес имел множество романов в Испании, и многих индейских наложниц в Мексике. Отношения его с Малинче были сильно романтизированы в XIX в.</w:t>
      </w:r>
    </w:p>
    <w:p w:rsidR="00110937" w:rsidRDefault="006A3E64">
      <w:pPr>
        <w:pStyle w:val="a3"/>
      </w:pPr>
      <w:r>
        <w:t>Кортес официально был женат дважды: на Кубе он женился на Каталине Суарес Марсайда, умершей в 1522 г. в Койоакане. Их брак был бездетен. В 1529 г. Кортес женился на донье Хуане Рамирес де Орельяно де Суньига, дочери Карлоса Рамиреса де Орельяно, второго графа Агильяра. В этом браке у него было шестеро детей:</w:t>
      </w:r>
    </w:p>
    <w:p w:rsidR="00110937" w:rsidRDefault="006A3E64">
      <w:pPr>
        <w:pStyle w:val="a3"/>
        <w:numPr>
          <w:ilvl w:val="0"/>
          <w:numId w:val="7"/>
        </w:numPr>
        <w:tabs>
          <w:tab w:val="left" w:pos="707"/>
        </w:tabs>
        <w:spacing w:after="0"/>
      </w:pPr>
      <w:r>
        <w:t>Дон Луис Кортес-и-Рамирес де Орельяно, умер в младенчестве в 1530 г.</w:t>
      </w:r>
    </w:p>
    <w:p w:rsidR="00110937" w:rsidRDefault="006A3E64">
      <w:pPr>
        <w:pStyle w:val="a3"/>
        <w:numPr>
          <w:ilvl w:val="0"/>
          <w:numId w:val="7"/>
        </w:numPr>
        <w:tabs>
          <w:tab w:val="left" w:pos="707"/>
        </w:tabs>
        <w:spacing w:after="0"/>
      </w:pPr>
      <w:r>
        <w:t>Донья Каталина Кортес де Суньига, умерла после рождения в 1531 г.</w:t>
      </w:r>
    </w:p>
    <w:p w:rsidR="00110937" w:rsidRDefault="006A3E64">
      <w:pPr>
        <w:pStyle w:val="a3"/>
        <w:numPr>
          <w:ilvl w:val="0"/>
          <w:numId w:val="7"/>
        </w:numPr>
        <w:tabs>
          <w:tab w:val="left" w:pos="707"/>
        </w:tabs>
        <w:spacing w:after="0"/>
      </w:pPr>
      <w:r>
        <w:t>Дон Мартин Кортес-и-Рамирес де Орельяна, родился в 1532 г. Был женат на своей кузине де Орельяна, этот брак был бездетен. Именно Мартин Кортес унаследовал титул маркиза дель Валье. Ему был посвящён труд Франсиско Лопеса де Гомара.</w:t>
      </w:r>
    </w:p>
    <w:p w:rsidR="00110937" w:rsidRDefault="006A3E64">
      <w:pPr>
        <w:pStyle w:val="a3"/>
        <w:numPr>
          <w:ilvl w:val="0"/>
          <w:numId w:val="7"/>
        </w:numPr>
        <w:tabs>
          <w:tab w:val="left" w:pos="707"/>
        </w:tabs>
        <w:spacing w:after="0"/>
      </w:pPr>
      <w:r>
        <w:t>Донья Мария де Кортес и Суньига, родилась между 1533 и 1536 гг. Была замужем за пятым графом Луна.</w:t>
      </w:r>
    </w:p>
    <w:p w:rsidR="00110937" w:rsidRDefault="006A3E64">
      <w:pPr>
        <w:pStyle w:val="a3"/>
        <w:numPr>
          <w:ilvl w:val="0"/>
          <w:numId w:val="7"/>
        </w:numPr>
        <w:tabs>
          <w:tab w:val="left" w:pos="707"/>
        </w:tabs>
        <w:spacing w:after="0"/>
      </w:pPr>
      <w:r>
        <w:t>Донья Каталина де Кортес и Суньига, родилась между 1533 и 1536 г. Умерла вскоре после кончины отца в Севилье.</w:t>
      </w:r>
    </w:p>
    <w:p w:rsidR="00110937" w:rsidRDefault="006A3E64">
      <w:pPr>
        <w:pStyle w:val="a3"/>
        <w:numPr>
          <w:ilvl w:val="0"/>
          <w:numId w:val="7"/>
        </w:numPr>
        <w:tabs>
          <w:tab w:val="left" w:pos="707"/>
        </w:tabs>
      </w:pPr>
      <w:r>
        <w:t>Донья Хуана де Кортес и Суньига, родилась между 1533 и 1536 г. Была замужем за вторым герцогом де Алькала, имела потомство.</w:t>
      </w:r>
    </w:p>
    <w:p w:rsidR="00110937" w:rsidRDefault="006A3E64">
      <w:pPr>
        <w:pStyle w:val="a3"/>
      </w:pPr>
      <w:r>
        <w:t>Кортес оставил после себя следующих внебрачных потомков:</w:t>
      </w:r>
    </w:p>
    <w:p w:rsidR="00110937" w:rsidRDefault="006A3E64">
      <w:pPr>
        <w:pStyle w:val="a3"/>
        <w:numPr>
          <w:ilvl w:val="0"/>
          <w:numId w:val="6"/>
        </w:numPr>
        <w:tabs>
          <w:tab w:val="left" w:pos="707"/>
        </w:tabs>
        <w:spacing w:after="0"/>
      </w:pPr>
      <w:r>
        <w:t>Дон Мартин Кортес, сын Малинче, усыновлённый первоначально Хуаном де Суньига — одним из офицеров Кортеса. Имел прозвание «Первого метиса». Его потомки до сих пор живут в Мексике.</w:t>
      </w:r>
    </w:p>
    <w:p w:rsidR="00110937" w:rsidRDefault="006A3E64">
      <w:pPr>
        <w:pStyle w:val="a3"/>
        <w:numPr>
          <w:ilvl w:val="0"/>
          <w:numId w:val="6"/>
        </w:numPr>
        <w:tabs>
          <w:tab w:val="left" w:pos="707"/>
        </w:tabs>
        <w:spacing w:after="0"/>
      </w:pPr>
      <w:r>
        <w:t>Дон Луис Кортес, внебрачный сын от доньи Антонии Эрмосильо.</w:t>
      </w:r>
    </w:p>
    <w:p w:rsidR="00110937" w:rsidRDefault="006A3E64">
      <w:pPr>
        <w:pStyle w:val="a3"/>
        <w:numPr>
          <w:ilvl w:val="0"/>
          <w:numId w:val="6"/>
        </w:numPr>
        <w:tabs>
          <w:tab w:val="left" w:pos="707"/>
        </w:tabs>
        <w:spacing w:after="0"/>
      </w:pPr>
      <w:r>
        <w:t>Донья Каталина Писарро, дочь от родственницы Кортеса доньи Леонор Писарро.</w:t>
      </w:r>
    </w:p>
    <w:p w:rsidR="00110937" w:rsidRDefault="006A3E64">
      <w:pPr>
        <w:pStyle w:val="a3"/>
        <w:numPr>
          <w:ilvl w:val="0"/>
          <w:numId w:val="6"/>
        </w:numPr>
        <w:tabs>
          <w:tab w:val="left" w:pos="707"/>
        </w:tabs>
      </w:pPr>
      <w:r>
        <w:t>Донья Леонор, метиска, рождённая от старшей дочери Монтесумы — доньи Исабель де Монтесума (её потомки до XIX в. получали пенсион от испанского правительства).</w:t>
      </w:r>
    </w:p>
    <w:p w:rsidR="00110937" w:rsidRDefault="006A3E64">
      <w:pPr>
        <w:pStyle w:val="a3"/>
      </w:pPr>
      <w:r>
        <w:t>Отдельно следует упомянуть:</w:t>
      </w:r>
    </w:p>
    <w:p w:rsidR="00110937" w:rsidRDefault="006A3E64">
      <w:pPr>
        <w:pStyle w:val="a3"/>
        <w:numPr>
          <w:ilvl w:val="0"/>
          <w:numId w:val="5"/>
        </w:numPr>
        <w:tabs>
          <w:tab w:val="left" w:pos="707"/>
        </w:tabs>
      </w:pPr>
      <w:r>
        <w:t>Донья Мария Кортес де Монтесума (р. 1510?), удочерённая Кортесом, дочь Монтесумы II.</w:t>
      </w:r>
    </w:p>
    <w:p w:rsidR="00110937" w:rsidRDefault="006A3E64">
      <w:pPr>
        <w:pStyle w:val="21"/>
        <w:pageBreakBefore/>
        <w:numPr>
          <w:ilvl w:val="0"/>
          <w:numId w:val="0"/>
        </w:numPr>
      </w:pPr>
      <w:r>
        <w:t xml:space="preserve">9. Память </w:t>
      </w:r>
    </w:p>
    <w:p w:rsidR="00110937" w:rsidRDefault="006A3E64">
      <w:pPr>
        <w:pStyle w:val="31"/>
        <w:numPr>
          <w:ilvl w:val="0"/>
          <w:numId w:val="0"/>
        </w:numPr>
      </w:pPr>
      <w:r>
        <w:t>9.1. Погребение</w:t>
      </w:r>
    </w:p>
    <w:p w:rsidR="00110937" w:rsidRDefault="006A3E64">
      <w:pPr>
        <w:pStyle w:val="a3"/>
      </w:pPr>
      <w:r>
        <w:t>Кортес завещал похоронить его в Мексике, в госпитале Иисуса Назарейского в Мехико. Всего останки его перезахоранивались не менее 8 раз. С 1547 по 1550 г. он покоился в Севилье, в монастыре Сан-Исидоро, в склепе герцогов Медина-Сидония. В 1550 г. останки были перемещены, но остались в монастыре. В 1566 г. прах Кортеса был перенесён в Мексику, в Тескоко, где вместе с останками его дочери покоился до 1629 г. С 1629 по 1716 г. Кортес покоился в монастыре Сан-Франсиско на главной площади Мехико. Из-за ремонтных работ, прах был перенесён ещё и в 1716 г., и только в 1794 г. завещание Кортеса было исполнено. В 1823 г. в Мехико была развёрнута кампания за уничтожение останков Кортеса, и 15 сентября 1823 г. надгробие было демонтировано, но прах остался на месте. В 1836 г. останки были перенесены в специальную крипту в том же месте. В 1947 г. останки были вскрыты, и исследованы в Национальном институте антропологии, что подтвердило их подлинность. В последний раз его перезахоронили в 1981 г., после угрозы индейской националистической группы уничтожить останки. С тех пор, по приказу президента Лопеса Портильо, место захоронения Кортеса засекречено.</w:t>
      </w:r>
    </w:p>
    <w:p w:rsidR="00110937" w:rsidRDefault="006A3E64">
      <w:pPr>
        <w:pStyle w:val="31"/>
        <w:numPr>
          <w:ilvl w:val="0"/>
          <w:numId w:val="0"/>
        </w:numPr>
      </w:pPr>
      <w:r>
        <w:t>9.2. Спорные моменты</w:t>
      </w:r>
    </w:p>
    <w:p w:rsidR="00110937" w:rsidRDefault="006A3E64">
      <w:pPr>
        <w:pStyle w:val="a3"/>
      </w:pPr>
      <w:r>
        <w:t>Кортес ничем не выделялся до своего завоевания Мексики, и лишь тогда исследователи заинтересовались его биографией. Лучшим источником являются собственноручные письма Кортеса, отправляемые в виде отчётов королю Испании, поэтому события, там изложенные, освещены тенденциозно. Достаточно надёжным источником является хроника Франсиско Лопеса де Гомара, написанная со слов Кортеса и его окружения в Испании. Однако Гомара был поклонником рыцарских романов, и никогда не был в Мексике. Третьим важнейшим источником является монументальный труд старого солдата армии Кортеса — Берналя Диаса дель Кастильо, и был он написан как опровержение труда Гомара, чрезмерно Кортеса идеализировавшего.</w:t>
      </w:r>
    </w:p>
    <w:p w:rsidR="00110937" w:rsidRDefault="006A3E64">
      <w:pPr>
        <w:pStyle w:val="a3"/>
      </w:pPr>
      <w:r>
        <w:t>Резко отрицательно о Кортесе писал Бартоломе де лас Касас, с которым Кортес общался в Испании, и считал его отличным собеседником. Именно де Лас Касас положил начало «чёрной легенде», обвинявшей конкистадоров во всем мыслимых преступлениях против человечности. Индейские источники, приводимые в хронике Бернардино де Саагуна, также описывают Кортеса не в лучшем свете. В результате, все современные труды о Кортесе отчётливо делятся на два направления: в первом он предстаёт как романтический герой-завоеватель, во втором сорте исследований — предстаёт едва ли не исчадием ада.</w:t>
      </w:r>
    </w:p>
    <w:p w:rsidR="00110937" w:rsidRDefault="006A3E64">
      <w:pPr>
        <w:pStyle w:val="a3"/>
      </w:pPr>
      <w:r>
        <w:t>Отношение к Кортесу в современной Мексике чрезвычайно противоречиво: подвергаясь проклятьям со стороны аборигенов Америки, он, тем не менее, почитается. В стране много памятников Кортесу, минимум два поселения носят его имя.</w:t>
      </w:r>
    </w:p>
    <w:p w:rsidR="00110937" w:rsidRDefault="006A3E64">
      <w:pPr>
        <w:pStyle w:val="a3"/>
      </w:pPr>
      <w:r>
        <w:t>Едва ли возможно в настоящее время написать беспристрастный портрет конкистадора. Тем не менее, следует учитывать, в общем, уважительное отношение Кортеса к индейцам: он удочерил младшую дочь Монтесумы, и построил для её потомков замок в Испании, который сохранился до наших дней. Поддержал он мексиканских индейцев и в их борьбе против энкомьенды. Физического отвращения к индейцам у Кортеса не было, и он должным образом уважал их как боевых противников.</w:t>
      </w:r>
    </w:p>
    <w:p w:rsidR="00110937" w:rsidRDefault="00110937">
      <w:pPr>
        <w:pStyle w:val="a3"/>
      </w:pPr>
    </w:p>
    <w:p w:rsidR="00110937" w:rsidRDefault="006A3E64">
      <w:pPr>
        <w:pStyle w:val="21"/>
        <w:pageBreakBefore/>
        <w:numPr>
          <w:ilvl w:val="0"/>
          <w:numId w:val="0"/>
        </w:numPr>
      </w:pPr>
      <w:r>
        <w:t xml:space="preserve">11. Источники и литература </w:t>
      </w:r>
    </w:p>
    <w:p w:rsidR="00110937" w:rsidRDefault="006A3E64">
      <w:pPr>
        <w:pStyle w:val="31"/>
        <w:numPr>
          <w:ilvl w:val="0"/>
          <w:numId w:val="0"/>
        </w:numPr>
      </w:pPr>
      <w:r>
        <w:t>11.1. Ацтекская группа источников</w:t>
      </w:r>
    </w:p>
    <w:p w:rsidR="00110937" w:rsidRDefault="006A3E64">
      <w:pPr>
        <w:pStyle w:val="a3"/>
        <w:numPr>
          <w:ilvl w:val="0"/>
          <w:numId w:val="4"/>
        </w:numPr>
        <w:tabs>
          <w:tab w:val="left" w:pos="707"/>
        </w:tabs>
      </w:pPr>
      <w:r>
        <w:rPr>
          <w:i/>
          <w:iCs/>
        </w:rPr>
        <w:t>Пресвитер Хуан; Антонио Перес; фрай Педро де лос Риос (глоссы).</w:t>
      </w:r>
      <w:r>
        <w:t xml:space="preserve"> Кодекс Теллериано-Ременсис. www.bloknot.info. — Украина, Киев, 2010. Перевод с испанского - А.Скромницкий, В.Талах. </w:t>
      </w:r>
    </w:p>
    <w:p w:rsidR="00110937" w:rsidRDefault="006A3E64">
      <w:pPr>
        <w:pStyle w:val="31"/>
        <w:numPr>
          <w:ilvl w:val="0"/>
          <w:numId w:val="0"/>
        </w:numPr>
      </w:pPr>
      <w:r>
        <w:t>11.2. Первичные источники</w:t>
      </w:r>
    </w:p>
    <w:p w:rsidR="00110937" w:rsidRDefault="006A3E64">
      <w:pPr>
        <w:pStyle w:val="a3"/>
        <w:numPr>
          <w:ilvl w:val="0"/>
          <w:numId w:val="3"/>
        </w:numPr>
        <w:tabs>
          <w:tab w:val="left" w:pos="707"/>
        </w:tabs>
        <w:spacing w:after="0"/>
      </w:pPr>
      <w:r>
        <w:t>Кортес, Эрнан, «Письма (отрывки)»</w:t>
      </w:r>
    </w:p>
    <w:p w:rsidR="00110937" w:rsidRDefault="006A3E64">
      <w:pPr>
        <w:pStyle w:val="a3"/>
        <w:numPr>
          <w:ilvl w:val="0"/>
          <w:numId w:val="3"/>
        </w:numPr>
        <w:tabs>
          <w:tab w:val="left" w:pos="707"/>
        </w:tabs>
        <w:spacing w:after="0"/>
      </w:pPr>
      <w:r>
        <w:rPr>
          <w:i/>
          <w:iCs/>
        </w:rPr>
        <w:t>Альва Иштлильшочитль, Фернандо де.</w:t>
      </w:r>
      <w:r>
        <w:t xml:space="preserve"> История народа чичимеков, его поселения и обоснования в стране Анауак.. www.bloknot.info (2010-03-22). — пер. с исп. - В. Талах, Украина, Киев, 2010. </w:t>
      </w:r>
    </w:p>
    <w:p w:rsidR="00110937" w:rsidRDefault="006A3E64">
      <w:pPr>
        <w:pStyle w:val="a3"/>
        <w:numPr>
          <w:ilvl w:val="0"/>
          <w:numId w:val="3"/>
        </w:numPr>
        <w:tabs>
          <w:tab w:val="left" w:pos="707"/>
        </w:tabs>
        <w:spacing w:after="0"/>
      </w:pPr>
      <w:r>
        <w:rPr>
          <w:i/>
          <w:iCs/>
        </w:rPr>
        <w:t>Альва Иштлильшочитль, Фернандо де.</w:t>
      </w:r>
      <w:r>
        <w:t xml:space="preserve"> Сообщение о приходе испанцев и начале евангельского закона.. www.bloknot.info (А.Скромницкий) (2010-10-22). — пер. с исп. - В. Талах, Украина, Киев, 2010. </w:t>
      </w:r>
    </w:p>
    <w:p w:rsidR="00110937" w:rsidRDefault="006A3E64">
      <w:pPr>
        <w:pStyle w:val="a3"/>
        <w:numPr>
          <w:ilvl w:val="0"/>
          <w:numId w:val="3"/>
        </w:numPr>
        <w:tabs>
          <w:tab w:val="left" w:pos="707"/>
        </w:tabs>
        <w:spacing w:after="0"/>
      </w:pPr>
      <w:r>
        <w:t xml:space="preserve">Hernán Cortés, </w:t>
      </w:r>
      <w:r>
        <w:rPr>
          <w:i/>
          <w:iCs/>
        </w:rPr>
        <w:t>Letters</w:t>
      </w:r>
      <w:r>
        <w:t xml:space="preserve"> — available as </w:t>
      </w:r>
      <w:r>
        <w:rPr>
          <w:i/>
          <w:iCs/>
        </w:rPr>
        <w:t>Letters from Mexico</w:t>
      </w:r>
      <w:r>
        <w:t xml:space="preserve"> translated by Anthony Pagden (New Haven: Yale University Press, 1986.) ISBN 0-300-09094-3</w:t>
      </w:r>
    </w:p>
    <w:p w:rsidR="00110937" w:rsidRDefault="006A3E64">
      <w:pPr>
        <w:pStyle w:val="a3"/>
        <w:numPr>
          <w:ilvl w:val="0"/>
          <w:numId w:val="3"/>
        </w:numPr>
        <w:tabs>
          <w:tab w:val="left" w:pos="707"/>
        </w:tabs>
        <w:spacing w:after="0"/>
      </w:pPr>
      <w:r>
        <w:t xml:space="preserve">Francisco López de Gómara, </w:t>
      </w:r>
      <w:r>
        <w:rPr>
          <w:i/>
          <w:iCs/>
        </w:rPr>
        <w:t>Hispania Victrix; First and Second Parts of the General History of the Indies, with the whole discovery and notable things that have happened since they were acquired until the year 1551, with the conquest of Mexico and New Spain</w:t>
      </w:r>
      <w:r>
        <w:t xml:space="preserve"> Los Angeles: University of California Press, 1966.</w:t>
      </w:r>
    </w:p>
    <w:p w:rsidR="00110937" w:rsidRDefault="006A3E64">
      <w:pPr>
        <w:pStyle w:val="a3"/>
        <w:numPr>
          <w:ilvl w:val="0"/>
          <w:numId w:val="3"/>
        </w:numPr>
        <w:tabs>
          <w:tab w:val="left" w:pos="707"/>
        </w:tabs>
        <w:spacing w:after="0"/>
      </w:pPr>
      <w:r>
        <w:t xml:space="preserve">Bernal Díaz del Castillo, </w:t>
      </w:r>
      <w:r>
        <w:rPr>
          <w:i/>
          <w:iCs/>
        </w:rPr>
        <w:t>The Conquest of New Spain</w:t>
      </w:r>
      <w:r>
        <w:t xml:space="preserve"> — available as </w:t>
      </w:r>
      <w:r>
        <w:rPr>
          <w:i/>
          <w:iCs/>
        </w:rPr>
        <w:t>The Discovery and Conquest of Mexico: 1517—1521</w:t>
      </w:r>
      <w:r>
        <w:t xml:space="preserve"> ISBN 0-306-81319-X</w:t>
      </w:r>
    </w:p>
    <w:p w:rsidR="00110937" w:rsidRDefault="006A3E64">
      <w:pPr>
        <w:pStyle w:val="a3"/>
        <w:numPr>
          <w:ilvl w:val="0"/>
          <w:numId w:val="3"/>
        </w:numPr>
        <w:tabs>
          <w:tab w:val="left" w:pos="707"/>
        </w:tabs>
        <w:spacing w:after="0"/>
      </w:pPr>
      <w:r>
        <w:t>  The Broken Spears: The Aztec Account of the Conquest of Mexico. — Expanded and updated edition. — Boston: Beacon Press, 1992. — ISBN ISBN 0-8070-5501-8</w:t>
      </w:r>
    </w:p>
    <w:p w:rsidR="00110937" w:rsidRDefault="006A3E64">
      <w:pPr>
        <w:pStyle w:val="a3"/>
        <w:numPr>
          <w:ilvl w:val="0"/>
          <w:numId w:val="3"/>
        </w:numPr>
        <w:tabs>
          <w:tab w:val="left" w:pos="707"/>
        </w:tabs>
        <w:spacing w:after="0"/>
        <w:rPr>
          <w:position w:val="10"/>
        </w:rPr>
      </w:pPr>
      <w:r>
        <w:rPr>
          <w:i/>
          <w:iCs/>
        </w:rPr>
        <w:t>History of the Conquest of Mexico, with a Preliminary View of Ancient Mexican Civilization, and the Life of the Conqueror, Hernando Cortes</w:t>
      </w:r>
      <w:r>
        <w:t xml:space="preserve"> By William H. Prescott </w:t>
      </w:r>
      <w:r>
        <w:rPr>
          <w:position w:val="10"/>
        </w:rPr>
        <w:t>[1]</w:t>
      </w:r>
    </w:p>
    <w:p w:rsidR="00110937" w:rsidRDefault="006A3E64">
      <w:pPr>
        <w:pStyle w:val="a3"/>
        <w:numPr>
          <w:ilvl w:val="0"/>
          <w:numId w:val="3"/>
        </w:numPr>
        <w:tabs>
          <w:tab w:val="left" w:pos="707"/>
        </w:tabs>
        <w:rPr>
          <w:position w:val="10"/>
        </w:rPr>
      </w:pPr>
      <w:r>
        <w:rPr>
          <w:i/>
          <w:iCs/>
        </w:rPr>
        <w:t>Last Will and Testament of Hernán Cortés</w:t>
      </w:r>
      <w:r>
        <w:t xml:space="preserve"> </w:t>
      </w:r>
      <w:r>
        <w:rPr>
          <w:position w:val="10"/>
        </w:rPr>
        <w:t>[2]</w:t>
      </w:r>
    </w:p>
    <w:p w:rsidR="00110937" w:rsidRDefault="006A3E64">
      <w:pPr>
        <w:pStyle w:val="31"/>
        <w:numPr>
          <w:ilvl w:val="0"/>
          <w:numId w:val="0"/>
        </w:numPr>
      </w:pPr>
      <w:r>
        <w:t>11.3. Вторичные источники</w:t>
      </w:r>
    </w:p>
    <w:p w:rsidR="00110937" w:rsidRDefault="006A3E64">
      <w:pPr>
        <w:pStyle w:val="a3"/>
        <w:numPr>
          <w:ilvl w:val="0"/>
          <w:numId w:val="2"/>
        </w:numPr>
        <w:tabs>
          <w:tab w:val="left" w:pos="707"/>
        </w:tabs>
        <w:spacing w:after="0"/>
      </w:pPr>
      <w:r>
        <w:rPr>
          <w:i/>
          <w:iCs/>
        </w:rPr>
        <w:t>Conquest: Cortés, Montezuma, and the Fall of Old Mexico</w:t>
      </w:r>
      <w:r>
        <w:t xml:space="preserve"> by Hugh Thomas (1993) ISBN 0-671-51104-1</w:t>
      </w:r>
    </w:p>
    <w:p w:rsidR="00110937" w:rsidRDefault="006A3E64">
      <w:pPr>
        <w:pStyle w:val="a3"/>
        <w:numPr>
          <w:ilvl w:val="0"/>
          <w:numId w:val="2"/>
        </w:numPr>
        <w:tabs>
          <w:tab w:val="left" w:pos="707"/>
        </w:tabs>
        <w:spacing w:after="0"/>
      </w:pPr>
      <w:r>
        <w:rPr>
          <w:i/>
          <w:iCs/>
        </w:rPr>
        <w:t>Cortés and the Downfall of the Aztec Empire</w:t>
      </w:r>
      <w:r>
        <w:t xml:space="preserve"> by Jon Manchip White (1971) ISBN 0-7867-0271-0</w:t>
      </w:r>
    </w:p>
    <w:p w:rsidR="00110937" w:rsidRDefault="006A3E64">
      <w:pPr>
        <w:pStyle w:val="a3"/>
        <w:numPr>
          <w:ilvl w:val="0"/>
          <w:numId w:val="2"/>
        </w:numPr>
        <w:tabs>
          <w:tab w:val="left" w:pos="707"/>
        </w:tabs>
        <w:spacing w:after="0"/>
      </w:pPr>
      <w:r>
        <w:rPr>
          <w:i/>
          <w:iCs/>
        </w:rPr>
        <w:t>History of the Conquest of Mexico.</w:t>
      </w:r>
      <w:r>
        <w:t xml:space="preserve"> by William H. Prescott ISBN 0-375-75803-8</w:t>
      </w:r>
    </w:p>
    <w:p w:rsidR="00110937" w:rsidRDefault="006A3E64">
      <w:pPr>
        <w:pStyle w:val="a3"/>
        <w:numPr>
          <w:ilvl w:val="0"/>
          <w:numId w:val="2"/>
        </w:numPr>
        <w:tabs>
          <w:tab w:val="left" w:pos="707"/>
        </w:tabs>
        <w:spacing w:after="0"/>
      </w:pPr>
      <w:r>
        <w:rPr>
          <w:i/>
          <w:iCs/>
        </w:rPr>
        <w:t>The Rain God cries over Mexico</w:t>
      </w:r>
      <w:r>
        <w:t xml:space="preserve"> by László Passuth</w:t>
      </w:r>
    </w:p>
    <w:p w:rsidR="00110937" w:rsidRDefault="006A3E64">
      <w:pPr>
        <w:pStyle w:val="a3"/>
        <w:numPr>
          <w:ilvl w:val="0"/>
          <w:numId w:val="2"/>
        </w:numPr>
        <w:tabs>
          <w:tab w:val="left" w:pos="707"/>
        </w:tabs>
        <w:spacing w:after="0"/>
      </w:pPr>
      <w:r>
        <w:rPr>
          <w:i/>
          <w:iCs/>
        </w:rPr>
        <w:t>Seven Myths of the Spanish Conquest</w:t>
      </w:r>
      <w:r>
        <w:t xml:space="preserve"> by Matthew Restall, Oxford University Press (2003) ISBN 0-19-516077-0</w:t>
      </w:r>
    </w:p>
    <w:p w:rsidR="00110937" w:rsidRDefault="006A3E64">
      <w:pPr>
        <w:pStyle w:val="a3"/>
        <w:numPr>
          <w:ilvl w:val="0"/>
          <w:numId w:val="2"/>
        </w:numPr>
        <w:tabs>
          <w:tab w:val="left" w:pos="707"/>
        </w:tabs>
        <w:spacing w:after="0"/>
      </w:pPr>
      <w:r>
        <w:rPr>
          <w:i/>
          <w:iCs/>
        </w:rPr>
        <w:t>The Conquest of America</w:t>
      </w:r>
      <w:r>
        <w:t xml:space="preserve"> by Tzvetan Todorov (1996) ISBN 0-06-132095-1</w:t>
      </w:r>
    </w:p>
    <w:p w:rsidR="00110937" w:rsidRDefault="006A3E64">
      <w:pPr>
        <w:pStyle w:val="a3"/>
        <w:numPr>
          <w:ilvl w:val="0"/>
          <w:numId w:val="2"/>
        </w:numPr>
        <w:tabs>
          <w:tab w:val="left" w:pos="707"/>
        </w:tabs>
        <w:spacing w:after="0"/>
      </w:pPr>
      <w:r>
        <w:rPr>
          <w:i/>
          <w:iCs/>
        </w:rPr>
        <w:t>Hernando Cortés</w:t>
      </w:r>
      <w:r>
        <w:t xml:space="preserve"> by Fisher, M. &amp; Richardson K.</w:t>
      </w:r>
    </w:p>
    <w:p w:rsidR="00110937" w:rsidRDefault="006A3E64">
      <w:pPr>
        <w:pStyle w:val="a3"/>
        <w:numPr>
          <w:ilvl w:val="0"/>
          <w:numId w:val="2"/>
        </w:numPr>
        <w:tabs>
          <w:tab w:val="left" w:pos="707"/>
        </w:tabs>
        <w:spacing w:after="0"/>
      </w:pPr>
      <w:r>
        <w:rPr>
          <w:i/>
          <w:iCs/>
        </w:rPr>
        <w:t>Hernando Cortés</w:t>
      </w:r>
      <w:r>
        <w:t xml:space="preserve"> Crossroads Resource Online.</w:t>
      </w:r>
    </w:p>
    <w:p w:rsidR="00110937" w:rsidRDefault="006A3E64">
      <w:pPr>
        <w:pStyle w:val="a3"/>
        <w:numPr>
          <w:ilvl w:val="0"/>
          <w:numId w:val="2"/>
        </w:numPr>
        <w:tabs>
          <w:tab w:val="left" w:pos="707"/>
        </w:tabs>
        <w:spacing w:after="0"/>
      </w:pPr>
      <w:r>
        <w:rPr>
          <w:i/>
          <w:iCs/>
        </w:rPr>
        <w:t>Hernando Cortés</w:t>
      </w:r>
      <w:r>
        <w:t xml:space="preserve"> by Jacobs, W.J., New York, N.Y.:Franklin Watts, Inc. 1974.</w:t>
      </w:r>
    </w:p>
    <w:p w:rsidR="00110937" w:rsidRDefault="006A3E64">
      <w:pPr>
        <w:pStyle w:val="a3"/>
        <w:numPr>
          <w:ilvl w:val="0"/>
          <w:numId w:val="2"/>
        </w:numPr>
        <w:tabs>
          <w:tab w:val="left" w:pos="707"/>
        </w:tabs>
        <w:spacing w:after="0"/>
      </w:pPr>
      <w:r>
        <w:rPr>
          <w:i/>
          <w:iCs/>
        </w:rPr>
        <w:t>The World’s Greatest Explorers: Hernando Cortés</w:t>
      </w:r>
      <w:r>
        <w:t>. Chicago, by Stein, R.C., Illinois: Chicago Press Inc. 1991.</w:t>
      </w:r>
    </w:p>
    <w:p w:rsidR="00110937" w:rsidRDefault="006A3E64">
      <w:pPr>
        <w:pStyle w:val="a3"/>
        <w:numPr>
          <w:ilvl w:val="0"/>
          <w:numId w:val="2"/>
        </w:numPr>
        <w:tabs>
          <w:tab w:val="left" w:pos="707"/>
        </w:tabs>
        <w:spacing w:after="0"/>
        <w:rPr>
          <w:i/>
          <w:iCs/>
        </w:rPr>
      </w:pPr>
      <w:r>
        <w:rPr>
          <w:i/>
          <w:iCs/>
        </w:rPr>
        <w:t>Genealogy of Hernán Cortés</w:t>
      </w:r>
    </w:p>
    <w:p w:rsidR="00110937" w:rsidRDefault="006A3E64">
      <w:pPr>
        <w:pStyle w:val="a3"/>
        <w:numPr>
          <w:ilvl w:val="0"/>
          <w:numId w:val="2"/>
        </w:numPr>
        <w:tabs>
          <w:tab w:val="left" w:pos="707"/>
        </w:tabs>
        <w:spacing w:after="0"/>
        <w:rPr>
          <w:i/>
          <w:iCs/>
        </w:rPr>
      </w:pPr>
      <w:r>
        <w:rPr>
          <w:i/>
          <w:iCs/>
        </w:rPr>
        <w:t>Genealogy of Hernán Cortés</w:t>
      </w:r>
    </w:p>
    <w:p w:rsidR="00110937" w:rsidRDefault="006A3E64">
      <w:pPr>
        <w:pStyle w:val="a3"/>
        <w:numPr>
          <w:ilvl w:val="0"/>
          <w:numId w:val="2"/>
        </w:numPr>
        <w:tabs>
          <w:tab w:val="left" w:pos="707"/>
        </w:tabs>
        <w:spacing w:after="0"/>
        <w:rPr>
          <w:i/>
          <w:iCs/>
        </w:rPr>
      </w:pPr>
      <w:r>
        <w:rPr>
          <w:i/>
          <w:iCs/>
        </w:rPr>
        <w:t>Origin of the Surname Cortés</w:t>
      </w:r>
    </w:p>
    <w:p w:rsidR="00110937" w:rsidRDefault="006A3E64">
      <w:pPr>
        <w:pStyle w:val="a3"/>
        <w:numPr>
          <w:ilvl w:val="0"/>
          <w:numId w:val="2"/>
        </w:numPr>
        <w:tabs>
          <w:tab w:val="left" w:pos="707"/>
        </w:tabs>
        <w:spacing w:after="0"/>
      </w:pPr>
      <w:r>
        <w:rPr>
          <w:i/>
          <w:iCs/>
        </w:rPr>
        <w:t>Myth and Reality: The Legacy of Spain in America</w:t>
      </w:r>
      <w:r>
        <w:t xml:space="preserve"> by Jesus J. Chao. Culture/Society Opinion. February 12, 1992. The Institute of Hispanic Culture of Houston</w:t>
      </w:r>
    </w:p>
    <w:p w:rsidR="00110937" w:rsidRDefault="006A3E64">
      <w:pPr>
        <w:pStyle w:val="a3"/>
        <w:numPr>
          <w:ilvl w:val="0"/>
          <w:numId w:val="2"/>
        </w:numPr>
        <w:tabs>
          <w:tab w:val="left" w:pos="707"/>
        </w:tabs>
      </w:pPr>
      <w:r>
        <w:t>Leon</w:t>
      </w:r>
      <w:r>
        <w:softHyphen/>
        <w:t xml:space="preserve">Portilla, Miguel, ed., </w:t>
      </w:r>
      <w:r>
        <w:rPr>
          <w:i/>
          <w:iCs/>
        </w:rPr>
        <w:t>The Broken Spears: The Aztec Account of the Conquest of Mexico</w:t>
      </w:r>
      <w:r>
        <w:t>. Boston: Beacon Press, 1962.</w:t>
      </w:r>
    </w:p>
    <w:p w:rsidR="00110937" w:rsidRDefault="006A3E64">
      <w:pPr>
        <w:pStyle w:val="31"/>
        <w:numPr>
          <w:ilvl w:val="0"/>
          <w:numId w:val="0"/>
        </w:numPr>
      </w:pPr>
      <w:r>
        <w:t>11.4. На испанском языке</w:t>
      </w:r>
    </w:p>
    <w:p w:rsidR="00110937" w:rsidRDefault="006A3E64">
      <w:pPr>
        <w:pStyle w:val="a3"/>
        <w:numPr>
          <w:ilvl w:val="0"/>
          <w:numId w:val="1"/>
        </w:numPr>
        <w:tabs>
          <w:tab w:val="left" w:pos="707"/>
        </w:tabs>
        <w:spacing w:after="0"/>
      </w:pPr>
      <w:r>
        <w:rPr>
          <w:i/>
          <w:iCs/>
        </w:rPr>
        <w:t>La Ruta de Hernán</w:t>
      </w:r>
      <w:r>
        <w:t>. Fernando Benítez (1950).</w:t>
      </w:r>
    </w:p>
    <w:p w:rsidR="00110937" w:rsidRDefault="006A3E64">
      <w:pPr>
        <w:pStyle w:val="a3"/>
        <w:numPr>
          <w:ilvl w:val="0"/>
          <w:numId w:val="1"/>
        </w:numPr>
        <w:tabs>
          <w:tab w:val="left" w:pos="707"/>
        </w:tabs>
        <w:spacing w:after="0"/>
      </w:pPr>
      <w:r>
        <w:rPr>
          <w:i/>
          <w:iCs/>
        </w:rPr>
        <w:t>Hernán Cortés. Inventor de México</w:t>
      </w:r>
      <w:r>
        <w:t>. Juan Miralles Ostos (2001).</w:t>
      </w:r>
    </w:p>
    <w:p w:rsidR="00110937" w:rsidRDefault="006A3E64">
      <w:pPr>
        <w:pStyle w:val="a3"/>
        <w:numPr>
          <w:ilvl w:val="0"/>
          <w:numId w:val="1"/>
        </w:numPr>
        <w:tabs>
          <w:tab w:val="left" w:pos="707"/>
        </w:tabs>
        <w:spacing w:after="0"/>
      </w:pPr>
      <w:r>
        <w:rPr>
          <w:i/>
          <w:iCs/>
        </w:rPr>
        <w:t>Hernán Cortés</w:t>
      </w:r>
      <w:r>
        <w:t>. Salvador de Madariaga.</w:t>
      </w:r>
    </w:p>
    <w:p w:rsidR="00110937" w:rsidRDefault="006A3E64">
      <w:pPr>
        <w:pStyle w:val="a3"/>
        <w:numPr>
          <w:ilvl w:val="0"/>
          <w:numId w:val="1"/>
        </w:numPr>
        <w:tabs>
          <w:tab w:val="left" w:pos="707"/>
        </w:tabs>
        <w:spacing w:after="0"/>
      </w:pPr>
      <w:r>
        <w:rPr>
          <w:i/>
          <w:iCs/>
        </w:rPr>
        <w:t>Hernán Cortés</w:t>
      </w:r>
      <w:r>
        <w:t>. José Luis Martínez. Edición del Fondo de Cultura Económica y UNAM. (1990)</w:t>
      </w:r>
    </w:p>
    <w:p w:rsidR="00110937" w:rsidRDefault="006A3E64">
      <w:pPr>
        <w:pStyle w:val="a3"/>
        <w:numPr>
          <w:ilvl w:val="0"/>
          <w:numId w:val="1"/>
        </w:numPr>
        <w:tabs>
          <w:tab w:val="left" w:pos="707"/>
        </w:tabs>
        <w:spacing w:after="0"/>
      </w:pPr>
      <w:r>
        <w:rPr>
          <w:i/>
          <w:iCs/>
        </w:rPr>
        <w:t>Cortés</w:t>
      </w:r>
      <w:r>
        <w:t>. Christian Duverger (2001).</w:t>
      </w:r>
    </w:p>
    <w:p w:rsidR="00110937" w:rsidRDefault="006A3E64">
      <w:pPr>
        <w:pStyle w:val="a3"/>
        <w:numPr>
          <w:ilvl w:val="0"/>
          <w:numId w:val="1"/>
        </w:numPr>
        <w:tabs>
          <w:tab w:val="left" w:pos="707"/>
        </w:tabs>
        <w:spacing w:after="0"/>
      </w:pPr>
      <w:r>
        <w:rPr>
          <w:i/>
          <w:iCs/>
        </w:rPr>
        <w:t>Hernán Cortés: el conquistador de lo imposible</w:t>
      </w:r>
      <w:r>
        <w:t>. Bartolomé Bennassar (2002).</w:t>
      </w:r>
    </w:p>
    <w:p w:rsidR="00110937" w:rsidRDefault="006A3E64">
      <w:pPr>
        <w:pStyle w:val="a3"/>
        <w:numPr>
          <w:ilvl w:val="0"/>
          <w:numId w:val="1"/>
        </w:numPr>
        <w:tabs>
          <w:tab w:val="left" w:pos="707"/>
        </w:tabs>
        <w:spacing w:after="0"/>
      </w:pPr>
      <w:r>
        <w:rPr>
          <w:i/>
          <w:iCs/>
        </w:rPr>
        <w:t>El dios de la lluvia llora sobre México</w:t>
      </w:r>
      <w:r>
        <w:t>. László Passuth. (1939) ISBN 84-217-1968-8</w:t>
      </w:r>
    </w:p>
    <w:p w:rsidR="00110937" w:rsidRDefault="006A3E64">
      <w:pPr>
        <w:pStyle w:val="a3"/>
        <w:numPr>
          <w:ilvl w:val="0"/>
          <w:numId w:val="1"/>
        </w:numPr>
        <w:tabs>
          <w:tab w:val="left" w:pos="707"/>
        </w:tabs>
        <w:spacing w:after="0"/>
      </w:pPr>
      <w:r>
        <w:rPr>
          <w:i/>
          <w:iCs/>
        </w:rPr>
        <w:t>Pasajes de la historia II: tiempo de héroes</w:t>
      </w:r>
      <w:r>
        <w:t xml:space="preserve">. Juan Antonio Cebrián (2003) (Su vida se encuentra en el pasaje nº7, </w:t>
      </w:r>
      <w:r>
        <w:rPr>
          <w:i/>
          <w:iCs/>
        </w:rPr>
        <w:t>Hernán Cortés, símbolo de una conquista</w:t>
      </w:r>
      <w:r>
        <w:t>, páginas de 181 a 211).</w:t>
      </w:r>
    </w:p>
    <w:p w:rsidR="00110937" w:rsidRDefault="006A3E64">
      <w:pPr>
        <w:pStyle w:val="a3"/>
        <w:numPr>
          <w:ilvl w:val="0"/>
          <w:numId w:val="1"/>
        </w:numPr>
        <w:tabs>
          <w:tab w:val="left" w:pos="707"/>
        </w:tabs>
        <w:spacing w:after="0"/>
      </w:pPr>
      <w:r>
        <w:rPr>
          <w:i/>
          <w:iCs/>
        </w:rPr>
        <w:t>Compostela de Indias, su origen y fundación</w:t>
      </w:r>
      <w:r>
        <w:t>. Salvador Gutiérrez Contreras (1949).</w:t>
      </w:r>
    </w:p>
    <w:p w:rsidR="00110937" w:rsidRDefault="006A3E64">
      <w:pPr>
        <w:pStyle w:val="a3"/>
        <w:numPr>
          <w:ilvl w:val="0"/>
          <w:numId w:val="1"/>
        </w:numPr>
        <w:tabs>
          <w:tab w:val="left" w:pos="707"/>
        </w:tabs>
        <w:spacing w:after="0"/>
      </w:pPr>
      <w:r>
        <w:rPr>
          <w:i/>
          <w:iCs/>
        </w:rPr>
        <w:t>Hernán Cortés. Mentalidad y propósitos</w:t>
      </w:r>
      <w:r>
        <w:t>. Demetrio Ramos. ISBN 84-321-2787-6</w:t>
      </w:r>
    </w:p>
    <w:p w:rsidR="00110937" w:rsidRDefault="006A3E64">
      <w:pPr>
        <w:pStyle w:val="a3"/>
        <w:numPr>
          <w:ilvl w:val="0"/>
          <w:numId w:val="1"/>
        </w:numPr>
        <w:tabs>
          <w:tab w:val="left" w:pos="707"/>
        </w:tabs>
      </w:pPr>
      <w:r>
        <w:rPr>
          <w:i/>
          <w:iCs/>
        </w:rPr>
        <w:t>Hernán Cortés. crónica de un imposible</w:t>
      </w:r>
      <w:r>
        <w:t>. José Luís Olaizola (2000).</w:t>
      </w:r>
    </w:p>
    <w:p w:rsidR="00110937" w:rsidRDefault="00110937">
      <w:pPr>
        <w:pStyle w:val="a3"/>
      </w:pPr>
    </w:p>
    <w:p w:rsidR="00110937" w:rsidRDefault="006A3E64">
      <w:pPr>
        <w:pStyle w:val="a3"/>
        <w:spacing w:after="0"/>
      </w:pPr>
      <w:r>
        <w:t>Источник: http://ru.wikipedia.org/wiki/Кортес,_Эрнан</w:t>
      </w:r>
      <w:bookmarkStart w:id="0" w:name="_GoBack"/>
      <w:bookmarkEnd w:id="0"/>
    </w:p>
    <w:sectPr w:rsidR="0011093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E64"/>
    <w:rsid w:val="00110937"/>
    <w:rsid w:val="006A3E64"/>
    <w:rsid w:val="00882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AAF3C-0EE0-4F5C-8F2B-49505CCF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4130</Words>
  <Characters>23545</Characters>
  <Application>Microsoft Office Word</Application>
  <DocSecurity>0</DocSecurity>
  <Lines>196</Lines>
  <Paragraphs>55</Paragraphs>
  <ScaleCrop>false</ScaleCrop>
  <Company/>
  <LinksUpToDate>false</LinksUpToDate>
  <CharactersWithSpaces>27620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2014-04-23T12:36:00Z</dcterms:created>
  <dcterms:modified xsi:type="dcterms:W3CDTF">2014-04-23T12:36:00Z</dcterms:modified>
</cp:coreProperties>
</file>