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3D" w:rsidRDefault="00B4622A" w:rsidP="000662E1">
      <w:pPr>
        <w:jc w:val="center"/>
        <w:rPr>
          <w:rFonts w:eastAsia="Gungsuh"/>
          <w:lang w:val="en-US"/>
        </w:rPr>
      </w:pPr>
      <w:r>
        <w:rPr>
          <w:rFonts w:eastAsia="Gungsuh"/>
          <w:lang w:val="en-US"/>
        </w:rPr>
        <w:pict>
          <v:shape id="_x0000_i1027" type="#_x0000_t75" style="width:212.25pt;height:320.25pt" o:bordertopcolor="this" o:borderleftcolor="this" o:borderbottomcolor="this" o:borderrightcolor="this">
            <v:imagedata r:id="rId5" o:title="33"/>
            <w10:bordertop type="thickBetweenThin" width="18"/>
            <w10:borderleft type="thickBetweenThin" width="18"/>
            <w10:borderbottom type="thickBetweenThin" width="18"/>
            <w10:borderright type="thickBetweenThin" width="18"/>
          </v:shape>
        </w:pict>
      </w:r>
    </w:p>
    <w:p w:rsidR="005F345C" w:rsidRPr="005F345C" w:rsidRDefault="005F345C" w:rsidP="003870D2">
      <w:pPr>
        <w:rPr>
          <w:rFonts w:eastAsia="Gungsuh"/>
          <w:lang w:val="en-US"/>
        </w:rPr>
      </w:pPr>
    </w:p>
    <w:p w:rsidR="005F345C" w:rsidRPr="003E5071" w:rsidRDefault="00B4622A" w:rsidP="003E5071">
      <w:pPr>
        <w:rPr>
          <w:rFonts w:ascii="Verdana" w:hAnsi="Verdana"/>
          <w:color w:val="000000"/>
          <w:sz w:val="16"/>
          <w:szCs w:val="16"/>
        </w:rPr>
      </w:pPr>
      <w:r>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486pt;height:43.5pt" fillcolor="#369" stroked="f">
            <v:shadow on="t" color="#b2b2b2" opacity="52429f" offset="3pt"/>
            <v:textpath style="font-family:&quot;Tahoma&quot;;font-size:28pt;v-text-kern:t" trim="t" fitpath="t" string="Краткая характеристика золотого века рок-музыки "/>
          </v:shape>
        </w:pict>
      </w:r>
      <w:r>
        <w:rPr>
          <w:sz w:val="16"/>
          <w:szCs w:val="16"/>
        </w:rPr>
        <w:pict>
          <v:rect id="_x0000_i1029" style="width:448.75pt;height:2pt" o:hrpct="900" o:hralign="center" o:hrstd="t" o:hrnoshade="t" o:hr="t" fillcolor="#99f" stroked="f"/>
        </w:pict>
      </w:r>
    </w:p>
    <w:p w:rsidR="000662E1" w:rsidRDefault="00B4622A" w:rsidP="003E5071">
      <w:pPr>
        <w:pStyle w:val="a3"/>
        <w:ind w:firstLine="508"/>
        <w:rPr>
          <w:b/>
          <w:bCs/>
          <w:i/>
          <w:iCs/>
          <w:color w:val="000000"/>
          <w:sz w:val="32"/>
          <w:szCs w:val="32"/>
        </w:rPr>
      </w:pPr>
      <w:r>
        <w:rPr>
          <w:b/>
          <w:bCs/>
          <w:i/>
          <w:iCs/>
          <w:color w:val="000000"/>
          <w:sz w:val="32"/>
          <w:szCs w:val="32"/>
        </w:rPr>
        <w:pict>
          <v:shape id="_x0000_i1030" type="#_x0000_t136" style="width:365.25pt;height:50.25pt" fillcolor="#9400ed" strokecolor="#eaeaea" strokeweight="1pt">
            <v:fill color2="blue" angle="-90" colors="0 #a603ab;13763f #0819fb;22938f #1a8d48;34079f yellow;47841f #ee3f17;57672f #e81766;1 #a603ab" method="none" type="gradient"/>
            <v:shadow on="t" type="double" color="silver" opacity=".5" color2="shadow add(102)" offset="-3pt,-3pt" offset2="-6pt,-6pt"/>
            <v:textpath style="font-family:&quot;Arial&quot;;font-size:20pt;v-text-kern:t" trim="t" fitpath="t" string="Введение."/>
          </v:shape>
        </w:pict>
      </w:r>
    </w:p>
    <w:p w:rsidR="005F345C" w:rsidRPr="003E5071" w:rsidRDefault="005F345C" w:rsidP="003E5071">
      <w:pPr>
        <w:pStyle w:val="a3"/>
        <w:ind w:firstLine="508"/>
        <w:rPr>
          <w:color w:val="000000"/>
          <w:sz w:val="24"/>
          <w:szCs w:val="24"/>
        </w:rPr>
      </w:pPr>
      <w:r w:rsidRPr="003E5071">
        <w:rPr>
          <w:color w:val="000000"/>
          <w:sz w:val="24"/>
          <w:szCs w:val="24"/>
        </w:rPr>
        <w:t xml:space="preserve">Целью данного реферата является написание краткой характеристики золотого века рок-музыки и в частности предлагается хронология деятельности одной из известнейших музыкальных групп того периода - группы Лед Зеппелин. </w:t>
      </w:r>
    </w:p>
    <w:p w:rsidR="005F345C" w:rsidRPr="003E5071" w:rsidRDefault="005F345C" w:rsidP="003E5071">
      <w:pPr>
        <w:pStyle w:val="a3"/>
        <w:ind w:firstLine="508"/>
        <w:rPr>
          <w:color w:val="000000"/>
          <w:sz w:val="24"/>
          <w:szCs w:val="24"/>
        </w:rPr>
      </w:pPr>
      <w:r w:rsidRPr="003E5071">
        <w:rPr>
          <w:color w:val="000000"/>
          <w:sz w:val="24"/>
          <w:szCs w:val="24"/>
        </w:rPr>
        <w:t xml:space="preserve">Вторая половина шестидесятых годов, особенно конец десятилетия, - интереснейший период в британском, да и в мировом тоже, роке. Сейчас, даже трудно проследить, сколько различных направлений и стилей современной музыки зародилось именно в то время. Музыканты, щедро разбрасывающие зерна экспериментов в плодородную почву конца 60-х, не могли предсказать какие всходы появиться через десять, двадцать, а то и тридцать лет. Мадди Уотерз, впервые сыгравший блюз на электрической гитаре в пятьдесят восьмом году, вряд ли мог предвидеть огромную популярность появившихся десятилетием позже белых блюзов. </w:t>
      </w:r>
    </w:p>
    <w:p w:rsidR="005F345C" w:rsidRPr="003E5071" w:rsidRDefault="005F345C" w:rsidP="003E5071">
      <w:pPr>
        <w:pStyle w:val="a3"/>
        <w:ind w:firstLine="508"/>
        <w:rPr>
          <w:color w:val="000000"/>
          <w:sz w:val="24"/>
          <w:szCs w:val="24"/>
        </w:rPr>
      </w:pPr>
      <w:r w:rsidRPr="003E5071">
        <w:rPr>
          <w:color w:val="000000"/>
          <w:sz w:val="24"/>
          <w:szCs w:val="24"/>
        </w:rPr>
        <w:t xml:space="preserve">Рок-музыка является неотъемлемой частью культуры Америки и Англии конца 60-х и всех 70-х годов. Через рок (убедительно прошу не путать с современным металлом) молодое поколение выражало свое отношение к окружающему миру, причем отношение не всегда удовлетворительное. Так в шестдесят втором году песня группы Ролинг Стоунс под названием Satisfactions (Удовлетворение) стала на пару лет буквально гимном всей американской молодежи. </w:t>
      </w:r>
    </w:p>
    <w:p w:rsidR="005F345C" w:rsidRPr="003E5071" w:rsidRDefault="005F345C" w:rsidP="003E5071">
      <w:pPr>
        <w:pStyle w:val="a3"/>
        <w:ind w:firstLine="508"/>
        <w:rPr>
          <w:color w:val="000000"/>
          <w:sz w:val="24"/>
          <w:szCs w:val="24"/>
        </w:rPr>
      </w:pPr>
      <w:r w:rsidRPr="003E5071">
        <w:rPr>
          <w:color w:val="000000"/>
          <w:sz w:val="24"/>
          <w:szCs w:val="24"/>
        </w:rPr>
        <w:t xml:space="preserve">Одной из групп, чье влияние ощущается и поныне, причем в самых разных областях музыки, и стала Лед Зеппелин. </w:t>
      </w:r>
    </w:p>
    <w:p w:rsidR="000662E1" w:rsidRDefault="00B4622A" w:rsidP="000662E1">
      <w:pPr>
        <w:pStyle w:val="a3"/>
        <w:ind w:firstLine="508"/>
        <w:jc w:val="center"/>
        <w:rPr>
          <w:b/>
          <w:bCs/>
          <w:i/>
          <w:iCs/>
          <w:color w:val="000000"/>
          <w:sz w:val="32"/>
          <w:szCs w:val="32"/>
        </w:rPr>
      </w:pPr>
      <w:r>
        <w:rPr>
          <w:b/>
          <w:bCs/>
          <w:i/>
          <w:iCs/>
          <w:color w:val="000000"/>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31" type="#_x0000_t172" style="width:390.75pt;height:71.25pt" adj="6924" fillcolor="#60c" strokecolor="#c9f">
            <v:fill color2="#c0c" focus="100%" type="gradient"/>
            <v:shadow on="t" color="#99f" opacity="52429f" offset="3pt,3pt"/>
            <v:textpath style="font-family:&quot;Impact&quot;;font-size:28pt;v-text-kern:t" trim="t" fitpath="t" string="Немного о составе группы Лед Зеппелин."/>
          </v:shape>
        </w:pict>
      </w:r>
    </w:p>
    <w:p w:rsidR="005F345C" w:rsidRPr="003E5071" w:rsidRDefault="005F345C" w:rsidP="003E5071">
      <w:pPr>
        <w:pStyle w:val="a3"/>
        <w:ind w:firstLine="508"/>
        <w:rPr>
          <w:color w:val="000000"/>
          <w:sz w:val="24"/>
          <w:szCs w:val="24"/>
        </w:rPr>
      </w:pPr>
      <w:r w:rsidRPr="003E5071">
        <w:rPr>
          <w:color w:val="000000"/>
          <w:sz w:val="24"/>
          <w:szCs w:val="24"/>
        </w:rPr>
        <w:t xml:space="preserve">Гитарист Джимми Пейдж - настоящее имя James Patrick Page (Джеймс Патрик Пейдж) - родился 9 января в 1944 году в Хестоне, штат Миддлесекс. Один из известнейших в то время гитаристов, к его услугам прибегали при записи такие исполнители, как Том Джонс и Донован, Джефф Бек, Ролинг Стоунс, Херман'з Хермитс, Ху и многие другие. </w:t>
      </w:r>
    </w:p>
    <w:p w:rsidR="005F345C" w:rsidRPr="003E5071" w:rsidRDefault="005F345C" w:rsidP="003E5071">
      <w:pPr>
        <w:pStyle w:val="a3"/>
        <w:ind w:firstLine="508"/>
        <w:rPr>
          <w:color w:val="000000"/>
          <w:sz w:val="24"/>
          <w:szCs w:val="24"/>
        </w:rPr>
      </w:pPr>
      <w:r w:rsidRPr="003E5071">
        <w:rPr>
          <w:color w:val="000000"/>
          <w:sz w:val="24"/>
          <w:szCs w:val="24"/>
        </w:rPr>
        <w:t xml:space="preserve">Бас-гитарист Джон Пол Джонс - настоящее имя John Baldwin (Джон Болдуин) - родился 3 января 1946 года в Ситкапе, штат Кент. Музыкант менее известный, чем Пейдж, много работал в студиях грамзаписи, в роли сессионного гитариста, иногда выступая в качестве клавишника или аранжировщика. </w:t>
      </w:r>
    </w:p>
    <w:p w:rsidR="005F345C" w:rsidRPr="003E5071" w:rsidRDefault="005F345C" w:rsidP="003E5071">
      <w:pPr>
        <w:pStyle w:val="a3"/>
        <w:ind w:firstLine="508"/>
        <w:rPr>
          <w:color w:val="000000"/>
          <w:sz w:val="24"/>
          <w:szCs w:val="24"/>
        </w:rPr>
      </w:pPr>
      <w:r w:rsidRPr="003E5071">
        <w:rPr>
          <w:color w:val="000000"/>
          <w:sz w:val="24"/>
          <w:szCs w:val="24"/>
        </w:rPr>
        <w:t xml:space="preserve">Послужной список вокалиста Роберта Планта - полное имя Robert Anthony Plant (Роберт Энтони Плант), родился 31 мая 1948 . Броумвиче, округ Стаффордшир, и барабанщика Джона Бонема - полное имя John Henry Bonham (Джон Генри Бонем), родился в 1948 году в Реддитче, округ Ворсестершир, был скромнее. Бонем играл в бирменгемских группах, ныне никому не ведомых, а позже присоединился к ансамблю Band Of Joy (Оркестр счастья), руководителем которого был Плант. </w:t>
      </w:r>
    </w:p>
    <w:p w:rsidR="000662E1" w:rsidRDefault="00B4622A" w:rsidP="000662E1">
      <w:pPr>
        <w:pStyle w:val="a3"/>
        <w:ind w:firstLine="508"/>
        <w:jc w:val="left"/>
        <w:rPr>
          <w:b/>
          <w:bCs/>
          <w:i/>
          <w:iCs/>
          <w:color w:val="000000"/>
          <w:sz w:val="32"/>
          <w:szCs w:val="32"/>
        </w:rPr>
      </w:pPr>
      <w:r>
        <w:rPr>
          <w:b/>
          <w:bCs/>
          <w:i/>
          <w:iCs/>
          <w:color w:val="000000"/>
          <w:sz w:val="32"/>
          <w:szCs w:val="32"/>
        </w:rPr>
        <w:pict>
          <v:shape id="_x0000_i1032" type="#_x0000_t136" style="width:422.25pt;height:50.25pt" fillcolor="#06c" strokecolor="#9cf" strokeweight="1.5pt">
            <v:shadow on="t" color="#900"/>
            <v:textpath style="font-family:&quot;Gautami&quot;;font-size:32pt;v-text-kern:t" trim="t" fitpath="t" string="Краткая история создания группы."/>
          </v:shape>
        </w:pict>
      </w:r>
    </w:p>
    <w:p w:rsidR="005F345C" w:rsidRPr="003E5071" w:rsidRDefault="005F345C" w:rsidP="000662E1">
      <w:pPr>
        <w:pStyle w:val="a3"/>
        <w:ind w:firstLine="508"/>
        <w:jc w:val="left"/>
        <w:rPr>
          <w:color w:val="000000"/>
          <w:sz w:val="24"/>
          <w:szCs w:val="24"/>
        </w:rPr>
      </w:pPr>
      <w:r w:rsidRPr="003E5071">
        <w:rPr>
          <w:color w:val="000000"/>
          <w:sz w:val="24"/>
          <w:szCs w:val="24"/>
        </w:rPr>
        <w:t xml:space="preserve">В июне 1966 года Джимми Пейдж присоединяется к группе Yardbirds (Ярдбердс), сначала играя на басс-гитаре, под руководством ведущего гитариста Джеффа Бека, затем меняет Бека в ноябре того же года. В декабре Джон Пол Джонс делает ряд предложений для нового Ярдбердского альбома Little Games. В 1967 году Роберт Плант и Джон Бонем вместе играют в ансамбле Бэнд оф Джой. В марте того же года Бек выпускает свое соло под названием Hi Ho Silver Lining, которое поддерживается Пейджевской композицией называемой Beck's Bolero. Эти песни были записаны Пейджем, Беком, Ником Хопкинсом, Джон Пол Джонсом и Кейти Муном. В том же сезоне Мун, Бек и Пейдж обсуждают вопрос о создании новой группы. Мун предлагает назвать ее Lead Zeppelin (Ведущий дирежабль), потому что …it'll go over like a greatlikes lead ballon! (…это будет выглядеть, как этот самый великолепный ведущий воздушный шарик!). Позднее буква a была убрана из слова lead, чтобы американцы могли правильно его произносить, и получилось Led Zeppelin (Свинцовый Дирежабль). </w:t>
      </w:r>
    </w:p>
    <w:p w:rsidR="005F345C" w:rsidRPr="003E5071" w:rsidRDefault="005F345C" w:rsidP="000662E1">
      <w:pPr>
        <w:pStyle w:val="a3"/>
        <w:ind w:firstLine="508"/>
        <w:jc w:val="center"/>
        <w:rPr>
          <w:color w:val="000000"/>
          <w:sz w:val="24"/>
          <w:szCs w:val="24"/>
        </w:rPr>
      </w:pPr>
      <w:r w:rsidRPr="003E5071">
        <w:rPr>
          <w:color w:val="000000"/>
          <w:sz w:val="24"/>
          <w:szCs w:val="24"/>
        </w:rPr>
        <w:t xml:space="preserve">В апреле 1968 года Пейдж, Джонс и Бонем записывают альбом Hurdy Gurdy Man, где на репетиции Пейдж предлагает Джонсу стать частью его новой формирующейся группы. В мае ансамбль Бэнд оф Джой распадается, а затем 22 июня объявляется, что группу Ярдбердс покидают бассист и барабанщик. В августе Пейдж и Питер Грант, который позднее станет менеджером группы, путешествуют в Бирменгем, чтобы встретиться с Плантом, который тогда пел в Хоббсвитле. Планту предлагается работа вокалиста в новой группе, с чем он очень охотно соглашается. Плант предлагает Бонема на барабаны, и вся неунывающая компания едет уговаривать Бонема отвергнуть большое количество прибыльных предложений, поступающих к нему со стороны и присоединиться к новой группе. В сентябре эта четверка играет свою первую репетицию на Джеррард Стрит, в Лондоне. 14 сентября они начинают свое первое турне, еще под названием Новый Ярдбердс. В октябре они записывают свой первый альбом, который называют Лед Зеппелин. </w:t>
      </w:r>
      <w:r w:rsidR="00B4622A">
        <w:rPr>
          <w:b/>
          <w:bCs/>
          <w:i/>
          <w:iCs/>
          <w:color w:val="000000"/>
          <w:sz w:val="28"/>
          <w:szCs w:val="28"/>
        </w:rPr>
        <w:pict>
          <v:shape id="_x0000_i1033" type="#_x0000_t136" style="width:470.25pt;height:44.25pt" fillcolor="#b2b2b2" strokecolor="#33c" strokeweight="1pt">
            <v:fill opacity=".5"/>
            <v:shadow on="t" color="#99f" offset="3pt"/>
            <v:textpath style="font-family:&quot;Arial&quot;;font-size:24pt;v-text-kern:t" trim="t" fitpath="t" string="В каком стиле работала группа Лед Зеппелин?"/>
          </v:shape>
        </w:pict>
      </w:r>
      <w:r w:rsidRPr="003E5071">
        <w:rPr>
          <w:color w:val="000000"/>
          <w:sz w:val="24"/>
          <w:szCs w:val="24"/>
        </w:rPr>
        <w:t>Это достаточно трудный вопрос, потому что никто не может однозначно его определить. Попробую внести в него немного ясности,</w:t>
      </w:r>
    </w:p>
    <w:p w:rsidR="005F345C" w:rsidRPr="003E5071" w:rsidRDefault="005F345C" w:rsidP="003E5071">
      <w:pPr>
        <w:pStyle w:val="a3"/>
        <w:ind w:firstLine="508"/>
        <w:rPr>
          <w:color w:val="000000"/>
          <w:sz w:val="24"/>
          <w:szCs w:val="24"/>
        </w:rPr>
      </w:pPr>
      <w:r w:rsidRPr="003E5071">
        <w:rPr>
          <w:color w:val="000000"/>
          <w:sz w:val="24"/>
          <w:szCs w:val="24"/>
        </w:rPr>
        <w:t xml:space="preserve">В свое время в Америке и в Англии существовал в музыке такой стиль, как кантри, корни его уходят в далекий девятнадцатый век. Считается, что он зародился на юге США и что первыми играть его начали бродячие музыканты для увеселения публики. Играется он на самых разнообразных струнных, ударных и духовых инструментах. Особенно популярен он был в южных рабовладельческих штатах и поэтому его иногда называют музыкой белых рабовладельцев. В начале двадцатого века в моду входит также негритянский фолк, который берет свое, скорее всего, из Африки от национальных негритянских ритмов. </w:t>
      </w:r>
    </w:p>
    <w:p w:rsidR="005F345C" w:rsidRPr="003E5071" w:rsidRDefault="005F345C" w:rsidP="003E5071">
      <w:pPr>
        <w:pStyle w:val="a3"/>
        <w:ind w:firstLine="508"/>
        <w:rPr>
          <w:color w:val="000000"/>
          <w:sz w:val="24"/>
          <w:szCs w:val="24"/>
        </w:rPr>
      </w:pPr>
      <w:r w:rsidRPr="003E5071">
        <w:rPr>
          <w:color w:val="000000"/>
          <w:sz w:val="24"/>
          <w:szCs w:val="24"/>
        </w:rPr>
        <w:t xml:space="preserve">Так вот, Лед Зеппелин сумели, так сказать, осуществить неосуществимое, то есть они сумели сыграть нечто очень напоминающее кантри замешанное на чисто фолковой основе. В таком виде они представили публике свои первые два альбома, надо сказать, что критика встретила их достаточно прохладно, но слушатели были в восторге. </w:t>
      </w:r>
    </w:p>
    <w:p w:rsidR="005F345C" w:rsidRPr="005F345C" w:rsidRDefault="005F345C" w:rsidP="003E5071">
      <w:pPr>
        <w:pStyle w:val="a3"/>
        <w:ind w:firstLine="508"/>
        <w:rPr>
          <w:color w:val="000000"/>
        </w:rPr>
      </w:pPr>
      <w:r w:rsidRPr="003E5071">
        <w:rPr>
          <w:color w:val="000000"/>
          <w:sz w:val="24"/>
          <w:szCs w:val="24"/>
        </w:rPr>
        <w:t>Начиная с 1969 года в творчестве коллектива намечаются два основных направления. Первое - хард-роковое, продолжение линии Джеффа Бека, Ярдбердс, Кинс и т.д., с ярко выраженной блюзовой основой. Сами музыканты называли его тяжелым блюзом. Именно благодаря песням этого направления, Лед Зеппелин (вместе с Дип Перпл) и считается духовным отцом тяжелого металла. Второе - полуакустическое, с широким использованием народной музыки, продолжение линии группы Инкредибл Стринг Бэнд. И сейчас многочисленные поклонники Лед Зеппелин, в том числе и в нашей стране, помнят, прежде всего, первое направление их творчества, в отрыве от второго оно дает весьма однобокое</w:t>
      </w:r>
      <w:r w:rsidRPr="005F345C">
        <w:rPr>
          <w:color w:val="000000"/>
        </w:rPr>
        <w:t xml:space="preserve"> представление об ансамбле. </w:t>
      </w:r>
    </w:p>
    <w:p w:rsidR="000662E1" w:rsidRDefault="00B4622A" w:rsidP="000662E1">
      <w:pPr>
        <w:pStyle w:val="a3"/>
        <w:ind w:firstLine="508"/>
        <w:jc w:val="center"/>
        <w:rPr>
          <w:b/>
          <w:bCs/>
          <w:i/>
          <w:iCs/>
          <w:color w:val="000000"/>
          <w:sz w:val="32"/>
          <w:szCs w:val="32"/>
        </w:rPr>
      </w:pPr>
      <w:r>
        <w:rPr>
          <w:b/>
          <w:bCs/>
          <w:i/>
          <w:iCs/>
          <w:color w:val="000000"/>
          <w:sz w:val="32"/>
          <w:szCs w:val="32"/>
        </w:rPr>
        <w:pict>
          <v:shape id="_x0000_i1034" type="#_x0000_t136" style="width:321.75pt;height:38.25pt" fillcolor="#063" strokecolor="green">
            <v:fill r:id="rId6" o:title="Бумажный пакет" type="tile"/>
            <v:shadow on="t" type="perspective" color="#c7dfd3" opacity="52429f" origin="-.5,-.5" offset="-26pt,-36pt" matrix="1.25,,,1.25"/>
            <v:textpath style="font-family:&quot;Times New Roman&quot;;v-text-kern:t" trim="t" fitpath="t" string="Немного поконкретнее…"/>
          </v:shape>
        </w:pict>
      </w:r>
    </w:p>
    <w:p w:rsidR="005F345C" w:rsidRPr="003E5071" w:rsidRDefault="005F345C" w:rsidP="000662E1">
      <w:pPr>
        <w:pStyle w:val="a3"/>
        <w:ind w:firstLine="508"/>
        <w:jc w:val="right"/>
        <w:rPr>
          <w:color w:val="000000"/>
          <w:sz w:val="24"/>
          <w:szCs w:val="24"/>
        </w:rPr>
      </w:pPr>
      <w:r w:rsidRPr="003E5071">
        <w:rPr>
          <w:color w:val="000000"/>
          <w:sz w:val="24"/>
          <w:szCs w:val="24"/>
        </w:rPr>
        <w:t>Практически сразу после формирования группы, музыканты отправились в свое первое турне по Скандинавии доигрывать концерты по контракту, которым был связан Пейдж, как участник старого состава, выступая еще под названием Новые Ярдбердз. Перед самым отъездом группа записала (всего за тридцать часов) свой первый диск, названный просто Лед Зеппелин. До выхода пластинки группа в Англии особым успехом не пользовалась, и тогда их менеджер Питер Грант, которому, кстати, Лед Зеппелин обязаны не меньше, чем Биттлз - Брайану Эпстайну, а Элвис Пресли - Тому Паркеру, решил отправиться в турне по Соединенным Штатам Америки. До этого английские группы приезжали в Америку, как правило, уже на волне успеха - достаточно вспомнить тех же Биттлз. Тем не менее, успех был феноменальный. К началу семидесятых годов Лед Зеппелин уже были не просто звездами, а одной из самых популярных групп мира. Надо отдать должное Питеру Гранту - он очень умело подогревал интерес к ансамблю. Одна пластинка примерно в полтора года, раз в два года - огромное турне по разным странам, в первую очередь по США. У музыкантов было время искать новые пути, экперементировать, просто-напросто жить. Неудивительно, что на всех концертах они практически всегда были в прекрасной форме - и в физической, и в моральной, и в творческой.</w:t>
      </w:r>
    </w:p>
    <w:p w:rsidR="000662E1" w:rsidRDefault="000662E1" w:rsidP="003E5071">
      <w:pPr>
        <w:pStyle w:val="a3"/>
        <w:jc w:val="center"/>
        <w:rPr>
          <w:b/>
          <w:bCs/>
          <w:i/>
          <w:iCs/>
          <w:color w:val="000000"/>
          <w:sz w:val="32"/>
          <w:szCs w:val="32"/>
        </w:rPr>
      </w:pPr>
    </w:p>
    <w:p w:rsidR="000662E1" w:rsidRDefault="00B4622A" w:rsidP="000662E1">
      <w:pPr>
        <w:pStyle w:val="a3"/>
        <w:ind w:firstLine="508"/>
        <w:jc w:val="center"/>
        <w:rPr>
          <w:b/>
          <w:bCs/>
          <w:i/>
          <w:iCs/>
          <w:color w:val="000000"/>
          <w:sz w:val="32"/>
          <w:szCs w:val="32"/>
        </w:rPr>
      </w:pPr>
      <w:r>
        <w:rPr>
          <w:b/>
          <w:bCs/>
          <w:i/>
          <w:iCs/>
          <w:color w:val="000000"/>
          <w:sz w:val="32"/>
          <w:szCs w:val="32"/>
        </w:rPr>
        <w:pict>
          <v:shape id="_x0000_i1035" type="#_x0000_t136" style="width:311.25pt;height:41.25pt" stroked="f">
            <v:fill color2="#aaa" type="gradient"/>
            <v:shadow on="t" color="#4d4d4d" opacity="52429f" offset=",3pt"/>
            <v:textpath style="font-family:&quot;Arial&quot;;v-text-spacing:78650f;v-text-kern:t" trim="t" fitpath="t" string="Что, где, когда?…."/>
          </v:shape>
        </w:pict>
      </w:r>
    </w:p>
    <w:p w:rsidR="005F345C" w:rsidRPr="003E5071" w:rsidRDefault="005F345C" w:rsidP="003E5071">
      <w:pPr>
        <w:pStyle w:val="a3"/>
        <w:ind w:firstLine="508"/>
        <w:rPr>
          <w:color w:val="000000"/>
          <w:sz w:val="24"/>
          <w:szCs w:val="24"/>
        </w:rPr>
      </w:pPr>
      <w:r w:rsidRPr="003E5071">
        <w:rPr>
          <w:color w:val="000000"/>
          <w:sz w:val="24"/>
          <w:szCs w:val="24"/>
        </w:rPr>
        <w:t xml:space="preserve">По официальным данным первый концерт группы под названием Лед Зеппелин вышел в январе 1969 года. Все песни, вошедшие в него пользовались у публики невероятной популярностью и по несколько недель занимали первые места в американских и английских топ-списках популярности. Вот названия некоторых из них: Good Times Bad Times. (Хорошие Времена Плохие Времена.), You Shook Me.(Вы меня достали.), Communication Breakdown.(Поломка Связи.), How Many More Times.(Как. Много. Еще.) Это песни, наиболее заслуживающие внимания. Судя по их названиям не трудно догадаться, что никакой заумной философией в них и не пахло, музыканты пели о том, что их окружало, о повседневных проблемах рядового человека, может быть именно это и обеспечило им такой огромный успех. </w:t>
      </w:r>
    </w:p>
    <w:p w:rsidR="005F345C" w:rsidRPr="003E5071" w:rsidRDefault="005F345C" w:rsidP="003E5071">
      <w:pPr>
        <w:pStyle w:val="a3"/>
        <w:ind w:firstLine="508"/>
        <w:rPr>
          <w:color w:val="000000"/>
          <w:sz w:val="24"/>
          <w:szCs w:val="24"/>
        </w:rPr>
      </w:pPr>
      <w:r w:rsidRPr="003E5071">
        <w:rPr>
          <w:color w:val="000000"/>
          <w:sz w:val="24"/>
          <w:szCs w:val="24"/>
        </w:rPr>
        <w:t xml:space="preserve">Второй альбом, который они без лишних церемоний называют Лед Зеппелин II, выходит в свет в октябре того же года. Собственно говоря, он практически является продолжением первого. Наиболее захватывающей песней в нем является песня Heartbreaker.(дословно это означает Ломатель Сердец.) </w:t>
      </w:r>
    </w:p>
    <w:p w:rsidR="005F345C" w:rsidRPr="003E5071" w:rsidRDefault="005F345C" w:rsidP="003E5071">
      <w:pPr>
        <w:pStyle w:val="a3"/>
        <w:ind w:firstLine="508"/>
        <w:rPr>
          <w:color w:val="000000"/>
          <w:sz w:val="24"/>
          <w:szCs w:val="24"/>
        </w:rPr>
      </w:pPr>
      <w:r w:rsidRPr="003E5071">
        <w:rPr>
          <w:color w:val="000000"/>
          <w:sz w:val="24"/>
          <w:szCs w:val="24"/>
        </w:rPr>
        <w:t xml:space="preserve">Ровно через год выходит третий их альбом - Лед Зеппелин III (тенденция, однако). Классикой рока стала Immigrant Songs (Песня Иммигрантов). Примером фольклорного направления служит народная песня Gallows Pole.(Виселица.) в аранжеровке Джимми Пейджа и Роберта Планта. На всех концертах Лед Зеппелин огромной популярностью пользовался блюз Since I've Been Loving You.(С Тех Пор Как Я Люблю Тебя.) </w:t>
      </w:r>
    </w:p>
    <w:p w:rsidR="005F345C" w:rsidRPr="003E5071" w:rsidRDefault="005F345C" w:rsidP="003E5071">
      <w:pPr>
        <w:pStyle w:val="a3"/>
        <w:ind w:firstLine="508"/>
        <w:rPr>
          <w:color w:val="000000"/>
          <w:sz w:val="24"/>
          <w:szCs w:val="24"/>
        </w:rPr>
      </w:pPr>
      <w:r w:rsidRPr="003E5071">
        <w:rPr>
          <w:color w:val="000000"/>
          <w:sz w:val="24"/>
          <w:szCs w:val="24"/>
        </w:rPr>
        <w:t xml:space="preserve">В ноябре 1971 года выходит четвертый альбом группы, так и не получивший официального названия (неофициальное было - альбом с рунами из-за некоторых фрагментов своего оформления), который считается одним из лучших в истории коллектива. На нем записаны такие прекрасные песни, как: Black Dog.(Черный Пес), Rock And Roll.(Рок-н-Ролл), When The Levee Breaks.(Когда Рухнет Плотина.) и другие. Но подлинную славу пластинке принесла ошеломляющая Starway To Heaven. (Лестница В Небеса.) - композиция, в которой соединились различные интересы музыкантов, от акустического фолка до предметаллического забоя. Эта песня и поныне нередко всплывает на первых местах в списках популярности. </w:t>
      </w:r>
    </w:p>
    <w:p w:rsidR="005F345C" w:rsidRPr="003E5071" w:rsidRDefault="005F345C" w:rsidP="003E5071">
      <w:pPr>
        <w:pStyle w:val="a3"/>
        <w:ind w:firstLine="508"/>
        <w:rPr>
          <w:color w:val="000000"/>
          <w:sz w:val="24"/>
          <w:szCs w:val="24"/>
        </w:rPr>
      </w:pPr>
      <w:r w:rsidRPr="003E5071">
        <w:rPr>
          <w:color w:val="000000"/>
          <w:sz w:val="24"/>
          <w:szCs w:val="24"/>
        </w:rPr>
        <w:t xml:space="preserve">В марте 1973 года выходит их пластинка Houses Of The Holy (Дома Святых), на которой помимо, привычных ритмов, были записаны песни в стилях регги и соул. В феврале 75-го - Physical Graffiti (Физические Рисунки). В апреле 76-го - Presense (Присутствие). Концерты ничем особенно не выделяющиеся, но достаточно не плохие в своем роде. В том же году выходит знаменитый документальный фильм о выступлении группы в Медиссон-сквер Гарден The Song Remains The Same (Песня Остается Неизменной) и двойной альбом с записью музыки из фильма. И хотя критики оценили и фильм, и пластинку довольно прохладно, они, безусловно, интересны именно тем, что позволяют ознакомиться с концертными вариантами известных песен, исполняемых без обычной студийной сдержанности. </w:t>
      </w:r>
    </w:p>
    <w:p w:rsidR="005F345C" w:rsidRPr="005F345C" w:rsidRDefault="005F345C" w:rsidP="003E5071">
      <w:pPr>
        <w:pStyle w:val="a3"/>
        <w:ind w:firstLine="508"/>
        <w:rPr>
          <w:color w:val="000000"/>
        </w:rPr>
      </w:pPr>
      <w:r w:rsidRPr="003E5071">
        <w:rPr>
          <w:color w:val="000000"/>
          <w:sz w:val="24"/>
          <w:szCs w:val="24"/>
        </w:rPr>
        <w:t>После 1976 года в концертной и студийной деятельности Лед Зеппелин наступает трехгодичный перерыв, многие поговаривали, что группа прекратила свое существование, но в 1979 году выходит их новая пластинка In Through The Out Door (Вход Через Выход), ставшая по сути дела лебединой песней ансамбля. В 80 году трагически погибает Джон Бонем. Выпущенная через два года Coda (Кода), с сыном Джона - Джесоном Бонемом на барабанах, практически ничего не могла прибавить к репута</w:t>
      </w:r>
      <w:r w:rsidRPr="005F345C">
        <w:rPr>
          <w:color w:val="000000"/>
        </w:rPr>
        <w:t xml:space="preserve">ции Лед Зеппелин. </w:t>
      </w:r>
    </w:p>
    <w:p w:rsidR="000662E1" w:rsidRDefault="00B4622A" w:rsidP="000662E1">
      <w:pPr>
        <w:pStyle w:val="a3"/>
        <w:ind w:firstLine="508"/>
        <w:jc w:val="center"/>
        <w:rPr>
          <w:b/>
          <w:bCs/>
          <w:i/>
          <w:iCs/>
          <w:color w:val="000000"/>
          <w:sz w:val="32"/>
          <w:szCs w:val="32"/>
        </w:rPr>
      </w:pPr>
      <w:r>
        <w:rPr>
          <w:b/>
          <w:bCs/>
          <w:i/>
          <w:iCs/>
          <w:color w:val="000000"/>
          <w:sz w:val="32"/>
          <w:szCs w:val="32"/>
        </w:rPr>
        <w:pict>
          <v:shape id="_x0000_i1036" type="#_x0000_t136" style="width:432.75pt;height:39pt">
            <v:shadow color="#868686"/>
            <v:textpath style="font-family:&quot;Angsana New&quot;;v-text-kern:t" trim="t" fitpath="t" string="Как и где умер Джон Бонем?"/>
          </v:shape>
        </w:pict>
      </w:r>
    </w:p>
    <w:p w:rsidR="005F345C" w:rsidRPr="003E5071" w:rsidRDefault="005F345C" w:rsidP="000662E1">
      <w:pPr>
        <w:pStyle w:val="a3"/>
        <w:ind w:firstLine="508"/>
        <w:jc w:val="right"/>
        <w:rPr>
          <w:color w:val="000000"/>
          <w:sz w:val="24"/>
          <w:szCs w:val="24"/>
        </w:rPr>
      </w:pPr>
      <w:r w:rsidRPr="003E5071">
        <w:rPr>
          <w:color w:val="000000"/>
          <w:sz w:val="24"/>
          <w:szCs w:val="24"/>
        </w:rPr>
        <w:t>24 сентября 1980 года выехал из своего дома и поехал на студию звукозаписи мистера Брэя, на репетицию предстоящего турне по Соединенным Штатам. По дороге он встретил нескольких старых друзей из его бывшей группы, и они немного выпили. После репетиции вся компания (Плант, Пейдж, Джонс, Бонем и еще несколько человек из обслуживающего персонала) отправились к Пейджу в его Виндсорский дом. Где Бонем продолжал пить и вскоре отключился. 25 сентября около 1:45 после полудня Плант со звукоинженером, обеспокоенные долгим отсутствием Джона, нашли его в ванной в неподвижном состоянии. Пульса у него уже не было. Прибывший доктор констатировал смерть, а последующее заключение коронера показало смерть, как несчастный случай. В заключении было сказано, что Бонем в тот вечер выпил спиртных напитков в количестве эквивалентном сорока порциям водки. Алкогольное отравление могло иметь место, но точно определено не было.</w:t>
      </w:r>
    </w:p>
    <w:p w:rsidR="005F345C" w:rsidRPr="003E5071" w:rsidRDefault="005F345C" w:rsidP="003E5071">
      <w:pPr>
        <w:pStyle w:val="a3"/>
        <w:ind w:firstLine="508"/>
        <w:rPr>
          <w:color w:val="000000"/>
          <w:sz w:val="24"/>
          <w:szCs w:val="24"/>
        </w:rPr>
      </w:pPr>
      <w:r w:rsidRPr="003E5071">
        <w:rPr>
          <w:color w:val="000000"/>
          <w:sz w:val="24"/>
          <w:szCs w:val="24"/>
        </w:rPr>
        <w:t xml:space="preserve">4 декабря 1980 года Лед Зеппелин выпустило следующее сообщение: </w:t>
      </w:r>
    </w:p>
    <w:p w:rsidR="005F345C" w:rsidRPr="005F345C" w:rsidRDefault="005F345C" w:rsidP="003E5071">
      <w:pPr>
        <w:pStyle w:val="a3"/>
        <w:ind w:firstLine="508"/>
        <w:rPr>
          <w:color w:val="000000"/>
        </w:rPr>
      </w:pPr>
      <w:r w:rsidRPr="003E5071">
        <w:rPr>
          <w:color w:val="000000"/>
          <w:sz w:val="24"/>
          <w:szCs w:val="24"/>
        </w:rPr>
        <w:t>Мы скорбим в связи с потерей нашего дорогого друга и глубоко соболезнуем его семье, с его уходом была потеряна та индивидуальная гармония, которая была между нами и нашими менеджерами, из всего этого мы сделали вывод, что мы, как группа, не можем более существовать</w:t>
      </w:r>
      <w:r w:rsidRPr="005F345C">
        <w:rPr>
          <w:color w:val="000000"/>
        </w:rPr>
        <w:t xml:space="preserve">. </w:t>
      </w:r>
    </w:p>
    <w:p w:rsidR="000662E1" w:rsidRDefault="00B4622A" w:rsidP="000662E1">
      <w:pPr>
        <w:pStyle w:val="a3"/>
        <w:ind w:firstLine="508"/>
        <w:jc w:val="center"/>
        <w:rPr>
          <w:b/>
          <w:bCs/>
          <w:i/>
          <w:iCs/>
          <w:color w:val="000000"/>
          <w:sz w:val="28"/>
          <w:szCs w:val="28"/>
        </w:rPr>
      </w:pPr>
      <w:r>
        <w:rPr>
          <w:b/>
          <w:bCs/>
          <w:color w:val="00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7" type="#_x0000_t144" style="width:393pt;height:38.25pt" fillcolor="black">
            <v:shadow on="t" color="#868686" opacity=".5" offset="6pt,-6pt"/>
            <v:textpath style="font-family:&quot;Angsana New&quot;" fitshape="t" trim="t" string="Что делают члены Лед Зеппелин после распада группы? "/>
          </v:shape>
        </w:pict>
      </w:r>
    </w:p>
    <w:p w:rsidR="005F345C" w:rsidRPr="003E5071" w:rsidRDefault="005F345C" w:rsidP="000662E1">
      <w:pPr>
        <w:pStyle w:val="a3"/>
        <w:ind w:firstLine="508"/>
        <w:jc w:val="center"/>
        <w:rPr>
          <w:color w:val="000000"/>
          <w:sz w:val="24"/>
          <w:szCs w:val="24"/>
        </w:rPr>
      </w:pPr>
      <w:r w:rsidRPr="003E5071">
        <w:rPr>
          <w:color w:val="000000"/>
          <w:sz w:val="24"/>
          <w:szCs w:val="24"/>
        </w:rPr>
        <w:t>Все члены группы, к счастью, до сих пор живы и ведут достаточно активную музыкальную деятельность. Джонс записывает пару песен к видеофильму Scream For Help. Он и со своей дочерью Джасиндой Джонс проводят миссию Великобритания. Он играет с Питером Габриелом и группой Мы в клипе Cinderella, играет так же с группами Heart Break Station и Automtic For Peaple. В декабре 1983 года записывает вместе с Робертом Плантом концерт The Principel Of Moments. Играет в основном на басс-гитаре и синтезаторе. В последнее время больше склоняется к электронной и танцевальной музыке, чем к року.</w:t>
      </w:r>
    </w:p>
    <w:p w:rsidR="005F345C" w:rsidRPr="003E5071" w:rsidRDefault="005F345C" w:rsidP="003E5071">
      <w:pPr>
        <w:pStyle w:val="a3"/>
        <w:ind w:firstLine="508"/>
        <w:rPr>
          <w:color w:val="000000"/>
          <w:sz w:val="24"/>
          <w:szCs w:val="24"/>
        </w:rPr>
      </w:pPr>
      <w:r w:rsidRPr="003E5071">
        <w:rPr>
          <w:color w:val="000000"/>
          <w:sz w:val="24"/>
          <w:szCs w:val="24"/>
        </w:rPr>
        <w:t>Плант</w:t>
      </w:r>
      <w:r w:rsidRPr="003E5071">
        <w:rPr>
          <w:color w:val="000000"/>
          <w:sz w:val="24"/>
          <w:szCs w:val="24"/>
          <w:lang w:val="en-US"/>
        </w:rPr>
        <w:t xml:space="preserve"> </w:t>
      </w:r>
      <w:r w:rsidRPr="003E5071">
        <w:rPr>
          <w:color w:val="000000"/>
          <w:sz w:val="24"/>
          <w:szCs w:val="24"/>
        </w:rPr>
        <w:t>выпустил</w:t>
      </w:r>
      <w:r w:rsidRPr="003E5071">
        <w:rPr>
          <w:color w:val="000000"/>
          <w:sz w:val="24"/>
          <w:szCs w:val="24"/>
          <w:lang w:val="en-US"/>
        </w:rPr>
        <w:t xml:space="preserve"> </w:t>
      </w:r>
      <w:r w:rsidRPr="003E5071">
        <w:rPr>
          <w:color w:val="000000"/>
          <w:sz w:val="24"/>
          <w:szCs w:val="24"/>
        </w:rPr>
        <w:t>пять</w:t>
      </w:r>
      <w:r w:rsidRPr="003E5071">
        <w:rPr>
          <w:color w:val="000000"/>
          <w:sz w:val="24"/>
          <w:szCs w:val="24"/>
          <w:lang w:val="en-US"/>
        </w:rPr>
        <w:t xml:space="preserve"> </w:t>
      </w:r>
      <w:r w:rsidRPr="003E5071">
        <w:rPr>
          <w:color w:val="000000"/>
          <w:sz w:val="24"/>
          <w:szCs w:val="24"/>
        </w:rPr>
        <w:t>сольных</w:t>
      </w:r>
      <w:r w:rsidRPr="003E5071">
        <w:rPr>
          <w:color w:val="000000"/>
          <w:sz w:val="24"/>
          <w:szCs w:val="24"/>
          <w:lang w:val="en-US"/>
        </w:rPr>
        <w:t xml:space="preserve"> </w:t>
      </w:r>
      <w:r w:rsidRPr="003E5071">
        <w:rPr>
          <w:color w:val="000000"/>
          <w:sz w:val="24"/>
          <w:szCs w:val="24"/>
        </w:rPr>
        <w:t>альбомов</w:t>
      </w:r>
      <w:r w:rsidRPr="003E5071">
        <w:rPr>
          <w:color w:val="000000"/>
          <w:sz w:val="24"/>
          <w:szCs w:val="24"/>
          <w:lang w:val="en-US"/>
        </w:rPr>
        <w:t xml:space="preserve">: Pictures At Eleven, The Principel Of Moments, Shaken 'N' Stirred, Now And Then </w:t>
      </w:r>
      <w:r w:rsidRPr="003E5071">
        <w:rPr>
          <w:color w:val="000000"/>
          <w:sz w:val="24"/>
          <w:szCs w:val="24"/>
        </w:rPr>
        <w:t>и</w:t>
      </w:r>
      <w:r w:rsidRPr="003E5071">
        <w:rPr>
          <w:color w:val="000000"/>
          <w:sz w:val="24"/>
          <w:szCs w:val="24"/>
          <w:lang w:val="en-US"/>
        </w:rPr>
        <w:t xml:space="preserve"> Manic Nirvana. </w:t>
      </w:r>
      <w:r w:rsidRPr="003E5071">
        <w:rPr>
          <w:color w:val="000000"/>
          <w:sz w:val="24"/>
          <w:szCs w:val="24"/>
        </w:rPr>
        <w:t>Вместе</w:t>
      </w:r>
      <w:r w:rsidRPr="003E5071">
        <w:rPr>
          <w:color w:val="000000"/>
          <w:sz w:val="24"/>
          <w:szCs w:val="24"/>
          <w:lang w:val="en-US"/>
        </w:rPr>
        <w:t xml:space="preserve"> </w:t>
      </w:r>
      <w:r w:rsidRPr="003E5071">
        <w:rPr>
          <w:color w:val="000000"/>
          <w:sz w:val="24"/>
          <w:szCs w:val="24"/>
        </w:rPr>
        <w:t>с</w:t>
      </w:r>
      <w:r w:rsidRPr="003E5071">
        <w:rPr>
          <w:color w:val="000000"/>
          <w:sz w:val="24"/>
          <w:szCs w:val="24"/>
          <w:lang w:val="en-US"/>
        </w:rPr>
        <w:t xml:space="preserve"> </w:t>
      </w:r>
      <w:r w:rsidRPr="003E5071">
        <w:rPr>
          <w:color w:val="000000"/>
          <w:sz w:val="24"/>
          <w:szCs w:val="24"/>
        </w:rPr>
        <w:t>Джимми</w:t>
      </w:r>
      <w:r w:rsidRPr="003E5071">
        <w:rPr>
          <w:color w:val="000000"/>
          <w:sz w:val="24"/>
          <w:szCs w:val="24"/>
          <w:lang w:val="en-US"/>
        </w:rPr>
        <w:t xml:space="preserve"> </w:t>
      </w:r>
      <w:r w:rsidRPr="003E5071">
        <w:rPr>
          <w:color w:val="000000"/>
          <w:sz w:val="24"/>
          <w:szCs w:val="24"/>
        </w:rPr>
        <w:t>Пейджем</w:t>
      </w:r>
      <w:r w:rsidRPr="003E5071">
        <w:rPr>
          <w:color w:val="000000"/>
          <w:sz w:val="24"/>
          <w:szCs w:val="24"/>
          <w:lang w:val="en-US"/>
        </w:rPr>
        <w:t xml:space="preserve"> </w:t>
      </w:r>
      <w:r w:rsidRPr="003E5071">
        <w:rPr>
          <w:color w:val="000000"/>
          <w:sz w:val="24"/>
          <w:szCs w:val="24"/>
        </w:rPr>
        <w:t>поет</w:t>
      </w:r>
      <w:r w:rsidRPr="003E5071">
        <w:rPr>
          <w:color w:val="000000"/>
          <w:sz w:val="24"/>
          <w:szCs w:val="24"/>
          <w:lang w:val="en-US"/>
        </w:rPr>
        <w:t xml:space="preserve"> </w:t>
      </w:r>
      <w:r w:rsidRPr="003E5071">
        <w:rPr>
          <w:color w:val="000000"/>
          <w:sz w:val="24"/>
          <w:szCs w:val="24"/>
        </w:rPr>
        <w:t>с</w:t>
      </w:r>
      <w:r w:rsidRPr="003E5071">
        <w:rPr>
          <w:color w:val="000000"/>
          <w:sz w:val="24"/>
          <w:szCs w:val="24"/>
          <w:lang w:val="en-US"/>
        </w:rPr>
        <w:t xml:space="preserve"> </w:t>
      </w:r>
      <w:r w:rsidRPr="003E5071">
        <w:rPr>
          <w:color w:val="000000"/>
          <w:sz w:val="24"/>
          <w:szCs w:val="24"/>
        </w:rPr>
        <w:t>группой</w:t>
      </w:r>
      <w:r w:rsidRPr="003E5071">
        <w:rPr>
          <w:color w:val="000000"/>
          <w:sz w:val="24"/>
          <w:szCs w:val="24"/>
          <w:lang w:val="en-US"/>
        </w:rPr>
        <w:t xml:space="preserve"> Honey dripper </w:t>
      </w:r>
      <w:r w:rsidRPr="003E5071">
        <w:rPr>
          <w:color w:val="000000"/>
          <w:sz w:val="24"/>
          <w:szCs w:val="24"/>
        </w:rPr>
        <w:t>в</w:t>
      </w:r>
      <w:r w:rsidRPr="003E5071">
        <w:rPr>
          <w:color w:val="000000"/>
          <w:sz w:val="24"/>
          <w:szCs w:val="24"/>
          <w:lang w:val="en-US"/>
        </w:rPr>
        <w:t xml:space="preserve"> </w:t>
      </w:r>
      <w:r w:rsidRPr="003E5071">
        <w:rPr>
          <w:color w:val="000000"/>
          <w:sz w:val="24"/>
          <w:szCs w:val="24"/>
        </w:rPr>
        <w:t>песнях</w:t>
      </w:r>
      <w:r w:rsidRPr="003E5071">
        <w:rPr>
          <w:color w:val="000000"/>
          <w:sz w:val="24"/>
          <w:szCs w:val="24"/>
          <w:lang w:val="en-US"/>
        </w:rPr>
        <w:t xml:space="preserve"> Sea Of Love </w:t>
      </w:r>
      <w:r w:rsidRPr="003E5071">
        <w:rPr>
          <w:color w:val="000000"/>
          <w:sz w:val="24"/>
          <w:szCs w:val="24"/>
        </w:rPr>
        <w:t>и</w:t>
      </w:r>
      <w:r w:rsidRPr="003E5071">
        <w:rPr>
          <w:color w:val="000000"/>
          <w:sz w:val="24"/>
          <w:szCs w:val="24"/>
          <w:lang w:val="en-US"/>
        </w:rPr>
        <w:t xml:space="preserve"> I Get A Thrill. </w:t>
      </w:r>
      <w:r w:rsidRPr="003E5071">
        <w:rPr>
          <w:color w:val="000000"/>
          <w:sz w:val="24"/>
          <w:szCs w:val="24"/>
        </w:rPr>
        <w:t xml:space="preserve">Появляется на звуковых дорожках в фильмах Porky и White Nights. А так же вокализует в песне The Only One из пейджевского альбома Outrider. Кроме того, еще ходят слухи, он собирается выступать вместе с канадским певцом Аланом Майлесом. В настоящее время не женат и имеет двух детей, Кармен и Логан. </w:t>
      </w:r>
    </w:p>
    <w:p w:rsidR="005F345C" w:rsidRPr="003E5071" w:rsidRDefault="005F345C" w:rsidP="003E5071">
      <w:pPr>
        <w:pStyle w:val="a3"/>
        <w:ind w:firstLine="508"/>
        <w:rPr>
          <w:color w:val="000000"/>
          <w:sz w:val="24"/>
          <w:szCs w:val="24"/>
        </w:rPr>
      </w:pPr>
      <w:r w:rsidRPr="003E5071">
        <w:rPr>
          <w:color w:val="000000"/>
          <w:sz w:val="24"/>
          <w:szCs w:val="24"/>
        </w:rPr>
        <w:t>Пейдж записывает пару песен к фильму Желание Смерти 2. Он выступает с Джеффом Беком, Бон Джови, Эриком Клептоном, Робертом Плантом, а так же с группами Aerosmith, Poison, The Solid Ground и некоторыми другими. С группой The Firm записывает альбомы Фирма и Основное Занятие. А так же вместе с сыном Бонема Джейсоном на барабанах выпускает свой сольный альбом названный Outrider. В</w:t>
      </w:r>
      <w:r w:rsidR="003E5071" w:rsidRPr="003E5071">
        <w:rPr>
          <w:color w:val="000000"/>
          <w:sz w:val="24"/>
          <w:szCs w:val="24"/>
        </w:rPr>
        <w:t xml:space="preserve"> </w:t>
      </w:r>
      <w:r w:rsidRPr="003E5071">
        <w:rPr>
          <w:color w:val="000000"/>
          <w:sz w:val="24"/>
          <w:szCs w:val="24"/>
        </w:rPr>
        <w:t>н</w:t>
      </w:r>
      <w:r w:rsidR="003E5071" w:rsidRPr="003E5071">
        <w:rPr>
          <w:color w:val="000000"/>
          <w:sz w:val="24"/>
          <w:szCs w:val="24"/>
        </w:rPr>
        <w:t>а</w:t>
      </w:r>
      <w:r w:rsidRPr="003E5071">
        <w:rPr>
          <w:color w:val="000000"/>
          <w:sz w:val="24"/>
          <w:szCs w:val="24"/>
        </w:rPr>
        <w:t xml:space="preserve">стоящее время женат и имеет двух детей. </w:t>
      </w:r>
    </w:p>
    <w:p w:rsidR="005F345C" w:rsidRPr="005F345C" w:rsidRDefault="005F345C" w:rsidP="003E5071">
      <w:pPr>
        <w:pStyle w:val="a3"/>
        <w:ind w:firstLine="508"/>
        <w:rPr>
          <w:color w:val="000000"/>
        </w:rPr>
      </w:pPr>
      <w:r w:rsidRPr="003E5071">
        <w:rPr>
          <w:color w:val="000000"/>
          <w:sz w:val="24"/>
          <w:szCs w:val="24"/>
        </w:rPr>
        <w:t xml:space="preserve">Джейсон Бонем решил видно пойти по стопам отца), имею в смысле в музыкальном отношении) и сейчас играет на барабанах в группе Frankie Goes To Holliwood, их известнейший сингл называется Мягкость. </w:t>
      </w:r>
    </w:p>
    <w:p w:rsidR="000662E1" w:rsidRDefault="00B4622A" w:rsidP="000662E1">
      <w:pPr>
        <w:pStyle w:val="a3"/>
        <w:ind w:firstLine="508"/>
        <w:jc w:val="center"/>
        <w:rPr>
          <w:b/>
          <w:bCs/>
          <w:i/>
          <w:iCs/>
          <w:color w:val="000000"/>
          <w:sz w:val="32"/>
          <w:szCs w:val="32"/>
        </w:rPr>
      </w:pPr>
      <w:r>
        <w:rPr>
          <w:b/>
          <w:bCs/>
          <w:i/>
          <w:iCs/>
          <w:color w:val="000000"/>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38" type="#_x0000_t158" style="width:342.75pt;height:48pt" fillcolor="#3cf" strokecolor="#009" strokeweight="1pt">
            <v:shadow on="t" color="#009" opacity=".5" offset="6pt,-6pt"/>
            <v:textpath style="font-family:&quot;Georgia&quot;;v-text-spacing:52429f;v-text-kern:t" trim="t" fitpath="t" xscale="f" string="Итоги…"/>
          </v:shape>
        </w:pict>
      </w:r>
    </w:p>
    <w:p w:rsidR="005F345C" w:rsidRPr="003E5071" w:rsidRDefault="005F345C" w:rsidP="003E5071">
      <w:pPr>
        <w:pStyle w:val="a3"/>
        <w:ind w:firstLine="508"/>
        <w:rPr>
          <w:color w:val="000000"/>
          <w:sz w:val="24"/>
          <w:szCs w:val="24"/>
        </w:rPr>
      </w:pPr>
      <w:r w:rsidRPr="003E5071">
        <w:rPr>
          <w:color w:val="000000"/>
          <w:sz w:val="24"/>
          <w:szCs w:val="24"/>
        </w:rPr>
        <w:t xml:space="preserve">Ну что же можно, в конце концов, сказать о значении группы Лед Зеппелин в рок-музыке. Не могу сказать, что уж очень огромное, но все-таки, не прейди в 68 году Пейджу в голову такая мысль - создать новую группу, то я затрудняюсь даже представить, на что сейчас был бы похож современный рок. А что касается влияния на культуру Америки и Англии, то здесь каждый может представлять себе, что ему больше нравится… </w:t>
      </w:r>
    </w:p>
    <w:p w:rsidR="005F345C" w:rsidRPr="003E5071" w:rsidRDefault="00B4622A" w:rsidP="005F345C">
      <w:pPr>
        <w:rPr>
          <w:rFonts w:ascii="Verdana" w:hAnsi="Verdana"/>
          <w:color w:val="000000"/>
        </w:rPr>
      </w:pPr>
      <w:r>
        <w:rPr>
          <w:rFonts w:ascii="Verdana" w:hAnsi="Verdana"/>
          <w:color w:val="000000"/>
        </w:rPr>
        <w:pict>
          <v:rect id="_x0000_i1039" style="width:448.75pt;height:2pt" o:hrpct="900" o:hralign="center" o:hrstd="t" o:hrnoshade="t" o:hr="t" fillcolor="#99f" stroked="f"/>
        </w:pict>
      </w:r>
    </w:p>
    <w:p w:rsidR="005E3F3D" w:rsidRPr="003E5071" w:rsidRDefault="005E3F3D" w:rsidP="005E3F3D">
      <w:pPr>
        <w:rPr>
          <w:rFonts w:eastAsia="Gungsuh"/>
          <w:color w:val="000000"/>
        </w:rPr>
      </w:pPr>
    </w:p>
    <w:p w:rsidR="005E3F3D" w:rsidRPr="005F345C" w:rsidRDefault="005E3F3D" w:rsidP="005E3F3D">
      <w:pPr>
        <w:rPr>
          <w:rFonts w:eastAsia="Gungsuh"/>
          <w:color w:val="000000"/>
        </w:rPr>
      </w:pPr>
    </w:p>
    <w:p w:rsidR="005E3F3D" w:rsidRPr="005F345C" w:rsidRDefault="005E3F3D" w:rsidP="005E3F3D">
      <w:pPr>
        <w:rPr>
          <w:rFonts w:eastAsia="Gungsuh"/>
          <w:color w:val="000000"/>
        </w:rPr>
      </w:pPr>
    </w:p>
    <w:p w:rsidR="005E3F3D" w:rsidRPr="005F345C" w:rsidRDefault="005E3F3D" w:rsidP="005E3F3D">
      <w:pPr>
        <w:rPr>
          <w:rFonts w:eastAsia="Gungsuh"/>
          <w:color w:val="000000"/>
        </w:rPr>
      </w:pPr>
    </w:p>
    <w:p w:rsidR="00940643" w:rsidRPr="005F345C" w:rsidRDefault="005E3F3D" w:rsidP="005E3F3D">
      <w:pPr>
        <w:tabs>
          <w:tab w:val="left" w:pos="2760"/>
        </w:tabs>
        <w:rPr>
          <w:rFonts w:eastAsia="Gungsuh"/>
          <w:color w:val="000000"/>
        </w:rPr>
      </w:pPr>
      <w:r w:rsidRPr="005F345C">
        <w:rPr>
          <w:rFonts w:eastAsia="Gungsuh"/>
          <w:color w:val="000000"/>
        </w:rPr>
        <w:tab/>
      </w:r>
      <w:bookmarkStart w:id="0" w:name="_GoBack"/>
      <w:bookmarkEnd w:id="0"/>
    </w:p>
    <w:sectPr w:rsidR="00940643" w:rsidRPr="005F345C" w:rsidSect="000662E1">
      <w:pgSz w:w="12240" w:h="15840"/>
      <w:pgMar w:top="1134" w:right="1418" w:bottom="1134" w:left="1418" w:header="720" w:footer="720" w:gutter="284"/>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heck"/>
      </v:shape>
    </w:pict>
  </w:numPicBullet>
  <w:numPicBullet w:numPicBulletId="1">
    <w:pict>
      <v:shape id="_x0000_i1029" type="#_x0000_t75" style="width:30.75pt;height:30.75pt" o:bullet="t">
        <v:imagedata r:id="rId2" o:title="SendChat"/>
      </v:shape>
    </w:pict>
  </w:numPicBullet>
  <w:abstractNum w:abstractNumId="0">
    <w:nsid w:val="0ABD1A3D"/>
    <w:multiLevelType w:val="hybridMultilevel"/>
    <w:tmpl w:val="B8BC7312"/>
    <w:lvl w:ilvl="0" w:tplc="12BC0A36">
      <w:start w:val="1"/>
      <w:numFmt w:val="bullet"/>
      <w:lvlText w:val=""/>
      <w:lvlPicBulletId w:val="1"/>
      <w:lvlJc w:val="left"/>
      <w:pPr>
        <w:tabs>
          <w:tab w:val="num" w:pos="720"/>
        </w:tabs>
        <w:ind w:left="720" w:hanging="360"/>
      </w:pPr>
      <w:rPr>
        <w:rFonts w:ascii="Symbol" w:hAnsi="Symbol" w:hint="default"/>
      </w:rPr>
    </w:lvl>
    <w:lvl w:ilvl="1" w:tplc="361C404A" w:tentative="1">
      <w:start w:val="1"/>
      <w:numFmt w:val="bullet"/>
      <w:lvlText w:val=""/>
      <w:lvlJc w:val="left"/>
      <w:pPr>
        <w:tabs>
          <w:tab w:val="num" w:pos="1440"/>
        </w:tabs>
        <w:ind w:left="1440" w:hanging="360"/>
      </w:pPr>
      <w:rPr>
        <w:rFonts w:ascii="Symbol" w:hAnsi="Symbol" w:hint="default"/>
      </w:rPr>
    </w:lvl>
    <w:lvl w:ilvl="2" w:tplc="A710798A" w:tentative="1">
      <w:start w:val="1"/>
      <w:numFmt w:val="bullet"/>
      <w:lvlText w:val=""/>
      <w:lvlJc w:val="left"/>
      <w:pPr>
        <w:tabs>
          <w:tab w:val="num" w:pos="2160"/>
        </w:tabs>
        <w:ind w:left="2160" w:hanging="360"/>
      </w:pPr>
      <w:rPr>
        <w:rFonts w:ascii="Symbol" w:hAnsi="Symbol" w:hint="default"/>
      </w:rPr>
    </w:lvl>
    <w:lvl w:ilvl="3" w:tplc="2DBE4C2E" w:tentative="1">
      <w:start w:val="1"/>
      <w:numFmt w:val="bullet"/>
      <w:lvlText w:val=""/>
      <w:lvlJc w:val="left"/>
      <w:pPr>
        <w:tabs>
          <w:tab w:val="num" w:pos="2880"/>
        </w:tabs>
        <w:ind w:left="2880" w:hanging="360"/>
      </w:pPr>
      <w:rPr>
        <w:rFonts w:ascii="Symbol" w:hAnsi="Symbol" w:hint="default"/>
      </w:rPr>
    </w:lvl>
    <w:lvl w:ilvl="4" w:tplc="EF9E2E8A" w:tentative="1">
      <w:start w:val="1"/>
      <w:numFmt w:val="bullet"/>
      <w:lvlText w:val=""/>
      <w:lvlJc w:val="left"/>
      <w:pPr>
        <w:tabs>
          <w:tab w:val="num" w:pos="3600"/>
        </w:tabs>
        <w:ind w:left="3600" w:hanging="360"/>
      </w:pPr>
      <w:rPr>
        <w:rFonts w:ascii="Symbol" w:hAnsi="Symbol" w:hint="default"/>
      </w:rPr>
    </w:lvl>
    <w:lvl w:ilvl="5" w:tplc="CFF80ED4" w:tentative="1">
      <w:start w:val="1"/>
      <w:numFmt w:val="bullet"/>
      <w:lvlText w:val=""/>
      <w:lvlJc w:val="left"/>
      <w:pPr>
        <w:tabs>
          <w:tab w:val="num" w:pos="4320"/>
        </w:tabs>
        <w:ind w:left="4320" w:hanging="360"/>
      </w:pPr>
      <w:rPr>
        <w:rFonts w:ascii="Symbol" w:hAnsi="Symbol" w:hint="default"/>
      </w:rPr>
    </w:lvl>
    <w:lvl w:ilvl="6" w:tplc="328ED676" w:tentative="1">
      <w:start w:val="1"/>
      <w:numFmt w:val="bullet"/>
      <w:lvlText w:val=""/>
      <w:lvlJc w:val="left"/>
      <w:pPr>
        <w:tabs>
          <w:tab w:val="num" w:pos="5040"/>
        </w:tabs>
        <w:ind w:left="5040" w:hanging="360"/>
      </w:pPr>
      <w:rPr>
        <w:rFonts w:ascii="Symbol" w:hAnsi="Symbol" w:hint="default"/>
      </w:rPr>
    </w:lvl>
    <w:lvl w:ilvl="7" w:tplc="F3908F4A" w:tentative="1">
      <w:start w:val="1"/>
      <w:numFmt w:val="bullet"/>
      <w:lvlText w:val=""/>
      <w:lvlJc w:val="left"/>
      <w:pPr>
        <w:tabs>
          <w:tab w:val="num" w:pos="5760"/>
        </w:tabs>
        <w:ind w:left="5760" w:hanging="360"/>
      </w:pPr>
      <w:rPr>
        <w:rFonts w:ascii="Symbol" w:hAnsi="Symbol" w:hint="default"/>
      </w:rPr>
    </w:lvl>
    <w:lvl w:ilvl="8" w:tplc="86166D6E" w:tentative="1">
      <w:start w:val="1"/>
      <w:numFmt w:val="bullet"/>
      <w:lvlText w:val=""/>
      <w:lvlJc w:val="left"/>
      <w:pPr>
        <w:tabs>
          <w:tab w:val="num" w:pos="6480"/>
        </w:tabs>
        <w:ind w:left="6480" w:hanging="360"/>
      </w:pPr>
      <w:rPr>
        <w:rFonts w:ascii="Symbol" w:hAnsi="Symbol" w:hint="default"/>
      </w:rPr>
    </w:lvl>
  </w:abstractNum>
  <w:abstractNum w:abstractNumId="1">
    <w:nsid w:val="31C87AE8"/>
    <w:multiLevelType w:val="hybridMultilevel"/>
    <w:tmpl w:val="F7588BE6"/>
    <w:lvl w:ilvl="0" w:tplc="8FDA2A5A">
      <w:start w:val="1"/>
      <w:numFmt w:val="bullet"/>
      <w:lvlText w:val=""/>
      <w:lvlPicBulletId w:val="0"/>
      <w:lvlJc w:val="left"/>
      <w:pPr>
        <w:tabs>
          <w:tab w:val="num" w:pos="600"/>
        </w:tabs>
        <w:ind w:left="600" w:hanging="360"/>
      </w:pPr>
      <w:rPr>
        <w:rFonts w:ascii="Symbol" w:hAnsi="Symbol" w:hint="default"/>
      </w:rPr>
    </w:lvl>
    <w:lvl w:ilvl="1" w:tplc="0540C6F4" w:tentative="1">
      <w:start w:val="1"/>
      <w:numFmt w:val="bullet"/>
      <w:lvlText w:val=""/>
      <w:lvlJc w:val="left"/>
      <w:pPr>
        <w:tabs>
          <w:tab w:val="num" w:pos="1320"/>
        </w:tabs>
        <w:ind w:left="1320" w:hanging="360"/>
      </w:pPr>
      <w:rPr>
        <w:rFonts w:ascii="Symbol" w:hAnsi="Symbol" w:hint="default"/>
      </w:rPr>
    </w:lvl>
    <w:lvl w:ilvl="2" w:tplc="01B6136C" w:tentative="1">
      <w:start w:val="1"/>
      <w:numFmt w:val="bullet"/>
      <w:lvlText w:val=""/>
      <w:lvlJc w:val="left"/>
      <w:pPr>
        <w:tabs>
          <w:tab w:val="num" w:pos="2040"/>
        </w:tabs>
        <w:ind w:left="2040" w:hanging="360"/>
      </w:pPr>
      <w:rPr>
        <w:rFonts w:ascii="Symbol" w:hAnsi="Symbol" w:hint="default"/>
      </w:rPr>
    </w:lvl>
    <w:lvl w:ilvl="3" w:tplc="906CE86E" w:tentative="1">
      <w:start w:val="1"/>
      <w:numFmt w:val="bullet"/>
      <w:lvlText w:val=""/>
      <w:lvlJc w:val="left"/>
      <w:pPr>
        <w:tabs>
          <w:tab w:val="num" w:pos="2760"/>
        </w:tabs>
        <w:ind w:left="2760" w:hanging="360"/>
      </w:pPr>
      <w:rPr>
        <w:rFonts w:ascii="Symbol" w:hAnsi="Symbol" w:hint="default"/>
      </w:rPr>
    </w:lvl>
    <w:lvl w:ilvl="4" w:tplc="606A27B0" w:tentative="1">
      <w:start w:val="1"/>
      <w:numFmt w:val="bullet"/>
      <w:lvlText w:val=""/>
      <w:lvlJc w:val="left"/>
      <w:pPr>
        <w:tabs>
          <w:tab w:val="num" w:pos="3480"/>
        </w:tabs>
        <w:ind w:left="3480" w:hanging="360"/>
      </w:pPr>
      <w:rPr>
        <w:rFonts w:ascii="Symbol" w:hAnsi="Symbol" w:hint="default"/>
      </w:rPr>
    </w:lvl>
    <w:lvl w:ilvl="5" w:tplc="E0DA91CC" w:tentative="1">
      <w:start w:val="1"/>
      <w:numFmt w:val="bullet"/>
      <w:lvlText w:val=""/>
      <w:lvlJc w:val="left"/>
      <w:pPr>
        <w:tabs>
          <w:tab w:val="num" w:pos="4200"/>
        </w:tabs>
        <w:ind w:left="4200" w:hanging="360"/>
      </w:pPr>
      <w:rPr>
        <w:rFonts w:ascii="Symbol" w:hAnsi="Symbol" w:hint="default"/>
      </w:rPr>
    </w:lvl>
    <w:lvl w:ilvl="6" w:tplc="CF441ACE" w:tentative="1">
      <w:start w:val="1"/>
      <w:numFmt w:val="bullet"/>
      <w:lvlText w:val=""/>
      <w:lvlJc w:val="left"/>
      <w:pPr>
        <w:tabs>
          <w:tab w:val="num" w:pos="4920"/>
        </w:tabs>
        <w:ind w:left="4920" w:hanging="360"/>
      </w:pPr>
      <w:rPr>
        <w:rFonts w:ascii="Symbol" w:hAnsi="Symbol" w:hint="default"/>
      </w:rPr>
    </w:lvl>
    <w:lvl w:ilvl="7" w:tplc="A69C3C48" w:tentative="1">
      <w:start w:val="1"/>
      <w:numFmt w:val="bullet"/>
      <w:lvlText w:val=""/>
      <w:lvlJc w:val="left"/>
      <w:pPr>
        <w:tabs>
          <w:tab w:val="num" w:pos="5640"/>
        </w:tabs>
        <w:ind w:left="5640" w:hanging="360"/>
      </w:pPr>
      <w:rPr>
        <w:rFonts w:ascii="Symbol" w:hAnsi="Symbol" w:hint="default"/>
      </w:rPr>
    </w:lvl>
    <w:lvl w:ilvl="8" w:tplc="EF7C16BC" w:tentative="1">
      <w:start w:val="1"/>
      <w:numFmt w:val="bullet"/>
      <w:lvlText w:val=""/>
      <w:lvlJc w:val="left"/>
      <w:pPr>
        <w:tabs>
          <w:tab w:val="num" w:pos="6360"/>
        </w:tabs>
        <w:ind w:left="6360" w:hanging="360"/>
      </w:pPr>
      <w:rPr>
        <w:rFonts w:ascii="Symbol" w:hAnsi="Symbol" w:hint="default"/>
      </w:rPr>
    </w:lvl>
  </w:abstractNum>
  <w:abstractNum w:abstractNumId="2">
    <w:nsid w:val="768479AA"/>
    <w:multiLevelType w:val="hybridMultilevel"/>
    <w:tmpl w:val="8AF677EE"/>
    <w:lvl w:ilvl="0" w:tplc="59FA3510">
      <w:start w:val="1"/>
      <w:numFmt w:val="bullet"/>
      <w:lvlText w:val=""/>
      <w:lvlPicBulletId w:val="0"/>
      <w:lvlJc w:val="left"/>
      <w:pPr>
        <w:tabs>
          <w:tab w:val="num" w:pos="360"/>
        </w:tabs>
        <w:ind w:left="360" w:hanging="360"/>
      </w:pPr>
      <w:rPr>
        <w:rFonts w:ascii="Symbol" w:hAnsi="Symbol" w:hint="default"/>
      </w:rPr>
    </w:lvl>
    <w:lvl w:ilvl="1" w:tplc="0BC6030C" w:tentative="1">
      <w:start w:val="1"/>
      <w:numFmt w:val="bullet"/>
      <w:lvlText w:val=""/>
      <w:lvlJc w:val="left"/>
      <w:pPr>
        <w:tabs>
          <w:tab w:val="num" w:pos="1080"/>
        </w:tabs>
        <w:ind w:left="1080" w:hanging="360"/>
      </w:pPr>
      <w:rPr>
        <w:rFonts w:ascii="Symbol" w:hAnsi="Symbol" w:hint="default"/>
      </w:rPr>
    </w:lvl>
    <w:lvl w:ilvl="2" w:tplc="2904C9FA" w:tentative="1">
      <w:start w:val="1"/>
      <w:numFmt w:val="bullet"/>
      <w:lvlText w:val=""/>
      <w:lvlJc w:val="left"/>
      <w:pPr>
        <w:tabs>
          <w:tab w:val="num" w:pos="1800"/>
        </w:tabs>
        <w:ind w:left="1800" w:hanging="360"/>
      </w:pPr>
      <w:rPr>
        <w:rFonts w:ascii="Symbol" w:hAnsi="Symbol" w:hint="default"/>
      </w:rPr>
    </w:lvl>
    <w:lvl w:ilvl="3" w:tplc="1598C3A2" w:tentative="1">
      <w:start w:val="1"/>
      <w:numFmt w:val="bullet"/>
      <w:lvlText w:val=""/>
      <w:lvlJc w:val="left"/>
      <w:pPr>
        <w:tabs>
          <w:tab w:val="num" w:pos="2520"/>
        </w:tabs>
        <w:ind w:left="2520" w:hanging="360"/>
      </w:pPr>
      <w:rPr>
        <w:rFonts w:ascii="Symbol" w:hAnsi="Symbol" w:hint="default"/>
      </w:rPr>
    </w:lvl>
    <w:lvl w:ilvl="4" w:tplc="B0F8B34A" w:tentative="1">
      <w:start w:val="1"/>
      <w:numFmt w:val="bullet"/>
      <w:lvlText w:val=""/>
      <w:lvlJc w:val="left"/>
      <w:pPr>
        <w:tabs>
          <w:tab w:val="num" w:pos="3240"/>
        </w:tabs>
        <w:ind w:left="3240" w:hanging="360"/>
      </w:pPr>
      <w:rPr>
        <w:rFonts w:ascii="Symbol" w:hAnsi="Symbol" w:hint="default"/>
      </w:rPr>
    </w:lvl>
    <w:lvl w:ilvl="5" w:tplc="9B96675A" w:tentative="1">
      <w:start w:val="1"/>
      <w:numFmt w:val="bullet"/>
      <w:lvlText w:val=""/>
      <w:lvlJc w:val="left"/>
      <w:pPr>
        <w:tabs>
          <w:tab w:val="num" w:pos="3960"/>
        </w:tabs>
        <w:ind w:left="3960" w:hanging="360"/>
      </w:pPr>
      <w:rPr>
        <w:rFonts w:ascii="Symbol" w:hAnsi="Symbol" w:hint="default"/>
      </w:rPr>
    </w:lvl>
    <w:lvl w:ilvl="6" w:tplc="46963B7A" w:tentative="1">
      <w:start w:val="1"/>
      <w:numFmt w:val="bullet"/>
      <w:lvlText w:val=""/>
      <w:lvlJc w:val="left"/>
      <w:pPr>
        <w:tabs>
          <w:tab w:val="num" w:pos="4680"/>
        </w:tabs>
        <w:ind w:left="4680" w:hanging="360"/>
      </w:pPr>
      <w:rPr>
        <w:rFonts w:ascii="Symbol" w:hAnsi="Symbol" w:hint="default"/>
      </w:rPr>
    </w:lvl>
    <w:lvl w:ilvl="7" w:tplc="03CAB74E" w:tentative="1">
      <w:start w:val="1"/>
      <w:numFmt w:val="bullet"/>
      <w:lvlText w:val=""/>
      <w:lvlJc w:val="left"/>
      <w:pPr>
        <w:tabs>
          <w:tab w:val="num" w:pos="5400"/>
        </w:tabs>
        <w:ind w:left="5400" w:hanging="360"/>
      </w:pPr>
      <w:rPr>
        <w:rFonts w:ascii="Symbol" w:hAnsi="Symbol" w:hint="default"/>
      </w:rPr>
    </w:lvl>
    <w:lvl w:ilvl="8" w:tplc="9BBCEF92"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022"/>
    <w:rsid w:val="00020769"/>
    <w:rsid w:val="000662E1"/>
    <w:rsid w:val="00093161"/>
    <w:rsid w:val="0033207E"/>
    <w:rsid w:val="003870D2"/>
    <w:rsid w:val="003E5071"/>
    <w:rsid w:val="003F50CF"/>
    <w:rsid w:val="0041206B"/>
    <w:rsid w:val="005E3F3D"/>
    <w:rsid w:val="005F345C"/>
    <w:rsid w:val="00664F99"/>
    <w:rsid w:val="006D69F0"/>
    <w:rsid w:val="00940643"/>
    <w:rsid w:val="00A22022"/>
    <w:rsid w:val="00B37B1C"/>
    <w:rsid w:val="00B4622A"/>
    <w:rsid w:val="00B807D9"/>
    <w:rsid w:val="00C515E2"/>
    <w:rsid w:val="00E37F6E"/>
    <w:rsid w:val="00ED4109"/>
    <w:rsid w:val="00F8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518AC803-1E2F-4E5F-B3F5-9D86D88D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345C"/>
    <w:pPr>
      <w:spacing w:before="100" w:beforeAutospacing="1" w:after="100" w:afterAutospacing="1"/>
      <w:ind w:left="200" w:right="200"/>
      <w:jc w:val="both"/>
    </w:pPr>
    <w:rPr>
      <w:rFonts w:ascii="Verdana" w:hAnsi="Verdana"/>
      <w:color w:val="663399"/>
      <w:sz w:val="16"/>
      <w:szCs w:val="16"/>
    </w:rPr>
  </w:style>
  <w:style w:type="paragraph" w:customStyle="1" w:styleId="head">
    <w:name w:val="head"/>
    <w:basedOn w:val="a"/>
    <w:rsid w:val="005F345C"/>
    <w:pPr>
      <w:spacing w:before="100" w:beforeAutospacing="1" w:after="100" w:afterAutospacing="1"/>
      <w:ind w:left="200" w:right="200"/>
      <w:jc w:val="center"/>
    </w:pPr>
    <w:rPr>
      <w:rFonts w:ascii="Verdana" w:hAnsi="Verdana"/>
      <w:b/>
      <w:bCs/>
      <w:color w:val="66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Diol</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cp:lastModifiedBy>admin</cp:lastModifiedBy>
  <cp:revision>2</cp:revision>
  <dcterms:created xsi:type="dcterms:W3CDTF">2014-02-08T01:59:00Z</dcterms:created>
  <dcterms:modified xsi:type="dcterms:W3CDTF">2014-02-08T01:59:00Z</dcterms:modified>
</cp:coreProperties>
</file>