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811" w:rsidRPr="00970A7A" w:rsidRDefault="004A2811" w:rsidP="004A2811">
      <w:pPr>
        <w:spacing w:before="120"/>
        <w:jc w:val="center"/>
        <w:rPr>
          <w:b/>
          <w:bCs/>
          <w:sz w:val="32"/>
          <w:szCs w:val="32"/>
        </w:rPr>
      </w:pPr>
      <w:r w:rsidRPr="00970A7A">
        <w:rPr>
          <w:b/>
          <w:bCs/>
          <w:sz w:val="32"/>
          <w:szCs w:val="32"/>
        </w:rPr>
        <w:t>Кратко об атеизме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Атеизм (греч. а — отрицание и theos — бог; буквально — безбожие) — философско-материалистическое учение. Атеизм, с одной стороны, постулирует несостоятельность всякой религии как фантастического, искаженного отражения действительности, отвергает веру в реальность существования всего сверхъестественного, бога, богов, духов, потустороннего мира, воскресения из мертвых, бессмертия души, ее переселения из одних существ в другие, отрицает возможность сотворения мира и всего сущего из ничего, а с другой стороны признает вечность и несотворимость материального мира, развитие природы и общества по своим собственным законам и способствует формированию у людей материалистического мировоззрения.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Классификации атеизма в западной и отечественной литературе разнообразны. Во многом они субъективны, хотя в той или иной мере учитывают реально существующие различия между видами свободомыслия и атеизма. Так различают практический и теоретический атеизм (Бруггер), рационалистический, экзистенциальный (Сартр, Лепп), агностический, стихийный, постулатный (Шмидт); три вида атеизма связаны с именами О. Конта, Л. Фейербаха и К. Маркса, а также Ф. Ницше (А. де Любак), З. Фрейда и Б. Рассела; иногда в понятие атеизма неправомерно включают буддизм и даосизм.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Мы хотим предостеречь читателей (особенно верующих) от суженной трактовки атеизма, как только отрицания бытия бога. В этом случае, атеизм был бы просто верой в неверие, т.е. принципиально не отличался бы от религиозного мировоззрения. Напротив, научный атеизм начинается с тщательного изучения религии, всех ее направлений, форм и разновидностей. Например, далеко не каждый верующий знает, что в мире сейчас существует более трех тысяч религий со своими представлениями о боге (богах), своими обрядами и таинствами, со своими сторонниками, которые считают, что именно их религия является истинной. И очень часто верующие искренне убеждены, что другие религии – “вымысел людей”, а своя, – “откровение Бога”. И только научный атеизм изучает все разновидности и типы религий одинаково тщательно и беспристрастно, сравнивает их между собой, выводит общие закономерности их развития, причины возникновения, ту роль, которую они играли и играют в жизни человека, государства, всего человечества. Конечно, атеизм не в состоянии только своими силами исследовать различные религии и разные формы проявления религиозности в прошлом и настоящим. Он использует данные истории и археологии, этнографии и религиоведения, психологии и биологии, астрономии и физики, социологии и многих других наук.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Как уже было сказано, буквальный перевод слова “атеизм” – “безбожие”. Это сразу подчеркивает негативный аспект в этом термине. Но на деле, атеизм – это позитивное знание и гуманистическая жизнеутверждающая позиция. Атеизм, в отличие от религиозного нигилизма, не игнорирует общечеловеческие ценности религии, но освобождает их от мистического ореола, тем самым, обнажая и усиливая их земное, мирское содержание. Вере в сверхъестественное он противопоставляет веру в истинность приобретенного практическим путем опыта и научного познания, а преклонению перед церковными авторитетами – собственную критичность. Но главное: не соглашаясь с идеей загробного существования, атеизм предлагает ценить краткую и хрупкую земную жизнь как величайший дар природы. Именно поэтому он предписывает человеку повиноваться не вере в сверхъестественное, а законам природы, дающим личности ориентиры свободной деятельности и возможности наиболее полной личной самореализации. Одним словом, религия возвеличивает бога, атеизм – человека.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Сегодня в обществе, как нам кажется, существуют ложные представления о том, что такое атеизм и кто такие атеисты: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Предвзятые критики атеизма нередко представляют его видом суеверия (“верой в неверие”), а то и своеобразным оборотнем, “религией наоборот”. Однако неправомерно считать суеверием двухтысячелетнюю культурную традицию, неотделимую от истории философии и науки. Атеизм не является также “религией наоборот”. Достаточно указать, например, на отсутствие в атеизме обрядности, культа, церкви, догматов и т.п.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Атеисты, по определению, не являются язычниками или сатанистами.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Атеисты не аморальны. В рекламировавшейся в недавнем прошлом книге Д. Панина “Теория густот” читаем: безбожник “проявляет наклонности ко лжи, к злобе, воровству и предательству”. Это серьезное заблуждение. Атеисты, в такой же степени, как и верующие, подчиняются правилам общепринятой морали и этики (“не убей”, “не укради” и т.п.).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В настоящее время, в силу кризисного состояния России застопорилось серьезное научное исследование феномена атеизма. Поэтому, к сожалению, все большее распространение получают религиозно-философские и богословские представления об атеизме, который нередко отождествляется с богоборчеством и нигилизмом. Общий тезис “атеизм есть отрицание бога” дополняется положениями типа А. – “суррогат веры” (Н. Бердяев, А. Мень), “извращение мыслей” (С. Булгаков), “дьявольское искушение”, “хуление бога”, эгоизм, низменные побуждения и т.д. </w:t>
      </w:r>
    </w:p>
    <w:p w:rsidR="004A2811" w:rsidRPr="00B4065B" w:rsidRDefault="004A2811" w:rsidP="004A2811">
      <w:pPr>
        <w:spacing w:before="120"/>
        <w:ind w:firstLine="567"/>
        <w:jc w:val="both"/>
      </w:pPr>
      <w:r w:rsidRPr="00B4065B">
        <w:t xml:space="preserve">В заключение, хочется добавить, что теоретический атеизм существует всего около трех веков, хотя зачатки его восходят к Лукрецию. Впервые он обрел жизнь благодаря усилиям французских просветителей, развивается в лоне марксизма, философского натурализма, секулярного гуманизма. Атеистическое мышление, будучи по существу новаторским и прогрессивным, еще не освоено большей частью человечества – слишком сильна и реакционна многовековая религиозная традиция, слишком трагичны жизненные обстоятельства. Атеизм – мировззрение будущего. В идеале атеист – свободолюбивая сильная личность, бесстрашная в гражданском и интеллектуальном плане, цель которой – совершенствование земной жизни; в худшем случае это индивид, полагающий, что “без бога все дозволено”, - в этом случае его позиция смыкается с религиозным нигилизмом.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2811"/>
    <w:rsid w:val="00051FB8"/>
    <w:rsid w:val="00095BA6"/>
    <w:rsid w:val="00210DB3"/>
    <w:rsid w:val="0031418A"/>
    <w:rsid w:val="00350B15"/>
    <w:rsid w:val="00377A3D"/>
    <w:rsid w:val="004A2811"/>
    <w:rsid w:val="0052086C"/>
    <w:rsid w:val="005A2562"/>
    <w:rsid w:val="00755964"/>
    <w:rsid w:val="008C19D7"/>
    <w:rsid w:val="00970A7A"/>
    <w:rsid w:val="00A44D32"/>
    <w:rsid w:val="00B4065B"/>
    <w:rsid w:val="00C77323"/>
    <w:rsid w:val="00E12572"/>
    <w:rsid w:val="00F2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8D3B5D4-5BF7-47AE-8A57-06A74D3B9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2811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A28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871</Words>
  <Characters>4971</Characters>
  <Application>Microsoft Office Word</Application>
  <DocSecurity>0</DocSecurity>
  <Lines>41</Lines>
  <Paragraphs>11</Paragraphs>
  <ScaleCrop>false</ScaleCrop>
  <Company>Home</Company>
  <LinksUpToDate>false</LinksUpToDate>
  <CharactersWithSpaces>5831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Кратко об атеизме</dc:title>
  <dc:subject/>
  <dc:creator>Alena</dc:creator>
  <cp:keywords/>
  <dc:description/>
  <cp:lastModifiedBy>admin</cp:lastModifiedBy>
  <cp:revision>2</cp:revision>
  <dcterms:created xsi:type="dcterms:W3CDTF">2014-02-18T18:02:00Z</dcterms:created>
  <dcterms:modified xsi:type="dcterms:W3CDTF">2014-02-18T18:02:00Z</dcterms:modified>
</cp:coreProperties>
</file>