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31" w:rsidRDefault="008F3031">
      <w:pPr>
        <w:pStyle w:val="a3"/>
      </w:pPr>
      <w:r>
        <w:t>Кремль</w:t>
      </w:r>
    </w:p>
    <w:p w:rsidR="008F3031" w:rsidRDefault="008F3031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Центре столицы, на живописном холме над Москвой-ре</w:t>
      </w:r>
      <w:r>
        <w:rPr>
          <w:sz w:val="24"/>
          <w:szCs w:val="24"/>
        </w:rPr>
        <w:softHyphen/>
        <w:t>кой, высится создававшийся талантом и трудом многих по</w:t>
      </w:r>
      <w:r>
        <w:rPr>
          <w:sz w:val="24"/>
          <w:szCs w:val="24"/>
        </w:rPr>
        <w:softHyphen/>
        <w:t>колений неповторимый ансамбль Кремля. Первое упомина</w:t>
      </w:r>
      <w:r>
        <w:rPr>
          <w:sz w:val="24"/>
          <w:szCs w:val="24"/>
        </w:rPr>
        <w:softHyphen/>
        <w:t>ние о Москве мы находим в документах 1147 г., однако рас</w:t>
      </w:r>
      <w:r>
        <w:rPr>
          <w:sz w:val="24"/>
          <w:szCs w:val="24"/>
        </w:rPr>
        <w:softHyphen/>
        <w:t xml:space="preserve">копки в Кремле показывают, что здесь </w:t>
      </w:r>
      <w:r>
        <w:rPr>
          <w:color w:val="000000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color w:val="000000"/>
          <w:sz w:val="24"/>
          <w:szCs w:val="24"/>
        </w:rPr>
        <w:t xml:space="preserve">е </w:t>
      </w:r>
      <w:r>
        <w:rPr>
          <w:sz w:val="24"/>
          <w:szCs w:val="24"/>
        </w:rPr>
        <w:t>были поселения во второй половине первого тысячелетия до нашей эры. При князе Иване Калите в 1339-1340 гг. из мощных дубовых стволов были сооружены новые стены. А уже при Дмитрии Донском, когда москвичи готовились к решительной борьбе с татарами, стены и башни Кремля были выложены из бе</w:t>
      </w:r>
      <w:r>
        <w:rPr>
          <w:sz w:val="24"/>
          <w:szCs w:val="24"/>
        </w:rPr>
        <w:softHyphen/>
        <w:t>лого подмосковного камня. “Царствующим градом” назы</w:t>
      </w:r>
      <w:r>
        <w:rPr>
          <w:sz w:val="24"/>
          <w:szCs w:val="24"/>
        </w:rPr>
        <w:softHyphen/>
        <w:t>вали Москву при Иване III, когда она во второй половине XV века стала столицей объединенного Русского государ</w:t>
      </w:r>
      <w:r>
        <w:rPr>
          <w:sz w:val="24"/>
          <w:szCs w:val="24"/>
        </w:rPr>
        <w:softHyphen/>
        <w:t>ства. К этому времени относится самое большое строитель</w:t>
      </w:r>
      <w:r>
        <w:rPr>
          <w:sz w:val="24"/>
          <w:szCs w:val="24"/>
        </w:rPr>
        <w:softHyphen/>
        <w:t xml:space="preserve">ство Кремля. </w:t>
      </w:r>
    </w:p>
    <w:p w:rsidR="008F3031" w:rsidRDefault="008F3031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Три угловые башни-круглые. Первая из них-</w:t>
      </w:r>
      <w:r>
        <w:rPr>
          <w:color w:val="000000"/>
          <w:sz w:val="24"/>
          <w:szCs w:val="24"/>
        </w:rPr>
        <w:t xml:space="preserve">Водовзводная, </w:t>
      </w:r>
      <w:r>
        <w:rPr>
          <w:sz w:val="24"/>
          <w:szCs w:val="24"/>
        </w:rPr>
        <w:t>возле Б. Каменного моста. Она названа так потому, что в ней был устроен первый в Москве водопровод для оро</w:t>
      </w:r>
      <w:r>
        <w:rPr>
          <w:sz w:val="24"/>
          <w:szCs w:val="24"/>
        </w:rPr>
        <w:softHyphen/>
        <w:t>шения кремлевских садов. В верхних этажах башни поме</w:t>
      </w:r>
      <w:r>
        <w:rPr>
          <w:sz w:val="24"/>
          <w:szCs w:val="24"/>
        </w:rPr>
        <w:softHyphen/>
        <w:t>щались огромные баки для хранения воды. Башня была по</w:t>
      </w:r>
      <w:r>
        <w:rPr>
          <w:sz w:val="24"/>
          <w:szCs w:val="24"/>
        </w:rPr>
        <w:softHyphen/>
        <w:t>строена в конце 1480-</w:t>
      </w:r>
      <w:r>
        <w:rPr>
          <w:color w:val="000000"/>
          <w:sz w:val="24"/>
          <w:szCs w:val="24"/>
        </w:rPr>
        <w:t xml:space="preserve">х </w:t>
      </w:r>
      <w:r>
        <w:rPr>
          <w:sz w:val="24"/>
          <w:szCs w:val="24"/>
        </w:rPr>
        <w:t>годов. Одновременно с ней была воз</w:t>
      </w:r>
      <w:r>
        <w:rPr>
          <w:sz w:val="24"/>
          <w:szCs w:val="24"/>
        </w:rPr>
        <w:softHyphen/>
        <w:t xml:space="preserve">ведена вторая угловая башня - </w:t>
      </w:r>
      <w:r>
        <w:rPr>
          <w:color w:val="000000"/>
          <w:sz w:val="24"/>
          <w:szCs w:val="24"/>
        </w:rPr>
        <w:t xml:space="preserve">Беклемишевская, </w:t>
      </w:r>
      <w:r>
        <w:rPr>
          <w:sz w:val="24"/>
          <w:szCs w:val="24"/>
        </w:rPr>
        <w:t>или Моск</w:t>
      </w:r>
      <w:r>
        <w:rPr>
          <w:sz w:val="24"/>
          <w:szCs w:val="24"/>
        </w:rPr>
        <w:softHyphen/>
        <w:t xml:space="preserve">ворецкая,- возле Москворецкого моста. По преданиям, она получила свое название по имени бояр </w:t>
      </w:r>
      <w:r>
        <w:rPr>
          <w:color w:val="000000"/>
          <w:sz w:val="24"/>
          <w:szCs w:val="24"/>
        </w:rPr>
        <w:t xml:space="preserve">Беклемишевых, </w:t>
      </w:r>
      <w:r>
        <w:rPr>
          <w:sz w:val="24"/>
          <w:szCs w:val="24"/>
        </w:rPr>
        <w:t xml:space="preserve">двор которых находился поблизости. Третья угловая башня - </w:t>
      </w:r>
      <w:r>
        <w:rPr>
          <w:color w:val="000000"/>
          <w:sz w:val="24"/>
          <w:szCs w:val="24"/>
        </w:rPr>
        <w:t xml:space="preserve">Собакина, </w:t>
      </w:r>
      <w:r>
        <w:rPr>
          <w:sz w:val="24"/>
          <w:szCs w:val="24"/>
        </w:rPr>
        <w:t>или Угловая Арсенальная, возле Кремлевского про</w:t>
      </w:r>
      <w:r>
        <w:rPr>
          <w:sz w:val="24"/>
          <w:szCs w:val="24"/>
        </w:rPr>
        <w:softHyphen/>
        <w:t xml:space="preserve">езда, вплотную примыкает к Арсеналу, сооружена в 1492 г. </w:t>
      </w:r>
    </w:p>
    <w:p w:rsidR="008F3031" w:rsidRDefault="008F3031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Четыре башни-четырехугольные, проездные. Главная башня, через которую был парадный въезд в Кремль,- </w:t>
      </w:r>
      <w:r>
        <w:rPr>
          <w:color w:val="000000"/>
          <w:sz w:val="24"/>
          <w:szCs w:val="24"/>
        </w:rPr>
        <w:t xml:space="preserve">Фроловская, </w:t>
      </w:r>
      <w:r>
        <w:rPr>
          <w:sz w:val="24"/>
          <w:szCs w:val="24"/>
        </w:rPr>
        <w:t xml:space="preserve">а с XVII века </w:t>
      </w:r>
      <w:r>
        <w:rPr>
          <w:color w:val="000000"/>
          <w:sz w:val="24"/>
          <w:szCs w:val="24"/>
        </w:rPr>
        <w:t xml:space="preserve">Спасская, </w:t>
      </w:r>
      <w:r>
        <w:rPr>
          <w:sz w:val="24"/>
          <w:szCs w:val="24"/>
        </w:rPr>
        <w:t xml:space="preserve">построена в </w:t>
      </w:r>
      <w:r>
        <w:rPr>
          <w:color w:val="000000"/>
          <w:sz w:val="24"/>
          <w:szCs w:val="24"/>
        </w:rPr>
        <w:t xml:space="preserve">1491 </w:t>
      </w:r>
      <w:r>
        <w:rPr>
          <w:sz w:val="24"/>
          <w:szCs w:val="24"/>
        </w:rPr>
        <w:t>г. под ру</w:t>
      </w:r>
      <w:r>
        <w:rPr>
          <w:sz w:val="24"/>
          <w:szCs w:val="24"/>
        </w:rPr>
        <w:softHyphen/>
        <w:t xml:space="preserve">ководством Петра </w:t>
      </w:r>
      <w:r>
        <w:rPr>
          <w:color w:val="000000"/>
          <w:sz w:val="24"/>
          <w:szCs w:val="24"/>
        </w:rPr>
        <w:t xml:space="preserve">Антонио </w:t>
      </w:r>
      <w:r>
        <w:rPr>
          <w:sz w:val="24"/>
          <w:szCs w:val="24"/>
        </w:rPr>
        <w:t xml:space="preserve">Солярно. </w:t>
      </w:r>
    </w:p>
    <w:p w:rsidR="008F3031" w:rsidRDefault="008F3031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Башня имеет десять этажей, три из которых заняты ме</w:t>
      </w:r>
      <w:r>
        <w:rPr>
          <w:sz w:val="24"/>
          <w:szCs w:val="24"/>
        </w:rPr>
        <w:softHyphen/>
        <w:t>ханизмом часов. Первые часы были установлены в XVI ве</w:t>
      </w:r>
      <w:r>
        <w:rPr>
          <w:sz w:val="24"/>
          <w:szCs w:val="24"/>
        </w:rPr>
        <w:softHyphen/>
        <w:t>ке, нынешние - в 1851 г. Одна из самых высоких и краси</w:t>
      </w:r>
      <w:r>
        <w:rPr>
          <w:sz w:val="24"/>
          <w:szCs w:val="24"/>
        </w:rPr>
        <w:softHyphen/>
        <w:t>вых, эта башня поражает тонкостью и изяществом своих бе</w:t>
      </w:r>
      <w:r>
        <w:rPr>
          <w:sz w:val="24"/>
          <w:szCs w:val="24"/>
        </w:rPr>
        <w:softHyphen/>
        <w:t>локаменных резных украшений и является подлинным ше</w:t>
      </w:r>
      <w:r>
        <w:rPr>
          <w:sz w:val="24"/>
          <w:szCs w:val="24"/>
        </w:rPr>
        <w:softHyphen/>
        <w:t xml:space="preserve">девром древнерусского </w:t>
      </w:r>
      <w:r>
        <w:rPr>
          <w:color w:val="000000"/>
          <w:sz w:val="24"/>
          <w:szCs w:val="24"/>
        </w:rPr>
        <w:t xml:space="preserve">зодчества. </w:t>
      </w:r>
    </w:p>
    <w:p w:rsidR="008F3031" w:rsidRDefault="008F3031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Одновременно со </w:t>
      </w:r>
      <w:r>
        <w:rPr>
          <w:color w:val="000000"/>
          <w:sz w:val="24"/>
          <w:szCs w:val="24"/>
        </w:rPr>
        <w:t xml:space="preserve">Спасской </w:t>
      </w:r>
      <w:r>
        <w:rPr>
          <w:sz w:val="24"/>
          <w:szCs w:val="24"/>
        </w:rPr>
        <w:t xml:space="preserve">была возведена </w:t>
      </w:r>
      <w:r>
        <w:rPr>
          <w:color w:val="000000"/>
          <w:sz w:val="24"/>
          <w:szCs w:val="24"/>
        </w:rPr>
        <w:t xml:space="preserve">Никольская </w:t>
      </w:r>
      <w:r>
        <w:rPr>
          <w:sz w:val="24"/>
          <w:szCs w:val="24"/>
        </w:rPr>
        <w:t xml:space="preserve">башня, возле здания Исторического музея, украшенная, словно кружевом, белокаменной резьбой. </w:t>
      </w:r>
    </w:p>
    <w:p w:rsidR="008F3031" w:rsidRDefault="008F3031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Следующая проездная башня-Троицкая, возвышаю</w:t>
      </w:r>
      <w:r>
        <w:rPr>
          <w:sz w:val="24"/>
          <w:szCs w:val="24"/>
        </w:rPr>
        <w:softHyphen/>
        <w:t xml:space="preserve">щаяся над </w:t>
      </w:r>
      <w:r>
        <w:rPr>
          <w:color w:val="000000"/>
          <w:sz w:val="24"/>
          <w:szCs w:val="24"/>
        </w:rPr>
        <w:t xml:space="preserve">Александровским </w:t>
      </w:r>
      <w:r>
        <w:rPr>
          <w:sz w:val="24"/>
          <w:szCs w:val="24"/>
        </w:rPr>
        <w:t xml:space="preserve">садом. Она соединена с ажурной башней </w:t>
      </w:r>
      <w:r>
        <w:rPr>
          <w:color w:val="000000"/>
          <w:sz w:val="24"/>
          <w:szCs w:val="24"/>
        </w:rPr>
        <w:t xml:space="preserve">Кутафьей </w:t>
      </w:r>
      <w:r>
        <w:rPr>
          <w:sz w:val="24"/>
          <w:szCs w:val="24"/>
        </w:rPr>
        <w:t xml:space="preserve">каменным мостом. Когда-то здесь протекала река </w:t>
      </w:r>
      <w:r>
        <w:rPr>
          <w:color w:val="000000"/>
          <w:sz w:val="24"/>
          <w:szCs w:val="24"/>
        </w:rPr>
        <w:t xml:space="preserve">Неглинная. </w:t>
      </w:r>
      <w:r>
        <w:rPr>
          <w:sz w:val="24"/>
          <w:szCs w:val="24"/>
        </w:rPr>
        <w:t>Сейчас она заключе</w:t>
      </w:r>
      <w:r>
        <w:rPr>
          <w:sz w:val="24"/>
          <w:szCs w:val="24"/>
        </w:rPr>
        <w:softHyphen/>
        <w:t xml:space="preserve">на в трубу под </w:t>
      </w:r>
      <w:r>
        <w:rPr>
          <w:color w:val="000000"/>
          <w:sz w:val="24"/>
          <w:szCs w:val="24"/>
        </w:rPr>
        <w:t xml:space="preserve">Александровским </w:t>
      </w:r>
      <w:r>
        <w:rPr>
          <w:sz w:val="24"/>
          <w:szCs w:val="24"/>
        </w:rPr>
        <w:t>садом. Троицкая башня по</w:t>
      </w:r>
      <w:r>
        <w:rPr>
          <w:sz w:val="24"/>
          <w:szCs w:val="24"/>
        </w:rPr>
        <w:softHyphen/>
        <w:t xml:space="preserve">строена в 1495 г. </w:t>
      </w:r>
    </w:p>
    <w:p w:rsidR="008F3031" w:rsidRDefault="008F3031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Возле Оружейной палаты возвышается </w:t>
      </w:r>
      <w:r>
        <w:rPr>
          <w:color w:val="000000"/>
          <w:sz w:val="24"/>
          <w:szCs w:val="24"/>
        </w:rPr>
        <w:t xml:space="preserve">Боровицкая </w:t>
      </w:r>
      <w:r>
        <w:rPr>
          <w:sz w:val="24"/>
          <w:szCs w:val="24"/>
        </w:rPr>
        <w:t>баш</w:t>
      </w:r>
      <w:r>
        <w:rPr>
          <w:sz w:val="24"/>
          <w:szCs w:val="24"/>
        </w:rPr>
        <w:softHyphen/>
        <w:t>ня. Ее название напоминает о тех временах, когда Кремлев</w:t>
      </w:r>
      <w:r>
        <w:rPr>
          <w:sz w:val="24"/>
          <w:szCs w:val="24"/>
        </w:rPr>
        <w:softHyphen/>
        <w:t xml:space="preserve">ский холм был покрыт бором. Башня была возведена в 1490 г. </w:t>
      </w:r>
    </w:p>
    <w:p w:rsidR="008F3031" w:rsidRDefault="008F3031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Московский Кремль с точки зрения военно-инженерного искусства представлял собой выдающееся оборонительное сооружение XV века. Каждая башня-самостоятельная крепость. Стены, поднимающиеся на холмы и сбегающие с них, имеют высоту от 5 до 19 метров и толщину от 3 до б метров. </w:t>
      </w:r>
    </w:p>
    <w:p w:rsidR="008F3031" w:rsidRDefault="008F3031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центре Кремля-древняя Соборная площадь и распо</w:t>
      </w:r>
      <w:r>
        <w:rPr>
          <w:sz w:val="24"/>
          <w:szCs w:val="24"/>
        </w:rPr>
        <w:softHyphen/>
        <w:t>ложенные вокруг нее памятники русского зодчества, кото</w:t>
      </w:r>
      <w:r>
        <w:rPr>
          <w:sz w:val="24"/>
          <w:szCs w:val="24"/>
        </w:rPr>
        <w:softHyphen/>
        <w:t>рые представляют собой один из наиболее выдающихся ар</w:t>
      </w:r>
      <w:r>
        <w:rPr>
          <w:sz w:val="24"/>
          <w:szCs w:val="24"/>
        </w:rPr>
        <w:softHyphen/>
        <w:t xml:space="preserve">хитектурных ансамблей мира. </w:t>
      </w:r>
    </w:p>
    <w:p w:rsidR="008F3031" w:rsidRDefault="008F3031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Увенчанный пятью золотыми главами Успенский собор построен русскими мастерами под руководством Аристоте</w:t>
      </w:r>
      <w:r>
        <w:rPr>
          <w:sz w:val="24"/>
          <w:szCs w:val="24"/>
        </w:rPr>
        <w:softHyphen/>
        <w:t xml:space="preserve">ля </w:t>
      </w:r>
      <w:r>
        <w:rPr>
          <w:color w:val="000000"/>
          <w:sz w:val="24"/>
          <w:szCs w:val="24"/>
        </w:rPr>
        <w:t xml:space="preserve">Фиораванти </w:t>
      </w:r>
      <w:r>
        <w:rPr>
          <w:sz w:val="24"/>
          <w:szCs w:val="24"/>
        </w:rPr>
        <w:t>в 1475-1479 гг. Он был местом торжествен</w:t>
      </w:r>
      <w:r>
        <w:rPr>
          <w:sz w:val="24"/>
          <w:szCs w:val="24"/>
        </w:rPr>
        <w:softHyphen/>
        <w:t>ных церемоний, здесь венчали на царство русских царей, хо</w:t>
      </w:r>
      <w:r>
        <w:rPr>
          <w:sz w:val="24"/>
          <w:szCs w:val="24"/>
        </w:rPr>
        <w:softHyphen/>
        <w:t>ронили митрополитов и патриархов. Иконостас собора явля</w:t>
      </w:r>
      <w:r>
        <w:rPr>
          <w:sz w:val="24"/>
          <w:szCs w:val="24"/>
        </w:rPr>
        <w:softHyphen/>
        <w:t xml:space="preserve">ется редким собранием древнерусской иконописи. </w:t>
      </w:r>
      <w:r>
        <w:rPr>
          <w:color w:val="000000"/>
          <w:sz w:val="24"/>
          <w:szCs w:val="24"/>
        </w:rPr>
        <w:t xml:space="preserve">Незабываемое </w:t>
      </w:r>
      <w:r>
        <w:rPr>
          <w:sz w:val="24"/>
          <w:szCs w:val="24"/>
        </w:rPr>
        <w:t>впечатление производят хранящиеся в соборе дере</w:t>
      </w:r>
      <w:r>
        <w:rPr>
          <w:sz w:val="24"/>
          <w:szCs w:val="24"/>
        </w:rPr>
        <w:softHyphen/>
        <w:t>вянный резной трон Ивана Грозного, выполненный русски</w:t>
      </w:r>
      <w:r>
        <w:rPr>
          <w:sz w:val="24"/>
          <w:szCs w:val="24"/>
        </w:rPr>
        <w:softHyphen/>
        <w:t xml:space="preserve">ми мастерами в </w:t>
      </w:r>
      <w:r>
        <w:rPr>
          <w:color w:val="000000"/>
          <w:sz w:val="24"/>
          <w:szCs w:val="24"/>
        </w:rPr>
        <w:t xml:space="preserve">1551 </w:t>
      </w:r>
      <w:r>
        <w:rPr>
          <w:sz w:val="24"/>
          <w:szCs w:val="24"/>
        </w:rPr>
        <w:t xml:space="preserve">г., и великолепный бронзовый шатер мастера Дмитрия </w:t>
      </w:r>
      <w:r>
        <w:rPr>
          <w:color w:val="000000"/>
          <w:sz w:val="24"/>
          <w:szCs w:val="24"/>
        </w:rPr>
        <w:t xml:space="preserve">Сверчкова, </w:t>
      </w:r>
      <w:r>
        <w:rPr>
          <w:sz w:val="24"/>
          <w:szCs w:val="24"/>
        </w:rPr>
        <w:t xml:space="preserve">отлитый в 1625 г. </w:t>
      </w:r>
    </w:p>
    <w:p w:rsidR="008F3031" w:rsidRDefault="008F3031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Псковские мастера возвели в 1484-1489 гг. в качестве домашней церкви царской семьи живописную архитектур</w:t>
      </w:r>
      <w:r>
        <w:rPr>
          <w:sz w:val="24"/>
          <w:szCs w:val="24"/>
        </w:rPr>
        <w:softHyphen/>
        <w:t>ную группу Благовещенского собора. Здесь собраны редчай</w:t>
      </w:r>
      <w:r>
        <w:rPr>
          <w:sz w:val="24"/>
          <w:szCs w:val="24"/>
        </w:rPr>
        <w:softHyphen/>
        <w:t>шие иконы работы выдающихся мастеров XV века-Ан</w:t>
      </w:r>
      <w:r>
        <w:rPr>
          <w:sz w:val="24"/>
          <w:szCs w:val="24"/>
        </w:rPr>
        <w:softHyphen/>
        <w:t xml:space="preserve">дрея </w:t>
      </w:r>
      <w:r>
        <w:rPr>
          <w:color w:val="000000"/>
          <w:sz w:val="24"/>
          <w:szCs w:val="24"/>
        </w:rPr>
        <w:t xml:space="preserve">Рублева, </w:t>
      </w:r>
      <w:r>
        <w:rPr>
          <w:sz w:val="24"/>
          <w:szCs w:val="24"/>
        </w:rPr>
        <w:t xml:space="preserve">Феофана Грека, Прохора с </w:t>
      </w:r>
      <w:r>
        <w:rPr>
          <w:color w:val="000000"/>
          <w:sz w:val="24"/>
          <w:szCs w:val="24"/>
        </w:rPr>
        <w:t xml:space="preserve">Городца. </w:t>
      </w:r>
      <w:r>
        <w:rPr>
          <w:sz w:val="24"/>
          <w:szCs w:val="24"/>
        </w:rPr>
        <w:t xml:space="preserve">Большую художественную ценность представляет роспись стен кисти Феодосия (начало XVI века). </w:t>
      </w:r>
    </w:p>
    <w:p w:rsidR="008F3031" w:rsidRDefault="008F3031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Псковскими мастерами в 1484-1485 гг. построена также возле западного крыльца Успенского собора церковь </w:t>
      </w:r>
      <w:r>
        <w:rPr>
          <w:color w:val="000000"/>
          <w:sz w:val="24"/>
          <w:szCs w:val="24"/>
        </w:rPr>
        <w:t xml:space="preserve">Разположения. </w:t>
      </w:r>
    </w:p>
    <w:p w:rsidR="008F3031" w:rsidRDefault="008F3031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Рядом с Благовещенским возвышается строгий и торже</w:t>
      </w:r>
      <w:r>
        <w:rPr>
          <w:sz w:val="24"/>
          <w:szCs w:val="24"/>
        </w:rPr>
        <w:softHyphen/>
        <w:t xml:space="preserve">ственный Архангельский собор, построенный в 1505- 1508 гг. </w:t>
      </w:r>
      <w:r>
        <w:rPr>
          <w:color w:val="000000"/>
          <w:sz w:val="24"/>
          <w:szCs w:val="24"/>
        </w:rPr>
        <w:t xml:space="preserve">Алевизом </w:t>
      </w:r>
      <w:r>
        <w:rPr>
          <w:sz w:val="24"/>
          <w:szCs w:val="24"/>
        </w:rPr>
        <w:t>Новым. Четыре массивных столба, поддер</w:t>
      </w:r>
      <w:r>
        <w:rPr>
          <w:sz w:val="24"/>
          <w:szCs w:val="24"/>
        </w:rPr>
        <w:softHyphen/>
        <w:t>живающих своды собора, расписаны портретами князей Се</w:t>
      </w:r>
      <w:r>
        <w:rPr>
          <w:sz w:val="24"/>
          <w:szCs w:val="24"/>
        </w:rPr>
        <w:softHyphen/>
        <w:t>веро-Восточной Руси, чьи владения вошли в состав центра</w:t>
      </w:r>
      <w:r>
        <w:rPr>
          <w:sz w:val="24"/>
          <w:szCs w:val="24"/>
        </w:rPr>
        <w:softHyphen/>
        <w:t>лизованного Русского государства. До Петра 1 Архангель</w:t>
      </w:r>
      <w:r>
        <w:rPr>
          <w:sz w:val="24"/>
          <w:szCs w:val="24"/>
        </w:rPr>
        <w:softHyphen/>
        <w:t xml:space="preserve">ский собор служил усыпальницей русских великих князей и царей. Здесь находятся гробницы собирателя русских земель Ивана </w:t>
      </w:r>
      <w:r>
        <w:rPr>
          <w:color w:val="000000"/>
          <w:sz w:val="24"/>
          <w:szCs w:val="24"/>
        </w:rPr>
        <w:t xml:space="preserve">Калиты, </w:t>
      </w:r>
      <w:r>
        <w:rPr>
          <w:sz w:val="24"/>
          <w:szCs w:val="24"/>
        </w:rPr>
        <w:t>великого русского полководца, героя Кули</w:t>
      </w:r>
      <w:r>
        <w:rPr>
          <w:sz w:val="24"/>
          <w:szCs w:val="24"/>
        </w:rPr>
        <w:softHyphen/>
        <w:t xml:space="preserve">ковской битвы Дмитрия Донского, князя Ивана </w:t>
      </w:r>
      <w:r>
        <w:rPr>
          <w:color w:val="000000"/>
          <w:sz w:val="24"/>
          <w:szCs w:val="24"/>
        </w:rPr>
        <w:t xml:space="preserve">III, </w:t>
      </w:r>
      <w:r>
        <w:rPr>
          <w:sz w:val="24"/>
          <w:szCs w:val="24"/>
        </w:rPr>
        <w:t xml:space="preserve">царя Ивана Грозного и его сыновей. </w:t>
      </w:r>
    </w:p>
    <w:p w:rsidR="008F3031" w:rsidRDefault="008F3031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Соборную площадь выходит построенная при Ива</w:t>
      </w:r>
      <w:r>
        <w:rPr>
          <w:sz w:val="24"/>
          <w:szCs w:val="24"/>
        </w:rPr>
        <w:softHyphen/>
        <w:t xml:space="preserve">не </w:t>
      </w:r>
      <w:r>
        <w:rPr>
          <w:color w:val="000000"/>
          <w:sz w:val="24"/>
          <w:szCs w:val="24"/>
        </w:rPr>
        <w:t xml:space="preserve">III </w:t>
      </w:r>
      <w:r>
        <w:rPr>
          <w:sz w:val="24"/>
          <w:szCs w:val="24"/>
        </w:rPr>
        <w:t xml:space="preserve">в 1491 г. архитекторами Марко </w:t>
      </w:r>
      <w:r>
        <w:rPr>
          <w:color w:val="000000"/>
          <w:sz w:val="24"/>
          <w:szCs w:val="24"/>
        </w:rPr>
        <w:t xml:space="preserve">Руффо </w:t>
      </w:r>
      <w:r>
        <w:rPr>
          <w:sz w:val="24"/>
          <w:szCs w:val="24"/>
        </w:rPr>
        <w:t xml:space="preserve">и Петром </w:t>
      </w:r>
      <w:r>
        <w:rPr>
          <w:color w:val="000000"/>
          <w:sz w:val="24"/>
          <w:szCs w:val="24"/>
        </w:rPr>
        <w:t xml:space="preserve">Антонио </w:t>
      </w:r>
      <w:r>
        <w:rPr>
          <w:sz w:val="24"/>
          <w:szCs w:val="24"/>
        </w:rPr>
        <w:t xml:space="preserve">Солярно </w:t>
      </w:r>
      <w:r>
        <w:rPr>
          <w:color w:val="000000"/>
          <w:sz w:val="24"/>
          <w:szCs w:val="24"/>
        </w:rPr>
        <w:t xml:space="preserve">Грановитая </w:t>
      </w:r>
      <w:r>
        <w:rPr>
          <w:sz w:val="24"/>
          <w:szCs w:val="24"/>
        </w:rPr>
        <w:t xml:space="preserve">палата-древнейшее гражданское здание Москвы. Она названа так потому, что ее восточный фасад облицеван белым граненым камнем. В </w:t>
      </w:r>
      <w:r>
        <w:rPr>
          <w:color w:val="000000"/>
          <w:sz w:val="24"/>
          <w:szCs w:val="24"/>
        </w:rPr>
        <w:t xml:space="preserve">Грановитой </w:t>
      </w:r>
      <w:r>
        <w:rPr>
          <w:sz w:val="24"/>
          <w:szCs w:val="24"/>
        </w:rPr>
        <w:t>па</w:t>
      </w:r>
      <w:r>
        <w:rPr>
          <w:sz w:val="24"/>
          <w:szCs w:val="24"/>
        </w:rPr>
        <w:softHyphen/>
        <w:t>лате проходили приемы иностранных послов и праздничные торжества, заседания земских соборов, государственные со</w:t>
      </w:r>
      <w:r>
        <w:rPr>
          <w:sz w:val="24"/>
          <w:szCs w:val="24"/>
        </w:rPr>
        <w:softHyphen/>
        <w:t xml:space="preserve">вещания и важнейшие дворцовые церемонии. </w:t>
      </w:r>
    </w:p>
    <w:p w:rsidR="008F3031" w:rsidRDefault="008F3031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Поражает великолепием своей внутренней отделки, резь</w:t>
      </w:r>
      <w:r>
        <w:rPr>
          <w:sz w:val="24"/>
          <w:szCs w:val="24"/>
        </w:rPr>
        <w:softHyphen/>
        <w:t xml:space="preserve">бой по камню, росписью, изразцами сказочный облик палат Теремного дворца, построенного в 1635-1636 гг. русскими мастерами </w:t>
      </w:r>
      <w:r>
        <w:rPr>
          <w:color w:val="000000"/>
          <w:sz w:val="24"/>
          <w:szCs w:val="24"/>
        </w:rPr>
        <w:t xml:space="preserve">Баженом Огурцовым, Трефилом Шарутиным, Антипом </w:t>
      </w:r>
      <w:r>
        <w:rPr>
          <w:sz w:val="24"/>
          <w:szCs w:val="24"/>
        </w:rPr>
        <w:t xml:space="preserve">Константиновым и </w:t>
      </w:r>
      <w:r>
        <w:rPr>
          <w:color w:val="000000"/>
          <w:sz w:val="24"/>
          <w:szCs w:val="24"/>
        </w:rPr>
        <w:t xml:space="preserve">Ларионом Ушаковым. </w:t>
      </w:r>
      <w:r>
        <w:rPr>
          <w:sz w:val="24"/>
          <w:szCs w:val="24"/>
        </w:rPr>
        <w:t>Два ниж</w:t>
      </w:r>
      <w:r>
        <w:rPr>
          <w:sz w:val="24"/>
          <w:szCs w:val="24"/>
        </w:rPr>
        <w:softHyphen/>
        <w:t xml:space="preserve">них этажа были возведены еще в XVI веке. </w:t>
      </w:r>
    </w:p>
    <w:p w:rsidR="008F3031" w:rsidRDefault="008F3031">
      <w:pPr>
        <w:widowControl w:val="0"/>
        <w:ind w:firstLine="720"/>
        <w:jc w:val="both"/>
        <w:rPr>
          <w:sz w:val="24"/>
          <w:szCs w:val="24"/>
        </w:rPr>
      </w:pPr>
    </w:p>
    <w:p w:rsidR="008F3031" w:rsidRDefault="008F3031">
      <w:pPr>
        <w:widowControl w:val="0"/>
        <w:ind w:firstLine="720"/>
        <w:jc w:val="both"/>
        <w:rPr>
          <w:sz w:val="24"/>
          <w:szCs w:val="24"/>
        </w:rPr>
      </w:pPr>
    </w:p>
    <w:p w:rsidR="008F3031" w:rsidRDefault="008F3031">
      <w:pPr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Используемая литература</w:t>
      </w:r>
      <w:r>
        <w:rPr>
          <w:sz w:val="24"/>
          <w:szCs w:val="24"/>
        </w:rPr>
        <w:t>: “Москва путеводитель по районам” стр. 41</w:t>
      </w:r>
    </w:p>
    <w:p w:rsidR="008F3031" w:rsidRDefault="008F303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П. Л.  Трофимов</w:t>
      </w:r>
    </w:p>
    <w:p w:rsidR="008F3031" w:rsidRDefault="008F3031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8F3031">
      <w:pgSz w:w="11907" w:h="16840" w:code="9"/>
      <w:pgMar w:top="1134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0B1"/>
    <w:rsid w:val="008F3031"/>
    <w:rsid w:val="00902D19"/>
    <w:rsid w:val="00AC70B1"/>
    <w:rsid w:val="00E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BF1016-8A4D-4944-9474-05122E4F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widowControl w:val="0"/>
      <w:ind w:firstLine="72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3432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Packet</vt:lpstr>
    </vt:vector>
  </TitlesOfParts>
  <Company>Elcom Ltd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</dc:title>
  <dc:subject/>
  <dc:creator>Author</dc:creator>
  <cp:keywords/>
  <dc:description/>
  <cp:lastModifiedBy>admin</cp:lastModifiedBy>
  <cp:revision>2</cp:revision>
  <dcterms:created xsi:type="dcterms:W3CDTF">2014-01-27T16:46:00Z</dcterms:created>
  <dcterms:modified xsi:type="dcterms:W3CDTF">2014-01-27T16:46:00Z</dcterms:modified>
</cp:coreProperties>
</file>