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4A2" w:rsidRDefault="008544A2" w:rsidP="0034769D">
      <w:pPr>
        <w:spacing w:after="0" w:line="360" w:lineRule="auto"/>
        <w:ind w:firstLine="709"/>
        <w:jc w:val="center"/>
        <w:outlineLvl w:val="0"/>
        <w:rPr>
          <w:rFonts w:ascii="Times New Roman" w:hAnsi="Times New Roman"/>
          <w:b/>
          <w:sz w:val="28"/>
          <w:szCs w:val="28"/>
        </w:rPr>
      </w:pPr>
      <w:r w:rsidRPr="0034769D">
        <w:rPr>
          <w:rFonts w:ascii="Times New Roman" w:hAnsi="Times New Roman"/>
          <w:b/>
          <w:sz w:val="28"/>
          <w:szCs w:val="28"/>
        </w:rPr>
        <w:t>План</w:t>
      </w:r>
    </w:p>
    <w:p w:rsidR="0034769D" w:rsidRPr="0034769D" w:rsidRDefault="0034769D" w:rsidP="0034769D">
      <w:pPr>
        <w:spacing w:after="0" w:line="360" w:lineRule="auto"/>
        <w:ind w:firstLine="709"/>
        <w:jc w:val="both"/>
        <w:outlineLvl w:val="0"/>
        <w:rPr>
          <w:rFonts w:ascii="Times New Roman" w:hAnsi="Times New Roman"/>
          <w:b/>
          <w:sz w:val="28"/>
          <w:szCs w:val="28"/>
        </w:rPr>
      </w:pPr>
    </w:p>
    <w:p w:rsidR="008544A2" w:rsidRPr="0034769D" w:rsidRDefault="008544A2" w:rsidP="0034769D">
      <w:pPr>
        <w:spacing w:after="0" w:line="360" w:lineRule="auto"/>
        <w:outlineLvl w:val="0"/>
        <w:rPr>
          <w:rFonts w:ascii="Times New Roman" w:hAnsi="Times New Roman"/>
          <w:sz w:val="28"/>
          <w:szCs w:val="28"/>
        </w:rPr>
      </w:pPr>
      <w:r w:rsidRPr="0034769D">
        <w:rPr>
          <w:rFonts w:ascii="Times New Roman" w:hAnsi="Times New Roman"/>
          <w:sz w:val="28"/>
          <w:szCs w:val="28"/>
        </w:rPr>
        <w:t>Введение</w:t>
      </w:r>
    </w:p>
    <w:p w:rsidR="008544A2" w:rsidRPr="0034769D" w:rsidRDefault="008544A2" w:rsidP="0034769D">
      <w:pPr>
        <w:spacing w:after="0" w:line="360" w:lineRule="auto"/>
        <w:rPr>
          <w:rFonts w:ascii="Times New Roman" w:hAnsi="Times New Roman"/>
          <w:sz w:val="28"/>
          <w:szCs w:val="28"/>
        </w:rPr>
      </w:pPr>
      <w:r w:rsidRPr="0034769D">
        <w:rPr>
          <w:rFonts w:ascii="Times New Roman" w:hAnsi="Times New Roman"/>
          <w:sz w:val="28"/>
          <w:szCs w:val="28"/>
        </w:rPr>
        <w:t xml:space="preserve">Глава </w:t>
      </w:r>
      <w:r w:rsidRPr="0034769D">
        <w:rPr>
          <w:rFonts w:ascii="Times New Roman" w:hAnsi="Times New Roman"/>
          <w:sz w:val="28"/>
          <w:szCs w:val="28"/>
          <w:lang w:val="en-US"/>
        </w:rPr>
        <w:t>I</w:t>
      </w:r>
      <w:r w:rsidRPr="0034769D">
        <w:rPr>
          <w:rFonts w:ascii="Times New Roman" w:hAnsi="Times New Roman"/>
          <w:sz w:val="28"/>
          <w:szCs w:val="28"/>
        </w:rPr>
        <w:t>. Решение земельного вопроса на Смоленщине по условиям Крестьянской реформы 1861 года</w:t>
      </w:r>
    </w:p>
    <w:p w:rsidR="009B730B" w:rsidRPr="0034769D" w:rsidRDefault="009B730B" w:rsidP="0034769D">
      <w:pPr>
        <w:spacing w:after="0" w:line="360" w:lineRule="auto"/>
        <w:rPr>
          <w:rFonts w:ascii="Times New Roman" w:hAnsi="Times New Roman"/>
          <w:sz w:val="28"/>
          <w:szCs w:val="28"/>
        </w:rPr>
      </w:pPr>
      <w:r w:rsidRPr="0034769D">
        <w:rPr>
          <w:rFonts w:ascii="Times New Roman" w:hAnsi="Times New Roman"/>
          <w:sz w:val="28"/>
          <w:szCs w:val="28"/>
        </w:rPr>
        <w:t>§1. Причины отмены крепостного права</w:t>
      </w:r>
    </w:p>
    <w:p w:rsidR="008544A2" w:rsidRPr="0034769D" w:rsidRDefault="009B730B" w:rsidP="0034769D">
      <w:pPr>
        <w:spacing w:after="0" w:line="360" w:lineRule="auto"/>
        <w:rPr>
          <w:rFonts w:ascii="Times New Roman" w:hAnsi="Times New Roman"/>
          <w:sz w:val="28"/>
          <w:szCs w:val="28"/>
        </w:rPr>
      </w:pPr>
      <w:r w:rsidRPr="0034769D">
        <w:rPr>
          <w:rFonts w:ascii="Times New Roman" w:hAnsi="Times New Roman"/>
          <w:sz w:val="28"/>
          <w:szCs w:val="28"/>
        </w:rPr>
        <w:t>§2</w:t>
      </w:r>
      <w:r w:rsidR="008544A2" w:rsidRPr="0034769D">
        <w:rPr>
          <w:rFonts w:ascii="Times New Roman" w:hAnsi="Times New Roman"/>
          <w:sz w:val="28"/>
          <w:szCs w:val="28"/>
        </w:rPr>
        <w:t xml:space="preserve">. </w:t>
      </w:r>
      <w:r w:rsidR="00BC4E71" w:rsidRPr="0034769D">
        <w:rPr>
          <w:rFonts w:ascii="Times New Roman" w:hAnsi="Times New Roman"/>
          <w:sz w:val="28"/>
          <w:szCs w:val="28"/>
        </w:rPr>
        <w:t>Два заветных слова: свобода и земля</w:t>
      </w:r>
    </w:p>
    <w:p w:rsidR="008544A2" w:rsidRPr="0034769D" w:rsidRDefault="009B730B" w:rsidP="0034769D">
      <w:pPr>
        <w:spacing w:after="0" w:line="360" w:lineRule="auto"/>
        <w:rPr>
          <w:rFonts w:ascii="Times New Roman" w:hAnsi="Times New Roman"/>
          <w:sz w:val="28"/>
          <w:szCs w:val="28"/>
        </w:rPr>
      </w:pPr>
      <w:r w:rsidRPr="0034769D">
        <w:rPr>
          <w:rFonts w:ascii="Times New Roman" w:hAnsi="Times New Roman"/>
          <w:sz w:val="28"/>
          <w:szCs w:val="28"/>
        </w:rPr>
        <w:t>§3</w:t>
      </w:r>
      <w:r w:rsidR="008544A2" w:rsidRPr="0034769D">
        <w:rPr>
          <w:rFonts w:ascii="Times New Roman" w:hAnsi="Times New Roman"/>
          <w:sz w:val="28"/>
          <w:szCs w:val="28"/>
        </w:rPr>
        <w:t xml:space="preserve">. Выкупные платежи </w:t>
      </w:r>
    </w:p>
    <w:p w:rsidR="008544A2" w:rsidRPr="0034769D" w:rsidRDefault="008544A2" w:rsidP="0034769D">
      <w:pPr>
        <w:spacing w:after="0" w:line="360" w:lineRule="auto"/>
        <w:rPr>
          <w:rFonts w:ascii="Times New Roman" w:hAnsi="Times New Roman"/>
          <w:sz w:val="28"/>
          <w:szCs w:val="28"/>
        </w:rPr>
      </w:pPr>
      <w:r w:rsidRPr="0034769D">
        <w:rPr>
          <w:rFonts w:ascii="Times New Roman" w:hAnsi="Times New Roman"/>
          <w:sz w:val="28"/>
          <w:szCs w:val="28"/>
        </w:rPr>
        <w:t xml:space="preserve">Глава </w:t>
      </w:r>
      <w:r w:rsidRPr="0034769D">
        <w:rPr>
          <w:rFonts w:ascii="Times New Roman" w:hAnsi="Times New Roman"/>
          <w:sz w:val="28"/>
          <w:szCs w:val="28"/>
          <w:lang w:val="en-US"/>
        </w:rPr>
        <w:t>II</w:t>
      </w:r>
      <w:r w:rsidRPr="0034769D">
        <w:rPr>
          <w:rFonts w:ascii="Times New Roman" w:hAnsi="Times New Roman"/>
          <w:sz w:val="28"/>
          <w:szCs w:val="28"/>
        </w:rPr>
        <w:t>. Крестьянское движение на Смоленщине после отмены крепостного прав</w:t>
      </w:r>
      <w:r w:rsidR="0005722F">
        <w:rPr>
          <w:rFonts w:ascii="Times New Roman" w:hAnsi="Times New Roman"/>
          <w:sz w:val="28"/>
          <w:szCs w:val="28"/>
        </w:rPr>
        <w:t>а</w:t>
      </w:r>
    </w:p>
    <w:p w:rsidR="008544A2" w:rsidRPr="0034769D" w:rsidRDefault="008544A2" w:rsidP="0034769D">
      <w:pPr>
        <w:spacing w:after="0" w:line="360" w:lineRule="auto"/>
        <w:rPr>
          <w:rFonts w:ascii="Times New Roman" w:hAnsi="Times New Roman"/>
          <w:sz w:val="28"/>
          <w:szCs w:val="28"/>
        </w:rPr>
      </w:pPr>
      <w:r w:rsidRPr="0034769D">
        <w:rPr>
          <w:rFonts w:ascii="Times New Roman" w:hAnsi="Times New Roman"/>
          <w:sz w:val="28"/>
          <w:szCs w:val="28"/>
        </w:rPr>
        <w:t>§1.Ответ смоленских крестьян на реформу</w:t>
      </w:r>
    </w:p>
    <w:p w:rsidR="008544A2" w:rsidRPr="0034769D" w:rsidRDefault="008544A2" w:rsidP="0034769D">
      <w:pPr>
        <w:spacing w:after="0" w:line="360" w:lineRule="auto"/>
        <w:rPr>
          <w:rFonts w:ascii="Times New Roman" w:hAnsi="Times New Roman"/>
          <w:sz w:val="28"/>
          <w:szCs w:val="28"/>
        </w:rPr>
      </w:pPr>
      <w:r w:rsidRPr="0034769D">
        <w:rPr>
          <w:rFonts w:ascii="Times New Roman" w:hAnsi="Times New Roman"/>
          <w:sz w:val="28"/>
          <w:szCs w:val="28"/>
        </w:rPr>
        <w:t>§2. Крестьянское выступление в Самуйлово</w:t>
      </w:r>
    </w:p>
    <w:p w:rsidR="008544A2" w:rsidRPr="0034769D" w:rsidRDefault="008544A2" w:rsidP="0034769D">
      <w:pPr>
        <w:spacing w:after="0" w:line="360" w:lineRule="auto"/>
        <w:outlineLvl w:val="0"/>
        <w:rPr>
          <w:rFonts w:ascii="Times New Roman" w:hAnsi="Times New Roman"/>
          <w:sz w:val="28"/>
          <w:szCs w:val="28"/>
        </w:rPr>
      </w:pPr>
      <w:r w:rsidRPr="0034769D">
        <w:rPr>
          <w:rFonts w:ascii="Times New Roman" w:hAnsi="Times New Roman"/>
          <w:sz w:val="28"/>
          <w:szCs w:val="28"/>
        </w:rPr>
        <w:t>Заключение</w:t>
      </w:r>
    </w:p>
    <w:p w:rsidR="008544A2" w:rsidRPr="0034769D" w:rsidRDefault="008544A2" w:rsidP="0034769D">
      <w:pPr>
        <w:spacing w:after="0" w:line="360" w:lineRule="auto"/>
        <w:rPr>
          <w:rFonts w:ascii="Times New Roman" w:hAnsi="Times New Roman"/>
          <w:sz w:val="28"/>
          <w:szCs w:val="28"/>
        </w:rPr>
      </w:pPr>
      <w:r w:rsidRPr="0034769D">
        <w:rPr>
          <w:rFonts w:ascii="Times New Roman" w:hAnsi="Times New Roman"/>
          <w:sz w:val="28"/>
          <w:szCs w:val="28"/>
        </w:rPr>
        <w:t>Список использованных источников и литературы</w:t>
      </w:r>
    </w:p>
    <w:p w:rsidR="008544A2" w:rsidRPr="0034769D" w:rsidRDefault="008544A2" w:rsidP="0034769D">
      <w:pPr>
        <w:spacing w:after="0" w:line="360" w:lineRule="auto"/>
        <w:ind w:firstLine="709"/>
        <w:jc w:val="both"/>
        <w:rPr>
          <w:rFonts w:ascii="Times New Roman" w:hAnsi="Times New Roman"/>
          <w:sz w:val="28"/>
          <w:szCs w:val="28"/>
        </w:rPr>
      </w:pPr>
      <w:r w:rsidRPr="0034769D">
        <w:rPr>
          <w:rFonts w:ascii="Times New Roman" w:hAnsi="Times New Roman"/>
          <w:sz w:val="28"/>
          <w:szCs w:val="28"/>
        </w:rPr>
        <w:br w:type="page"/>
      </w:r>
    </w:p>
    <w:p w:rsidR="008544A2" w:rsidRPr="0034769D" w:rsidRDefault="008544A2" w:rsidP="0034769D">
      <w:pPr>
        <w:spacing w:after="0" w:line="360" w:lineRule="auto"/>
        <w:ind w:firstLine="709"/>
        <w:jc w:val="center"/>
        <w:outlineLvl w:val="0"/>
        <w:rPr>
          <w:rFonts w:ascii="Times New Roman" w:hAnsi="Times New Roman"/>
          <w:b/>
          <w:sz w:val="28"/>
          <w:szCs w:val="28"/>
        </w:rPr>
      </w:pPr>
      <w:r w:rsidRPr="0034769D">
        <w:rPr>
          <w:rFonts w:ascii="Times New Roman" w:hAnsi="Times New Roman"/>
          <w:b/>
          <w:sz w:val="28"/>
          <w:szCs w:val="28"/>
        </w:rPr>
        <w:t>Введение</w:t>
      </w:r>
    </w:p>
    <w:p w:rsidR="0034769D" w:rsidRDefault="0034769D" w:rsidP="0034769D">
      <w:pPr>
        <w:spacing w:after="0" w:line="360" w:lineRule="auto"/>
        <w:ind w:firstLine="709"/>
        <w:jc w:val="both"/>
        <w:rPr>
          <w:rFonts w:ascii="Times New Roman" w:hAnsi="Times New Roman"/>
          <w:sz w:val="28"/>
          <w:szCs w:val="28"/>
        </w:rPr>
      </w:pPr>
    </w:p>
    <w:p w:rsidR="009B730B" w:rsidRPr="0034769D" w:rsidRDefault="00211D15" w:rsidP="0034769D">
      <w:pPr>
        <w:spacing w:after="0" w:line="360" w:lineRule="auto"/>
        <w:ind w:firstLine="709"/>
        <w:jc w:val="both"/>
        <w:rPr>
          <w:rFonts w:ascii="Times New Roman" w:hAnsi="Times New Roman"/>
          <w:sz w:val="28"/>
          <w:szCs w:val="28"/>
        </w:rPr>
      </w:pPr>
      <w:r w:rsidRPr="0034769D">
        <w:rPr>
          <w:rFonts w:ascii="Times New Roman" w:hAnsi="Times New Roman"/>
          <w:sz w:val="28"/>
          <w:szCs w:val="28"/>
        </w:rPr>
        <w:t xml:space="preserve">В России существует немного событий, которые можно называть «Великими». К их числу следует отнести реформы Александра </w:t>
      </w:r>
      <w:r w:rsidRPr="0034769D">
        <w:rPr>
          <w:rFonts w:ascii="Times New Roman" w:hAnsi="Times New Roman"/>
          <w:sz w:val="28"/>
          <w:szCs w:val="28"/>
          <w:lang w:val="en-US"/>
        </w:rPr>
        <w:t>II</w:t>
      </w:r>
      <w:r w:rsidR="00BC4E71" w:rsidRPr="0034769D">
        <w:rPr>
          <w:rFonts w:ascii="Times New Roman" w:hAnsi="Times New Roman"/>
          <w:sz w:val="28"/>
          <w:szCs w:val="28"/>
        </w:rPr>
        <w:t xml:space="preserve"> </w:t>
      </w:r>
      <w:r w:rsidRPr="0034769D">
        <w:rPr>
          <w:rFonts w:ascii="Times New Roman" w:hAnsi="Times New Roman"/>
          <w:sz w:val="28"/>
          <w:szCs w:val="28"/>
        </w:rPr>
        <w:t>(портрет в приложении</w:t>
      </w:r>
      <w:r w:rsidR="0017449F" w:rsidRPr="0034769D">
        <w:rPr>
          <w:rFonts w:ascii="Times New Roman" w:hAnsi="Times New Roman"/>
          <w:sz w:val="28"/>
          <w:szCs w:val="28"/>
        </w:rPr>
        <w:t xml:space="preserve"> с. 30</w:t>
      </w:r>
      <w:r w:rsidRPr="0034769D">
        <w:rPr>
          <w:rFonts w:ascii="Times New Roman" w:hAnsi="Times New Roman"/>
          <w:sz w:val="28"/>
          <w:szCs w:val="28"/>
        </w:rPr>
        <w:t>), а именно отмену крепостного права</w:t>
      </w:r>
      <w:r w:rsidRPr="0034769D">
        <w:rPr>
          <w:rStyle w:val="a7"/>
          <w:rFonts w:ascii="Times New Roman" w:hAnsi="Times New Roman"/>
          <w:sz w:val="28"/>
          <w:szCs w:val="28"/>
        </w:rPr>
        <w:footnoteReference w:id="1"/>
      </w:r>
      <w:r w:rsidRPr="0034769D">
        <w:rPr>
          <w:rFonts w:ascii="Times New Roman" w:hAnsi="Times New Roman"/>
          <w:sz w:val="28"/>
          <w:szCs w:val="28"/>
        </w:rPr>
        <w:t xml:space="preserve">. Это событие 19 февраля 1861 года положило начало коренному переустройству всех сторон жизни российского общества. </w:t>
      </w:r>
    </w:p>
    <w:p w:rsidR="008544A2" w:rsidRPr="0034769D" w:rsidRDefault="00211D15" w:rsidP="0034769D">
      <w:pPr>
        <w:spacing w:after="0" w:line="360" w:lineRule="auto"/>
        <w:ind w:firstLine="709"/>
        <w:jc w:val="both"/>
        <w:rPr>
          <w:rFonts w:ascii="Times New Roman" w:hAnsi="Times New Roman"/>
          <w:sz w:val="28"/>
          <w:szCs w:val="28"/>
        </w:rPr>
      </w:pPr>
      <w:r w:rsidRPr="0034769D">
        <w:rPr>
          <w:rFonts w:ascii="Times New Roman" w:hAnsi="Times New Roman"/>
          <w:sz w:val="28"/>
          <w:szCs w:val="28"/>
        </w:rPr>
        <w:t>Сегодня, спустя 149</w:t>
      </w:r>
      <w:r w:rsidR="008544A2" w:rsidRPr="0034769D">
        <w:rPr>
          <w:rFonts w:ascii="Times New Roman" w:hAnsi="Times New Roman"/>
          <w:sz w:val="28"/>
          <w:szCs w:val="28"/>
        </w:rPr>
        <w:t xml:space="preserve"> лет после отмены крепостного права, </w:t>
      </w:r>
      <w:r w:rsidR="009B730B" w:rsidRPr="0034769D">
        <w:rPr>
          <w:rFonts w:ascii="Times New Roman" w:hAnsi="Times New Roman"/>
          <w:sz w:val="28"/>
          <w:szCs w:val="28"/>
        </w:rPr>
        <w:t xml:space="preserve">в эпоху торжества, либеральных ценностей, развития демократии, </w:t>
      </w:r>
      <w:r w:rsidR="008544A2" w:rsidRPr="0034769D">
        <w:rPr>
          <w:rFonts w:ascii="Times New Roman" w:hAnsi="Times New Roman"/>
          <w:sz w:val="28"/>
          <w:szCs w:val="28"/>
        </w:rPr>
        <w:t xml:space="preserve">мы редко вспоминаем о великом событии в истории нашей страны. Крестьянская реформа круто изменила жизнь крестьян и в Смоленской губернии. Почему в памяти потомков это событие почти стерлось? </w:t>
      </w:r>
    </w:p>
    <w:p w:rsidR="008544A2" w:rsidRPr="0034769D" w:rsidRDefault="008544A2" w:rsidP="0034769D">
      <w:pPr>
        <w:spacing w:after="0" w:line="360" w:lineRule="auto"/>
        <w:ind w:firstLine="709"/>
        <w:jc w:val="both"/>
        <w:rPr>
          <w:rFonts w:ascii="Times New Roman" w:hAnsi="Times New Roman"/>
          <w:sz w:val="28"/>
          <w:szCs w:val="28"/>
        </w:rPr>
      </w:pPr>
      <w:r w:rsidRPr="0034769D">
        <w:rPr>
          <w:rFonts w:ascii="Times New Roman" w:hAnsi="Times New Roman"/>
          <w:sz w:val="28"/>
          <w:szCs w:val="28"/>
        </w:rPr>
        <w:t>Возможно, сегодня нам тру</w:t>
      </w:r>
      <w:r w:rsidR="009B730B" w:rsidRPr="0034769D">
        <w:rPr>
          <w:rFonts w:ascii="Times New Roman" w:hAnsi="Times New Roman"/>
          <w:sz w:val="28"/>
          <w:szCs w:val="28"/>
        </w:rPr>
        <w:t xml:space="preserve">дно понять и осознать что такое, быть под властью другого человека и полностью принадлежать ему. </w:t>
      </w:r>
      <w:r w:rsidRPr="0034769D">
        <w:rPr>
          <w:rFonts w:ascii="Times New Roman" w:hAnsi="Times New Roman"/>
          <w:sz w:val="28"/>
          <w:szCs w:val="28"/>
        </w:rPr>
        <w:t xml:space="preserve">Но совершенно очевидно, что многие из нас недостаточно высоко ценят заслуги Александра </w:t>
      </w:r>
      <w:r w:rsidRPr="0034769D">
        <w:rPr>
          <w:rFonts w:ascii="Times New Roman" w:hAnsi="Times New Roman"/>
          <w:sz w:val="28"/>
          <w:szCs w:val="28"/>
          <w:lang w:val="en-US"/>
        </w:rPr>
        <w:t>II</w:t>
      </w:r>
      <w:r w:rsidRPr="0034769D">
        <w:rPr>
          <w:rFonts w:ascii="Times New Roman" w:hAnsi="Times New Roman"/>
          <w:sz w:val="28"/>
          <w:szCs w:val="28"/>
        </w:rPr>
        <w:t xml:space="preserve"> – царя</w:t>
      </w:r>
      <w:r w:rsidR="00825019" w:rsidRPr="0034769D">
        <w:rPr>
          <w:rFonts w:ascii="Times New Roman" w:hAnsi="Times New Roman"/>
          <w:sz w:val="28"/>
          <w:szCs w:val="28"/>
        </w:rPr>
        <w:t xml:space="preserve"> – «</w:t>
      </w:r>
      <w:r w:rsidRPr="0034769D">
        <w:rPr>
          <w:rFonts w:ascii="Times New Roman" w:hAnsi="Times New Roman"/>
          <w:sz w:val="28"/>
          <w:szCs w:val="28"/>
        </w:rPr>
        <w:t>Освободителя</w:t>
      </w:r>
      <w:r w:rsidR="00825019" w:rsidRPr="0034769D">
        <w:rPr>
          <w:rFonts w:ascii="Times New Roman" w:hAnsi="Times New Roman"/>
          <w:sz w:val="28"/>
          <w:szCs w:val="28"/>
        </w:rPr>
        <w:t>»</w:t>
      </w:r>
      <w:r w:rsidRPr="0034769D">
        <w:rPr>
          <w:rFonts w:ascii="Times New Roman" w:hAnsi="Times New Roman"/>
          <w:sz w:val="28"/>
          <w:szCs w:val="28"/>
        </w:rPr>
        <w:t xml:space="preserve">. По моему мнению, имя это смелого правителя мы должны вспоминать с гордостью и почтением. </w:t>
      </w:r>
    </w:p>
    <w:p w:rsidR="008544A2" w:rsidRPr="0034769D" w:rsidRDefault="008544A2" w:rsidP="0034769D">
      <w:pPr>
        <w:spacing w:after="0" w:line="360" w:lineRule="auto"/>
        <w:ind w:firstLine="709"/>
        <w:jc w:val="both"/>
        <w:rPr>
          <w:rFonts w:ascii="Times New Roman" w:hAnsi="Times New Roman"/>
          <w:sz w:val="28"/>
          <w:szCs w:val="28"/>
        </w:rPr>
      </w:pPr>
      <w:r w:rsidRPr="0034769D">
        <w:rPr>
          <w:rFonts w:ascii="Times New Roman" w:hAnsi="Times New Roman"/>
          <w:sz w:val="28"/>
          <w:szCs w:val="28"/>
        </w:rPr>
        <w:t xml:space="preserve">Пусть рабство в нашей стране было отменено гораздо позже, чем в странах Европы, но </w:t>
      </w:r>
      <w:r w:rsidR="00BC4E71" w:rsidRPr="0034769D">
        <w:rPr>
          <w:rFonts w:ascii="Times New Roman" w:hAnsi="Times New Roman"/>
          <w:sz w:val="28"/>
          <w:szCs w:val="28"/>
        </w:rPr>
        <w:t xml:space="preserve">все, </w:t>
      </w:r>
      <w:r w:rsidRPr="0034769D">
        <w:rPr>
          <w:rFonts w:ascii="Times New Roman" w:hAnsi="Times New Roman"/>
          <w:sz w:val="28"/>
          <w:szCs w:val="28"/>
        </w:rPr>
        <w:t>же ЭТО произошло. Это был мужественный поступок, который изменил жизнь миллионов россиян и в том числе многих тысяч смоленских крестьян. Россия стала развиваться по-другому.</w:t>
      </w:r>
    </w:p>
    <w:p w:rsidR="008544A2" w:rsidRPr="0034769D" w:rsidRDefault="008544A2" w:rsidP="0034769D">
      <w:pPr>
        <w:spacing w:after="0" w:line="360" w:lineRule="auto"/>
        <w:ind w:firstLine="709"/>
        <w:jc w:val="both"/>
        <w:rPr>
          <w:rFonts w:ascii="Times New Roman" w:hAnsi="Times New Roman"/>
          <w:b/>
          <w:sz w:val="28"/>
          <w:szCs w:val="28"/>
        </w:rPr>
      </w:pPr>
      <w:r w:rsidRPr="0034769D">
        <w:rPr>
          <w:rFonts w:ascii="Times New Roman" w:hAnsi="Times New Roman"/>
          <w:sz w:val="28"/>
          <w:szCs w:val="28"/>
        </w:rPr>
        <w:t>Условия проведения крестьянской реформы в разных регионах России отличались. Смоленские крестьяне оказались</w:t>
      </w:r>
      <w:r w:rsidR="00825019" w:rsidRPr="0034769D">
        <w:rPr>
          <w:rFonts w:ascii="Times New Roman" w:hAnsi="Times New Roman"/>
          <w:sz w:val="28"/>
          <w:szCs w:val="28"/>
        </w:rPr>
        <w:t xml:space="preserve"> в особом положении в условиях Нечерноземья</w:t>
      </w:r>
      <w:r w:rsidRPr="0034769D">
        <w:rPr>
          <w:rFonts w:ascii="Times New Roman" w:hAnsi="Times New Roman"/>
          <w:sz w:val="28"/>
          <w:szCs w:val="28"/>
        </w:rPr>
        <w:t xml:space="preserve">. Каковы эти условия? Каковы особенности проведения крестьянской реформы в нашем крае? Это интересно и стоит подробного рассмотрения в реферате по теме: </w:t>
      </w:r>
      <w:r w:rsidRPr="0034769D">
        <w:rPr>
          <w:rFonts w:ascii="Times New Roman" w:hAnsi="Times New Roman"/>
          <w:b/>
          <w:sz w:val="28"/>
          <w:szCs w:val="28"/>
        </w:rPr>
        <w:t>«Крестьянская реформа 1861 года на Смоленщине».</w:t>
      </w:r>
    </w:p>
    <w:p w:rsidR="008544A2" w:rsidRPr="0034769D" w:rsidRDefault="008544A2" w:rsidP="0034769D">
      <w:pPr>
        <w:spacing w:after="0" w:line="360" w:lineRule="auto"/>
        <w:ind w:firstLine="709"/>
        <w:jc w:val="both"/>
        <w:rPr>
          <w:rFonts w:ascii="Times New Roman" w:hAnsi="Times New Roman"/>
          <w:sz w:val="28"/>
          <w:szCs w:val="28"/>
        </w:rPr>
      </w:pPr>
      <w:r w:rsidRPr="0034769D">
        <w:rPr>
          <w:rFonts w:ascii="Times New Roman" w:hAnsi="Times New Roman"/>
          <w:sz w:val="28"/>
          <w:szCs w:val="28"/>
        </w:rPr>
        <w:t xml:space="preserve">Я поставила перед собой задачу не только проникнуть в суть реформы, но и познакомить окружающих меня людей с важностью проведения крестьянской реформы </w:t>
      </w:r>
      <w:r w:rsidR="00825019" w:rsidRPr="0034769D">
        <w:rPr>
          <w:rFonts w:ascii="Times New Roman" w:hAnsi="Times New Roman"/>
          <w:sz w:val="28"/>
          <w:szCs w:val="28"/>
        </w:rPr>
        <w:t xml:space="preserve">19 февраля </w:t>
      </w:r>
      <w:r w:rsidRPr="0034769D">
        <w:rPr>
          <w:rFonts w:ascii="Times New Roman" w:hAnsi="Times New Roman"/>
          <w:sz w:val="28"/>
          <w:szCs w:val="28"/>
        </w:rPr>
        <w:t xml:space="preserve">1861 года. Я хочу попробовать войти в положение крестьян во второй половине </w:t>
      </w:r>
      <w:r w:rsidRPr="0034769D">
        <w:rPr>
          <w:rFonts w:ascii="Times New Roman" w:hAnsi="Times New Roman"/>
          <w:sz w:val="28"/>
          <w:szCs w:val="28"/>
          <w:lang w:val="en-US"/>
        </w:rPr>
        <w:t>XIX</w:t>
      </w:r>
      <w:r w:rsidRPr="0034769D">
        <w:rPr>
          <w:rFonts w:ascii="Times New Roman" w:hAnsi="Times New Roman"/>
          <w:sz w:val="28"/>
          <w:szCs w:val="28"/>
        </w:rPr>
        <w:t xml:space="preserve"> века, понять</w:t>
      </w:r>
      <w:r w:rsidR="009B730B" w:rsidRPr="0034769D">
        <w:rPr>
          <w:rFonts w:ascii="Times New Roman" w:hAnsi="Times New Roman"/>
          <w:sz w:val="28"/>
          <w:szCs w:val="28"/>
        </w:rPr>
        <w:t>, как это быть «рабом» помещика, а потом испытать чувство свободы?</w:t>
      </w:r>
    </w:p>
    <w:p w:rsidR="008544A2" w:rsidRPr="0034769D" w:rsidRDefault="008544A2" w:rsidP="0034769D">
      <w:pPr>
        <w:spacing w:after="0" w:line="360" w:lineRule="auto"/>
        <w:ind w:firstLine="709"/>
        <w:jc w:val="both"/>
        <w:rPr>
          <w:rFonts w:ascii="Times New Roman" w:hAnsi="Times New Roman"/>
          <w:sz w:val="28"/>
          <w:szCs w:val="28"/>
        </w:rPr>
      </w:pPr>
      <w:r w:rsidRPr="0034769D">
        <w:rPr>
          <w:rFonts w:ascii="Times New Roman" w:hAnsi="Times New Roman"/>
          <w:sz w:val="28"/>
          <w:szCs w:val="28"/>
        </w:rPr>
        <w:t xml:space="preserve"> Перед началом работы </w:t>
      </w:r>
      <w:r w:rsidR="009B730B" w:rsidRPr="0034769D">
        <w:rPr>
          <w:rFonts w:ascii="Times New Roman" w:hAnsi="Times New Roman"/>
          <w:sz w:val="28"/>
          <w:szCs w:val="28"/>
        </w:rPr>
        <w:t xml:space="preserve">мною </w:t>
      </w:r>
      <w:r w:rsidRPr="0034769D">
        <w:rPr>
          <w:rFonts w:ascii="Times New Roman" w:hAnsi="Times New Roman"/>
          <w:sz w:val="28"/>
          <w:szCs w:val="28"/>
        </w:rPr>
        <w:t xml:space="preserve">была сформулирована </w:t>
      </w:r>
      <w:r w:rsidRPr="0034769D">
        <w:rPr>
          <w:rFonts w:ascii="Times New Roman" w:hAnsi="Times New Roman"/>
          <w:b/>
          <w:sz w:val="28"/>
          <w:szCs w:val="28"/>
        </w:rPr>
        <w:t>цель:</w:t>
      </w:r>
      <w:r w:rsidRPr="0034769D">
        <w:rPr>
          <w:rFonts w:ascii="Times New Roman" w:hAnsi="Times New Roman"/>
          <w:sz w:val="28"/>
          <w:szCs w:val="28"/>
        </w:rPr>
        <w:t xml:space="preserve"> определить, какие изменения в положении крестьян Смоленской губернии произошли после отмены крепостного права. В с</w:t>
      </w:r>
      <w:r w:rsidR="009B730B" w:rsidRPr="0034769D">
        <w:rPr>
          <w:rFonts w:ascii="Times New Roman" w:hAnsi="Times New Roman"/>
          <w:sz w:val="28"/>
          <w:szCs w:val="28"/>
        </w:rPr>
        <w:t>вязи с поставленной целью был</w:t>
      </w:r>
      <w:r w:rsidRPr="0034769D">
        <w:rPr>
          <w:rFonts w:ascii="Times New Roman" w:hAnsi="Times New Roman"/>
          <w:sz w:val="28"/>
          <w:szCs w:val="28"/>
        </w:rPr>
        <w:t xml:space="preserve"> определен круг задач.</w:t>
      </w:r>
    </w:p>
    <w:p w:rsidR="008544A2" w:rsidRPr="0034769D" w:rsidRDefault="008544A2" w:rsidP="0034769D">
      <w:pPr>
        <w:spacing w:after="0" w:line="360" w:lineRule="auto"/>
        <w:ind w:firstLine="709"/>
        <w:jc w:val="both"/>
        <w:rPr>
          <w:rFonts w:ascii="Times New Roman" w:hAnsi="Times New Roman"/>
          <w:sz w:val="28"/>
          <w:szCs w:val="28"/>
        </w:rPr>
      </w:pPr>
      <w:r w:rsidRPr="0034769D">
        <w:rPr>
          <w:rFonts w:ascii="Times New Roman" w:hAnsi="Times New Roman"/>
          <w:sz w:val="28"/>
          <w:szCs w:val="28"/>
        </w:rPr>
        <w:t>Необходимо изучить исторические источники и краеведческую литературу по</w:t>
      </w:r>
      <w:r w:rsidR="00825019" w:rsidRPr="0034769D">
        <w:rPr>
          <w:rFonts w:ascii="Times New Roman" w:hAnsi="Times New Roman"/>
          <w:sz w:val="28"/>
          <w:szCs w:val="28"/>
        </w:rPr>
        <w:t xml:space="preserve"> данной</w:t>
      </w:r>
      <w:r w:rsidRPr="0034769D">
        <w:rPr>
          <w:rFonts w:ascii="Times New Roman" w:hAnsi="Times New Roman"/>
          <w:sz w:val="28"/>
          <w:szCs w:val="28"/>
        </w:rPr>
        <w:t xml:space="preserve"> теме, чтобы:</w:t>
      </w:r>
    </w:p>
    <w:p w:rsidR="008544A2" w:rsidRPr="0034769D" w:rsidRDefault="008544A2" w:rsidP="0034769D">
      <w:pPr>
        <w:pStyle w:val="a3"/>
        <w:numPr>
          <w:ilvl w:val="0"/>
          <w:numId w:val="17"/>
        </w:numPr>
        <w:spacing w:after="0" w:line="360" w:lineRule="auto"/>
        <w:ind w:left="0" w:firstLine="709"/>
        <w:jc w:val="both"/>
        <w:rPr>
          <w:rFonts w:ascii="Times New Roman" w:hAnsi="Times New Roman"/>
          <w:sz w:val="28"/>
          <w:szCs w:val="28"/>
        </w:rPr>
      </w:pPr>
      <w:r w:rsidRPr="0034769D">
        <w:rPr>
          <w:rFonts w:ascii="Times New Roman" w:hAnsi="Times New Roman"/>
          <w:sz w:val="28"/>
          <w:szCs w:val="28"/>
        </w:rPr>
        <w:t>узнать какие земельные наделы получили</w:t>
      </w:r>
      <w:r w:rsidR="009B730B" w:rsidRPr="0034769D">
        <w:rPr>
          <w:rFonts w:ascii="Times New Roman" w:hAnsi="Times New Roman"/>
          <w:sz w:val="28"/>
          <w:szCs w:val="28"/>
        </w:rPr>
        <w:t xml:space="preserve"> смоленские</w:t>
      </w:r>
      <w:r w:rsidR="0034769D">
        <w:rPr>
          <w:rFonts w:ascii="Times New Roman" w:hAnsi="Times New Roman"/>
          <w:sz w:val="28"/>
          <w:szCs w:val="28"/>
        </w:rPr>
        <w:t xml:space="preserve"> </w:t>
      </w:r>
      <w:r w:rsidRPr="0034769D">
        <w:rPr>
          <w:rFonts w:ascii="Times New Roman" w:hAnsi="Times New Roman"/>
          <w:sz w:val="28"/>
          <w:szCs w:val="28"/>
        </w:rPr>
        <w:t>крестьяне после 19 февраля 1861 года;</w:t>
      </w:r>
    </w:p>
    <w:p w:rsidR="008544A2" w:rsidRPr="0034769D" w:rsidRDefault="008544A2" w:rsidP="0034769D">
      <w:pPr>
        <w:pStyle w:val="a3"/>
        <w:numPr>
          <w:ilvl w:val="0"/>
          <w:numId w:val="17"/>
        </w:numPr>
        <w:spacing w:after="0" w:line="360" w:lineRule="auto"/>
        <w:ind w:left="0" w:firstLine="709"/>
        <w:jc w:val="both"/>
        <w:rPr>
          <w:rFonts w:ascii="Times New Roman" w:hAnsi="Times New Roman"/>
          <w:sz w:val="28"/>
          <w:szCs w:val="28"/>
        </w:rPr>
      </w:pPr>
      <w:r w:rsidRPr="0034769D">
        <w:rPr>
          <w:rFonts w:ascii="Times New Roman" w:hAnsi="Times New Roman"/>
          <w:sz w:val="28"/>
          <w:szCs w:val="28"/>
        </w:rPr>
        <w:t>сравнить размеры крестьянского надела до и после реформы;</w:t>
      </w:r>
    </w:p>
    <w:p w:rsidR="008544A2" w:rsidRPr="0034769D" w:rsidRDefault="008544A2" w:rsidP="0034769D">
      <w:pPr>
        <w:pStyle w:val="a3"/>
        <w:spacing w:after="0" w:line="360" w:lineRule="auto"/>
        <w:ind w:left="0" w:firstLine="709"/>
        <w:jc w:val="both"/>
        <w:rPr>
          <w:rFonts w:ascii="Times New Roman" w:hAnsi="Times New Roman"/>
          <w:sz w:val="28"/>
          <w:szCs w:val="28"/>
        </w:rPr>
      </w:pPr>
      <w:r w:rsidRPr="0034769D">
        <w:rPr>
          <w:rFonts w:ascii="Times New Roman" w:hAnsi="Times New Roman"/>
          <w:sz w:val="28"/>
          <w:szCs w:val="28"/>
        </w:rPr>
        <w:t>изучить систему выкупных платежей для смоленских крестьян;</w:t>
      </w:r>
    </w:p>
    <w:p w:rsidR="008544A2" w:rsidRPr="0034769D" w:rsidRDefault="008544A2" w:rsidP="0034769D">
      <w:pPr>
        <w:pStyle w:val="a3"/>
        <w:numPr>
          <w:ilvl w:val="0"/>
          <w:numId w:val="18"/>
        </w:numPr>
        <w:spacing w:after="0" w:line="360" w:lineRule="auto"/>
        <w:ind w:left="0" w:firstLine="709"/>
        <w:jc w:val="both"/>
        <w:rPr>
          <w:rFonts w:ascii="Times New Roman" w:hAnsi="Times New Roman"/>
          <w:sz w:val="28"/>
          <w:szCs w:val="28"/>
        </w:rPr>
      </w:pPr>
      <w:r w:rsidRPr="0034769D">
        <w:rPr>
          <w:rFonts w:ascii="Times New Roman" w:hAnsi="Times New Roman"/>
          <w:sz w:val="28"/>
          <w:szCs w:val="28"/>
        </w:rPr>
        <w:t>узнать, как смоленские крестьяне отреагировали на официальные условия отмены крепостного прав;</w:t>
      </w:r>
    </w:p>
    <w:p w:rsidR="008544A2" w:rsidRPr="0034769D" w:rsidRDefault="00825019" w:rsidP="0034769D">
      <w:pPr>
        <w:pStyle w:val="a3"/>
        <w:numPr>
          <w:ilvl w:val="0"/>
          <w:numId w:val="18"/>
        </w:numPr>
        <w:spacing w:after="0" w:line="360" w:lineRule="auto"/>
        <w:ind w:left="0" w:firstLine="709"/>
        <w:jc w:val="both"/>
        <w:rPr>
          <w:rFonts w:ascii="Times New Roman" w:hAnsi="Times New Roman"/>
          <w:sz w:val="28"/>
          <w:szCs w:val="28"/>
        </w:rPr>
      </w:pPr>
      <w:r w:rsidRPr="0034769D">
        <w:rPr>
          <w:rFonts w:ascii="Times New Roman" w:hAnsi="Times New Roman"/>
          <w:sz w:val="28"/>
          <w:szCs w:val="28"/>
        </w:rPr>
        <w:t>с</w:t>
      </w:r>
      <w:r w:rsidR="008544A2" w:rsidRPr="0034769D">
        <w:rPr>
          <w:rFonts w:ascii="Times New Roman" w:hAnsi="Times New Roman"/>
          <w:sz w:val="28"/>
          <w:szCs w:val="28"/>
        </w:rPr>
        <w:t>делать вывод о результатах проведения крестьянской реформы на Смоленщине, о последствиях</w:t>
      </w:r>
      <w:r w:rsidRPr="0034769D">
        <w:rPr>
          <w:rFonts w:ascii="Times New Roman" w:hAnsi="Times New Roman"/>
          <w:sz w:val="28"/>
          <w:szCs w:val="28"/>
        </w:rPr>
        <w:t xml:space="preserve"> проведения</w:t>
      </w:r>
      <w:r w:rsidR="008544A2" w:rsidRPr="0034769D">
        <w:rPr>
          <w:rFonts w:ascii="Times New Roman" w:hAnsi="Times New Roman"/>
          <w:sz w:val="28"/>
          <w:szCs w:val="28"/>
        </w:rPr>
        <w:t>.</w:t>
      </w:r>
    </w:p>
    <w:p w:rsidR="008544A2" w:rsidRPr="0034769D" w:rsidRDefault="008544A2" w:rsidP="0034769D">
      <w:pPr>
        <w:spacing w:after="0" w:line="360" w:lineRule="auto"/>
        <w:ind w:firstLine="709"/>
        <w:jc w:val="both"/>
        <w:rPr>
          <w:rFonts w:ascii="Times New Roman" w:hAnsi="Times New Roman"/>
          <w:sz w:val="28"/>
          <w:szCs w:val="28"/>
        </w:rPr>
      </w:pPr>
      <w:r w:rsidRPr="0034769D">
        <w:rPr>
          <w:rFonts w:ascii="Times New Roman" w:hAnsi="Times New Roman"/>
          <w:sz w:val="28"/>
          <w:szCs w:val="28"/>
        </w:rPr>
        <w:t>По данной теме существует достаточно много литературы. Для моей работы основой явилась книга</w:t>
      </w:r>
      <w:r w:rsidR="0034769D">
        <w:rPr>
          <w:rFonts w:ascii="Times New Roman" w:hAnsi="Times New Roman"/>
          <w:sz w:val="28"/>
          <w:szCs w:val="28"/>
        </w:rPr>
        <w:t xml:space="preserve"> </w:t>
      </w:r>
      <w:r w:rsidRPr="0034769D">
        <w:rPr>
          <w:rFonts w:ascii="Times New Roman" w:hAnsi="Times New Roman"/>
          <w:sz w:val="28"/>
          <w:szCs w:val="28"/>
        </w:rPr>
        <w:t>професс</w:t>
      </w:r>
      <w:r w:rsidR="006D2419" w:rsidRPr="0034769D">
        <w:rPr>
          <w:rFonts w:ascii="Times New Roman" w:hAnsi="Times New Roman"/>
          <w:sz w:val="28"/>
          <w:szCs w:val="28"/>
        </w:rPr>
        <w:t>ора СмолГ</w:t>
      </w:r>
      <w:r w:rsidR="00825019" w:rsidRPr="0034769D">
        <w:rPr>
          <w:rFonts w:ascii="Times New Roman" w:hAnsi="Times New Roman"/>
          <w:sz w:val="28"/>
          <w:szCs w:val="28"/>
        </w:rPr>
        <w:t>У</w:t>
      </w:r>
      <w:r w:rsidRPr="0034769D">
        <w:rPr>
          <w:rFonts w:ascii="Times New Roman" w:hAnsi="Times New Roman"/>
          <w:sz w:val="28"/>
          <w:szCs w:val="28"/>
        </w:rPr>
        <w:t xml:space="preserve"> Д.И.Будаева «Крестьянская реформа 1861 года в Смоленской губернии», в которой описывается положение крестьян в 1861 году после отмены крепостного права. Здесь рассказывается об отдельных уездах, которые различались между собой условиями экономического развития. Источники, на основании которых написана настоящая книга, можно подразделить на следующие основные группы:</w:t>
      </w:r>
    </w:p>
    <w:p w:rsidR="008544A2" w:rsidRPr="0034769D" w:rsidRDefault="008544A2" w:rsidP="0034769D">
      <w:pPr>
        <w:pStyle w:val="a3"/>
        <w:numPr>
          <w:ilvl w:val="0"/>
          <w:numId w:val="1"/>
        </w:numPr>
        <w:spacing w:after="0" w:line="360" w:lineRule="auto"/>
        <w:ind w:left="0" w:firstLine="709"/>
        <w:jc w:val="both"/>
        <w:rPr>
          <w:rFonts w:ascii="Times New Roman" w:hAnsi="Times New Roman"/>
          <w:sz w:val="28"/>
          <w:szCs w:val="28"/>
        </w:rPr>
      </w:pPr>
      <w:r w:rsidRPr="0034769D">
        <w:rPr>
          <w:rFonts w:ascii="Times New Roman" w:hAnsi="Times New Roman"/>
          <w:sz w:val="28"/>
          <w:szCs w:val="28"/>
        </w:rPr>
        <w:t>Документы делопроизводства официальных учреждений, занимавшихся подготовкой и реализацией законодательных актов 19 февраля 1861 года.</w:t>
      </w:r>
    </w:p>
    <w:p w:rsidR="008544A2" w:rsidRPr="0034769D" w:rsidRDefault="008544A2" w:rsidP="0034769D">
      <w:pPr>
        <w:pStyle w:val="a3"/>
        <w:numPr>
          <w:ilvl w:val="0"/>
          <w:numId w:val="1"/>
        </w:numPr>
        <w:spacing w:after="0" w:line="360" w:lineRule="auto"/>
        <w:ind w:left="0" w:firstLine="709"/>
        <w:jc w:val="both"/>
        <w:rPr>
          <w:rFonts w:ascii="Times New Roman" w:hAnsi="Times New Roman"/>
          <w:sz w:val="28"/>
          <w:szCs w:val="28"/>
        </w:rPr>
      </w:pPr>
      <w:r w:rsidRPr="0034769D">
        <w:rPr>
          <w:rFonts w:ascii="Times New Roman" w:hAnsi="Times New Roman"/>
          <w:sz w:val="28"/>
          <w:szCs w:val="28"/>
        </w:rPr>
        <w:t>Официальные статистические материалы</w:t>
      </w:r>
    </w:p>
    <w:p w:rsidR="008544A2" w:rsidRPr="0034769D" w:rsidRDefault="008544A2" w:rsidP="0034769D">
      <w:pPr>
        <w:pStyle w:val="a3"/>
        <w:numPr>
          <w:ilvl w:val="0"/>
          <w:numId w:val="1"/>
        </w:numPr>
        <w:spacing w:after="0" w:line="360" w:lineRule="auto"/>
        <w:ind w:left="0" w:firstLine="709"/>
        <w:jc w:val="both"/>
        <w:rPr>
          <w:rFonts w:ascii="Times New Roman" w:hAnsi="Times New Roman"/>
          <w:sz w:val="28"/>
          <w:szCs w:val="28"/>
        </w:rPr>
      </w:pPr>
      <w:r w:rsidRPr="0034769D">
        <w:rPr>
          <w:rFonts w:ascii="Times New Roman" w:hAnsi="Times New Roman"/>
          <w:sz w:val="28"/>
          <w:szCs w:val="28"/>
        </w:rPr>
        <w:t>Публицистика</w:t>
      </w:r>
    </w:p>
    <w:p w:rsidR="008544A2" w:rsidRPr="0034769D" w:rsidRDefault="00825019" w:rsidP="0034769D">
      <w:pPr>
        <w:spacing w:after="0" w:line="360" w:lineRule="auto"/>
        <w:ind w:firstLine="709"/>
        <w:jc w:val="both"/>
        <w:rPr>
          <w:rFonts w:ascii="Times New Roman" w:hAnsi="Times New Roman"/>
          <w:sz w:val="28"/>
          <w:szCs w:val="28"/>
        </w:rPr>
      </w:pPr>
      <w:r w:rsidRPr="0034769D">
        <w:rPr>
          <w:rFonts w:ascii="Times New Roman" w:hAnsi="Times New Roman"/>
          <w:sz w:val="28"/>
          <w:szCs w:val="28"/>
        </w:rPr>
        <w:t>Из</w:t>
      </w:r>
      <w:r w:rsidR="008544A2" w:rsidRPr="0034769D">
        <w:rPr>
          <w:rFonts w:ascii="Times New Roman" w:hAnsi="Times New Roman"/>
          <w:sz w:val="28"/>
          <w:szCs w:val="28"/>
        </w:rPr>
        <w:t xml:space="preserve"> книги «Смоленский край в истории СССР»,</w:t>
      </w:r>
      <w:r w:rsidR="0034769D">
        <w:rPr>
          <w:rFonts w:ascii="Times New Roman" w:hAnsi="Times New Roman"/>
          <w:sz w:val="28"/>
          <w:szCs w:val="28"/>
        </w:rPr>
        <w:t xml:space="preserve"> </w:t>
      </w:r>
      <w:r w:rsidR="008544A2" w:rsidRPr="0034769D">
        <w:rPr>
          <w:rFonts w:ascii="Times New Roman" w:hAnsi="Times New Roman"/>
          <w:sz w:val="28"/>
          <w:szCs w:val="28"/>
        </w:rPr>
        <w:t xml:space="preserve">написанной </w:t>
      </w:r>
      <w:r w:rsidRPr="0034769D">
        <w:rPr>
          <w:rFonts w:ascii="Times New Roman" w:hAnsi="Times New Roman"/>
          <w:sz w:val="28"/>
          <w:szCs w:val="28"/>
        </w:rPr>
        <w:t>Д.И.</w:t>
      </w:r>
      <w:r w:rsidR="008544A2" w:rsidRPr="0034769D">
        <w:rPr>
          <w:rFonts w:ascii="Times New Roman" w:hAnsi="Times New Roman"/>
          <w:sz w:val="28"/>
          <w:szCs w:val="28"/>
        </w:rPr>
        <w:t>Будаевым, я смогла извлечь информацию о крестьянских волнениях, которые происходили в Смоленской губернии после 19 февраля 1861 года.</w:t>
      </w:r>
    </w:p>
    <w:p w:rsidR="008544A2" w:rsidRPr="0034769D" w:rsidRDefault="008544A2" w:rsidP="0034769D">
      <w:pPr>
        <w:spacing w:after="0" w:line="360" w:lineRule="auto"/>
        <w:ind w:firstLine="709"/>
        <w:jc w:val="both"/>
        <w:rPr>
          <w:rFonts w:ascii="Times New Roman" w:hAnsi="Times New Roman"/>
          <w:sz w:val="28"/>
          <w:szCs w:val="28"/>
        </w:rPr>
      </w:pPr>
      <w:r w:rsidRPr="0034769D">
        <w:rPr>
          <w:rFonts w:ascii="Times New Roman" w:hAnsi="Times New Roman"/>
          <w:sz w:val="28"/>
          <w:szCs w:val="28"/>
        </w:rPr>
        <w:t xml:space="preserve">Вопросы истории крестьянства и крестьянского хозяйства Смоленской губернии изучаемого периода второй половины </w:t>
      </w:r>
      <w:r w:rsidRPr="0034769D">
        <w:rPr>
          <w:rFonts w:ascii="Times New Roman" w:hAnsi="Times New Roman"/>
          <w:sz w:val="28"/>
          <w:szCs w:val="28"/>
          <w:lang w:val="en-US"/>
        </w:rPr>
        <w:t>XIX</w:t>
      </w:r>
      <w:r w:rsidRPr="0034769D">
        <w:rPr>
          <w:rFonts w:ascii="Times New Roman" w:hAnsi="Times New Roman"/>
          <w:sz w:val="28"/>
          <w:szCs w:val="28"/>
        </w:rPr>
        <w:t xml:space="preserve"> века были затронуты в книге Рябкова Г.Т. «Смоленские помещичьи крестьяне».</w:t>
      </w:r>
    </w:p>
    <w:p w:rsidR="008544A2" w:rsidRDefault="008544A2" w:rsidP="0034769D">
      <w:pPr>
        <w:spacing w:after="0" w:line="360" w:lineRule="auto"/>
        <w:ind w:firstLine="709"/>
        <w:jc w:val="both"/>
        <w:rPr>
          <w:rFonts w:ascii="Times New Roman" w:hAnsi="Times New Roman"/>
          <w:sz w:val="28"/>
          <w:szCs w:val="28"/>
        </w:rPr>
      </w:pPr>
      <w:r w:rsidRPr="0034769D">
        <w:rPr>
          <w:rFonts w:ascii="Times New Roman" w:hAnsi="Times New Roman"/>
          <w:sz w:val="28"/>
          <w:szCs w:val="28"/>
        </w:rPr>
        <w:t>Все собранные источники и литература позволили написать данную работу.</w:t>
      </w:r>
    </w:p>
    <w:p w:rsidR="0034769D" w:rsidRPr="0034769D" w:rsidRDefault="0034769D" w:rsidP="0034769D">
      <w:pPr>
        <w:spacing w:after="0" w:line="360" w:lineRule="auto"/>
        <w:ind w:firstLine="709"/>
        <w:jc w:val="both"/>
        <w:rPr>
          <w:rFonts w:ascii="Times New Roman" w:hAnsi="Times New Roman"/>
          <w:sz w:val="28"/>
          <w:szCs w:val="28"/>
        </w:rPr>
      </w:pPr>
    </w:p>
    <w:p w:rsidR="008544A2" w:rsidRPr="0034769D" w:rsidRDefault="008544A2" w:rsidP="0034769D">
      <w:pPr>
        <w:spacing w:after="0" w:line="360" w:lineRule="auto"/>
        <w:ind w:firstLine="709"/>
        <w:jc w:val="both"/>
        <w:rPr>
          <w:rFonts w:ascii="Times New Roman" w:hAnsi="Times New Roman"/>
          <w:sz w:val="28"/>
          <w:szCs w:val="28"/>
        </w:rPr>
      </w:pPr>
      <w:r w:rsidRPr="0034769D">
        <w:rPr>
          <w:rFonts w:ascii="Times New Roman" w:hAnsi="Times New Roman"/>
          <w:sz w:val="28"/>
          <w:szCs w:val="28"/>
        </w:rPr>
        <w:br w:type="page"/>
      </w:r>
    </w:p>
    <w:p w:rsidR="008544A2" w:rsidRPr="0034769D" w:rsidRDefault="008544A2" w:rsidP="0034769D">
      <w:pPr>
        <w:spacing w:after="0" w:line="360" w:lineRule="auto"/>
        <w:ind w:firstLine="709"/>
        <w:jc w:val="center"/>
        <w:rPr>
          <w:rFonts w:ascii="Times New Roman" w:hAnsi="Times New Roman"/>
          <w:b/>
          <w:sz w:val="28"/>
          <w:szCs w:val="28"/>
        </w:rPr>
      </w:pPr>
      <w:r w:rsidRPr="0034769D">
        <w:rPr>
          <w:rFonts w:ascii="Times New Roman" w:hAnsi="Times New Roman"/>
          <w:b/>
          <w:sz w:val="28"/>
          <w:szCs w:val="28"/>
        </w:rPr>
        <w:t xml:space="preserve">Глава </w:t>
      </w:r>
      <w:r w:rsidRPr="0034769D">
        <w:rPr>
          <w:rFonts w:ascii="Times New Roman" w:hAnsi="Times New Roman"/>
          <w:b/>
          <w:sz w:val="28"/>
          <w:szCs w:val="28"/>
          <w:lang w:val="en-US"/>
        </w:rPr>
        <w:t>I</w:t>
      </w:r>
      <w:r w:rsidRPr="0034769D">
        <w:rPr>
          <w:rFonts w:ascii="Times New Roman" w:hAnsi="Times New Roman"/>
          <w:b/>
          <w:sz w:val="28"/>
          <w:szCs w:val="28"/>
        </w:rPr>
        <w:t>.</w:t>
      </w:r>
      <w:r w:rsidRPr="0034769D">
        <w:rPr>
          <w:rFonts w:ascii="Times New Roman" w:hAnsi="Times New Roman"/>
          <w:sz w:val="28"/>
          <w:szCs w:val="28"/>
        </w:rPr>
        <w:t xml:space="preserve"> </w:t>
      </w:r>
      <w:r w:rsidRPr="0034769D">
        <w:rPr>
          <w:rFonts w:ascii="Times New Roman" w:hAnsi="Times New Roman"/>
          <w:b/>
          <w:sz w:val="28"/>
          <w:szCs w:val="28"/>
        </w:rPr>
        <w:t>Решение земельного вопроса на Смоленщине по условиям Крестьянской реформы 1861 года</w:t>
      </w:r>
    </w:p>
    <w:p w:rsidR="00BC4E71" w:rsidRPr="0034769D" w:rsidRDefault="00BC4E71" w:rsidP="0034769D">
      <w:pPr>
        <w:spacing w:after="0" w:line="360" w:lineRule="auto"/>
        <w:ind w:firstLine="709"/>
        <w:jc w:val="center"/>
        <w:rPr>
          <w:rFonts w:ascii="Times New Roman" w:hAnsi="Times New Roman"/>
          <w:b/>
          <w:sz w:val="28"/>
          <w:szCs w:val="28"/>
        </w:rPr>
      </w:pPr>
    </w:p>
    <w:p w:rsidR="009B730B" w:rsidRPr="0034769D" w:rsidRDefault="009B730B" w:rsidP="0034769D">
      <w:pPr>
        <w:spacing w:after="0" w:line="360" w:lineRule="auto"/>
        <w:ind w:firstLine="709"/>
        <w:jc w:val="center"/>
        <w:rPr>
          <w:rFonts w:ascii="Times New Roman" w:hAnsi="Times New Roman"/>
          <w:b/>
          <w:sz w:val="28"/>
          <w:szCs w:val="28"/>
        </w:rPr>
      </w:pPr>
      <w:r w:rsidRPr="0034769D">
        <w:rPr>
          <w:rFonts w:ascii="Times New Roman" w:hAnsi="Times New Roman"/>
          <w:b/>
          <w:sz w:val="28"/>
          <w:szCs w:val="28"/>
        </w:rPr>
        <w:t>§1. Причины отмены крепостного права</w:t>
      </w:r>
    </w:p>
    <w:p w:rsidR="0034769D" w:rsidRDefault="0034769D" w:rsidP="0034769D">
      <w:pPr>
        <w:spacing w:after="0" w:line="360" w:lineRule="auto"/>
        <w:ind w:firstLine="709"/>
        <w:jc w:val="both"/>
        <w:rPr>
          <w:rFonts w:ascii="Times New Roman" w:hAnsi="Times New Roman"/>
          <w:sz w:val="28"/>
          <w:szCs w:val="28"/>
        </w:rPr>
      </w:pPr>
    </w:p>
    <w:p w:rsidR="009B730B" w:rsidRPr="0034769D" w:rsidRDefault="009B730B" w:rsidP="0034769D">
      <w:pPr>
        <w:spacing w:after="0" w:line="360" w:lineRule="auto"/>
        <w:ind w:firstLine="709"/>
        <w:jc w:val="both"/>
        <w:rPr>
          <w:rFonts w:ascii="Times New Roman" w:hAnsi="Times New Roman"/>
          <w:sz w:val="28"/>
          <w:szCs w:val="28"/>
        </w:rPr>
      </w:pPr>
      <w:r w:rsidRPr="0034769D">
        <w:rPr>
          <w:rFonts w:ascii="Times New Roman" w:hAnsi="Times New Roman"/>
          <w:sz w:val="28"/>
          <w:szCs w:val="28"/>
        </w:rPr>
        <w:t>С окончанием Крымской войны (1856 год) в истории России началась, как ее называли современники, эпоха освобождения, или эпоха Великих реформ. Требование отмены крепостного права было выдвинуто представителями передовой общественно-политической мысли еще в конце XVIII в., все крупнейшие писатели говорили об аморальности крепостного права, за его отмену боролись тайные общества.</w:t>
      </w:r>
    </w:p>
    <w:p w:rsidR="009B730B" w:rsidRPr="0034769D" w:rsidRDefault="009B730B" w:rsidP="0034769D">
      <w:pPr>
        <w:spacing w:after="0" w:line="360" w:lineRule="auto"/>
        <w:ind w:firstLine="709"/>
        <w:jc w:val="both"/>
        <w:rPr>
          <w:rFonts w:ascii="Times New Roman" w:hAnsi="Times New Roman"/>
          <w:sz w:val="28"/>
          <w:szCs w:val="28"/>
        </w:rPr>
      </w:pPr>
      <w:r w:rsidRPr="0034769D">
        <w:rPr>
          <w:rFonts w:ascii="Times New Roman" w:hAnsi="Times New Roman"/>
          <w:sz w:val="28"/>
          <w:szCs w:val="28"/>
        </w:rPr>
        <w:t>Главными причинами отмены крепостного права в России были следующие:</w:t>
      </w:r>
    </w:p>
    <w:p w:rsidR="009B730B" w:rsidRPr="0034769D" w:rsidRDefault="009B730B" w:rsidP="0034769D">
      <w:pPr>
        <w:pStyle w:val="a3"/>
        <w:numPr>
          <w:ilvl w:val="0"/>
          <w:numId w:val="16"/>
        </w:numPr>
        <w:spacing w:after="0" w:line="360" w:lineRule="auto"/>
        <w:ind w:left="0" w:firstLine="709"/>
        <w:jc w:val="both"/>
        <w:rPr>
          <w:rFonts w:ascii="Times New Roman" w:hAnsi="Times New Roman"/>
          <w:sz w:val="28"/>
          <w:szCs w:val="28"/>
        </w:rPr>
      </w:pPr>
      <w:r w:rsidRPr="0034769D">
        <w:rPr>
          <w:rFonts w:ascii="Times New Roman" w:hAnsi="Times New Roman"/>
          <w:sz w:val="28"/>
          <w:szCs w:val="28"/>
        </w:rPr>
        <w:t>во-первых, крепостничество сдерживало развитие промышленности, медленно шло накопление капитала. Россия могла перейти в разряд второстепенных государств;</w:t>
      </w:r>
    </w:p>
    <w:p w:rsidR="009B730B" w:rsidRPr="0034769D" w:rsidRDefault="009B730B" w:rsidP="0034769D">
      <w:pPr>
        <w:pStyle w:val="a3"/>
        <w:numPr>
          <w:ilvl w:val="0"/>
          <w:numId w:val="16"/>
        </w:numPr>
        <w:spacing w:after="0" w:line="360" w:lineRule="auto"/>
        <w:ind w:left="0" w:firstLine="709"/>
        <w:jc w:val="both"/>
        <w:rPr>
          <w:rFonts w:ascii="Times New Roman" w:hAnsi="Times New Roman"/>
          <w:sz w:val="28"/>
          <w:szCs w:val="28"/>
        </w:rPr>
      </w:pPr>
      <w:r w:rsidRPr="0034769D">
        <w:rPr>
          <w:rFonts w:ascii="Times New Roman" w:hAnsi="Times New Roman"/>
          <w:sz w:val="28"/>
          <w:szCs w:val="28"/>
        </w:rPr>
        <w:t>во-вторых, крестьянские х</w:t>
      </w:r>
      <w:r w:rsidR="00983CE4" w:rsidRPr="0034769D">
        <w:rPr>
          <w:rFonts w:ascii="Times New Roman" w:hAnsi="Times New Roman"/>
          <w:sz w:val="28"/>
          <w:szCs w:val="28"/>
        </w:rPr>
        <w:t>озяйства разорялись, так как по</w:t>
      </w:r>
      <w:r w:rsidRPr="0034769D">
        <w:rPr>
          <w:rFonts w:ascii="Times New Roman" w:hAnsi="Times New Roman"/>
          <w:sz w:val="28"/>
          <w:szCs w:val="28"/>
        </w:rPr>
        <w:t>мещики увеличивали барщину в Черноземье, а оброчные крестьяне уходили на зав</w:t>
      </w:r>
      <w:r w:rsidR="00983CE4" w:rsidRPr="0034769D">
        <w:rPr>
          <w:rFonts w:ascii="Times New Roman" w:hAnsi="Times New Roman"/>
          <w:sz w:val="28"/>
          <w:szCs w:val="28"/>
        </w:rPr>
        <w:t>оды, подрывалась основа крепост</w:t>
      </w:r>
      <w:r w:rsidRPr="0034769D">
        <w:rPr>
          <w:rFonts w:ascii="Times New Roman" w:hAnsi="Times New Roman"/>
          <w:sz w:val="28"/>
          <w:szCs w:val="28"/>
        </w:rPr>
        <w:t>нической экономики, базирующейся на пр</w:t>
      </w:r>
      <w:r w:rsidR="00983CE4" w:rsidRPr="0034769D">
        <w:rPr>
          <w:rFonts w:ascii="Times New Roman" w:hAnsi="Times New Roman"/>
          <w:sz w:val="28"/>
          <w:szCs w:val="28"/>
        </w:rPr>
        <w:t>инудительном, крайне неэффектив</w:t>
      </w:r>
      <w:r w:rsidRPr="0034769D">
        <w:rPr>
          <w:rFonts w:ascii="Times New Roman" w:hAnsi="Times New Roman"/>
          <w:sz w:val="28"/>
          <w:szCs w:val="28"/>
        </w:rPr>
        <w:t>ном труде крепостных крестьян;</w:t>
      </w:r>
    </w:p>
    <w:p w:rsidR="009B730B" w:rsidRPr="0034769D" w:rsidRDefault="009B730B" w:rsidP="0034769D">
      <w:pPr>
        <w:pStyle w:val="a3"/>
        <w:numPr>
          <w:ilvl w:val="0"/>
          <w:numId w:val="16"/>
        </w:numPr>
        <w:spacing w:after="0" w:line="360" w:lineRule="auto"/>
        <w:ind w:left="0" w:firstLine="709"/>
        <w:jc w:val="both"/>
        <w:rPr>
          <w:rFonts w:ascii="Times New Roman" w:hAnsi="Times New Roman"/>
          <w:sz w:val="28"/>
          <w:szCs w:val="28"/>
        </w:rPr>
      </w:pPr>
      <w:r w:rsidRPr="0034769D">
        <w:rPr>
          <w:rFonts w:ascii="Times New Roman" w:hAnsi="Times New Roman"/>
          <w:sz w:val="28"/>
          <w:szCs w:val="28"/>
        </w:rPr>
        <w:t>в-третьих, кризис крепостничества явился одной из главных причин поражения страны в Крымской войне, которая показала военно-техниче</w:t>
      </w:r>
      <w:r w:rsidR="00983CE4" w:rsidRPr="0034769D">
        <w:rPr>
          <w:rFonts w:ascii="Times New Roman" w:hAnsi="Times New Roman"/>
          <w:sz w:val="28"/>
          <w:szCs w:val="28"/>
        </w:rPr>
        <w:t>скую отсталость России. Была по</w:t>
      </w:r>
      <w:r w:rsidRPr="0034769D">
        <w:rPr>
          <w:rFonts w:ascii="Times New Roman" w:hAnsi="Times New Roman"/>
          <w:sz w:val="28"/>
          <w:szCs w:val="28"/>
        </w:rPr>
        <w:t>дорвана финансовая система; крестьяне разорялись из-за рекрутских наборов, ро</w:t>
      </w:r>
      <w:r w:rsidR="00983CE4" w:rsidRPr="0034769D">
        <w:rPr>
          <w:rFonts w:ascii="Times New Roman" w:hAnsi="Times New Roman"/>
          <w:sz w:val="28"/>
          <w:szCs w:val="28"/>
        </w:rPr>
        <w:t>ста повинностей. Началось массо</w:t>
      </w:r>
      <w:r w:rsidRPr="0034769D">
        <w:rPr>
          <w:rFonts w:ascii="Times New Roman" w:hAnsi="Times New Roman"/>
          <w:sz w:val="28"/>
          <w:szCs w:val="28"/>
        </w:rPr>
        <w:t>вое бегство крестьян от помещиков;</w:t>
      </w:r>
    </w:p>
    <w:p w:rsidR="009B730B" w:rsidRPr="0034769D" w:rsidRDefault="009B730B" w:rsidP="0034769D">
      <w:pPr>
        <w:pStyle w:val="a3"/>
        <w:numPr>
          <w:ilvl w:val="0"/>
          <w:numId w:val="16"/>
        </w:numPr>
        <w:spacing w:after="0" w:line="360" w:lineRule="auto"/>
        <w:ind w:left="0" w:firstLine="709"/>
        <w:jc w:val="both"/>
        <w:rPr>
          <w:rFonts w:ascii="Times New Roman" w:hAnsi="Times New Roman"/>
          <w:sz w:val="28"/>
          <w:szCs w:val="28"/>
        </w:rPr>
      </w:pPr>
      <w:r w:rsidRPr="0034769D">
        <w:rPr>
          <w:rFonts w:ascii="Times New Roman" w:hAnsi="Times New Roman"/>
          <w:sz w:val="28"/>
          <w:szCs w:val="28"/>
        </w:rPr>
        <w:t>в-четвертых, рост числа крестьянских волне</w:t>
      </w:r>
      <w:r w:rsidR="00983CE4" w:rsidRPr="0034769D">
        <w:rPr>
          <w:rFonts w:ascii="Times New Roman" w:hAnsi="Times New Roman"/>
          <w:sz w:val="28"/>
          <w:szCs w:val="28"/>
        </w:rPr>
        <w:t>ний (в 1860 г. произошло 126 вы</w:t>
      </w:r>
      <w:r w:rsidRPr="0034769D">
        <w:rPr>
          <w:rFonts w:ascii="Times New Roman" w:hAnsi="Times New Roman"/>
          <w:sz w:val="28"/>
          <w:szCs w:val="28"/>
        </w:rPr>
        <w:t>ступлений крестьян) создавал реальную угрозу пр</w:t>
      </w:r>
      <w:r w:rsidR="00983CE4" w:rsidRPr="0034769D">
        <w:rPr>
          <w:rFonts w:ascii="Times New Roman" w:hAnsi="Times New Roman"/>
          <w:sz w:val="28"/>
          <w:szCs w:val="28"/>
        </w:rPr>
        <w:t>евращения разрозненных выступле</w:t>
      </w:r>
      <w:r w:rsidRPr="0034769D">
        <w:rPr>
          <w:rFonts w:ascii="Times New Roman" w:hAnsi="Times New Roman"/>
          <w:sz w:val="28"/>
          <w:szCs w:val="28"/>
        </w:rPr>
        <w:t>ний в новую «пугачевщину»;</w:t>
      </w:r>
    </w:p>
    <w:p w:rsidR="009B730B" w:rsidRPr="0034769D" w:rsidRDefault="009B730B" w:rsidP="0034769D">
      <w:pPr>
        <w:pStyle w:val="a3"/>
        <w:numPr>
          <w:ilvl w:val="0"/>
          <w:numId w:val="16"/>
        </w:numPr>
        <w:spacing w:after="0" w:line="360" w:lineRule="auto"/>
        <w:ind w:left="0" w:firstLine="709"/>
        <w:jc w:val="both"/>
        <w:rPr>
          <w:rFonts w:ascii="Times New Roman" w:hAnsi="Times New Roman"/>
          <w:sz w:val="28"/>
          <w:szCs w:val="28"/>
        </w:rPr>
      </w:pPr>
      <w:r w:rsidRPr="0034769D">
        <w:rPr>
          <w:rFonts w:ascii="Times New Roman" w:hAnsi="Times New Roman"/>
          <w:sz w:val="28"/>
          <w:szCs w:val="28"/>
        </w:rPr>
        <w:t>в-пятых, осознание правящими кругами, что крепостное право — «пороховой по</w:t>
      </w:r>
      <w:r w:rsidR="00983CE4" w:rsidRPr="0034769D">
        <w:rPr>
          <w:rFonts w:ascii="Times New Roman" w:hAnsi="Times New Roman"/>
          <w:sz w:val="28"/>
          <w:szCs w:val="28"/>
        </w:rPr>
        <w:t>греб» под государством. От либе</w:t>
      </w:r>
      <w:r w:rsidRPr="0034769D">
        <w:rPr>
          <w:rFonts w:ascii="Times New Roman" w:hAnsi="Times New Roman"/>
          <w:sz w:val="28"/>
          <w:szCs w:val="28"/>
        </w:rPr>
        <w:t>ральных помещиков, ученых, даже родственников царя, в частности младшего</w:t>
      </w:r>
      <w:r w:rsidR="00983CE4" w:rsidRPr="0034769D">
        <w:rPr>
          <w:rFonts w:ascii="Times New Roman" w:hAnsi="Times New Roman"/>
          <w:sz w:val="28"/>
          <w:szCs w:val="28"/>
        </w:rPr>
        <w:t xml:space="preserve"> брата великого князя Константи</w:t>
      </w:r>
      <w:r w:rsidRPr="0034769D">
        <w:rPr>
          <w:rFonts w:ascii="Times New Roman" w:hAnsi="Times New Roman"/>
          <w:sz w:val="28"/>
          <w:szCs w:val="28"/>
        </w:rPr>
        <w:t>на, в адрес правительства стали поступать предложения, проекты реформиро</w:t>
      </w:r>
      <w:r w:rsidR="00983CE4" w:rsidRPr="0034769D">
        <w:rPr>
          <w:rFonts w:ascii="Times New Roman" w:hAnsi="Times New Roman"/>
          <w:sz w:val="28"/>
          <w:szCs w:val="28"/>
        </w:rPr>
        <w:t>вания земельных отношений. Алек</w:t>
      </w:r>
      <w:r w:rsidRPr="0034769D">
        <w:rPr>
          <w:rFonts w:ascii="Times New Roman" w:hAnsi="Times New Roman"/>
          <w:sz w:val="28"/>
          <w:szCs w:val="28"/>
        </w:rPr>
        <w:t>сандр II, выступая в 1856 году перед представителя</w:t>
      </w:r>
      <w:r w:rsidR="00983CE4" w:rsidRPr="0034769D">
        <w:rPr>
          <w:rFonts w:ascii="Times New Roman" w:hAnsi="Times New Roman"/>
          <w:sz w:val="28"/>
          <w:szCs w:val="28"/>
        </w:rPr>
        <w:t>ми московского дворянства, говорил: «Если мы не освобо</w:t>
      </w:r>
      <w:r w:rsidRPr="0034769D">
        <w:rPr>
          <w:rFonts w:ascii="Times New Roman" w:hAnsi="Times New Roman"/>
          <w:sz w:val="28"/>
          <w:szCs w:val="28"/>
        </w:rPr>
        <w:t>дим крестьян сверху, то они освободят себя снизу»</w:t>
      </w:r>
      <w:r w:rsidR="00983CE4" w:rsidRPr="0034769D">
        <w:rPr>
          <w:rStyle w:val="a7"/>
          <w:rFonts w:ascii="Times New Roman" w:hAnsi="Times New Roman"/>
          <w:sz w:val="28"/>
          <w:szCs w:val="28"/>
        </w:rPr>
        <w:footnoteReference w:id="2"/>
      </w:r>
      <w:r w:rsidRPr="0034769D">
        <w:rPr>
          <w:rFonts w:ascii="Times New Roman" w:hAnsi="Times New Roman"/>
          <w:sz w:val="28"/>
          <w:szCs w:val="28"/>
        </w:rPr>
        <w:t>;</w:t>
      </w:r>
    </w:p>
    <w:p w:rsidR="009B730B" w:rsidRPr="0034769D" w:rsidRDefault="009B730B" w:rsidP="0034769D">
      <w:pPr>
        <w:pStyle w:val="a3"/>
        <w:numPr>
          <w:ilvl w:val="0"/>
          <w:numId w:val="16"/>
        </w:numPr>
        <w:spacing w:after="0" w:line="360" w:lineRule="auto"/>
        <w:ind w:left="0" w:firstLine="709"/>
        <w:jc w:val="both"/>
        <w:rPr>
          <w:rFonts w:ascii="Times New Roman" w:hAnsi="Times New Roman"/>
          <w:sz w:val="28"/>
          <w:szCs w:val="28"/>
        </w:rPr>
      </w:pPr>
      <w:r w:rsidRPr="0034769D">
        <w:rPr>
          <w:rFonts w:ascii="Times New Roman" w:hAnsi="Times New Roman"/>
          <w:sz w:val="28"/>
          <w:szCs w:val="28"/>
        </w:rPr>
        <w:t>в-шестых, крепостное п</w:t>
      </w:r>
      <w:r w:rsidR="00983CE4" w:rsidRPr="0034769D">
        <w:rPr>
          <w:rFonts w:ascii="Times New Roman" w:hAnsi="Times New Roman"/>
          <w:sz w:val="28"/>
          <w:szCs w:val="28"/>
        </w:rPr>
        <w:t>раво, как форма рабства, осужда</w:t>
      </w:r>
      <w:r w:rsidRPr="0034769D">
        <w:rPr>
          <w:rFonts w:ascii="Times New Roman" w:hAnsi="Times New Roman"/>
          <w:sz w:val="28"/>
          <w:szCs w:val="28"/>
        </w:rPr>
        <w:t>лось</w:t>
      </w:r>
      <w:r w:rsidR="0029682D" w:rsidRPr="0034769D">
        <w:rPr>
          <w:rFonts w:ascii="Times New Roman" w:hAnsi="Times New Roman"/>
          <w:sz w:val="28"/>
          <w:szCs w:val="28"/>
        </w:rPr>
        <w:t xml:space="preserve"> всеми слоями русского общества.</w:t>
      </w:r>
    </w:p>
    <w:p w:rsidR="00EB47DC" w:rsidRPr="0034769D" w:rsidRDefault="00EB47DC" w:rsidP="0034769D">
      <w:pPr>
        <w:pStyle w:val="a3"/>
        <w:spacing w:after="0" w:line="360" w:lineRule="auto"/>
        <w:ind w:left="0" w:firstLine="709"/>
        <w:jc w:val="both"/>
        <w:rPr>
          <w:rFonts w:ascii="Times New Roman" w:hAnsi="Times New Roman"/>
          <w:sz w:val="28"/>
          <w:szCs w:val="28"/>
        </w:rPr>
      </w:pPr>
      <w:r w:rsidRPr="0034769D">
        <w:rPr>
          <w:rFonts w:ascii="Times New Roman" w:hAnsi="Times New Roman"/>
          <w:sz w:val="28"/>
          <w:szCs w:val="28"/>
        </w:rPr>
        <w:t>Крепостное право таило в себе и другую угрозу. Оно диктовало стране крайне медленные темпы развития. Крымская война наглядно показала растущую отсталость России. Крепостное право, слишком похожее на рабство, было безнравственно.</w:t>
      </w:r>
    </w:p>
    <w:p w:rsidR="008544A2" w:rsidRPr="0034769D" w:rsidRDefault="0029682D" w:rsidP="0034769D">
      <w:pPr>
        <w:spacing w:after="0" w:line="360" w:lineRule="auto"/>
        <w:ind w:firstLine="709"/>
        <w:jc w:val="both"/>
        <w:rPr>
          <w:rFonts w:ascii="Times New Roman" w:hAnsi="Times New Roman"/>
          <w:b/>
          <w:sz w:val="28"/>
          <w:szCs w:val="28"/>
        </w:rPr>
      </w:pPr>
      <w:r w:rsidRPr="0034769D">
        <w:rPr>
          <w:rFonts w:ascii="Times New Roman" w:hAnsi="Times New Roman"/>
          <w:sz w:val="28"/>
          <w:szCs w:val="28"/>
        </w:rPr>
        <w:t>Причины отмены крепостного права</w:t>
      </w:r>
      <w:r w:rsidR="0034769D">
        <w:rPr>
          <w:rFonts w:ascii="Times New Roman" w:hAnsi="Times New Roman"/>
          <w:sz w:val="28"/>
          <w:szCs w:val="28"/>
        </w:rPr>
        <w:t xml:space="preserve"> </w:t>
      </w:r>
      <w:r w:rsidRPr="0034769D">
        <w:rPr>
          <w:rFonts w:ascii="Times New Roman" w:hAnsi="Times New Roman"/>
          <w:sz w:val="28"/>
          <w:szCs w:val="28"/>
        </w:rPr>
        <w:t>были настолько</w:t>
      </w:r>
      <w:r w:rsidR="0034769D">
        <w:rPr>
          <w:rFonts w:ascii="Times New Roman" w:hAnsi="Times New Roman"/>
          <w:sz w:val="28"/>
          <w:szCs w:val="28"/>
        </w:rPr>
        <w:t xml:space="preserve"> </w:t>
      </w:r>
      <w:r w:rsidRPr="0034769D">
        <w:rPr>
          <w:rFonts w:ascii="Times New Roman" w:hAnsi="Times New Roman"/>
          <w:sz w:val="28"/>
          <w:szCs w:val="28"/>
        </w:rPr>
        <w:t>основательны, что промедление со стороны царя</w:t>
      </w:r>
      <w:r w:rsidR="0034769D">
        <w:rPr>
          <w:rFonts w:ascii="Times New Roman" w:hAnsi="Times New Roman"/>
          <w:sz w:val="28"/>
          <w:szCs w:val="28"/>
        </w:rPr>
        <w:t xml:space="preserve"> </w:t>
      </w:r>
      <w:r w:rsidRPr="0034769D">
        <w:rPr>
          <w:rFonts w:ascii="Times New Roman" w:hAnsi="Times New Roman"/>
          <w:sz w:val="28"/>
          <w:szCs w:val="28"/>
        </w:rPr>
        <w:t>уже было опасно. Общество осознавало необходимость перемен. Крепостные крестьяне</w:t>
      </w:r>
      <w:r w:rsidR="0034769D">
        <w:rPr>
          <w:rFonts w:ascii="Times New Roman" w:hAnsi="Times New Roman"/>
          <w:sz w:val="28"/>
          <w:szCs w:val="28"/>
        </w:rPr>
        <w:t xml:space="preserve"> </w:t>
      </w:r>
      <w:r w:rsidRPr="0034769D">
        <w:rPr>
          <w:rFonts w:ascii="Times New Roman" w:hAnsi="Times New Roman"/>
          <w:sz w:val="28"/>
          <w:szCs w:val="28"/>
        </w:rPr>
        <w:t>всех губерний Российской империи ждали заветного освобождения от личной зависимости и наделения землей. Насколько оправдались</w:t>
      </w:r>
      <w:r w:rsidR="0034769D">
        <w:rPr>
          <w:rFonts w:ascii="Times New Roman" w:hAnsi="Times New Roman"/>
          <w:sz w:val="28"/>
          <w:szCs w:val="28"/>
        </w:rPr>
        <w:t xml:space="preserve"> </w:t>
      </w:r>
      <w:r w:rsidRPr="0034769D">
        <w:rPr>
          <w:rFonts w:ascii="Times New Roman" w:hAnsi="Times New Roman"/>
          <w:sz w:val="28"/>
          <w:szCs w:val="28"/>
        </w:rPr>
        <w:t>их надежды</w:t>
      </w:r>
      <w:r w:rsidR="00BC4E71" w:rsidRPr="0034769D">
        <w:rPr>
          <w:rFonts w:ascii="Times New Roman" w:hAnsi="Times New Roman"/>
          <w:sz w:val="28"/>
          <w:szCs w:val="28"/>
        </w:rPr>
        <w:t>,</w:t>
      </w:r>
      <w:r w:rsidRPr="0034769D">
        <w:rPr>
          <w:rFonts w:ascii="Times New Roman" w:hAnsi="Times New Roman"/>
          <w:sz w:val="28"/>
          <w:szCs w:val="28"/>
        </w:rPr>
        <w:t xml:space="preserve"> стало ясно после 19 февраля 1861 года.</w:t>
      </w:r>
    </w:p>
    <w:p w:rsidR="00841C49" w:rsidRPr="0034769D" w:rsidRDefault="00841C49" w:rsidP="0034769D">
      <w:pPr>
        <w:spacing w:after="0" w:line="360" w:lineRule="auto"/>
        <w:jc w:val="both"/>
        <w:rPr>
          <w:rFonts w:ascii="Times New Roman" w:hAnsi="Times New Roman"/>
          <w:b/>
          <w:sz w:val="28"/>
          <w:szCs w:val="28"/>
        </w:rPr>
      </w:pPr>
    </w:p>
    <w:p w:rsidR="008544A2" w:rsidRPr="0034769D" w:rsidRDefault="009B730B" w:rsidP="0034769D">
      <w:pPr>
        <w:spacing w:after="0" w:line="360" w:lineRule="auto"/>
        <w:ind w:firstLine="709"/>
        <w:jc w:val="center"/>
        <w:rPr>
          <w:rFonts w:ascii="Times New Roman" w:hAnsi="Times New Roman"/>
          <w:b/>
          <w:sz w:val="28"/>
          <w:szCs w:val="28"/>
        </w:rPr>
      </w:pPr>
      <w:r w:rsidRPr="0034769D">
        <w:rPr>
          <w:rFonts w:ascii="Times New Roman" w:hAnsi="Times New Roman"/>
          <w:b/>
          <w:sz w:val="28"/>
          <w:szCs w:val="28"/>
        </w:rPr>
        <w:t>§2</w:t>
      </w:r>
      <w:r w:rsidR="0029682D" w:rsidRPr="0034769D">
        <w:rPr>
          <w:rFonts w:ascii="Times New Roman" w:hAnsi="Times New Roman"/>
          <w:b/>
          <w:sz w:val="28"/>
          <w:szCs w:val="28"/>
        </w:rPr>
        <w:t>.</w:t>
      </w:r>
      <w:r w:rsidR="0034769D">
        <w:rPr>
          <w:rFonts w:ascii="Times New Roman" w:hAnsi="Times New Roman"/>
          <w:b/>
          <w:sz w:val="28"/>
          <w:szCs w:val="28"/>
        </w:rPr>
        <w:t xml:space="preserve"> </w:t>
      </w:r>
      <w:r w:rsidR="0029682D" w:rsidRPr="0034769D">
        <w:rPr>
          <w:rFonts w:ascii="Times New Roman" w:hAnsi="Times New Roman"/>
          <w:b/>
          <w:sz w:val="28"/>
          <w:szCs w:val="28"/>
        </w:rPr>
        <w:t>Два заветных слова</w:t>
      </w:r>
      <w:r w:rsidR="00D76AE7" w:rsidRPr="0034769D">
        <w:rPr>
          <w:rFonts w:ascii="Times New Roman" w:hAnsi="Times New Roman"/>
          <w:b/>
          <w:sz w:val="28"/>
          <w:szCs w:val="28"/>
        </w:rPr>
        <w:t>: свобода и земля</w:t>
      </w:r>
    </w:p>
    <w:p w:rsidR="0029682D" w:rsidRPr="0034769D" w:rsidRDefault="0029682D" w:rsidP="0034769D">
      <w:pPr>
        <w:spacing w:after="0" w:line="360" w:lineRule="auto"/>
        <w:ind w:firstLine="709"/>
        <w:jc w:val="both"/>
        <w:rPr>
          <w:rFonts w:ascii="Times New Roman" w:hAnsi="Times New Roman"/>
          <w:b/>
          <w:sz w:val="28"/>
          <w:szCs w:val="28"/>
        </w:rPr>
      </w:pPr>
    </w:p>
    <w:p w:rsidR="008544A2" w:rsidRPr="0034769D" w:rsidRDefault="008544A2" w:rsidP="0034769D">
      <w:pPr>
        <w:spacing w:after="0" w:line="360" w:lineRule="auto"/>
        <w:ind w:firstLine="709"/>
        <w:jc w:val="both"/>
        <w:rPr>
          <w:rFonts w:ascii="Times New Roman" w:hAnsi="Times New Roman"/>
          <w:sz w:val="28"/>
          <w:szCs w:val="28"/>
        </w:rPr>
      </w:pPr>
      <w:r w:rsidRPr="0034769D">
        <w:rPr>
          <w:rFonts w:ascii="Times New Roman" w:hAnsi="Times New Roman"/>
          <w:sz w:val="28"/>
          <w:szCs w:val="28"/>
        </w:rPr>
        <w:t xml:space="preserve">19 февраля 1861 года царь Александр </w:t>
      </w:r>
      <w:r w:rsidRPr="0034769D">
        <w:rPr>
          <w:rFonts w:ascii="Times New Roman" w:hAnsi="Times New Roman"/>
          <w:sz w:val="28"/>
          <w:szCs w:val="28"/>
          <w:lang w:val="en-US"/>
        </w:rPr>
        <w:t>II</w:t>
      </w:r>
      <w:r w:rsidR="001D0863" w:rsidRPr="0034769D">
        <w:rPr>
          <w:rFonts w:ascii="Times New Roman" w:hAnsi="Times New Roman"/>
          <w:sz w:val="28"/>
          <w:szCs w:val="28"/>
        </w:rPr>
        <w:t xml:space="preserve"> </w:t>
      </w:r>
      <w:r w:rsidRPr="0034769D">
        <w:rPr>
          <w:rFonts w:ascii="Times New Roman" w:hAnsi="Times New Roman"/>
          <w:sz w:val="28"/>
          <w:szCs w:val="28"/>
        </w:rPr>
        <w:t>подписал манифест и утвердил «Положение об отмене крепостного права</w:t>
      </w:r>
      <w:r w:rsidR="00161C2F" w:rsidRPr="0034769D">
        <w:rPr>
          <w:rFonts w:ascii="Times New Roman" w:hAnsi="Times New Roman"/>
          <w:sz w:val="28"/>
          <w:szCs w:val="28"/>
        </w:rPr>
        <w:t>»</w:t>
      </w:r>
      <w:r w:rsidRPr="0034769D">
        <w:rPr>
          <w:rFonts w:ascii="Times New Roman" w:hAnsi="Times New Roman"/>
          <w:sz w:val="28"/>
          <w:szCs w:val="28"/>
        </w:rPr>
        <w:t>, наиболее важным из которых было «Общее положение о крестьянах, вышедших из крепостной зависимости».</w:t>
      </w:r>
    </w:p>
    <w:p w:rsidR="008544A2" w:rsidRPr="0034769D" w:rsidRDefault="00825019" w:rsidP="0034769D">
      <w:pPr>
        <w:spacing w:after="0" w:line="360" w:lineRule="auto"/>
        <w:ind w:firstLine="709"/>
        <w:jc w:val="both"/>
        <w:rPr>
          <w:rFonts w:ascii="Times New Roman" w:hAnsi="Times New Roman"/>
          <w:sz w:val="28"/>
          <w:szCs w:val="28"/>
        </w:rPr>
      </w:pPr>
      <w:r w:rsidRPr="0034769D">
        <w:rPr>
          <w:rFonts w:ascii="Times New Roman" w:hAnsi="Times New Roman"/>
          <w:sz w:val="28"/>
          <w:szCs w:val="28"/>
        </w:rPr>
        <w:t>В</w:t>
      </w:r>
      <w:r w:rsidR="008544A2" w:rsidRPr="0034769D">
        <w:rPr>
          <w:rFonts w:ascii="Times New Roman" w:hAnsi="Times New Roman"/>
          <w:sz w:val="28"/>
          <w:szCs w:val="28"/>
        </w:rPr>
        <w:t xml:space="preserve"> Смоленске </w:t>
      </w:r>
      <w:r w:rsidRPr="0034769D">
        <w:rPr>
          <w:rFonts w:ascii="Times New Roman" w:hAnsi="Times New Roman"/>
          <w:sz w:val="28"/>
          <w:szCs w:val="28"/>
        </w:rPr>
        <w:t xml:space="preserve">манифест от 19 февраля 1861 года </w:t>
      </w:r>
      <w:r w:rsidR="008544A2" w:rsidRPr="0034769D">
        <w:rPr>
          <w:rFonts w:ascii="Times New Roman" w:hAnsi="Times New Roman"/>
          <w:sz w:val="28"/>
          <w:szCs w:val="28"/>
        </w:rPr>
        <w:t>был получен 7 марта</w:t>
      </w:r>
      <w:r w:rsidR="008544A2" w:rsidRPr="0034769D">
        <w:rPr>
          <w:rStyle w:val="a7"/>
          <w:rFonts w:ascii="Times New Roman" w:hAnsi="Times New Roman"/>
          <w:sz w:val="28"/>
          <w:szCs w:val="28"/>
        </w:rPr>
        <w:footnoteReference w:id="3"/>
      </w:r>
      <w:r w:rsidR="008544A2" w:rsidRPr="0034769D">
        <w:rPr>
          <w:rFonts w:ascii="Times New Roman" w:hAnsi="Times New Roman"/>
          <w:sz w:val="28"/>
          <w:szCs w:val="28"/>
        </w:rPr>
        <w:t xml:space="preserve"> 1861 года. «Положения» были п</w:t>
      </w:r>
      <w:r w:rsidR="00D932ED" w:rsidRPr="0034769D">
        <w:rPr>
          <w:rFonts w:ascii="Times New Roman" w:hAnsi="Times New Roman"/>
          <w:sz w:val="28"/>
          <w:szCs w:val="28"/>
        </w:rPr>
        <w:t>р</w:t>
      </w:r>
      <w:r w:rsidR="008544A2" w:rsidRPr="0034769D">
        <w:rPr>
          <w:rFonts w:ascii="Times New Roman" w:hAnsi="Times New Roman"/>
          <w:sz w:val="28"/>
          <w:szCs w:val="28"/>
        </w:rPr>
        <w:t>исланы позже. На другой день п</w:t>
      </w:r>
      <w:r w:rsidRPr="0034769D">
        <w:rPr>
          <w:rFonts w:ascii="Times New Roman" w:hAnsi="Times New Roman"/>
          <w:sz w:val="28"/>
          <w:szCs w:val="28"/>
        </w:rPr>
        <w:t>ри</w:t>
      </w:r>
      <w:r w:rsidR="008544A2" w:rsidRPr="0034769D">
        <w:rPr>
          <w:rFonts w:ascii="Times New Roman" w:hAnsi="Times New Roman"/>
          <w:sz w:val="28"/>
          <w:szCs w:val="28"/>
        </w:rPr>
        <w:t xml:space="preserve"> получении его в городе, манифест был объявлен в самом </w:t>
      </w:r>
      <w:r w:rsidRPr="0034769D">
        <w:rPr>
          <w:rFonts w:ascii="Times New Roman" w:hAnsi="Times New Roman"/>
          <w:sz w:val="28"/>
          <w:szCs w:val="28"/>
        </w:rPr>
        <w:t xml:space="preserve">городе </w:t>
      </w:r>
      <w:r w:rsidR="00D932ED" w:rsidRPr="0034769D">
        <w:rPr>
          <w:rFonts w:ascii="Times New Roman" w:hAnsi="Times New Roman"/>
          <w:sz w:val="28"/>
          <w:szCs w:val="28"/>
        </w:rPr>
        <w:t>С</w:t>
      </w:r>
      <w:r w:rsidR="001D0863" w:rsidRPr="0034769D">
        <w:rPr>
          <w:rFonts w:ascii="Times New Roman" w:hAnsi="Times New Roman"/>
          <w:sz w:val="28"/>
          <w:szCs w:val="28"/>
        </w:rPr>
        <w:t>моленске, а в</w:t>
      </w:r>
      <w:r w:rsidR="008544A2" w:rsidRPr="0034769D">
        <w:rPr>
          <w:rFonts w:ascii="Times New Roman" w:hAnsi="Times New Roman"/>
          <w:sz w:val="28"/>
          <w:szCs w:val="28"/>
        </w:rPr>
        <w:t>первые воскре</w:t>
      </w:r>
      <w:r w:rsidR="00D932ED" w:rsidRPr="0034769D">
        <w:rPr>
          <w:rFonts w:ascii="Times New Roman" w:hAnsi="Times New Roman"/>
          <w:sz w:val="28"/>
          <w:szCs w:val="28"/>
        </w:rPr>
        <w:t>с</w:t>
      </w:r>
      <w:r w:rsidR="008544A2" w:rsidRPr="0034769D">
        <w:rPr>
          <w:rFonts w:ascii="Times New Roman" w:hAnsi="Times New Roman"/>
          <w:sz w:val="28"/>
          <w:szCs w:val="28"/>
        </w:rPr>
        <w:t xml:space="preserve">ные дни – во всех селениях губернии. К 20 марта вся губерния знала об отмене крепостного права. </w:t>
      </w:r>
    </w:p>
    <w:p w:rsidR="00C60FAC" w:rsidRPr="0034769D" w:rsidRDefault="00C60FAC" w:rsidP="0034769D">
      <w:pPr>
        <w:spacing w:after="0" w:line="360" w:lineRule="auto"/>
        <w:ind w:firstLine="709"/>
        <w:jc w:val="both"/>
        <w:rPr>
          <w:rFonts w:ascii="Times New Roman" w:hAnsi="Times New Roman"/>
          <w:sz w:val="28"/>
          <w:szCs w:val="28"/>
        </w:rPr>
      </w:pPr>
      <w:r w:rsidRPr="0034769D">
        <w:rPr>
          <w:rFonts w:ascii="Times New Roman" w:hAnsi="Times New Roman"/>
          <w:sz w:val="28"/>
          <w:szCs w:val="28"/>
        </w:rPr>
        <w:t>С момента публикации законов 19 февраля 1861 г. помещичьи крестьяне перестали считаться собственными. Отныне их нельзя было продавать, покупать, дарить, переселять по произволу владельца. Крестьянам присваивались гражданские права – свобода вступления в брак, право самостоятельного заключения договоров и ведения судебных процессов, приобретение недвижимости на свое имя.</w:t>
      </w:r>
    </w:p>
    <w:p w:rsidR="008544A2" w:rsidRPr="0034769D" w:rsidRDefault="008544A2" w:rsidP="0034769D">
      <w:pPr>
        <w:spacing w:after="0" w:line="360" w:lineRule="auto"/>
        <w:ind w:firstLine="709"/>
        <w:jc w:val="both"/>
        <w:rPr>
          <w:rFonts w:ascii="Times New Roman" w:hAnsi="Times New Roman"/>
          <w:sz w:val="28"/>
          <w:szCs w:val="28"/>
        </w:rPr>
      </w:pPr>
      <w:r w:rsidRPr="0034769D">
        <w:rPr>
          <w:rFonts w:ascii="Times New Roman" w:hAnsi="Times New Roman"/>
          <w:sz w:val="28"/>
          <w:szCs w:val="28"/>
        </w:rPr>
        <w:t xml:space="preserve">Крестьяне </w:t>
      </w:r>
      <w:r w:rsidR="00D932ED" w:rsidRPr="0034769D">
        <w:rPr>
          <w:rFonts w:ascii="Times New Roman" w:hAnsi="Times New Roman"/>
          <w:sz w:val="28"/>
          <w:szCs w:val="28"/>
        </w:rPr>
        <w:t>Смол</w:t>
      </w:r>
      <w:r w:rsidRPr="0034769D">
        <w:rPr>
          <w:rFonts w:ascii="Times New Roman" w:hAnsi="Times New Roman"/>
          <w:sz w:val="28"/>
          <w:szCs w:val="28"/>
        </w:rPr>
        <w:t xml:space="preserve">енской губернии получили по реформе 1861 года земли меньше, чем они имели при крепостном праве. В среднем на душу мужского пола до </w:t>
      </w:r>
      <w:r w:rsidR="00825019" w:rsidRPr="0034769D">
        <w:rPr>
          <w:rFonts w:ascii="Times New Roman" w:hAnsi="Times New Roman"/>
          <w:sz w:val="28"/>
          <w:szCs w:val="28"/>
        </w:rPr>
        <w:t xml:space="preserve">19 февраля </w:t>
      </w:r>
      <w:r w:rsidRPr="0034769D">
        <w:rPr>
          <w:rFonts w:ascii="Times New Roman" w:hAnsi="Times New Roman"/>
          <w:sz w:val="28"/>
          <w:szCs w:val="28"/>
        </w:rPr>
        <w:t>1861 года</w:t>
      </w:r>
      <w:r w:rsidR="00D932ED" w:rsidRPr="0034769D">
        <w:rPr>
          <w:rStyle w:val="a7"/>
          <w:rFonts w:ascii="Times New Roman" w:hAnsi="Times New Roman"/>
          <w:sz w:val="28"/>
          <w:szCs w:val="28"/>
        </w:rPr>
        <w:footnoteReference w:id="4"/>
      </w:r>
      <w:r w:rsidRPr="0034769D">
        <w:rPr>
          <w:rFonts w:ascii="Times New Roman" w:hAnsi="Times New Roman"/>
          <w:sz w:val="28"/>
          <w:szCs w:val="28"/>
        </w:rPr>
        <w:t xml:space="preserve"> </w:t>
      </w:r>
      <w:r w:rsidR="00825019" w:rsidRPr="0034769D">
        <w:rPr>
          <w:rFonts w:ascii="Times New Roman" w:hAnsi="Times New Roman"/>
          <w:sz w:val="28"/>
          <w:szCs w:val="28"/>
        </w:rPr>
        <w:t xml:space="preserve">приходилось по 5,3 десятины </w:t>
      </w:r>
      <w:r w:rsidRPr="0034769D">
        <w:rPr>
          <w:rFonts w:ascii="Times New Roman" w:hAnsi="Times New Roman"/>
          <w:sz w:val="28"/>
          <w:szCs w:val="28"/>
        </w:rPr>
        <w:t>земли, а теперь крестьянам оставили только по 4 десятины.</w:t>
      </w:r>
      <w:r w:rsidR="009A1C3E" w:rsidRPr="0034769D">
        <w:rPr>
          <w:rFonts w:ascii="Times New Roman" w:hAnsi="Times New Roman"/>
          <w:sz w:val="28"/>
          <w:szCs w:val="28"/>
        </w:rPr>
        <w:t xml:space="preserve"> Это </w:t>
      </w:r>
      <w:r w:rsidR="00161C2F" w:rsidRPr="0034769D">
        <w:rPr>
          <w:rFonts w:ascii="Times New Roman" w:hAnsi="Times New Roman"/>
          <w:sz w:val="28"/>
          <w:szCs w:val="28"/>
        </w:rPr>
        <w:t>стало</w:t>
      </w:r>
      <w:r w:rsidR="009A1C3E" w:rsidRPr="0034769D">
        <w:rPr>
          <w:rFonts w:ascii="Times New Roman" w:hAnsi="Times New Roman"/>
          <w:sz w:val="28"/>
          <w:szCs w:val="28"/>
        </w:rPr>
        <w:t xml:space="preserve"> одн</w:t>
      </w:r>
      <w:r w:rsidR="00161C2F" w:rsidRPr="0034769D">
        <w:rPr>
          <w:rFonts w:ascii="Times New Roman" w:hAnsi="Times New Roman"/>
          <w:sz w:val="28"/>
          <w:szCs w:val="28"/>
        </w:rPr>
        <w:t>ой</w:t>
      </w:r>
      <w:r w:rsidR="009A1C3E" w:rsidRPr="0034769D">
        <w:rPr>
          <w:rFonts w:ascii="Times New Roman" w:hAnsi="Times New Roman"/>
          <w:sz w:val="28"/>
          <w:szCs w:val="28"/>
        </w:rPr>
        <w:t xml:space="preserve"> из причин недовольства крестьян отменой крепостного права.</w:t>
      </w:r>
    </w:p>
    <w:p w:rsidR="008544A2" w:rsidRPr="0034769D" w:rsidRDefault="008544A2" w:rsidP="0034769D">
      <w:pPr>
        <w:spacing w:after="0" w:line="360" w:lineRule="auto"/>
        <w:ind w:firstLine="709"/>
        <w:jc w:val="both"/>
        <w:rPr>
          <w:rFonts w:ascii="Times New Roman" w:hAnsi="Times New Roman"/>
          <w:sz w:val="28"/>
          <w:szCs w:val="28"/>
        </w:rPr>
      </w:pPr>
      <w:r w:rsidRPr="0034769D">
        <w:rPr>
          <w:rFonts w:ascii="Times New Roman" w:hAnsi="Times New Roman"/>
          <w:sz w:val="28"/>
          <w:szCs w:val="28"/>
        </w:rPr>
        <w:t>Размер надела был везде неодинаков. В малоплодородных</w:t>
      </w:r>
      <w:r w:rsidR="00D932ED" w:rsidRPr="0034769D">
        <w:rPr>
          <w:rFonts w:ascii="Times New Roman" w:hAnsi="Times New Roman"/>
          <w:sz w:val="28"/>
          <w:szCs w:val="28"/>
        </w:rPr>
        <w:t xml:space="preserve"> Бельском, Поречском, Духовщинс</w:t>
      </w:r>
      <w:r w:rsidRPr="0034769D">
        <w:rPr>
          <w:rFonts w:ascii="Times New Roman" w:hAnsi="Times New Roman"/>
          <w:sz w:val="28"/>
          <w:szCs w:val="28"/>
        </w:rPr>
        <w:t>к</w:t>
      </w:r>
      <w:r w:rsidR="00D932ED" w:rsidRPr="0034769D">
        <w:rPr>
          <w:rFonts w:ascii="Times New Roman" w:hAnsi="Times New Roman"/>
          <w:sz w:val="28"/>
          <w:szCs w:val="28"/>
        </w:rPr>
        <w:t>о</w:t>
      </w:r>
      <w:r w:rsidRPr="0034769D">
        <w:rPr>
          <w:rFonts w:ascii="Times New Roman" w:hAnsi="Times New Roman"/>
          <w:sz w:val="28"/>
          <w:szCs w:val="28"/>
        </w:rPr>
        <w:t>м и Дорогобужском уездах он остав</w:t>
      </w:r>
      <w:r w:rsidR="00D932ED" w:rsidRPr="0034769D">
        <w:rPr>
          <w:rFonts w:ascii="Times New Roman" w:hAnsi="Times New Roman"/>
          <w:sz w:val="28"/>
          <w:szCs w:val="28"/>
        </w:rPr>
        <w:t>ил по 4,5 десятины. В Смоленском же уезде крестьянам выделилось по 3,5 десятины.</w:t>
      </w:r>
      <w:r w:rsidR="006A63AF" w:rsidRPr="0034769D">
        <w:rPr>
          <w:rFonts w:ascii="Times New Roman" w:hAnsi="Times New Roman"/>
          <w:sz w:val="28"/>
          <w:szCs w:val="28"/>
        </w:rPr>
        <w:t xml:space="preserve"> </w:t>
      </w:r>
      <w:r w:rsidR="00D932ED" w:rsidRPr="0034769D">
        <w:rPr>
          <w:rFonts w:ascii="Times New Roman" w:hAnsi="Times New Roman"/>
          <w:sz w:val="28"/>
          <w:szCs w:val="28"/>
        </w:rPr>
        <w:t xml:space="preserve">Помещики учитывали сравнительно недалекое расстояние деревень этого уезда от губернского центра, отчего, по их мнению, земля должна цениться дороже. В остальных уездах надел составлял 4 десятины. Но такие наделы получили только 70 процентов крестьян. Остальным же </w:t>
      </w:r>
      <w:r w:rsidR="009A1C3E" w:rsidRPr="0034769D">
        <w:rPr>
          <w:rFonts w:ascii="Times New Roman" w:hAnsi="Times New Roman"/>
          <w:sz w:val="28"/>
          <w:szCs w:val="28"/>
        </w:rPr>
        <w:t xml:space="preserve">крестьянам </w:t>
      </w:r>
      <w:r w:rsidR="00D932ED" w:rsidRPr="0034769D">
        <w:rPr>
          <w:rFonts w:ascii="Times New Roman" w:hAnsi="Times New Roman"/>
          <w:sz w:val="28"/>
          <w:szCs w:val="28"/>
        </w:rPr>
        <w:t>земли досталось меньше.</w:t>
      </w:r>
    </w:p>
    <w:p w:rsidR="00D932ED" w:rsidRPr="0034769D" w:rsidRDefault="00D932ED" w:rsidP="0034769D">
      <w:pPr>
        <w:spacing w:after="0" w:line="360" w:lineRule="auto"/>
        <w:ind w:firstLine="709"/>
        <w:jc w:val="both"/>
        <w:rPr>
          <w:rFonts w:ascii="Times New Roman" w:hAnsi="Times New Roman"/>
          <w:sz w:val="28"/>
          <w:szCs w:val="28"/>
        </w:rPr>
      </w:pPr>
      <w:r w:rsidRPr="0034769D">
        <w:rPr>
          <w:rFonts w:ascii="Times New Roman" w:hAnsi="Times New Roman"/>
          <w:sz w:val="28"/>
          <w:szCs w:val="28"/>
        </w:rPr>
        <w:t>Помещики при наделении крестьян землей лишили их хороших лугов, удобных пастбищ или прогона скота. Они отводили</w:t>
      </w:r>
      <w:r w:rsidR="007F6458" w:rsidRPr="0034769D">
        <w:rPr>
          <w:rFonts w:ascii="Times New Roman" w:hAnsi="Times New Roman"/>
          <w:sz w:val="28"/>
          <w:szCs w:val="28"/>
        </w:rPr>
        <w:t xml:space="preserve"> надел в таком месте, что помещи</w:t>
      </w:r>
      <w:r w:rsidRPr="0034769D">
        <w:rPr>
          <w:rFonts w:ascii="Times New Roman" w:hAnsi="Times New Roman"/>
          <w:sz w:val="28"/>
          <w:szCs w:val="28"/>
        </w:rPr>
        <w:t>чья земля подходила к самому крестьянскому двору, так чт</w:t>
      </w:r>
      <w:r w:rsidR="007F6458" w:rsidRPr="0034769D">
        <w:rPr>
          <w:rFonts w:ascii="Times New Roman" w:hAnsi="Times New Roman"/>
          <w:sz w:val="28"/>
          <w:szCs w:val="28"/>
        </w:rPr>
        <w:t>о даже курицу некуда было выпусти</w:t>
      </w:r>
      <w:r w:rsidRPr="0034769D">
        <w:rPr>
          <w:rFonts w:ascii="Times New Roman" w:hAnsi="Times New Roman"/>
          <w:sz w:val="28"/>
          <w:szCs w:val="28"/>
        </w:rPr>
        <w:t>ть.</w:t>
      </w:r>
      <w:r w:rsidR="009A1C3E" w:rsidRPr="0034769D">
        <w:rPr>
          <w:rFonts w:ascii="Times New Roman" w:hAnsi="Times New Roman"/>
          <w:sz w:val="28"/>
          <w:szCs w:val="28"/>
        </w:rPr>
        <w:t xml:space="preserve"> Данный показатель тоже не прошел бесследно. Это </w:t>
      </w:r>
      <w:r w:rsidR="00161C2F" w:rsidRPr="0034769D">
        <w:rPr>
          <w:rFonts w:ascii="Times New Roman" w:hAnsi="Times New Roman"/>
          <w:sz w:val="28"/>
          <w:szCs w:val="28"/>
        </w:rPr>
        <w:t xml:space="preserve">вызывало недовольство </w:t>
      </w:r>
      <w:r w:rsidR="009A1C3E" w:rsidRPr="0034769D">
        <w:rPr>
          <w:rFonts w:ascii="Times New Roman" w:hAnsi="Times New Roman"/>
          <w:sz w:val="28"/>
          <w:szCs w:val="28"/>
        </w:rPr>
        <w:t xml:space="preserve">крестьян. </w:t>
      </w:r>
    </w:p>
    <w:p w:rsidR="007F6458" w:rsidRPr="0034769D" w:rsidRDefault="00161C2F" w:rsidP="0034769D">
      <w:pPr>
        <w:spacing w:after="0" w:line="360" w:lineRule="auto"/>
        <w:ind w:firstLine="709"/>
        <w:jc w:val="both"/>
        <w:rPr>
          <w:rFonts w:ascii="Times New Roman" w:hAnsi="Times New Roman"/>
          <w:sz w:val="28"/>
          <w:szCs w:val="28"/>
        </w:rPr>
      </w:pPr>
      <w:r w:rsidRPr="0034769D">
        <w:rPr>
          <w:rFonts w:ascii="Times New Roman" w:hAnsi="Times New Roman"/>
          <w:sz w:val="28"/>
          <w:szCs w:val="28"/>
        </w:rPr>
        <w:t>Фактически, з</w:t>
      </w:r>
      <w:r w:rsidR="007F6458" w:rsidRPr="0034769D">
        <w:rPr>
          <w:rFonts w:ascii="Times New Roman" w:hAnsi="Times New Roman"/>
          <w:sz w:val="28"/>
          <w:szCs w:val="28"/>
        </w:rPr>
        <w:t>а полученную в надел</w:t>
      </w:r>
      <w:r w:rsidR="0034769D">
        <w:rPr>
          <w:rFonts w:ascii="Times New Roman" w:hAnsi="Times New Roman"/>
          <w:sz w:val="28"/>
          <w:szCs w:val="28"/>
        </w:rPr>
        <w:t xml:space="preserve"> </w:t>
      </w:r>
      <w:r w:rsidR="007F6458" w:rsidRPr="0034769D">
        <w:rPr>
          <w:rFonts w:ascii="Times New Roman" w:hAnsi="Times New Roman"/>
          <w:sz w:val="28"/>
          <w:szCs w:val="28"/>
        </w:rPr>
        <w:t>землю крестьяне должны были нести в пользу помещика повинности: барщину или оброк.</w:t>
      </w:r>
      <w:r w:rsidRPr="0034769D">
        <w:rPr>
          <w:rFonts w:ascii="Times New Roman" w:hAnsi="Times New Roman"/>
          <w:sz w:val="28"/>
          <w:szCs w:val="28"/>
        </w:rPr>
        <w:t xml:space="preserve"> Это носило название </w:t>
      </w:r>
      <w:r w:rsidR="00B34964" w:rsidRPr="0034769D">
        <w:rPr>
          <w:rFonts w:ascii="Times New Roman" w:hAnsi="Times New Roman"/>
          <w:sz w:val="28"/>
          <w:szCs w:val="28"/>
        </w:rPr>
        <w:t>Временнообязанные</w:t>
      </w:r>
      <w:r w:rsidRPr="0034769D">
        <w:rPr>
          <w:rFonts w:ascii="Times New Roman" w:hAnsi="Times New Roman"/>
          <w:sz w:val="28"/>
          <w:szCs w:val="28"/>
        </w:rPr>
        <w:t xml:space="preserve"> крестьяне</w:t>
      </w:r>
      <w:r w:rsidRPr="0034769D">
        <w:rPr>
          <w:rStyle w:val="a7"/>
          <w:rFonts w:ascii="Times New Roman" w:hAnsi="Times New Roman"/>
          <w:sz w:val="28"/>
          <w:szCs w:val="28"/>
        </w:rPr>
        <w:footnoteReference w:id="5"/>
      </w:r>
      <w:r w:rsidRPr="0034769D">
        <w:rPr>
          <w:rFonts w:ascii="Times New Roman" w:hAnsi="Times New Roman"/>
          <w:sz w:val="28"/>
          <w:szCs w:val="28"/>
        </w:rPr>
        <w:t xml:space="preserve">. Срок </w:t>
      </w:r>
      <w:r w:rsidR="00B34964" w:rsidRPr="0034769D">
        <w:rPr>
          <w:rFonts w:ascii="Times New Roman" w:hAnsi="Times New Roman"/>
          <w:sz w:val="28"/>
          <w:szCs w:val="28"/>
        </w:rPr>
        <w:t>Временнообязанных</w:t>
      </w:r>
      <w:r w:rsidRPr="0034769D">
        <w:rPr>
          <w:rFonts w:ascii="Times New Roman" w:hAnsi="Times New Roman"/>
          <w:sz w:val="28"/>
          <w:szCs w:val="28"/>
        </w:rPr>
        <w:t xml:space="preserve"> отношений установлен не был. За пользова</w:t>
      </w:r>
      <w:r w:rsidR="00B34964" w:rsidRPr="0034769D">
        <w:rPr>
          <w:rFonts w:ascii="Times New Roman" w:hAnsi="Times New Roman"/>
          <w:sz w:val="28"/>
          <w:szCs w:val="28"/>
        </w:rPr>
        <w:t>ние земле</w:t>
      </w:r>
      <w:r w:rsidRPr="0034769D">
        <w:rPr>
          <w:rFonts w:ascii="Times New Roman" w:hAnsi="Times New Roman"/>
          <w:sz w:val="28"/>
          <w:szCs w:val="28"/>
        </w:rPr>
        <w:t>й Временнообязанные крестьяне несли феодальные повинности (оброк или барщину). Помещик являлся «попечителем» сельского общества Временно</w:t>
      </w:r>
      <w:r w:rsidR="00B34964" w:rsidRPr="0034769D">
        <w:rPr>
          <w:rFonts w:ascii="Times New Roman" w:hAnsi="Times New Roman"/>
          <w:sz w:val="28"/>
          <w:szCs w:val="28"/>
        </w:rPr>
        <w:t>обязанных крестьян, получал в не</w:t>
      </w:r>
      <w:r w:rsidRPr="0034769D">
        <w:rPr>
          <w:rFonts w:ascii="Times New Roman" w:hAnsi="Times New Roman"/>
          <w:sz w:val="28"/>
          <w:szCs w:val="28"/>
        </w:rPr>
        <w:t>м права вотчинной полиции, мог требовать смены сельского старосты и других лиц сельской администрации.</w:t>
      </w:r>
      <w:r w:rsidR="00B34964" w:rsidRPr="0034769D">
        <w:rPr>
          <w:rFonts w:ascii="Times New Roman" w:hAnsi="Times New Roman"/>
          <w:sz w:val="28"/>
          <w:szCs w:val="28"/>
        </w:rPr>
        <w:t xml:space="preserve"> </w:t>
      </w:r>
      <w:r w:rsidR="007F6458" w:rsidRPr="0034769D">
        <w:rPr>
          <w:rFonts w:ascii="Times New Roman" w:hAnsi="Times New Roman"/>
          <w:sz w:val="28"/>
          <w:szCs w:val="28"/>
        </w:rPr>
        <w:t>Размер барщины, по сравнению с дореформенным временем, уменьшился; закон установил, сколько дней в году крестьянин должен был работать на помещика, а до реформы это количество по существу определял сам помещик.</w:t>
      </w:r>
    </w:p>
    <w:p w:rsidR="006752BC" w:rsidRPr="0034769D" w:rsidRDefault="007F6458" w:rsidP="0034769D">
      <w:pPr>
        <w:spacing w:after="0" w:line="360" w:lineRule="auto"/>
        <w:ind w:firstLine="709"/>
        <w:jc w:val="both"/>
        <w:rPr>
          <w:rFonts w:ascii="Times New Roman" w:hAnsi="Times New Roman"/>
          <w:sz w:val="28"/>
          <w:szCs w:val="28"/>
        </w:rPr>
      </w:pPr>
      <w:r w:rsidRPr="0034769D">
        <w:rPr>
          <w:rFonts w:ascii="Times New Roman" w:hAnsi="Times New Roman"/>
          <w:sz w:val="28"/>
          <w:szCs w:val="28"/>
        </w:rPr>
        <w:t>Оброк составлял в Гжатском, Сычевском, Вяземском и Юхновском уездах</w:t>
      </w:r>
      <w:r w:rsidR="009A1C3E" w:rsidRPr="0034769D">
        <w:rPr>
          <w:rFonts w:ascii="Times New Roman" w:hAnsi="Times New Roman"/>
          <w:sz w:val="28"/>
          <w:szCs w:val="28"/>
        </w:rPr>
        <w:t xml:space="preserve"> -</w:t>
      </w:r>
      <w:r w:rsidRPr="0034769D">
        <w:rPr>
          <w:rFonts w:ascii="Times New Roman" w:hAnsi="Times New Roman"/>
          <w:sz w:val="28"/>
          <w:szCs w:val="28"/>
        </w:rPr>
        <w:t xml:space="preserve"> 9 рублей в год с одного душевого надела, а в остальных уездах – 8 рублей. Помещику было предоставлено право повышать оброк на один рубль, если в наделе крестьян оказывались участки с плодородной землей.</w:t>
      </w:r>
      <w:r w:rsidR="00B34964" w:rsidRPr="0034769D">
        <w:rPr>
          <w:rFonts w:ascii="Times New Roman" w:hAnsi="Times New Roman"/>
          <w:sz w:val="28"/>
          <w:szCs w:val="28"/>
        </w:rPr>
        <w:t xml:space="preserve"> </w:t>
      </w:r>
      <w:r w:rsidR="006752BC" w:rsidRPr="0034769D">
        <w:rPr>
          <w:rFonts w:ascii="Times New Roman" w:hAnsi="Times New Roman"/>
          <w:sz w:val="28"/>
          <w:szCs w:val="28"/>
        </w:rPr>
        <w:t>Так почему же выкупные платежи для крестьян не везде были одинаковыми? В некоторых губерниях, земли были неплодородными и тем самым выкупные платежи были меньше, чем для крестьян, которым давалась плодородная земля. Также, у некоторых крестьян до реформы было земли больше, чем должно быть по «Положениям», и поэтому после 19 февраля 1861 года у этих крестьян были прирезки</w:t>
      </w:r>
      <w:r w:rsidR="00893811" w:rsidRPr="0034769D">
        <w:rPr>
          <w:rStyle w:val="a7"/>
          <w:rFonts w:ascii="Times New Roman" w:hAnsi="Times New Roman"/>
          <w:sz w:val="28"/>
          <w:szCs w:val="28"/>
        </w:rPr>
        <w:footnoteReference w:id="6"/>
      </w:r>
      <w:r w:rsidR="006752BC" w:rsidRPr="0034769D">
        <w:rPr>
          <w:rFonts w:ascii="Times New Roman" w:hAnsi="Times New Roman"/>
          <w:sz w:val="28"/>
          <w:szCs w:val="28"/>
        </w:rPr>
        <w:t>.</w:t>
      </w:r>
    </w:p>
    <w:p w:rsidR="00B34964" w:rsidRPr="0034769D" w:rsidRDefault="006752BC" w:rsidP="0034769D">
      <w:pPr>
        <w:spacing w:after="0" w:line="360" w:lineRule="auto"/>
        <w:ind w:firstLine="709"/>
        <w:jc w:val="both"/>
        <w:rPr>
          <w:rFonts w:ascii="Times New Roman" w:hAnsi="Times New Roman"/>
          <w:sz w:val="28"/>
          <w:szCs w:val="28"/>
        </w:rPr>
      </w:pPr>
      <w:r w:rsidRPr="0034769D">
        <w:rPr>
          <w:rFonts w:ascii="Times New Roman" w:hAnsi="Times New Roman"/>
          <w:sz w:val="28"/>
          <w:szCs w:val="28"/>
        </w:rPr>
        <w:t>Если крестьян это устраивало, то почему было так много крестьянских выступлений? Дело в том, что прирезки</w:t>
      </w:r>
      <w:r w:rsidRPr="0034769D">
        <w:rPr>
          <w:rStyle w:val="a7"/>
          <w:rFonts w:ascii="Times New Roman" w:hAnsi="Times New Roman"/>
          <w:sz w:val="28"/>
          <w:szCs w:val="28"/>
        </w:rPr>
        <w:footnoteReference w:id="7"/>
      </w:r>
      <w:r w:rsidRPr="0034769D">
        <w:rPr>
          <w:rFonts w:ascii="Times New Roman" w:hAnsi="Times New Roman"/>
          <w:sz w:val="28"/>
          <w:szCs w:val="28"/>
        </w:rPr>
        <w:t xml:space="preserve"> из 80% крестьян получило только 6,7% а остальные 74% им дали столько, сколько было до реформы. А значит, 20% помещичьих крестьян</w:t>
      </w:r>
      <w:r w:rsidR="0034769D">
        <w:rPr>
          <w:rFonts w:ascii="Times New Roman" w:hAnsi="Times New Roman"/>
          <w:sz w:val="28"/>
          <w:szCs w:val="28"/>
        </w:rPr>
        <w:t xml:space="preserve"> </w:t>
      </w:r>
      <w:r w:rsidRPr="0034769D">
        <w:rPr>
          <w:rFonts w:ascii="Times New Roman" w:hAnsi="Times New Roman"/>
          <w:sz w:val="28"/>
          <w:szCs w:val="28"/>
        </w:rPr>
        <w:t>досталось меньше земли, чем до 19 февраля 1861 года. И их это смущало. Крестьянин всю жизнь хотел работать на хорошей земле, но при этом, чтобы ее было много.</w:t>
      </w:r>
    </w:p>
    <w:p w:rsidR="008544A2" w:rsidRPr="0034769D" w:rsidRDefault="007F6458" w:rsidP="0034769D">
      <w:pPr>
        <w:spacing w:after="0" w:line="360" w:lineRule="auto"/>
        <w:ind w:firstLine="709"/>
        <w:jc w:val="both"/>
        <w:rPr>
          <w:rFonts w:ascii="Times New Roman" w:hAnsi="Times New Roman"/>
          <w:sz w:val="28"/>
          <w:szCs w:val="28"/>
        </w:rPr>
      </w:pPr>
      <w:r w:rsidRPr="0034769D">
        <w:rPr>
          <w:rFonts w:ascii="Times New Roman" w:hAnsi="Times New Roman"/>
          <w:sz w:val="28"/>
          <w:szCs w:val="28"/>
        </w:rPr>
        <w:t>Крестьяне могли</w:t>
      </w:r>
      <w:r w:rsidR="00F82965" w:rsidRPr="0034769D">
        <w:rPr>
          <w:rFonts w:ascii="Times New Roman" w:hAnsi="Times New Roman"/>
          <w:sz w:val="28"/>
          <w:szCs w:val="28"/>
        </w:rPr>
        <w:t xml:space="preserve"> </w:t>
      </w:r>
      <w:r w:rsidRPr="0034769D">
        <w:rPr>
          <w:rFonts w:ascii="Times New Roman" w:hAnsi="Times New Roman"/>
          <w:sz w:val="28"/>
          <w:szCs w:val="28"/>
        </w:rPr>
        <w:t>пользоваться «отрезками»</w:t>
      </w:r>
      <w:r w:rsidR="00B34964" w:rsidRPr="0034769D">
        <w:rPr>
          <w:rStyle w:val="a7"/>
          <w:rFonts w:ascii="Times New Roman" w:hAnsi="Times New Roman"/>
          <w:sz w:val="28"/>
          <w:szCs w:val="28"/>
        </w:rPr>
        <w:footnoteReference w:id="8"/>
      </w:r>
      <w:r w:rsidRPr="0034769D">
        <w:rPr>
          <w:rFonts w:ascii="Times New Roman" w:hAnsi="Times New Roman"/>
          <w:sz w:val="28"/>
          <w:szCs w:val="28"/>
        </w:rPr>
        <w:t xml:space="preserve">, прежними пастбищами водопоями, но за это </w:t>
      </w:r>
      <w:r w:rsidR="00F82965" w:rsidRPr="0034769D">
        <w:rPr>
          <w:rFonts w:ascii="Times New Roman" w:hAnsi="Times New Roman"/>
          <w:sz w:val="28"/>
          <w:szCs w:val="28"/>
        </w:rPr>
        <w:t>они должны были выполнять повинности в пользу помещика.</w:t>
      </w:r>
    </w:p>
    <w:p w:rsidR="00F82965" w:rsidRPr="0034769D" w:rsidRDefault="00F82965" w:rsidP="0034769D">
      <w:pPr>
        <w:spacing w:after="0" w:line="360" w:lineRule="auto"/>
        <w:ind w:firstLine="709"/>
        <w:jc w:val="both"/>
        <w:rPr>
          <w:rFonts w:ascii="Times New Roman" w:hAnsi="Times New Roman"/>
          <w:sz w:val="28"/>
          <w:szCs w:val="28"/>
        </w:rPr>
      </w:pPr>
      <w:r w:rsidRPr="0034769D">
        <w:rPr>
          <w:rFonts w:ascii="Times New Roman" w:hAnsi="Times New Roman"/>
          <w:sz w:val="28"/>
          <w:szCs w:val="28"/>
        </w:rPr>
        <w:t>Нередки были случаи предоставления земли в дар за особые повинности. А.Р. Римский–Корсаков отдал крестьянам деревни Надворное Рославльского уезда всю отрезку «в вечное и потомственное владение», но за это потребовал отбыть в продолжени</w:t>
      </w:r>
      <w:r w:rsidR="00614FF8" w:rsidRPr="0034769D">
        <w:rPr>
          <w:rFonts w:ascii="Times New Roman" w:hAnsi="Times New Roman"/>
          <w:sz w:val="28"/>
          <w:szCs w:val="28"/>
        </w:rPr>
        <w:t>е</w:t>
      </w:r>
      <w:r w:rsidRPr="0034769D">
        <w:rPr>
          <w:rFonts w:ascii="Times New Roman" w:hAnsi="Times New Roman"/>
          <w:sz w:val="28"/>
          <w:szCs w:val="28"/>
        </w:rPr>
        <w:t xml:space="preserve"> семи лет барщину – 82 мужских и 82 женских дня ежегодно. За особую плату получили в дар 52 десятины крестьяне деревни Шилов Починок.</w:t>
      </w:r>
      <w:r w:rsidRPr="0034769D">
        <w:rPr>
          <w:rStyle w:val="a7"/>
          <w:rFonts w:ascii="Times New Roman" w:hAnsi="Times New Roman"/>
          <w:sz w:val="28"/>
          <w:szCs w:val="28"/>
        </w:rPr>
        <w:footnoteReference w:id="9"/>
      </w:r>
    </w:p>
    <w:p w:rsidR="007A77E2" w:rsidRPr="0034769D" w:rsidRDefault="00F82965" w:rsidP="0034769D">
      <w:pPr>
        <w:spacing w:after="0" w:line="360" w:lineRule="auto"/>
        <w:ind w:firstLine="709"/>
        <w:jc w:val="both"/>
        <w:rPr>
          <w:rFonts w:ascii="Times New Roman" w:hAnsi="Times New Roman"/>
          <w:sz w:val="28"/>
          <w:szCs w:val="28"/>
        </w:rPr>
      </w:pPr>
      <w:r w:rsidRPr="0034769D">
        <w:rPr>
          <w:rFonts w:ascii="Times New Roman" w:hAnsi="Times New Roman"/>
          <w:sz w:val="28"/>
          <w:szCs w:val="28"/>
        </w:rPr>
        <w:t>Анализ</w:t>
      </w:r>
      <w:r w:rsidR="001D0863" w:rsidRPr="0034769D">
        <w:rPr>
          <w:rFonts w:ascii="Times New Roman" w:hAnsi="Times New Roman"/>
          <w:sz w:val="28"/>
          <w:szCs w:val="28"/>
        </w:rPr>
        <w:t xml:space="preserve"> (приложение, таблица</w:t>
      </w:r>
      <w:r w:rsidR="00161C2F" w:rsidRPr="0034769D">
        <w:rPr>
          <w:rFonts w:ascii="Times New Roman" w:hAnsi="Times New Roman"/>
          <w:sz w:val="28"/>
          <w:szCs w:val="28"/>
        </w:rPr>
        <w:t xml:space="preserve"> №1</w:t>
      </w:r>
      <w:r w:rsidR="001D0863" w:rsidRPr="0034769D">
        <w:rPr>
          <w:rFonts w:ascii="Times New Roman" w:hAnsi="Times New Roman"/>
          <w:sz w:val="28"/>
          <w:szCs w:val="28"/>
        </w:rPr>
        <w:t>)</w:t>
      </w:r>
      <w:r w:rsidRPr="0034769D">
        <w:rPr>
          <w:rFonts w:ascii="Times New Roman" w:hAnsi="Times New Roman"/>
          <w:sz w:val="28"/>
          <w:szCs w:val="28"/>
        </w:rPr>
        <w:t xml:space="preserve"> показывает, что</w:t>
      </w:r>
      <w:r w:rsidR="007A77E2" w:rsidRPr="0034769D">
        <w:rPr>
          <w:rFonts w:ascii="Times New Roman" w:hAnsi="Times New Roman"/>
          <w:sz w:val="28"/>
          <w:szCs w:val="28"/>
        </w:rPr>
        <w:t xml:space="preserve"> на 1% крестьян получили меньше высшего размера. А высший размер получили 70,2% процента всех крестьян.</w:t>
      </w:r>
    </w:p>
    <w:p w:rsidR="006752BC" w:rsidRPr="0034769D" w:rsidRDefault="007A77E2" w:rsidP="0034769D">
      <w:pPr>
        <w:spacing w:after="0" w:line="360" w:lineRule="auto"/>
        <w:ind w:firstLine="709"/>
        <w:jc w:val="both"/>
        <w:rPr>
          <w:rFonts w:ascii="Times New Roman" w:hAnsi="Times New Roman"/>
          <w:sz w:val="28"/>
          <w:szCs w:val="28"/>
        </w:rPr>
      </w:pPr>
      <w:r w:rsidRPr="0034769D">
        <w:rPr>
          <w:rFonts w:ascii="Times New Roman" w:hAnsi="Times New Roman"/>
          <w:sz w:val="28"/>
          <w:szCs w:val="28"/>
        </w:rPr>
        <w:t>Анализ</w:t>
      </w:r>
      <w:r w:rsidR="0034769D">
        <w:rPr>
          <w:rFonts w:ascii="Times New Roman" w:hAnsi="Times New Roman"/>
          <w:sz w:val="28"/>
          <w:szCs w:val="28"/>
        </w:rPr>
        <w:t xml:space="preserve"> </w:t>
      </w:r>
      <w:r w:rsidR="00D76AE7" w:rsidRPr="0034769D">
        <w:rPr>
          <w:rFonts w:ascii="Times New Roman" w:hAnsi="Times New Roman"/>
          <w:sz w:val="28"/>
          <w:szCs w:val="28"/>
        </w:rPr>
        <w:t xml:space="preserve">статистических данных </w:t>
      </w:r>
      <w:r w:rsidRPr="0034769D">
        <w:rPr>
          <w:rFonts w:ascii="Times New Roman" w:hAnsi="Times New Roman"/>
          <w:sz w:val="28"/>
          <w:szCs w:val="28"/>
        </w:rPr>
        <w:t>(приложение, таблица №2</w:t>
      </w:r>
      <w:r w:rsidR="00E13BB3" w:rsidRPr="0034769D">
        <w:rPr>
          <w:rFonts w:ascii="Times New Roman" w:hAnsi="Times New Roman"/>
          <w:sz w:val="28"/>
          <w:szCs w:val="28"/>
        </w:rPr>
        <w:t>) показа</w:t>
      </w:r>
      <w:r w:rsidR="00D76AE7" w:rsidRPr="0034769D">
        <w:rPr>
          <w:rFonts w:ascii="Times New Roman" w:hAnsi="Times New Roman"/>
          <w:sz w:val="28"/>
          <w:szCs w:val="28"/>
        </w:rPr>
        <w:t>л</w:t>
      </w:r>
      <w:r w:rsidR="00E13BB3" w:rsidRPr="0034769D">
        <w:rPr>
          <w:rFonts w:ascii="Times New Roman" w:hAnsi="Times New Roman"/>
          <w:sz w:val="28"/>
          <w:szCs w:val="28"/>
        </w:rPr>
        <w:t xml:space="preserve"> изменение пользования крестьянами землей до и после отмены крепостного права.</w:t>
      </w:r>
      <w:r w:rsidRPr="0034769D">
        <w:rPr>
          <w:rFonts w:ascii="Times New Roman" w:hAnsi="Times New Roman"/>
          <w:sz w:val="28"/>
          <w:szCs w:val="28"/>
        </w:rPr>
        <w:t xml:space="preserve"> Самое большое количество земли после реформы получили крестьяне Бельского уезда.</w:t>
      </w:r>
      <w:r w:rsidR="006752BC" w:rsidRPr="0034769D">
        <w:rPr>
          <w:rFonts w:ascii="Times New Roman" w:hAnsi="Times New Roman"/>
          <w:sz w:val="28"/>
          <w:szCs w:val="28"/>
        </w:rPr>
        <w:t xml:space="preserve"> </w:t>
      </w:r>
    </w:p>
    <w:p w:rsidR="007A77E2" w:rsidRPr="0034769D" w:rsidRDefault="006752BC" w:rsidP="0034769D">
      <w:pPr>
        <w:spacing w:after="0" w:line="360" w:lineRule="auto"/>
        <w:ind w:firstLine="709"/>
        <w:jc w:val="both"/>
        <w:rPr>
          <w:rFonts w:ascii="Times New Roman" w:hAnsi="Times New Roman"/>
          <w:sz w:val="28"/>
          <w:szCs w:val="28"/>
        </w:rPr>
      </w:pPr>
      <w:r w:rsidRPr="0034769D">
        <w:rPr>
          <w:rFonts w:ascii="Times New Roman" w:hAnsi="Times New Roman"/>
          <w:sz w:val="28"/>
          <w:szCs w:val="28"/>
        </w:rPr>
        <w:t>На основании приведенных данных можно сделать вывод, что размеры крестьянского землепользования были еще более расширены; количество крестьян, получивших неполный надел, уменьшилось более чем на семь тысяч душ. Это обстоятельство еще раз подчеркивает стремление помещиков Смоленской губернии, во что бы то ни стало получить выкупную ссуду в возможно большем размере, допускаемом «Положениями 19 февраля».</w:t>
      </w:r>
    </w:p>
    <w:p w:rsidR="00BC4E71" w:rsidRPr="0034769D" w:rsidRDefault="00F82965" w:rsidP="0034769D">
      <w:pPr>
        <w:spacing w:after="0" w:line="360" w:lineRule="auto"/>
        <w:ind w:firstLine="709"/>
        <w:jc w:val="both"/>
        <w:rPr>
          <w:rFonts w:ascii="Times New Roman" w:hAnsi="Times New Roman"/>
          <w:sz w:val="28"/>
          <w:szCs w:val="28"/>
        </w:rPr>
      </w:pPr>
      <w:r w:rsidRPr="0034769D">
        <w:rPr>
          <w:rFonts w:ascii="Times New Roman" w:hAnsi="Times New Roman"/>
          <w:sz w:val="28"/>
          <w:szCs w:val="28"/>
        </w:rPr>
        <w:t>Таким образом, в Смоленской губернии правилом было предоставление надела в высшем размере. Не получили высшего надела сравнительно немногие, в основном потому, что уже до реформы пользовались небольшим количеством земли.</w:t>
      </w:r>
    </w:p>
    <w:p w:rsidR="0034769D" w:rsidRDefault="0034769D">
      <w:pPr>
        <w:rPr>
          <w:rFonts w:ascii="Times New Roman" w:hAnsi="Times New Roman"/>
          <w:b/>
          <w:sz w:val="28"/>
          <w:szCs w:val="28"/>
        </w:rPr>
      </w:pPr>
      <w:r>
        <w:rPr>
          <w:rFonts w:ascii="Times New Roman" w:hAnsi="Times New Roman"/>
          <w:b/>
          <w:sz w:val="28"/>
          <w:szCs w:val="28"/>
        </w:rPr>
        <w:br w:type="page"/>
      </w:r>
    </w:p>
    <w:p w:rsidR="00D76AE7" w:rsidRPr="0034769D" w:rsidRDefault="002C21B2" w:rsidP="0034769D">
      <w:pPr>
        <w:spacing w:after="0" w:line="360" w:lineRule="auto"/>
        <w:ind w:firstLine="709"/>
        <w:jc w:val="center"/>
        <w:rPr>
          <w:rFonts w:ascii="Times New Roman" w:hAnsi="Times New Roman"/>
          <w:b/>
          <w:sz w:val="28"/>
          <w:szCs w:val="28"/>
        </w:rPr>
      </w:pPr>
      <w:r w:rsidRPr="0034769D">
        <w:rPr>
          <w:rFonts w:ascii="Times New Roman" w:hAnsi="Times New Roman"/>
          <w:b/>
          <w:sz w:val="28"/>
          <w:szCs w:val="28"/>
        </w:rPr>
        <w:t>§2.</w:t>
      </w:r>
      <w:r w:rsidRPr="0034769D">
        <w:rPr>
          <w:rFonts w:ascii="Times New Roman" w:hAnsi="Times New Roman"/>
          <w:sz w:val="28"/>
          <w:szCs w:val="28"/>
        </w:rPr>
        <w:t xml:space="preserve"> </w:t>
      </w:r>
      <w:r w:rsidRPr="0034769D">
        <w:rPr>
          <w:rFonts w:ascii="Times New Roman" w:hAnsi="Times New Roman"/>
          <w:b/>
          <w:sz w:val="28"/>
          <w:szCs w:val="28"/>
        </w:rPr>
        <w:t>Выкупные платеж</w:t>
      </w:r>
      <w:r w:rsidR="00D76AE7" w:rsidRPr="0034769D">
        <w:rPr>
          <w:rFonts w:ascii="Times New Roman" w:hAnsi="Times New Roman"/>
          <w:b/>
          <w:sz w:val="28"/>
          <w:szCs w:val="28"/>
        </w:rPr>
        <w:t>и</w:t>
      </w:r>
    </w:p>
    <w:p w:rsidR="0034769D" w:rsidRDefault="0034769D" w:rsidP="0034769D">
      <w:pPr>
        <w:spacing w:after="0" w:line="360" w:lineRule="auto"/>
        <w:ind w:firstLine="709"/>
        <w:jc w:val="both"/>
        <w:rPr>
          <w:rFonts w:ascii="Times New Roman" w:hAnsi="Times New Roman"/>
          <w:sz w:val="28"/>
          <w:szCs w:val="28"/>
        </w:rPr>
      </w:pPr>
    </w:p>
    <w:p w:rsidR="002C21B2" w:rsidRPr="0034769D" w:rsidRDefault="002C21B2" w:rsidP="0034769D">
      <w:pPr>
        <w:spacing w:after="0" w:line="360" w:lineRule="auto"/>
        <w:ind w:firstLine="709"/>
        <w:jc w:val="both"/>
        <w:rPr>
          <w:rFonts w:ascii="Times New Roman" w:hAnsi="Times New Roman"/>
          <w:sz w:val="28"/>
          <w:szCs w:val="28"/>
        </w:rPr>
      </w:pPr>
      <w:r w:rsidRPr="0034769D">
        <w:rPr>
          <w:rFonts w:ascii="Times New Roman" w:hAnsi="Times New Roman"/>
          <w:sz w:val="28"/>
          <w:szCs w:val="28"/>
        </w:rPr>
        <w:t>Размер надела и повинностей крестьян определялся в уставных грамотах</w:t>
      </w:r>
      <w:r w:rsidR="00CD5D9C" w:rsidRPr="0034769D">
        <w:rPr>
          <w:rFonts w:ascii="Times New Roman" w:hAnsi="Times New Roman"/>
          <w:sz w:val="28"/>
          <w:szCs w:val="28"/>
        </w:rPr>
        <w:t xml:space="preserve"> (приложение,</w:t>
      </w:r>
      <w:r w:rsidR="003912F6" w:rsidRPr="0034769D">
        <w:rPr>
          <w:rFonts w:ascii="Times New Roman" w:hAnsi="Times New Roman"/>
          <w:sz w:val="28"/>
          <w:szCs w:val="28"/>
        </w:rPr>
        <w:t xml:space="preserve"> с.22</w:t>
      </w:r>
      <w:r w:rsidR="00D76AE7" w:rsidRPr="0034769D">
        <w:rPr>
          <w:rFonts w:ascii="Times New Roman" w:hAnsi="Times New Roman"/>
          <w:sz w:val="28"/>
          <w:szCs w:val="28"/>
        </w:rPr>
        <w:t xml:space="preserve">, </w:t>
      </w:r>
      <w:r w:rsidR="00CD5D9C" w:rsidRPr="0034769D">
        <w:rPr>
          <w:rFonts w:ascii="Times New Roman" w:hAnsi="Times New Roman"/>
          <w:sz w:val="28"/>
          <w:szCs w:val="28"/>
        </w:rPr>
        <w:t>документальный материал</w:t>
      </w:r>
      <w:r w:rsidR="007164AA" w:rsidRPr="0034769D">
        <w:rPr>
          <w:rFonts w:ascii="Times New Roman" w:hAnsi="Times New Roman"/>
          <w:sz w:val="28"/>
          <w:szCs w:val="28"/>
        </w:rPr>
        <w:t xml:space="preserve"> №1</w:t>
      </w:r>
      <w:r w:rsidR="00CD5D9C" w:rsidRPr="0034769D">
        <w:rPr>
          <w:rFonts w:ascii="Times New Roman" w:hAnsi="Times New Roman"/>
          <w:sz w:val="28"/>
          <w:szCs w:val="28"/>
        </w:rPr>
        <w:t>)</w:t>
      </w:r>
      <w:r w:rsidRPr="0034769D">
        <w:rPr>
          <w:rFonts w:ascii="Times New Roman" w:hAnsi="Times New Roman"/>
          <w:sz w:val="28"/>
          <w:szCs w:val="28"/>
        </w:rPr>
        <w:t>. Однако и после утверждения уставных грамот</w:t>
      </w:r>
      <w:r w:rsidR="007A77E2" w:rsidRPr="0034769D">
        <w:rPr>
          <w:rFonts w:ascii="Times New Roman" w:hAnsi="Times New Roman"/>
          <w:sz w:val="28"/>
          <w:szCs w:val="28"/>
        </w:rPr>
        <w:t xml:space="preserve"> (приложение</w:t>
      </w:r>
      <w:r w:rsidR="003912F6" w:rsidRPr="0034769D">
        <w:rPr>
          <w:rFonts w:ascii="Times New Roman" w:hAnsi="Times New Roman"/>
          <w:sz w:val="28"/>
          <w:szCs w:val="28"/>
        </w:rPr>
        <w:t>, с.31</w:t>
      </w:r>
      <w:r w:rsidR="007A77E2" w:rsidRPr="0034769D">
        <w:rPr>
          <w:rFonts w:ascii="Times New Roman" w:hAnsi="Times New Roman"/>
          <w:sz w:val="28"/>
          <w:szCs w:val="28"/>
        </w:rPr>
        <w:t>)</w:t>
      </w:r>
      <w:r w:rsidRPr="0034769D">
        <w:rPr>
          <w:rFonts w:ascii="Times New Roman" w:hAnsi="Times New Roman"/>
          <w:sz w:val="28"/>
          <w:szCs w:val="28"/>
        </w:rPr>
        <w:t xml:space="preserve"> происходили некоторые изменения в землепользовании крестьян.</w:t>
      </w:r>
    </w:p>
    <w:p w:rsidR="002C21B2" w:rsidRPr="0034769D" w:rsidRDefault="002C21B2" w:rsidP="0034769D">
      <w:pPr>
        <w:spacing w:after="0" w:line="360" w:lineRule="auto"/>
        <w:ind w:firstLine="709"/>
        <w:jc w:val="both"/>
        <w:rPr>
          <w:rFonts w:ascii="Times New Roman" w:hAnsi="Times New Roman"/>
          <w:sz w:val="28"/>
          <w:szCs w:val="28"/>
        </w:rPr>
      </w:pPr>
      <w:r w:rsidRPr="0034769D">
        <w:rPr>
          <w:rFonts w:ascii="Times New Roman" w:hAnsi="Times New Roman"/>
          <w:sz w:val="28"/>
          <w:szCs w:val="28"/>
        </w:rPr>
        <w:t>Во-первых, размер крестьянского землепользования по многим населенным пунктам уменьшился в связи с уменьшением числа душ, выходящих на выкуп. Одной из причин такого уменьшения числа душ был отказ крестьян от надела. Так, по уставным грамотам у Гжатской помещицы Т.Н. Нарышкиной</w:t>
      </w:r>
      <w:r w:rsidRPr="0034769D">
        <w:rPr>
          <w:rStyle w:val="a7"/>
          <w:rFonts w:ascii="Times New Roman" w:hAnsi="Times New Roman"/>
          <w:sz w:val="28"/>
          <w:szCs w:val="28"/>
        </w:rPr>
        <w:footnoteReference w:id="10"/>
      </w:r>
      <w:r w:rsidR="00614FF8" w:rsidRPr="0034769D">
        <w:rPr>
          <w:rFonts w:ascii="Times New Roman" w:hAnsi="Times New Roman"/>
          <w:sz w:val="28"/>
          <w:szCs w:val="28"/>
        </w:rPr>
        <w:t xml:space="preserve"> получили надел 820 душ, а вышли на выкуп – 700; 120 человек отказались от надела</w:t>
      </w:r>
      <w:r w:rsidRPr="0034769D">
        <w:rPr>
          <w:rFonts w:ascii="Times New Roman" w:hAnsi="Times New Roman"/>
          <w:sz w:val="28"/>
          <w:szCs w:val="28"/>
        </w:rPr>
        <w:t>. Такие массовые отказы были редкостью. Крестьяне небольшого населенного пункта Холмы Юхновского уезда отказались от наделов при деревне Коровино, так как они были расположены на расстоянии 15 верст от их местожительства.</w:t>
      </w:r>
      <w:r w:rsidR="00614FF8" w:rsidRPr="0034769D">
        <w:rPr>
          <w:rFonts w:ascii="Times New Roman" w:hAnsi="Times New Roman"/>
          <w:sz w:val="28"/>
          <w:szCs w:val="28"/>
        </w:rPr>
        <w:t xml:space="preserve"> Историками было </w:t>
      </w:r>
      <w:r w:rsidR="006752BC" w:rsidRPr="0034769D">
        <w:rPr>
          <w:rFonts w:ascii="Times New Roman" w:hAnsi="Times New Roman"/>
          <w:sz w:val="28"/>
          <w:szCs w:val="28"/>
        </w:rPr>
        <w:t xml:space="preserve">установлено, что </w:t>
      </w:r>
      <w:r w:rsidR="00614FF8" w:rsidRPr="0034769D">
        <w:rPr>
          <w:rFonts w:ascii="Times New Roman" w:hAnsi="Times New Roman"/>
          <w:sz w:val="28"/>
          <w:szCs w:val="28"/>
        </w:rPr>
        <w:t>374 крестьян</w:t>
      </w:r>
      <w:r w:rsidR="006752BC" w:rsidRPr="0034769D">
        <w:rPr>
          <w:rFonts w:ascii="Times New Roman" w:hAnsi="Times New Roman"/>
          <w:sz w:val="28"/>
          <w:szCs w:val="28"/>
        </w:rPr>
        <w:t xml:space="preserve"> отказались от надела</w:t>
      </w:r>
      <w:r w:rsidR="00614FF8" w:rsidRPr="0034769D">
        <w:rPr>
          <w:rFonts w:ascii="Times New Roman" w:hAnsi="Times New Roman"/>
          <w:sz w:val="28"/>
          <w:szCs w:val="28"/>
        </w:rPr>
        <w:t>, в том же числе по Бельскому уезду – 66, Вяземскому – 16, Гжатскому – 130, Дорогобужскому – 37</w:t>
      </w:r>
      <w:r w:rsidRPr="0034769D">
        <w:rPr>
          <w:rStyle w:val="a7"/>
          <w:rFonts w:ascii="Times New Roman" w:hAnsi="Times New Roman"/>
          <w:sz w:val="28"/>
          <w:szCs w:val="28"/>
        </w:rPr>
        <w:footnoteReference w:id="11"/>
      </w:r>
      <w:r w:rsidRPr="0034769D">
        <w:rPr>
          <w:rFonts w:ascii="Times New Roman" w:hAnsi="Times New Roman"/>
          <w:sz w:val="28"/>
          <w:szCs w:val="28"/>
        </w:rPr>
        <w:t>.</w:t>
      </w:r>
    </w:p>
    <w:p w:rsidR="006752BC" w:rsidRPr="0034769D" w:rsidRDefault="006752BC" w:rsidP="0034769D">
      <w:pPr>
        <w:spacing w:after="0" w:line="360" w:lineRule="auto"/>
        <w:ind w:firstLine="709"/>
        <w:jc w:val="both"/>
        <w:rPr>
          <w:rFonts w:ascii="Times New Roman" w:hAnsi="Times New Roman"/>
          <w:b/>
          <w:sz w:val="28"/>
          <w:szCs w:val="28"/>
        </w:rPr>
      </w:pPr>
      <w:r w:rsidRPr="0034769D">
        <w:rPr>
          <w:rFonts w:ascii="Times New Roman" w:hAnsi="Times New Roman"/>
          <w:sz w:val="28"/>
          <w:szCs w:val="28"/>
        </w:rPr>
        <w:t>З</w:t>
      </w:r>
      <w:r w:rsidR="002C21B2" w:rsidRPr="0034769D">
        <w:rPr>
          <w:rFonts w:ascii="Times New Roman" w:hAnsi="Times New Roman"/>
          <w:sz w:val="28"/>
          <w:szCs w:val="28"/>
        </w:rPr>
        <w:t>арегистрировано некоторое количество сделок, по которым имели место увел</w:t>
      </w:r>
      <w:r w:rsidR="00E13BB3" w:rsidRPr="0034769D">
        <w:rPr>
          <w:rFonts w:ascii="Times New Roman" w:hAnsi="Times New Roman"/>
          <w:sz w:val="28"/>
          <w:szCs w:val="28"/>
        </w:rPr>
        <w:t xml:space="preserve">ичение надела или дарения земли </w:t>
      </w:r>
      <w:r w:rsidR="001D0863" w:rsidRPr="0034769D">
        <w:rPr>
          <w:rFonts w:ascii="Times New Roman" w:hAnsi="Times New Roman"/>
          <w:sz w:val="28"/>
          <w:szCs w:val="28"/>
        </w:rPr>
        <w:t>(</w:t>
      </w:r>
      <w:r w:rsidR="00E13BB3" w:rsidRPr="0034769D">
        <w:rPr>
          <w:rFonts w:ascii="Times New Roman" w:hAnsi="Times New Roman"/>
          <w:sz w:val="28"/>
          <w:szCs w:val="28"/>
        </w:rPr>
        <w:t>т</w:t>
      </w:r>
      <w:r w:rsidR="001D0863" w:rsidRPr="0034769D">
        <w:rPr>
          <w:rFonts w:ascii="Times New Roman" w:hAnsi="Times New Roman"/>
          <w:sz w:val="28"/>
          <w:szCs w:val="28"/>
        </w:rPr>
        <w:t>аблица 3</w:t>
      </w:r>
      <w:r w:rsidRPr="0034769D">
        <w:rPr>
          <w:rFonts w:ascii="Times New Roman" w:hAnsi="Times New Roman"/>
          <w:b/>
          <w:sz w:val="28"/>
          <w:szCs w:val="28"/>
        </w:rPr>
        <w:t>).</w:t>
      </w:r>
    </w:p>
    <w:p w:rsidR="002C21B2" w:rsidRPr="0034769D" w:rsidRDefault="002C21B2" w:rsidP="0034769D">
      <w:pPr>
        <w:spacing w:after="0" w:line="360" w:lineRule="auto"/>
        <w:ind w:firstLine="709"/>
        <w:jc w:val="both"/>
        <w:rPr>
          <w:rFonts w:ascii="Times New Roman" w:hAnsi="Times New Roman"/>
          <w:sz w:val="28"/>
          <w:szCs w:val="28"/>
        </w:rPr>
      </w:pPr>
      <w:r w:rsidRPr="0034769D">
        <w:rPr>
          <w:rFonts w:ascii="Times New Roman" w:hAnsi="Times New Roman"/>
          <w:sz w:val="28"/>
          <w:szCs w:val="28"/>
        </w:rPr>
        <w:t xml:space="preserve">За полученную в надел землю крестьяне должны были платить так называемые </w:t>
      </w:r>
      <w:r w:rsidR="00614FF8" w:rsidRPr="0034769D">
        <w:rPr>
          <w:rFonts w:ascii="Times New Roman" w:hAnsi="Times New Roman"/>
          <w:sz w:val="28"/>
          <w:szCs w:val="28"/>
        </w:rPr>
        <w:t xml:space="preserve">выкупные </w:t>
      </w:r>
      <w:r w:rsidR="006752BC" w:rsidRPr="0034769D">
        <w:rPr>
          <w:rFonts w:ascii="Times New Roman" w:hAnsi="Times New Roman"/>
          <w:sz w:val="28"/>
          <w:szCs w:val="28"/>
        </w:rPr>
        <w:t>платежи.</w:t>
      </w:r>
      <w:r w:rsidRPr="0034769D">
        <w:rPr>
          <w:rFonts w:ascii="Times New Roman" w:hAnsi="Times New Roman"/>
          <w:sz w:val="28"/>
          <w:szCs w:val="28"/>
        </w:rPr>
        <w:t xml:space="preserve"> </w:t>
      </w:r>
      <w:r w:rsidR="006752BC" w:rsidRPr="0034769D">
        <w:rPr>
          <w:rFonts w:ascii="Times New Roman" w:hAnsi="Times New Roman"/>
          <w:sz w:val="28"/>
          <w:szCs w:val="28"/>
        </w:rPr>
        <w:t>По «Положению от 19 февраля» к</w:t>
      </w:r>
      <w:r w:rsidR="00893811" w:rsidRPr="0034769D">
        <w:rPr>
          <w:rFonts w:ascii="Times New Roman" w:hAnsi="Times New Roman"/>
          <w:sz w:val="28"/>
          <w:szCs w:val="28"/>
        </w:rPr>
        <w:t>р</w:t>
      </w:r>
      <w:r w:rsidR="006752BC" w:rsidRPr="0034769D">
        <w:rPr>
          <w:rFonts w:ascii="Times New Roman" w:hAnsi="Times New Roman"/>
          <w:sz w:val="28"/>
          <w:szCs w:val="28"/>
        </w:rPr>
        <w:t>естьяне платили по</w:t>
      </w:r>
      <w:r w:rsidR="00893811" w:rsidRPr="0034769D">
        <w:rPr>
          <w:rFonts w:ascii="Times New Roman" w:hAnsi="Times New Roman"/>
          <w:sz w:val="28"/>
          <w:szCs w:val="28"/>
        </w:rPr>
        <w:t>м</w:t>
      </w:r>
      <w:r w:rsidR="006752BC" w:rsidRPr="0034769D">
        <w:rPr>
          <w:rFonts w:ascii="Times New Roman" w:hAnsi="Times New Roman"/>
          <w:sz w:val="28"/>
          <w:szCs w:val="28"/>
        </w:rPr>
        <w:t xml:space="preserve">ещику оброк </w:t>
      </w:r>
      <w:r w:rsidRPr="0034769D">
        <w:rPr>
          <w:rFonts w:ascii="Times New Roman" w:hAnsi="Times New Roman"/>
          <w:sz w:val="28"/>
          <w:szCs w:val="28"/>
        </w:rPr>
        <w:t>(для Сычевского, Гжатского, Вяземского и Юхновского уездов – 9 рублей, для остальных</w:t>
      </w:r>
      <w:r w:rsidR="0034769D">
        <w:rPr>
          <w:rFonts w:ascii="Times New Roman" w:hAnsi="Times New Roman"/>
          <w:sz w:val="28"/>
          <w:szCs w:val="28"/>
        </w:rPr>
        <w:t xml:space="preserve"> </w:t>
      </w:r>
      <w:r w:rsidRPr="0034769D">
        <w:rPr>
          <w:rFonts w:ascii="Times New Roman" w:hAnsi="Times New Roman"/>
          <w:sz w:val="28"/>
          <w:szCs w:val="28"/>
        </w:rPr>
        <w:t>8 рублей). Крестьяне не могли уплатить начисленной таким образом «стоимости» надела единовременно или в рассрочку на несколько лет, и поэтому правительство</w:t>
      </w:r>
      <w:r w:rsidR="00C47EA9" w:rsidRPr="0034769D">
        <w:rPr>
          <w:rFonts w:ascii="Times New Roman" w:hAnsi="Times New Roman"/>
          <w:sz w:val="28"/>
          <w:szCs w:val="28"/>
        </w:rPr>
        <w:t xml:space="preserve"> </w:t>
      </w:r>
      <w:r w:rsidRPr="0034769D">
        <w:rPr>
          <w:rFonts w:ascii="Times New Roman" w:hAnsi="Times New Roman"/>
          <w:sz w:val="28"/>
          <w:szCs w:val="28"/>
        </w:rPr>
        <w:t>«оказывало содействие»</w:t>
      </w:r>
      <w:r w:rsidR="00C47EA9" w:rsidRPr="0034769D">
        <w:rPr>
          <w:rFonts w:ascii="Times New Roman" w:hAnsi="Times New Roman"/>
          <w:sz w:val="28"/>
          <w:szCs w:val="28"/>
        </w:rPr>
        <w:t xml:space="preserve"> </w:t>
      </w:r>
      <w:r w:rsidRPr="0034769D">
        <w:rPr>
          <w:rFonts w:ascii="Times New Roman" w:hAnsi="Times New Roman"/>
          <w:sz w:val="28"/>
          <w:szCs w:val="28"/>
        </w:rPr>
        <w:t>в приобретении земли,</w:t>
      </w:r>
      <w:r w:rsidR="0034769D">
        <w:rPr>
          <w:rFonts w:ascii="Times New Roman" w:hAnsi="Times New Roman"/>
          <w:sz w:val="28"/>
          <w:szCs w:val="28"/>
        </w:rPr>
        <w:t xml:space="preserve"> </w:t>
      </w:r>
      <w:r w:rsidRPr="0034769D">
        <w:rPr>
          <w:rFonts w:ascii="Times New Roman" w:hAnsi="Times New Roman"/>
          <w:sz w:val="28"/>
          <w:szCs w:val="28"/>
        </w:rPr>
        <w:t>организовав так называемую выкупную операцию. Государство выдавало помещикам процентные кредитные бумаги, а крестьяне должны были в течении 49 лет погашать как бы выданную им выкупную ссуду, платя ежегодно 6 процентов.</w:t>
      </w:r>
    </w:p>
    <w:p w:rsidR="002C21B2" w:rsidRPr="0034769D" w:rsidRDefault="002C21B2" w:rsidP="0034769D">
      <w:pPr>
        <w:spacing w:after="0" w:line="360" w:lineRule="auto"/>
        <w:ind w:firstLine="709"/>
        <w:jc w:val="both"/>
        <w:rPr>
          <w:rFonts w:ascii="Times New Roman" w:hAnsi="Times New Roman"/>
          <w:sz w:val="28"/>
          <w:szCs w:val="28"/>
        </w:rPr>
      </w:pPr>
      <w:r w:rsidRPr="0034769D">
        <w:rPr>
          <w:rFonts w:ascii="Times New Roman" w:hAnsi="Times New Roman"/>
          <w:sz w:val="28"/>
          <w:szCs w:val="28"/>
        </w:rPr>
        <w:t>Выкупная ссуда, «выдаваемая» крестьянам правительством, была ниже выкупной суммы, вычисленного путем капиталистического оброка. Если крестьянин выкупал полный надел, зафиксированный в уставной грамоте, т</w:t>
      </w:r>
      <w:r w:rsidR="00F87531" w:rsidRPr="0034769D">
        <w:rPr>
          <w:rFonts w:ascii="Times New Roman" w:hAnsi="Times New Roman"/>
          <w:sz w:val="28"/>
          <w:szCs w:val="28"/>
        </w:rPr>
        <w:t>о</w:t>
      </w:r>
      <w:r w:rsidRPr="0034769D">
        <w:rPr>
          <w:rFonts w:ascii="Times New Roman" w:hAnsi="Times New Roman"/>
          <w:sz w:val="28"/>
          <w:szCs w:val="28"/>
        </w:rPr>
        <w:t xml:space="preserve"> выкупная ссуда равнялась 80 процентам выкупной суммы, если неполный надел – 75 процентам. Например, крестьянин платит 9 рублей, следовательно, полная сумма выкупа одного надела будет составлять </w:t>
      </w:r>
      <w:r w:rsidR="002F057C" w:rsidRPr="002F057C">
        <w:rPr>
          <w:rFonts w:ascii="Times New Roman" w:hAnsi="Times New Roman"/>
          <w:sz w:val="28"/>
          <w:szCs w:val="28"/>
        </w:rPr>
        <w:fldChar w:fldCharType="begin"/>
      </w:r>
      <w:r w:rsidR="002F057C" w:rsidRPr="002F057C">
        <w:rPr>
          <w:rFonts w:ascii="Times New Roman" w:hAnsi="Times New Roman"/>
          <w:sz w:val="28"/>
          <w:szCs w:val="28"/>
        </w:rPr>
        <w:instrText xml:space="preserve"> QUOTE </w:instrText>
      </w:r>
      <w:r w:rsidR="00315ED0">
        <w:rPr>
          <w:position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544A2&quot;/&gt;&lt;wsp:rsid wsp:val=&quot;00032195&quot;/&gt;&lt;wsp:rsid wsp:val=&quot;0005722F&quot;/&gt;&lt;wsp:rsid wsp:val=&quot;00071D5E&quot;/&gt;&lt;wsp:rsid wsp:val=&quot;0008707C&quot;/&gt;&lt;wsp:rsid wsp:val=&quot;00105F3B&quot;/&gt;&lt;wsp:rsid wsp:val=&quot;00111559&quot;/&gt;&lt;wsp:rsid wsp:val=&quot;001234C7&quot;/&gt;&lt;wsp:rsid wsp:val=&quot;00161C2F&quot;/&gt;&lt;wsp:rsid wsp:val=&quot;0017449F&quot;/&gt;&lt;wsp:rsid wsp:val=&quot;00190D40&quot;/&gt;&lt;wsp:rsid wsp:val=&quot;001B100A&quot;/&gt;&lt;wsp:rsid wsp:val=&quot;001C153F&quot;/&gt;&lt;wsp:rsid wsp:val=&quot;001D0863&quot;/&gt;&lt;wsp:rsid wsp:val=&quot;001F378B&quot;/&gt;&lt;wsp:rsid wsp:val=&quot;00204382&quot;/&gt;&lt;wsp:rsid wsp:val=&quot;00211D15&quot;/&gt;&lt;wsp:rsid wsp:val=&quot;00251F7C&quot;/&gt;&lt;wsp:rsid wsp:val=&quot;00296585&quot;/&gt;&lt;wsp:rsid wsp:val=&quot;0029682D&quot;/&gt;&lt;wsp:rsid wsp:val=&quot;002C21B2&quot;/&gt;&lt;wsp:rsid wsp:val=&quot;002C763A&quot;/&gt;&lt;wsp:rsid wsp:val=&quot;002F057C&quot;/&gt;&lt;wsp:rsid wsp:val=&quot;00301196&quot;/&gt;&lt;wsp:rsid wsp:val=&quot;003378BE&quot;/&gt;&lt;wsp:rsid wsp:val=&quot;0034769D&quot;/&gt;&lt;wsp:rsid wsp:val=&quot;003601CE&quot;/&gt;&lt;wsp:rsid wsp:val=&quot;003912F6&quot;/&gt;&lt;wsp:rsid wsp:val=&quot;003D7FB1&quot;/&gt;&lt;wsp:rsid wsp:val=&quot;003F3ABD&quot;/&gt;&lt;wsp:rsid wsp:val=&quot;00430FB1&quot;/&gt;&lt;wsp:rsid wsp:val=&quot;00481AC0&quot;/&gt;&lt;wsp:rsid wsp:val=&quot;004C085B&quot;/&gt;&lt;wsp:rsid wsp:val=&quot;004E45F2&quot;/&gt;&lt;wsp:rsid wsp:val=&quot;00521230&quot;/&gt;&lt;wsp:rsid wsp:val=&quot;00522CCF&quot;/&gt;&lt;wsp:rsid wsp:val=&quot;0055112B&quot;/&gt;&lt;wsp:rsid wsp:val=&quot;00575A15&quot;/&gt;&lt;wsp:rsid wsp:val=&quot;00576E6E&quot;/&gt;&lt;wsp:rsid wsp:val=&quot;005B62F8&quot;/&gt;&lt;wsp:rsid wsp:val=&quot;00614FF8&quot;/&gt;&lt;wsp:rsid wsp:val=&quot;00622976&quot;/&gt;&lt;wsp:rsid wsp:val=&quot;00627912&quot;/&gt;&lt;wsp:rsid wsp:val=&quot;00643CCF&quot;/&gt;&lt;wsp:rsid wsp:val=&quot;006563B9&quot;/&gt;&lt;wsp:rsid wsp:val=&quot;0066350F&quot;/&gt;&lt;wsp:rsid wsp:val=&quot;006642A4&quot;/&gt;&lt;wsp:rsid wsp:val=&quot;006752BC&quot;/&gt;&lt;wsp:rsid wsp:val=&quot;00693271&quot;/&gt;&lt;wsp:rsid wsp:val=&quot;006A63AF&quot;/&gt;&lt;wsp:rsid wsp:val=&quot;006D2419&quot;/&gt;&lt;wsp:rsid wsp:val=&quot;006D730F&quot;/&gt;&lt;wsp:rsid wsp:val=&quot;006F0644&quot;/&gt;&lt;wsp:rsid wsp:val=&quot;006F7390&quot;/&gt;&lt;wsp:rsid wsp:val=&quot;007164AA&quot;/&gt;&lt;wsp:rsid wsp:val=&quot;00771885&quot;/&gt;&lt;wsp:rsid wsp:val=&quot;007939C5&quot;/&gt;&lt;wsp:rsid wsp:val=&quot;007A77E2&quot;/&gt;&lt;wsp:rsid wsp:val=&quot;007C62E9&quot;/&gt;&lt;wsp:rsid wsp:val=&quot;007F08B3&quot;/&gt;&lt;wsp:rsid wsp:val=&quot;007F6458&quot;/&gt;&lt;wsp:rsid wsp:val=&quot;00820069&quot;/&gt;&lt;wsp:rsid wsp:val=&quot;00825019&quot;/&gt;&lt;wsp:rsid wsp:val=&quot;00841C49&quot;/&gt;&lt;wsp:rsid wsp:val=&quot;008544A2&quot;/&gt;&lt;wsp:rsid wsp:val=&quot;00872642&quot;/&gt;&lt;wsp:rsid wsp:val=&quot;00893811&quot;/&gt;&lt;wsp:rsid wsp:val=&quot;00900CB8&quot;/&gt;&lt;wsp:rsid wsp:val=&quot;00937B2A&quot;/&gt;&lt;wsp:rsid wsp:val=&quot;00973FCA&quot;/&gt;&lt;wsp:rsid wsp:val=&quot;00983CE4&quot;/&gt;&lt;wsp:rsid wsp:val=&quot;009A1C3E&quot;/&gt;&lt;wsp:rsid wsp:val=&quot;009A24B2&quot;/&gt;&lt;wsp:rsid wsp:val=&quot;009B730B&quot;/&gt;&lt;wsp:rsid wsp:val=&quot;009C1A83&quot;/&gt;&lt;wsp:rsid wsp:val=&quot;009F0E20&quot;/&gt;&lt;wsp:rsid wsp:val=&quot;009F10A9&quot;/&gt;&lt;wsp:rsid wsp:val=&quot;00A21EA0&quot;/&gt;&lt;wsp:rsid wsp:val=&quot;00A2344A&quot;/&gt;&lt;wsp:rsid wsp:val=&quot;00A34E22&quot;/&gt;&lt;wsp:rsid wsp:val=&quot;00B34964&quot;/&gt;&lt;wsp:rsid wsp:val=&quot;00B607F3&quot;/&gt;&lt;wsp:rsid wsp:val=&quot;00BA7DD1&quot;/&gt;&lt;wsp:rsid wsp:val=&quot;00BC4E71&quot;/&gt;&lt;wsp:rsid wsp:val=&quot;00C018EA&quot;/&gt;&lt;wsp:rsid wsp:val=&quot;00C47EA9&quot;/&gt;&lt;wsp:rsid wsp:val=&quot;00C60FAC&quot;/&gt;&lt;wsp:rsid wsp:val=&quot;00CD5D9C&quot;/&gt;&lt;wsp:rsid wsp:val=&quot;00CD76C9&quot;/&gt;&lt;wsp:rsid wsp:val=&quot;00D0083C&quot;/&gt;&lt;wsp:rsid wsp:val=&quot;00D379F9&quot;/&gt;&lt;wsp:rsid wsp:val=&quot;00D76AE7&quot;/&gt;&lt;wsp:rsid wsp:val=&quot;00D9240B&quot;/&gt;&lt;wsp:rsid wsp:val=&quot;00D932ED&quot;/&gt;&lt;wsp:rsid wsp:val=&quot;00DA0433&quot;/&gt;&lt;wsp:rsid wsp:val=&quot;00E0407D&quot;/&gt;&lt;wsp:rsid wsp:val=&quot;00E13BB3&quot;/&gt;&lt;wsp:rsid wsp:val=&quot;00E67707&quot;/&gt;&lt;wsp:rsid wsp:val=&quot;00E96FBB&quot;/&gt;&lt;wsp:rsid wsp:val=&quot;00EA18FE&quot;/&gt;&lt;wsp:rsid wsp:val=&quot;00EB22EE&quot;/&gt;&lt;wsp:rsid wsp:val=&quot;00EB47DC&quot;/&gt;&lt;wsp:rsid wsp:val=&quot;00F82965&quot;/&gt;&lt;wsp:rsid wsp:val=&quot;00F85DB9&quot;/&gt;&lt;wsp:rsid wsp:val=&quot;00F87531&quot;/&gt;&lt;wsp:rsid wsp:val=&quot;00F9289C&quot;/&gt;&lt;wsp:rsid wsp:val=&quot;00FA1827&quot;/&gt;&lt;wsp:rsid wsp:val=&quot;00FC71A3&quot;/&gt;&lt;wsp:rsid wsp:val=&quot;00FF040E&quot;/&gt;&lt;wsp:rsid wsp:val=&quot;00FF0BCE&quot;/&gt;&lt;/wsp:rsids&gt;&lt;/w:docPr&gt;&lt;w:body&gt;&lt;wx:sect&gt;&lt;w:p wsp:rsidR=&quot;00000000&quot; wsp:rsidRDefault=&quot;00A21EA0&quot; wsp:rsidP=&quot;00A21EA0&quot;&gt;&lt;m:oMathPara&gt;&lt;m:oMath&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h-ansi=&quot;Cambria Math&quot;/&gt;&lt;wx:font wx:val=&quot;Cambria Math&quot;/&gt;&lt;w:i/&gt;&lt;w:sz w:val=&quot;28&quot;/&gt;&lt;w:sz-cs w:val=&quot;28&quot;/&gt;&lt;/w:rPr&gt;&lt;m:t&gt;9Г—100&lt;/m:t&gt;&lt;/m:r&gt;&lt;/m:num&gt;&lt;m:den&gt;&lt;m:r&gt;&lt;w:rPr&gt;&lt;w:rFonts w:ascii=&quot;Cambria Math&quot; w:h-ansi=&quot;Cambria Math&quot;/&gt;&lt;wx:font wx:val=&quot;Cambria Math&quot;/&gt;&lt;w:i/&gt;&lt;w:sz w:val=&quot;28&quot;/&gt;&lt;w:sz-cs w:val=&quot;28&quot;/&gt;&lt;/w:rPr&gt;&lt;m:t&gt;6&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002F057C" w:rsidRPr="002F057C">
        <w:rPr>
          <w:rFonts w:ascii="Times New Roman" w:hAnsi="Times New Roman"/>
          <w:sz w:val="28"/>
          <w:szCs w:val="28"/>
        </w:rPr>
        <w:instrText xml:space="preserve"> </w:instrText>
      </w:r>
      <w:r w:rsidR="002F057C" w:rsidRPr="002F057C">
        <w:rPr>
          <w:rFonts w:ascii="Times New Roman" w:hAnsi="Times New Roman"/>
          <w:sz w:val="28"/>
          <w:szCs w:val="28"/>
        </w:rPr>
        <w:fldChar w:fldCharType="separate"/>
      </w:r>
      <w:r w:rsidR="00315ED0">
        <w:rPr>
          <w:position w:val="-20"/>
        </w:rPr>
        <w:pict>
          <v:shape id="_x0000_i1026" type="#_x0000_t75" style="width:30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544A2&quot;/&gt;&lt;wsp:rsid wsp:val=&quot;00032195&quot;/&gt;&lt;wsp:rsid wsp:val=&quot;0005722F&quot;/&gt;&lt;wsp:rsid wsp:val=&quot;00071D5E&quot;/&gt;&lt;wsp:rsid wsp:val=&quot;0008707C&quot;/&gt;&lt;wsp:rsid wsp:val=&quot;00105F3B&quot;/&gt;&lt;wsp:rsid wsp:val=&quot;00111559&quot;/&gt;&lt;wsp:rsid wsp:val=&quot;001234C7&quot;/&gt;&lt;wsp:rsid wsp:val=&quot;00161C2F&quot;/&gt;&lt;wsp:rsid wsp:val=&quot;0017449F&quot;/&gt;&lt;wsp:rsid wsp:val=&quot;00190D40&quot;/&gt;&lt;wsp:rsid wsp:val=&quot;001B100A&quot;/&gt;&lt;wsp:rsid wsp:val=&quot;001C153F&quot;/&gt;&lt;wsp:rsid wsp:val=&quot;001D0863&quot;/&gt;&lt;wsp:rsid wsp:val=&quot;001F378B&quot;/&gt;&lt;wsp:rsid wsp:val=&quot;00204382&quot;/&gt;&lt;wsp:rsid wsp:val=&quot;00211D15&quot;/&gt;&lt;wsp:rsid wsp:val=&quot;00251F7C&quot;/&gt;&lt;wsp:rsid wsp:val=&quot;00296585&quot;/&gt;&lt;wsp:rsid wsp:val=&quot;0029682D&quot;/&gt;&lt;wsp:rsid wsp:val=&quot;002C21B2&quot;/&gt;&lt;wsp:rsid wsp:val=&quot;002C763A&quot;/&gt;&lt;wsp:rsid wsp:val=&quot;002F057C&quot;/&gt;&lt;wsp:rsid wsp:val=&quot;00301196&quot;/&gt;&lt;wsp:rsid wsp:val=&quot;003378BE&quot;/&gt;&lt;wsp:rsid wsp:val=&quot;0034769D&quot;/&gt;&lt;wsp:rsid wsp:val=&quot;003601CE&quot;/&gt;&lt;wsp:rsid wsp:val=&quot;003912F6&quot;/&gt;&lt;wsp:rsid wsp:val=&quot;003D7FB1&quot;/&gt;&lt;wsp:rsid wsp:val=&quot;003F3ABD&quot;/&gt;&lt;wsp:rsid wsp:val=&quot;00430FB1&quot;/&gt;&lt;wsp:rsid wsp:val=&quot;00481AC0&quot;/&gt;&lt;wsp:rsid wsp:val=&quot;004C085B&quot;/&gt;&lt;wsp:rsid wsp:val=&quot;004E45F2&quot;/&gt;&lt;wsp:rsid wsp:val=&quot;00521230&quot;/&gt;&lt;wsp:rsid wsp:val=&quot;00522CCF&quot;/&gt;&lt;wsp:rsid wsp:val=&quot;0055112B&quot;/&gt;&lt;wsp:rsid wsp:val=&quot;00575A15&quot;/&gt;&lt;wsp:rsid wsp:val=&quot;00576E6E&quot;/&gt;&lt;wsp:rsid wsp:val=&quot;005B62F8&quot;/&gt;&lt;wsp:rsid wsp:val=&quot;00614FF8&quot;/&gt;&lt;wsp:rsid wsp:val=&quot;00622976&quot;/&gt;&lt;wsp:rsid wsp:val=&quot;00627912&quot;/&gt;&lt;wsp:rsid wsp:val=&quot;00643CCF&quot;/&gt;&lt;wsp:rsid wsp:val=&quot;006563B9&quot;/&gt;&lt;wsp:rsid wsp:val=&quot;0066350F&quot;/&gt;&lt;wsp:rsid wsp:val=&quot;006642A4&quot;/&gt;&lt;wsp:rsid wsp:val=&quot;006752BC&quot;/&gt;&lt;wsp:rsid wsp:val=&quot;00693271&quot;/&gt;&lt;wsp:rsid wsp:val=&quot;006A63AF&quot;/&gt;&lt;wsp:rsid wsp:val=&quot;006D2419&quot;/&gt;&lt;wsp:rsid wsp:val=&quot;006D730F&quot;/&gt;&lt;wsp:rsid wsp:val=&quot;006F0644&quot;/&gt;&lt;wsp:rsid wsp:val=&quot;006F7390&quot;/&gt;&lt;wsp:rsid wsp:val=&quot;007164AA&quot;/&gt;&lt;wsp:rsid wsp:val=&quot;00771885&quot;/&gt;&lt;wsp:rsid wsp:val=&quot;007939C5&quot;/&gt;&lt;wsp:rsid wsp:val=&quot;007A77E2&quot;/&gt;&lt;wsp:rsid wsp:val=&quot;007C62E9&quot;/&gt;&lt;wsp:rsid wsp:val=&quot;007F08B3&quot;/&gt;&lt;wsp:rsid wsp:val=&quot;007F6458&quot;/&gt;&lt;wsp:rsid wsp:val=&quot;00820069&quot;/&gt;&lt;wsp:rsid wsp:val=&quot;00825019&quot;/&gt;&lt;wsp:rsid wsp:val=&quot;00841C49&quot;/&gt;&lt;wsp:rsid wsp:val=&quot;008544A2&quot;/&gt;&lt;wsp:rsid wsp:val=&quot;00872642&quot;/&gt;&lt;wsp:rsid wsp:val=&quot;00893811&quot;/&gt;&lt;wsp:rsid wsp:val=&quot;00900CB8&quot;/&gt;&lt;wsp:rsid wsp:val=&quot;00937B2A&quot;/&gt;&lt;wsp:rsid wsp:val=&quot;00973FCA&quot;/&gt;&lt;wsp:rsid wsp:val=&quot;00983CE4&quot;/&gt;&lt;wsp:rsid wsp:val=&quot;009A1C3E&quot;/&gt;&lt;wsp:rsid wsp:val=&quot;009A24B2&quot;/&gt;&lt;wsp:rsid wsp:val=&quot;009B730B&quot;/&gt;&lt;wsp:rsid wsp:val=&quot;009C1A83&quot;/&gt;&lt;wsp:rsid wsp:val=&quot;009F0E20&quot;/&gt;&lt;wsp:rsid wsp:val=&quot;009F10A9&quot;/&gt;&lt;wsp:rsid wsp:val=&quot;00A21EA0&quot;/&gt;&lt;wsp:rsid wsp:val=&quot;00A2344A&quot;/&gt;&lt;wsp:rsid wsp:val=&quot;00A34E22&quot;/&gt;&lt;wsp:rsid wsp:val=&quot;00B34964&quot;/&gt;&lt;wsp:rsid wsp:val=&quot;00B607F3&quot;/&gt;&lt;wsp:rsid wsp:val=&quot;00BA7DD1&quot;/&gt;&lt;wsp:rsid wsp:val=&quot;00BC4E71&quot;/&gt;&lt;wsp:rsid wsp:val=&quot;00C018EA&quot;/&gt;&lt;wsp:rsid wsp:val=&quot;00C47EA9&quot;/&gt;&lt;wsp:rsid wsp:val=&quot;00C60FAC&quot;/&gt;&lt;wsp:rsid wsp:val=&quot;00CD5D9C&quot;/&gt;&lt;wsp:rsid wsp:val=&quot;00CD76C9&quot;/&gt;&lt;wsp:rsid wsp:val=&quot;00D0083C&quot;/&gt;&lt;wsp:rsid wsp:val=&quot;00D379F9&quot;/&gt;&lt;wsp:rsid wsp:val=&quot;00D76AE7&quot;/&gt;&lt;wsp:rsid wsp:val=&quot;00D9240B&quot;/&gt;&lt;wsp:rsid wsp:val=&quot;00D932ED&quot;/&gt;&lt;wsp:rsid wsp:val=&quot;00DA0433&quot;/&gt;&lt;wsp:rsid wsp:val=&quot;00E0407D&quot;/&gt;&lt;wsp:rsid wsp:val=&quot;00E13BB3&quot;/&gt;&lt;wsp:rsid wsp:val=&quot;00E67707&quot;/&gt;&lt;wsp:rsid wsp:val=&quot;00E96FBB&quot;/&gt;&lt;wsp:rsid wsp:val=&quot;00EA18FE&quot;/&gt;&lt;wsp:rsid wsp:val=&quot;00EB22EE&quot;/&gt;&lt;wsp:rsid wsp:val=&quot;00EB47DC&quot;/&gt;&lt;wsp:rsid wsp:val=&quot;00F82965&quot;/&gt;&lt;wsp:rsid wsp:val=&quot;00F85DB9&quot;/&gt;&lt;wsp:rsid wsp:val=&quot;00F87531&quot;/&gt;&lt;wsp:rsid wsp:val=&quot;00F9289C&quot;/&gt;&lt;wsp:rsid wsp:val=&quot;00FA1827&quot;/&gt;&lt;wsp:rsid wsp:val=&quot;00FC71A3&quot;/&gt;&lt;wsp:rsid wsp:val=&quot;00FF040E&quot;/&gt;&lt;wsp:rsid wsp:val=&quot;00FF0BCE&quot;/&gt;&lt;/wsp:rsids&gt;&lt;/w:docPr&gt;&lt;w:body&gt;&lt;wx:sect&gt;&lt;w:p wsp:rsidR=&quot;00000000&quot; wsp:rsidRDefault=&quot;00A21EA0&quot; wsp:rsidP=&quot;00A21EA0&quot;&gt;&lt;m:oMathPara&gt;&lt;m:oMath&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h-ansi=&quot;Cambria Math&quot;/&gt;&lt;wx:font wx:val=&quot;Cambria Math&quot;/&gt;&lt;w:i/&gt;&lt;w:sz w:val=&quot;28&quot;/&gt;&lt;w:sz-cs w:val=&quot;28&quot;/&gt;&lt;/w:rPr&gt;&lt;m:t&gt;9Г—100&lt;/m:t&gt;&lt;/m:r&gt;&lt;/m:num&gt;&lt;m:den&gt;&lt;m:r&gt;&lt;w:rPr&gt;&lt;w:rFonts w:ascii=&quot;Cambria Math&quot; w:h-ansi=&quot;Cambria Math&quot;/&gt;&lt;wx:font wx:val=&quot;Cambria Math&quot;/&gt;&lt;w:i/&gt;&lt;w:sz w:val=&quot;28&quot;/&gt;&lt;w:sz-cs w:val=&quot;28&quot;/&gt;&lt;/w:rPr&gt;&lt;m:t&gt;6&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002F057C" w:rsidRPr="002F057C">
        <w:rPr>
          <w:rFonts w:ascii="Times New Roman" w:hAnsi="Times New Roman"/>
          <w:sz w:val="28"/>
          <w:szCs w:val="28"/>
        </w:rPr>
        <w:fldChar w:fldCharType="end"/>
      </w:r>
      <w:r w:rsidRPr="0034769D">
        <w:rPr>
          <w:rFonts w:ascii="Times New Roman" w:hAnsi="Times New Roman"/>
          <w:sz w:val="28"/>
          <w:szCs w:val="28"/>
        </w:rPr>
        <w:t xml:space="preserve">=150 рублей, а при неполном наделе - </w:t>
      </w:r>
      <w:r w:rsidR="002F057C" w:rsidRPr="002F057C">
        <w:rPr>
          <w:rFonts w:ascii="Times New Roman" w:hAnsi="Times New Roman"/>
          <w:sz w:val="28"/>
          <w:szCs w:val="28"/>
        </w:rPr>
        <w:fldChar w:fldCharType="begin"/>
      </w:r>
      <w:r w:rsidR="002F057C" w:rsidRPr="002F057C">
        <w:rPr>
          <w:rFonts w:ascii="Times New Roman" w:hAnsi="Times New Roman"/>
          <w:sz w:val="28"/>
          <w:szCs w:val="28"/>
        </w:rPr>
        <w:instrText xml:space="preserve"> QUOTE </w:instrText>
      </w:r>
      <w:r w:rsidR="00315ED0">
        <w:rPr>
          <w:position w:val="-20"/>
        </w:rPr>
        <w:pict>
          <v:shape id="_x0000_i1027" type="#_x0000_t75" style="width:36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544A2&quot;/&gt;&lt;wsp:rsid wsp:val=&quot;00032195&quot;/&gt;&lt;wsp:rsid wsp:val=&quot;0005722F&quot;/&gt;&lt;wsp:rsid wsp:val=&quot;00071D5E&quot;/&gt;&lt;wsp:rsid wsp:val=&quot;0008707C&quot;/&gt;&lt;wsp:rsid wsp:val=&quot;00105F3B&quot;/&gt;&lt;wsp:rsid wsp:val=&quot;00111559&quot;/&gt;&lt;wsp:rsid wsp:val=&quot;001234C7&quot;/&gt;&lt;wsp:rsid wsp:val=&quot;00161C2F&quot;/&gt;&lt;wsp:rsid wsp:val=&quot;0017449F&quot;/&gt;&lt;wsp:rsid wsp:val=&quot;00190D40&quot;/&gt;&lt;wsp:rsid wsp:val=&quot;001B100A&quot;/&gt;&lt;wsp:rsid wsp:val=&quot;001C153F&quot;/&gt;&lt;wsp:rsid wsp:val=&quot;001D0863&quot;/&gt;&lt;wsp:rsid wsp:val=&quot;001F378B&quot;/&gt;&lt;wsp:rsid wsp:val=&quot;00204382&quot;/&gt;&lt;wsp:rsid wsp:val=&quot;00211D15&quot;/&gt;&lt;wsp:rsid wsp:val=&quot;00251F7C&quot;/&gt;&lt;wsp:rsid wsp:val=&quot;00296585&quot;/&gt;&lt;wsp:rsid wsp:val=&quot;0029682D&quot;/&gt;&lt;wsp:rsid wsp:val=&quot;002C21B2&quot;/&gt;&lt;wsp:rsid wsp:val=&quot;002C763A&quot;/&gt;&lt;wsp:rsid wsp:val=&quot;002F057C&quot;/&gt;&lt;wsp:rsid wsp:val=&quot;00301196&quot;/&gt;&lt;wsp:rsid wsp:val=&quot;003378BE&quot;/&gt;&lt;wsp:rsid wsp:val=&quot;0034769D&quot;/&gt;&lt;wsp:rsid wsp:val=&quot;003601CE&quot;/&gt;&lt;wsp:rsid wsp:val=&quot;003912F6&quot;/&gt;&lt;wsp:rsid wsp:val=&quot;003D7FB1&quot;/&gt;&lt;wsp:rsid wsp:val=&quot;003F3ABD&quot;/&gt;&lt;wsp:rsid wsp:val=&quot;00430FB1&quot;/&gt;&lt;wsp:rsid wsp:val=&quot;00481AC0&quot;/&gt;&lt;wsp:rsid wsp:val=&quot;004C085B&quot;/&gt;&lt;wsp:rsid wsp:val=&quot;004E45F2&quot;/&gt;&lt;wsp:rsid wsp:val=&quot;00521230&quot;/&gt;&lt;wsp:rsid wsp:val=&quot;00522CCF&quot;/&gt;&lt;wsp:rsid wsp:val=&quot;0055112B&quot;/&gt;&lt;wsp:rsid wsp:val=&quot;00575A15&quot;/&gt;&lt;wsp:rsid wsp:val=&quot;00576E6E&quot;/&gt;&lt;wsp:rsid wsp:val=&quot;005B62F8&quot;/&gt;&lt;wsp:rsid wsp:val=&quot;00614FF8&quot;/&gt;&lt;wsp:rsid wsp:val=&quot;00622976&quot;/&gt;&lt;wsp:rsid wsp:val=&quot;00627912&quot;/&gt;&lt;wsp:rsid wsp:val=&quot;00643CCF&quot;/&gt;&lt;wsp:rsid wsp:val=&quot;006563B9&quot;/&gt;&lt;wsp:rsid wsp:val=&quot;0066350F&quot;/&gt;&lt;wsp:rsid wsp:val=&quot;006642A4&quot;/&gt;&lt;wsp:rsid wsp:val=&quot;006752BC&quot;/&gt;&lt;wsp:rsid wsp:val=&quot;00684722&quot;/&gt;&lt;wsp:rsid wsp:val=&quot;00693271&quot;/&gt;&lt;wsp:rsid wsp:val=&quot;006A63AF&quot;/&gt;&lt;wsp:rsid wsp:val=&quot;006D2419&quot;/&gt;&lt;wsp:rsid wsp:val=&quot;006D730F&quot;/&gt;&lt;wsp:rsid wsp:val=&quot;006F0644&quot;/&gt;&lt;wsp:rsid wsp:val=&quot;006F7390&quot;/&gt;&lt;wsp:rsid wsp:val=&quot;007164AA&quot;/&gt;&lt;wsp:rsid wsp:val=&quot;00771885&quot;/&gt;&lt;wsp:rsid wsp:val=&quot;007939C5&quot;/&gt;&lt;wsp:rsid wsp:val=&quot;007A77E2&quot;/&gt;&lt;wsp:rsid wsp:val=&quot;007C62E9&quot;/&gt;&lt;wsp:rsid wsp:val=&quot;007F08B3&quot;/&gt;&lt;wsp:rsid wsp:val=&quot;007F6458&quot;/&gt;&lt;wsp:rsid wsp:val=&quot;00820069&quot;/&gt;&lt;wsp:rsid wsp:val=&quot;00825019&quot;/&gt;&lt;wsp:rsid wsp:val=&quot;00841C49&quot;/&gt;&lt;wsp:rsid wsp:val=&quot;008544A2&quot;/&gt;&lt;wsp:rsid wsp:val=&quot;00872642&quot;/&gt;&lt;wsp:rsid wsp:val=&quot;00893811&quot;/&gt;&lt;wsp:rsid wsp:val=&quot;00900CB8&quot;/&gt;&lt;wsp:rsid wsp:val=&quot;00937B2A&quot;/&gt;&lt;wsp:rsid wsp:val=&quot;00973FCA&quot;/&gt;&lt;wsp:rsid wsp:val=&quot;00983CE4&quot;/&gt;&lt;wsp:rsid wsp:val=&quot;009A1C3E&quot;/&gt;&lt;wsp:rsid wsp:val=&quot;009A24B2&quot;/&gt;&lt;wsp:rsid wsp:val=&quot;009B730B&quot;/&gt;&lt;wsp:rsid wsp:val=&quot;009C1A83&quot;/&gt;&lt;wsp:rsid wsp:val=&quot;009F0E20&quot;/&gt;&lt;wsp:rsid wsp:val=&quot;009F10A9&quot;/&gt;&lt;wsp:rsid wsp:val=&quot;00A2344A&quot;/&gt;&lt;wsp:rsid wsp:val=&quot;00A34E22&quot;/&gt;&lt;wsp:rsid wsp:val=&quot;00B34964&quot;/&gt;&lt;wsp:rsid wsp:val=&quot;00B607F3&quot;/&gt;&lt;wsp:rsid wsp:val=&quot;00BA7DD1&quot;/&gt;&lt;wsp:rsid wsp:val=&quot;00BC4E71&quot;/&gt;&lt;wsp:rsid wsp:val=&quot;00C018EA&quot;/&gt;&lt;wsp:rsid wsp:val=&quot;00C47EA9&quot;/&gt;&lt;wsp:rsid wsp:val=&quot;00C60FAC&quot;/&gt;&lt;wsp:rsid wsp:val=&quot;00CD5D9C&quot;/&gt;&lt;wsp:rsid wsp:val=&quot;00CD76C9&quot;/&gt;&lt;wsp:rsid wsp:val=&quot;00D0083C&quot;/&gt;&lt;wsp:rsid wsp:val=&quot;00D379F9&quot;/&gt;&lt;wsp:rsid wsp:val=&quot;00D76AE7&quot;/&gt;&lt;wsp:rsid wsp:val=&quot;00D9240B&quot;/&gt;&lt;wsp:rsid wsp:val=&quot;00D932ED&quot;/&gt;&lt;wsp:rsid wsp:val=&quot;00DA0433&quot;/&gt;&lt;wsp:rsid wsp:val=&quot;00E0407D&quot;/&gt;&lt;wsp:rsid wsp:val=&quot;00E13BB3&quot;/&gt;&lt;wsp:rsid wsp:val=&quot;00E67707&quot;/&gt;&lt;wsp:rsid wsp:val=&quot;00E96FBB&quot;/&gt;&lt;wsp:rsid wsp:val=&quot;00EA18FE&quot;/&gt;&lt;wsp:rsid wsp:val=&quot;00EB22EE&quot;/&gt;&lt;wsp:rsid wsp:val=&quot;00EB47DC&quot;/&gt;&lt;wsp:rsid wsp:val=&quot;00F82965&quot;/&gt;&lt;wsp:rsid wsp:val=&quot;00F85DB9&quot;/&gt;&lt;wsp:rsid wsp:val=&quot;00F87531&quot;/&gt;&lt;wsp:rsid wsp:val=&quot;00F9289C&quot;/&gt;&lt;wsp:rsid wsp:val=&quot;00FA1827&quot;/&gt;&lt;wsp:rsid wsp:val=&quot;00FC71A3&quot;/&gt;&lt;wsp:rsid wsp:val=&quot;00FF040E&quot;/&gt;&lt;wsp:rsid wsp:val=&quot;00FF0BCE&quot;/&gt;&lt;/wsp:rsids&gt;&lt;/w:docPr&gt;&lt;w:body&gt;&lt;wx:sect&gt;&lt;w:p wsp:rsidR=&quot;00000000&quot; wsp:rsidRDefault=&quot;00684722&quot; wsp:rsidP=&quot;00684722&quot;&gt;&lt;m:oMathPara&gt;&lt;m:oMath&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h-ansi=&quot;Cambria Math&quot;/&gt;&lt;wx:font wx:val=&quot;Cambria Math&quot;/&gt;&lt;w:i/&gt;&lt;w:sz w:val=&quot;28&quot;/&gt;&lt;w:sz-cs w:val=&quot;28&quot;/&gt;&lt;/w:rPr&gt;&lt;m:t&gt;150Г—75&lt;/m:t&gt;&lt;/m:r&gt;&lt;/m:num&gt;&lt;m:den&gt;&lt;m:r&gt;&lt;w:rPr&gt;&lt;w:rFonts w:ascii=&quot;Cambria Math&quot; w:h-ansi=&quot;Cambria Math&quot;/&gt;&lt;wx:font wx:val=&quot;Cambria Math&quot;/&gt;&lt;w:i/&gt;&lt;w:sz w:val=&quot;28&quot;/&gt;&lt;w:sz-cs w:val=&quot;28&quot;/&gt;&lt;/w:rPr&gt;&lt;m:t&gt;1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002F057C" w:rsidRPr="002F057C">
        <w:rPr>
          <w:rFonts w:ascii="Times New Roman" w:hAnsi="Times New Roman"/>
          <w:sz w:val="28"/>
          <w:szCs w:val="28"/>
        </w:rPr>
        <w:instrText xml:space="preserve"> </w:instrText>
      </w:r>
      <w:r w:rsidR="002F057C" w:rsidRPr="002F057C">
        <w:rPr>
          <w:rFonts w:ascii="Times New Roman" w:hAnsi="Times New Roman"/>
          <w:sz w:val="28"/>
          <w:szCs w:val="28"/>
        </w:rPr>
        <w:fldChar w:fldCharType="separate"/>
      </w:r>
      <w:r w:rsidR="00315ED0">
        <w:rPr>
          <w:position w:val="-20"/>
        </w:rPr>
        <w:pict>
          <v:shape id="_x0000_i1028" type="#_x0000_t75" style="width:36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544A2&quot;/&gt;&lt;wsp:rsid wsp:val=&quot;00032195&quot;/&gt;&lt;wsp:rsid wsp:val=&quot;0005722F&quot;/&gt;&lt;wsp:rsid wsp:val=&quot;00071D5E&quot;/&gt;&lt;wsp:rsid wsp:val=&quot;0008707C&quot;/&gt;&lt;wsp:rsid wsp:val=&quot;00105F3B&quot;/&gt;&lt;wsp:rsid wsp:val=&quot;00111559&quot;/&gt;&lt;wsp:rsid wsp:val=&quot;001234C7&quot;/&gt;&lt;wsp:rsid wsp:val=&quot;00161C2F&quot;/&gt;&lt;wsp:rsid wsp:val=&quot;0017449F&quot;/&gt;&lt;wsp:rsid wsp:val=&quot;00190D40&quot;/&gt;&lt;wsp:rsid wsp:val=&quot;001B100A&quot;/&gt;&lt;wsp:rsid wsp:val=&quot;001C153F&quot;/&gt;&lt;wsp:rsid wsp:val=&quot;001D0863&quot;/&gt;&lt;wsp:rsid wsp:val=&quot;001F378B&quot;/&gt;&lt;wsp:rsid wsp:val=&quot;00204382&quot;/&gt;&lt;wsp:rsid wsp:val=&quot;00211D15&quot;/&gt;&lt;wsp:rsid wsp:val=&quot;00251F7C&quot;/&gt;&lt;wsp:rsid wsp:val=&quot;00296585&quot;/&gt;&lt;wsp:rsid wsp:val=&quot;0029682D&quot;/&gt;&lt;wsp:rsid wsp:val=&quot;002C21B2&quot;/&gt;&lt;wsp:rsid wsp:val=&quot;002C763A&quot;/&gt;&lt;wsp:rsid wsp:val=&quot;002F057C&quot;/&gt;&lt;wsp:rsid wsp:val=&quot;00301196&quot;/&gt;&lt;wsp:rsid wsp:val=&quot;003378BE&quot;/&gt;&lt;wsp:rsid wsp:val=&quot;0034769D&quot;/&gt;&lt;wsp:rsid wsp:val=&quot;003601CE&quot;/&gt;&lt;wsp:rsid wsp:val=&quot;003912F6&quot;/&gt;&lt;wsp:rsid wsp:val=&quot;003D7FB1&quot;/&gt;&lt;wsp:rsid wsp:val=&quot;003F3ABD&quot;/&gt;&lt;wsp:rsid wsp:val=&quot;00430FB1&quot;/&gt;&lt;wsp:rsid wsp:val=&quot;00481AC0&quot;/&gt;&lt;wsp:rsid wsp:val=&quot;004C085B&quot;/&gt;&lt;wsp:rsid wsp:val=&quot;004E45F2&quot;/&gt;&lt;wsp:rsid wsp:val=&quot;00521230&quot;/&gt;&lt;wsp:rsid wsp:val=&quot;00522CCF&quot;/&gt;&lt;wsp:rsid wsp:val=&quot;0055112B&quot;/&gt;&lt;wsp:rsid wsp:val=&quot;00575A15&quot;/&gt;&lt;wsp:rsid wsp:val=&quot;00576E6E&quot;/&gt;&lt;wsp:rsid wsp:val=&quot;005B62F8&quot;/&gt;&lt;wsp:rsid wsp:val=&quot;00614FF8&quot;/&gt;&lt;wsp:rsid wsp:val=&quot;00622976&quot;/&gt;&lt;wsp:rsid wsp:val=&quot;00627912&quot;/&gt;&lt;wsp:rsid wsp:val=&quot;00643CCF&quot;/&gt;&lt;wsp:rsid wsp:val=&quot;006563B9&quot;/&gt;&lt;wsp:rsid wsp:val=&quot;0066350F&quot;/&gt;&lt;wsp:rsid wsp:val=&quot;006642A4&quot;/&gt;&lt;wsp:rsid wsp:val=&quot;006752BC&quot;/&gt;&lt;wsp:rsid wsp:val=&quot;00684722&quot;/&gt;&lt;wsp:rsid wsp:val=&quot;00693271&quot;/&gt;&lt;wsp:rsid wsp:val=&quot;006A63AF&quot;/&gt;&lt;wsp:rsid wsp:val=&quot;006D2419&quot;/&gt;&lt;wsp:rsid wsp:val=&quot;006D730F&quot;/&gt;&lt;wsp:rsid wsp:val=&quot;006F0644&quot;/&gt;&lt;wsp:rsid wsp:val=&quot;006F7390&quot;/&gt;&lt;wsp:rsid wsp:val=&quot;007164AA&quot;/&gt;&lt;wsp:rsid wsp:val=&quot;00771885&quot;/&gt;&lt;wsp:rsid wsp:val=&quot;007939C5&quot;/&gt;&lt;wsp:rsid wsp:val=&quot;007A77E2&quot;/&gt;&lt;wsp:rsid wsp:val=&quot;007C62E9&quot;/&gt;&lt;wsp:rsid wsp:val=&quot;007F08B3&quot;/&gt;&lt;wsp:rsid wsp:val=&quot;007F6458&quot;/&gt;&lt;wsp:rsid wsp:val=&quot;00820069&quot;/&gt;&lt;wsp:rsid wsp:val=&quot;00825019&quot;/&gt;&lt;wsp:rsid wsp:val=&quot;00841C49&quot;/&gt;&lt;wsp:rsid wsp:val=&quot;008544A2&quot;/&gt;&lt;wsp:rsid wsp:val=&quot;00872642&quot;/&gt;&lt;wsp:rsid wsp:val=&quot;00893811&quot;/&gt;&lt;wsp:rsid wsp:val=&quot;00900CB8&quot;/&gt;&lt;wsp:rsid wsp:val=&quot;00937B2A&quot;/&gt;&lt;wsp:rsid wsp:val=&quot;00973FCA&quot;/&gt;&lt;wsp:rsid wsp:val=&quot;00983CE4&quot;/&gt;&lt;wsp:rsid wsp:val=&quot;009A1C3E&quot;/&gt;&lt;wsp:rsid wsp:val=&quot;009A24B2&quot;/&gt;&lt;wsp:rsid wsp:val=&quot;009B730B&quot;/&gt;&lt;wsp:rsid wsp:val=&quot;009C1A83&quot;/&gt;&lt;wsp:rsid wsp:val=&quot;009F0E20&quot;/&gt;&lt;wsp:rsid wsp:val=&quot;009F10A9&quot;/&gt;&lt;wsp:rsid wsp:val=&quot;00A2344A&quot;/&gt;&lt;wsp:rsid wsp:val=&quot;00A34E22&quot;/&gt;&lt;wsp:rsid wsp:val=&quot;00B34964&quot;/&gt;&lt;wsp:rsid wsp:val=&quot;00B607F3&quot;/&gt;&lt;wsp:rsid wsp:val=&quot;00BA7DD1&quot;/&gt;&lt;wsp:rsid wsp:val=&quot;00BC4E71&quot;/&gt;&lt;wsp:rsid wsp:val=&quot;00C018EA&quot;/&gt;&lt;wsp:rsid wsp:val=&quot;00C47EA9&quot;/&gt;&lt;wsp:rsid wsp:val=&quot;00C60FAC&quot;/&gt;&lt;wsp:rsid wsp:val=&quot;00CD5D9C&quot;/&gt;&lt;wsp:rsid wsp:val=&quot;00CD76C9&quot;/&gt;&lt;wsp:rsid wsp:val=&quot;00D0083C&quot;/&gt;&lt;wsp:rsid wsp:val=&quot;00D379F9&quot;/&gt;&lt;wsp:rsid wsp:val=&quot;00D76AE7&quot;/&gt;&lt;wsp:rsid wsp:val=&quot;00D9240B&quot;/&gt;&lt;wsp:rsid wsp:val=&quot;00D932ED&quot;/&gt;&lt;wsp:rsid wsp:val=&quot;00DA0433&quot;/&gt;&lt;wsp:rsid wsp:val=&quot;00E0407D&quot;/&gt;&lt;wsp:rsid wsp:val=&quot;00E13BB3&quot;/&gt;&lt;wsp:rsid wsp:val=&quot;00E67707&quot;/&gt;&lt;wsp:rsid wsp:val=&quot;00E96FBB&quot;/&gt;&lt;wsp:rsid wsp:val=&quot;00EA18FE&quot;/&gt;&lt;wsp:rsid wsp:val=&quot;00EB22EE&quot;/&gt;&lt;wsp:rsid wsp:val=&quot;00EB47DC&quot;/&gt;&lt;wsp:rsid wsp:val=&quot;00F82965&quot;/&gt;&lt;wsp:rsid wsp:val=&quot;00F85DB9&quot;/&gt;&lt;wsp:rsid wsp:val=&quot;00F87531&quot;/&gt;&lt;wsp:rsid wsp:val=&quot;00F9289C&quot;/&gt;&lt;wsp:rsid wsp:val=&quot;00FA1827&quot;/&gt;&lt;wsp:rsid wsp:val=&quot;00FC71A3&quot;/&gt;&lt;wsp:rsid wsp:val=&quot;00FF040E&quot;/&gt;&lt;wsp:rsid wsp:val=&quot;00FF0BCE&quot;/&gt;&lt;/wsp:rsids&gt;&lt;/w:docPr&gt;&lt;w:body&gt;&lt;wx:sect&gt;&lt;w:p wsp:rsidR=&quot;00000000&quot; wsp:rsidRDefault=&quot;00684722&quot; wsp:rsidP=&quot;00684722&quot;&gt;&lt;m:oMathPara&gt;&lt;m:oMath&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h-ansi=&quot;Cambria Math&quot;/&gt;&lt;wx:font wx:val=&quot;Cambria Math&quot;/&gt;&lt;w:i/&gt;&lt;w:sz w:val=&quot;28&quot;/&gt;&lt;w:sz-cs w:val=&quot;28&quot;/&gt;&lt;/w:rPr&gt;&lt;m:t&gt;150Г—75&lt;/m:t&gt;&lt;/m:r&gt;&lt;/m:num&gt;&lt;m:den&gt;&lt;m:r&gt;&lt;w:rPr&gt;&lt;w:rFonts w:ascii=&quot;Cambria Math&quot; w:h-ansi=&quot;Cambria Math&quot;/&gt;&lt;wx:font wx:val=&quot;Cambria Math&quot;/&gt;&lt;w:i/&gt;&lt;w:sz w:val=&quot;28&quot;/&gt;&lt;w:sz-cs w:val=&quot;28&quot;/&gt;&lt;/w:rPr&gt;&lt;m:t&gt;1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002F057C" w:rsidRPr="002F057C">
        <w:rPr>
          <w:rFonts w:ascii="Times New Roman" w:hAnsi="Times New Roman"/>
          <w:sz w:val="28"/>
          <w:szCs w:val="28"/>
        </w:rPr>
        <w:fldChar w:fldCharType="end"/>
      </w:r>
      <w:r w:rsidRPr="0034769D">
        <w:rPr>
          <w:rFonts w:ascii="Times New Roman" w:hAnsi="Times New Roman"/>
          <w:sz w:val="28"/>
          <w:szCs w:val="28"/>
        </w:rPr>
        <w:t>=112 рублей 50 копеек</w:t>
      </w:r>
      <w:r w:rsidR="003D7FB1" w:rsidRPr="0034769D">
        <w:rPr>
          <w:rStyle w:val="a7"/>
          <w:rFonts w:ascii="Times New Roman" w:hAnsi="Times New Roman"/>
          <w:sz w:val="28"/>
          <w:szCs w:val="28"/>
        </w:rPr>
        <w:footnoteReference w:id="12"/>
      </w:r>
      <w:r w:rsidRPr="0034769D">
        <w:rPr>
          <w:rFonts w:ascii="Times New Roman" w:hAnsi="Times New Roman"/>
          <w:sz w:val="28"/>
          <w:szCs w:val="28"/>
        </w:rPr>
        <w:t>.</w:t>
      </w:r>
    </w:p>
    <w:p w:rsidR="00893811" w:rsidRPr="0034769D" w:rsidRDefault="00893811" w:rsidP="0034769D">
      <w:pPr>
        <w:spacing w:after="0" w:line="360" w:lineRule="auto"/>
        <w:ind w:firstLine="709"/>
        <w:jc w:val="both"/>
        <w:rPr>
          <w:rFonts w:ascii="Times New Roman" w:hAnsi="Times New Roman"/>
          <w:sz w:val="28"/>
          <w:szCs w:val="28"/>
        </w:rPr>
      </w:pPr>
      <w:r w:rsidRPr="0034769D">
        <w:rPr>
          <w:rFonts w:ascii="Times New Roman" w:hAnsi="Times New Roman"/>
          <w:sz w:val="28"/>
          <w:szCs w:val="28"/>
        </w:rPr>
        <w:t>Таким образом, большинство крестьян после отмены крепостного права оставались зависимыми, их называли Временнообязанными. Выкуп составлял большой размер и поэтому многие крестьяне не могли «выкупаться». Это вызывало недовольство у многих крестьян Смоленской губернии. Также, помещики давали землю крестьяна</w:t>
      </w:r>
      <w:r w:rsidR="009A24B2" w:rsidRPr="0034769D">
        <w:rPr>
          <w:rFonts w:ascii="Times New Roman" w:hAnsi="Times New Roman"/>
          <w:sz w:val="28"/>
          <w:szCs w:val="28"/>
        </w:rPr>
        <w:t>м так, как удобно было им самим; т</w:t>
      </w:r>
      <w:r w:rsidRPr="0034769D">
        <w:rPr>
          <w:rFonts w:ascii="Times New Roman" w:hAnsi="Times New Roman"/>
          <w:sz w:val="28"/>
          <w:szCs w:val="28"/>
        </w:rPr>
        <w:t>ак, чтобы вся земля крестьянина не была в сосредоточена в</w:t>
      </w:r>
      <w:r w:rsidR="0034769D">
        <w:rPr>
          <w:rFonts w:ascii="Times New Roman" w:hAnsi="Times New Roman"/>
          <w:sz w:val="28"/>
          <w:szCs w:val="28"/>
        </w:rPr>
        <w:t xml:space="preserve"> </w:t>
      </w:r>
      <w:r w:rsidRPr="0034769D">
        <w:rPr>
          <w:rFonts w:ascii="Times New Roman" w:hAnsi="Times New Roman"/>
          <w:sz w:val="28"/>
          <w:szCs w:val="28"/>
        </w:rPr>
        <w:t>одном месте, а была разбросана. Это еще один фактор недовольства крестьян.</w:t>
      </w:r>
    </w:p>
    <w:p w:rsidR="00614FF8" w:rsidRPr="0034769D" w:rsidRDefault="00614FF8" w:rsidP="0034769D">
      <w:pPr>
        <w:spacing w:after="0" w:line="360" w:lineRule="auto"/>
        <w:ind w:firstLine="709"/>
        <w:jc w:val="both"/>
        <w:rPr>
          <w:rFonts w:ascii="Times New Roman" w:hAnsi="Times New Roman"/>
          <w:sz w:val="28"/>
          <w:szCs w:val="28"/>
        </w:rPr>
      </w:pPr>
    </w:p>
    <w:p w:rsidR="00614FF8" w:rsidRPr="0034769D" w:rsidRDefault="00614FF8" w:rsidP="0034769D">
      <w:pPr>
        <w:spacing w:after="0" w:line="360" w:lineRule="auto"/>
        <w:ind w:firstLine="709"/>
        <w:jc w:val="both"/>
        <w:rPr>
          <w:rFonts w:ascii="Times New Roman" w:hAnsi="Times New Roman"/>
          <w:b/>
          <w:sz w:val="28"/>
          <w:szCs w:val="28"/>
        </w:rPr>
      </w:pPr>
      <w:r w:rsidRPr="0034769D">
        <w:rPr>
          <w:rFonts w:ascii="Times New Roman" w:hAnsi="Times New Roman"/>
          <w:b/>
          <w:sz w:val="28"/>
          <w:szCs w:val="28"/>
        </w:rPr>
        <w:br w:type="page"/>
      </w:r>
    </w:p>
    <w:p w:rsidR="00EA18FE" w:rsidRPr="0034769D" w:rsidRDefault="00FF0BCE" w:rsidP="0034769D">
      <w:pPr>
        <w:spacing w:after="0" w:line="360" w:lineRule="auto"/>
        <w:ind w:firstLine="709"/>
        <w:jc w:val="center"/>
        <w:rPr>
          <w:rFonts w:ascii="Times New Roman" w:hAnsi="Times New Roman"/>
          <w:b/>
          <w:sz w:val="28"/>
          <w:szCs w:val="28"/>
        </w:rPr>
      </w:pPr>
      <w:r w:rsidRPr="0034769D">
        <w:rPr>
          <w:rFonts w:ascii="Times New Roman" w:hAnsi="Times New Roman"/>
          <w:b/>
          <w:sz w:val="28"/>
          <w:szCs w:val="28"/>
        </w:rPr>
        <w:t xml:space="preserve">Глава </w:t>
      </w:r>
      <w:r w:rsidRPr="0034769D">
        <w:rPr>
          <w:rFonts w:ascii="Times New Roman" w:hAnsi="Times New Roman"/>
          <w:b/>
          <w:sz w:val="28"/>
          <w:szCs w:val="28"/>
          <w:lang w:val="en-US"/>
        </w:rPr>
        <w:t>II</w:t>
      </w:r>
      <w:r w:rsidRPr="0034769D">
        <w:rPr>
          <w:rFonts w:ascii="Times New Roman" w:hAnsi="Times New Roman"/>
          <w:b/>
          <w:sz w:val="28"/>
          <w:szCs w:val="28"/>
        </w:rPr>
        <w:t>. Крестьянское движение на Смоленщине после отмены крепостного прав</w:t>
      </w:r>
    </w:p>
    <w:p w:rsidR="0034769D" w:rsidRDefault="0034769D" w:rsidP="0034769D">
      <w:pPr>
        <w:spacing w:after="0" w:line="360" w:lineRule="auto"/>
        <w:ind w:firstLine="709"/>
        <w:jc w:val="center"/>
        <w:outlineLvl w:val="0"/>
        <w:rPr>
          <w:rFonts w:ascii="Times New Roman" w:hAnsi="Times New Roman"/>
          <w:b/>
          <w:sz w:val="28"/>
          <w:szCs w:val="28"/>
        </w:rPr>
      </w:pPr>
    </w:p>
    <w:p w:rsidR="00FF0BCE" w:rsidRPr="0034769D" w:rsidRDefault="00614FF8" w:rsidP="0034769D">
      <w:pPr>
        <w:spacing w:after="0" w:line="360" w:lineRule="auto"/>
        <w:ind w:firstLine="709"/>
        <w:jc w:val="center"/>
        <w:outlineLvl w:val="0"/>
        <w:rPr>
          <w:rFonts w:ascii="Times New Roman" w:hAnsi="Times New Roman"/>
          <w:b/>
          <w:sz w:val="28"/>
          <w:szCs w:val="28"/>
        </w:rPr>
      </w:pPr>
      <w:r w:rsidRPr="0034769D">
        <w:rPr>
          <w:rFonts w:ascii="Times New Roman" w:hAnsi="Times New Roman"/>
          <w:b/>
          <w:sz w:val="28"/>
          <w:szCs w:val="28"/>
        </w:rPr>
        <w:t xml:space="preserve">§1. Ответ </w:t>
      </w:r>
      <w:r w:rsidR="00FF0BCE" w:rsidRPr="0034769D">
        <w:rPr>
          <w:rFonts w:ascii="Times New Roman" w:hAnsi="Times New Roman"/>
          <w:b/>
          <w:sz w:val="28"/>
          <w:szCs w:val="28"/>
        </w:rPr>
        <w:t>смоленских крестьян на реформу</w:t>
      </w:r>
    </w:p>
    <w:p w:rsidR="00D76AE7" w:rsidRPr="0034769D" w:rsidRDefault="00D76AE7" w:rsidP="0034769D">
      <w:pPr>
        <w:spacing w:after="0" w:line="360" w:lineRule="auto"/>
        <w:ind w:firstLine="709"/>
        <w:jc w:val="both"/>
        <w:outlineLvl w:val="0"/>
        <w:rPr>
          <w:rFonts w:ascii="Times New Roman" w:hAnsi="Times New Roman"/>
          <w:b/>
          <w:sz w:val="28"/>
          <w:szCs w:val="28"/>
        </w:rPr>
      </w:pPr>
    </w:p>
    <w:p w:rsidR="00FF0BCE" w:rsidRPr="0034769D" w:rsidRDefault="00FF0BCE" w:rsidP="0034769D">
      <w:pPr>
        <w:spacing w:after="0" w:line="360" w:lineRule="auto"/>
        <w:ind w:firstLine="709"/>
        <w:jc w:val="both"/>
        <w:rPr>
          <w:rFonts w:ascii="Times New Roman" w:hAnsi="Times New Roman"/>
          <w:sz w:val="28"/>
          <w:szCs w:val="28"/>
        </w:rPr>
      </w:pPr>
      <w:r w:rsidRPr="0034769D">
        <w:rPr>
          <w:rFonts w:ascii="Times New Roman" w:hAnsi="Times New Roman"/>
          <w:sz w:val="28"/>
          <w:szCs w:val="28"/>
        </w:rPr>
        <w:t>После того, как смоленским крестьянам прочитали царский манифест и познакомили с «Положением 19 февраля 1861 года», они пришли в недоумение. Не такой воли они ждали. Крестьяне не поверили, что такое положение подписал их царь. Они думал</w:t>
      </w:r>
      <w:r w:rsidR="00EA18FE" w:rsidRPr="0034769D">
        <w:rPr>
          <w:rFonts w:ascii="Times New Roman" w:hAnsi="Times New Roman"/>
          <w:sz w:val="28"/>
          <w:szCs w:val="28"/>
        </w:rPr>
        <w:t>и</w:t>
      </w:r>
      <w:r w:rsidRPr="0034769D">
        <w:rPr>
          <w:rFonts w:ascii="Times New Roman" w:hAnsi="Times New Roman"/>
          <w:sz w:val="28"/>
          <w:szCs w:val="28"/>
        </w:rPr>
        <w:t xml:space="preserve">, что Александр </w:t>
      </w:r>
      <w:r w:rsidRPr="0034769D">
        <w:rPr>
          <w:rFonts w:ascii="Times New Roman" w:hAnsi="Times New Roman"/>
          <w:sz w:val="28"/>
          <w:szCs w:val="28"/>
          <w:lang w:val="en-US"/>
        </w:rPr>
        <w:t>II</w:t>
      </w:r>
      <w:r w:rsidRPr="0034769D">
        <w:rPr>
          <w:rFonts w:ascii="Times New Roman" w:hAnsi="Times New Roman"/>
          <w:sz w:val="28"/>
          <w:szCs w:val="28"/>
        </w:rPr>
        <w:t xml:space="preserve"> хочет блага народу, а помещики и чиновники скрыли настоящий манифест. Крестьянские волнения весной 1861 года происходили под знаменем борьбы «за настоящую царскую волю»</w:t>
      </w:r>
      <w:r w:rsidR="00E0407D" w:rsidRPr="0034769D">
        <w:rPr>
          <w:rStyle w:val="a7"/>
          <w:rFonts w:ascii="Times New Roman" w:hAnsi="Times New Roman"/>
          <w:sz w:val="28"/>
          <w:szCs w:val="28"/>
        </w:rPr>
        <w:footnoteReference w:id="13"/>
      </w:r>
      <w:r w:rsidRPr="0034769D">
        <w:rPr>
          <w:rFonts w:ascii="Times New Roman" w:hAnsi="Times New Roman"/>
          <w:sz w:val="28"/>
          <w:szCs w:val="28"/>
        </w:rPr>
        <w:t>.</w:t>
      </w:r>
    </w:p>
    <w:p w:rsidR="00893811" w:rsidRPr="0034769D" w:rsidRDefault="00FF0BCE" w:rsidP="0034769D">
      <w:pPr>
        <w:spacing w:after="0" w:line="360" w:lineRule="auto"/>
        <w:ind w:firstLine="709"/>
        <w:jc w:val="both"/>
        <w:rPr>
          <w:rFonts w:ascii="Times New Roman" w:hAnsi="Times New Roman"/>
          <w:sz w:val="28"/>
          <w:szCs w:val="28"/>
        </w:rPr>
      </w:pPr>
      <w:r w:rsidRPr="0034769D">
        <w:rPr>
          <w:rFonts w:ascii="Times New Roman" w:hAnsi="Times New Roman"/>
          <w:sz w:val="28"/>
          <w:szCs w:val="28"/>
        </w:rPr>
        <w:t xml:space="preserve">В Смоленской губернии только в марте – июле 1861 года было более ста крестьянских выступлений. </w:t>
      </w:r>
    </w:p>
    <w:p w:rsidR="0008707C" w:rsidRPr="0034769D" w:rsidRDefault="00FF0BCE" w:rsidP="0034769D">
      <w:pPr>
        <w:spacing w:after="0" w:line="360" w:lineRule="auto"/>
        <w:ind w:firstLine="709"/>
        <w:jc w:val="both"/>
        <w:rPr>
          <w:rFonts w:ascii="Times New Roman" w:hAnsi="Times New Roman"/>
          <w:sz w:val="28"/>
          <w:szCs w:val="28"/>
        </w:rPr>
      </w:pPr>
      <w:r w:rsidRPr="0034769D">
        <w:rPr>
          <w:rFonts w:ascii="Times New Roman" w:hAnsi="Times New Roman"/>
          <w:sz w:val="28"/>
          <w:szCs w:val="28"/>
        </w:rPr>
        <w:t>Наибольшее число волнений падает на Бельский, Поречский, Юхновский, Гжатский, Рославльский и Ельнинский</w:t>
      </w:r>
      <w:r w:rsidR="00E0407D" w:rsidRPr="0034769D">
        <w:rPr>
          <w:rStyle w:val="a7"/>
          <w:rFonts w:ascii="Times New Roman" w:hAnsi="Times New Roman"/>
          <w:sz w:val="28"/>
          <w:szCs w:val="28"/>
        </w:rPr>
        <w:footnoteReference w:id="14"/>
      </w:r>
      <w:r w:rsidRPr="0034769D">
        <w:rPr>
          <w:rFonts w:ascii="Times New Roman" w:hAnsi="Times New Roman"/>
          <w:sz w:val="28"/>
          <w:szCs w:val="28"/>
        </w:rPr>
        <w:t xml:space="preserve"> уезды. А наименьшее количество массовых выступлений на Смоленский, Краснинский, Духовщинский, Дорогобужский и Сычевский уезды. Здесь отмечается широкое развитие таких форм протеста, как поджоги, расправы с помещиками или представителями вотчинной администрации, жалобы.</w:t>
      </w:r>
      <w:r w:rsidR="00893811" w:rsidRPr="0034769D">
        <w:rPr>
          <w:rFonts w:ascii="Times New Roman" w:hAnsi="Times New Roman"/>
          <w:sz w:val="28"/>
          <w:szCs w:val="28"/>
        </w:rPr>
        <w:t xml:space="preserve"> </w:t>
      </w:r>
      <w:r w:rsidR="00E0407D" w:rsidRPr="0034769D">
        <w:rPr>
          <w:rFonts w:ascii="Times New Roman" w:hAnsi="Times New Roman"/>
          <w:sz w:val="28"/>
          <w:szCs w:val="28"/>
        </w:rPr>
        <w:t>В 1861 году в губернии отмечено 9 случаев убийств и покушений на жизнь пом</w:t>
      </w:r>
      <w:r w:rsidR="0008707C" w:rsidRPr="0034769D">
        <w:rPr>
          <w:rFonts w:ascii="Times New Roman" w:hAnsi="Times New Roman"/>
          <w:sz w:val="28"/>
          <w:szCs w:val="28"/>
        </w:rPr>
        <w:t>ещиков и представителей вотчино</w:t>
      </w:r>
      <w:r w:rsidR="00E0407D" w:rsidRPr="0034769D">
        <w:rPr>
          <w:rFonts w:ascii="Times New Roman" w:hAnsi="Times New Roman"/>
          <w:sz w:val="28"/>
          <w:szCs w:val="28"/>
        </w:rPr>
        <w:t xml:space="preserve">й администрации, 19 поджогов домов или хозяйственных строений, много жалоб крестьян на притеснения помещиков. На Смоленский уезд </w:t>
      </w:r>
      <w:r w:rsidR="0008707C" w:rsidRPr="0034769D">
        <w:rPr>
          <w:rFonts w:ascii="Times New Roman" w:hAnsi="Times New Roman"/>
          <w:sz w:val="28"/>
          <w:szCs w:val="28"/>
        </w:rPr>
        <w:t>приходится 2 случая избиения или убийства помещиков, 5 поджогов и 11 жалоб, на Духовщинский – 2 покушения на жизнь помещиков и 9 жалоб и т.д. Подавляющее большинство волнений приходится на имения помещиков с числом крестьян до 500 душ мужского пола, но в 1861-1863 гг. почти треть всех волнений приходится на имения, на</w:t>
      </w:r>
      <w:r w:rsidR="007164AA" w:rsidRPr="0034769D">
        <w:rPr>
          <w:rFonts w:ascii="Times New Roman" w:hAnsi="Times New Roman"/>
          <w:sz w:val="28"/>
          <w:szCs w:val="28"/>
        </w:rPr>
        <w:t>считывающие более 1000 крестьян (приложение, документальный материал №2).</w:t>
      </w:r>
      <w:r w:rsidR="00893811" w:rsidRPr="0034769D">
        <w:rPr>
          <w:rFonts w:ascii="Times New Roman" w:hAnsi="Times New Roman"/>
          <w:sz w:val="28"/>
          <w:szCs w:val="28"/>
        </w:rPr>
        <w:t xml:space="preserve"> Я могу предположить, что такие выступления связаны с тем, что крестьяне этих уездов получили земли меньше, чем все остальные и чем они имели до реформы. </w:t>
      </w:r>
      <w:r w:rsidR="006F0644" w:rsidRPr="0034769D">
        <w:rPr>
          <w:rFonts w:ascii="Times New Roman" w:hAnsi="Times New Roman"/>
          <w:sz w:val="28"/>
          <w:szCs w:val="28"/>
        </w:rPr>
        <w:t>Ведь</w:t>
      </w:r>
      <w:r w:rsidR="00111559" w:rsidRPr="0034769D">
        <w:rPr>
          <w:rFonts w:ascii="Times New Roman" w:hAnsi="Times New Roman"/>
          <w:sz w:val="28"/>
          <w:szCs w:val="28"/>
        </w:rPr>
        <w:t xml:space="preserve"> они все еще оставались </w:t>
      </w:r>
      <w:r w:rsidR="00EA18FE" w:rsidRPr="0034769D">
        <w:rPr>
          <w:rFonts w:ascii="Times New Roman" w:hAnsi="Times New Roman"/>
          <w:sz w:val="28"/>
          <w:szCs w:val="28"/>
        </w:rPr>
        <w:t>Временнообязанными,</w:t>
      </w:r>
      <w:r w:rsidR="00111559" w:rsidRPr="0034769D">
        <w:rPr>
          <w:rFonts w:ascii="Times New Roman" w:hAnsi="Times New Roman"/>
          <w:sz w:val="28"/>
          <w:szCs w:val="28"/>
        </w:rPr>
        <w:t xml:space="preserve"> и помещики устанавливали высокий оброк.</w:t>
      </w:r>
    </w:p>
    <w:p w:rsidR="00FF0BCE" w:rsidRPr="0034769D" w:rsidRDefault="00FF0BCE" w:rsidP="0034769D">
      <w:pPr>
        <w:spacing w:after="0" w:line="360" w:lineRule="auto"/>
        <w:ind w:firstLine="709"/>
        <w:jc w:val="both"/>
        <w:rPr>
          <w:rFonts w:ascii="Times New Roman" w:hAnsi="Times New Roman"/>
          <w:sz w:val="28"/>
          <w:szCs w:val="28"/>
        </w:rPr>
      </w:pPr>
      <w:r w:rsidRPr="0034769D">
        <w:rPr>
          <w:rFonts w:ascii="Times New Roman" w:hAnsi="Times New Roman"/>
          <w:sz w:val="28"/>
          <w:szCs w:val="28"/>
        </w:rPr>
        <w:t>Принимая во внимание, что в среднем на одно волнение группы имений</w:t>
      </w:r>
      <w:r w:rsidR="00EA18FE" w:rsidRPr="0034769D">
        <w:rPr>
          <w:rFonts w:ascii="Times New Roman" w:hAnsi="Times New Roman"/>
          <w:sz w:val="28"/>
          <w:szCs w:val="28"/>
        </w:rPr>
        <w:t xml:space="preserve"> </w:t>
      </w:r>
      <w:r w:rsidRPr="0034769D">
        <w:rPr>
          <w:rFonts w:ascii="Times New Roman" w:hAnsi="Times New Roman"/>
          <w:sz w:val="28"/>
          <w:szCs w:val="28"/>
        </w:rPr>
        <w:t>приходится 333</w:t>
      </w:r>
      <w:r w:rsidR="00111559" w:rsidRPr="0034769D">
        <w:rPr>
          <w:rFonts w:ascii="Times New Roman" w:hAnsi="Times New Roman"/>
          <w:sz w:val="28"/>
          <w:szCs w:val="28"/>
        </w:rPr>
        <w:t xml:space="preserve"> </w:t>
      </w:r>
      <w:r w:rsidRPr="0034769D">
        <w:rPr>
          <w:rFonts w:ascii="Times New Roman" w:hAnsi="Times New Roman"/>
          <w:sz w:val="28"/>
          <w:szCs w:val="28"/>
        </w:rPr>
        <w:t>человека, общее количество крестьян мужского пола по всем имениям составляет приблизительно 95 тысяч человек, а участвовало в волнениях 60 -</w:t>
      </w:r>
      <w:r w:rsidR="00EA18FE" w:rsidRPr="0034769D">
        <w:rPr>
          <w:rFonts w:ascii="Times New Roman" w:hAnsi="Times New Roman"/>
          <w:sz w:val="28"/>
          <w:szCs w:val="28"/>
        </w:rPr>
        <w:t xml:space="preserve"> </w:t>
      </w:r>
      <w:r w:rsidRPr="0034769D">
        <w:rPr>
          <w:rFonts w:ascii="Times New Roman" w:hAnsi="Times New Roman"/>
          <w:sz w:val="28"/>
          <w:szCs w:val="28"/>
        </w:rPr>
        <w:t xml:space="preserve">63 тысячи человек, то есть примерно 60% от общего числа крестьян мужского пола. </w:t>
      </w:r>
    </w:p>
    <w:p w:rsidR="007164AA" w:rsidRPr="0034769D" w:rsidRDefault="00111559" w:rsidP="0034769D">
      <w:pPr>
        <w:spacing w:after="0" w:line="360" w:lineRule="auto"/>
        <w:ind w:firstLine="709"/>
        <w:jc w:val="both"/>
        <w:rPr>
          <w:rFonts w:ascii="Times New Roman" w:hAnsi="Times New Roman"/>
          <w:sz w:val="28"/>
          <w:szCs w:val="28"/>
        </w:rPr>
      </w:pPr>
      <w:r w:rsidRPr="0034769D">
        <w:rPr>
          <w:rFonts w:ascii="Times New Roman" w:hAnsi="Times New Roman"/>
          <w:sz w:val="28"/>
          <w:szCs w:val="28"/>
        </w:rPr>
        <w:t>Это говорит о том, что все-таки были крестьяне, которых устраивали изменения крестьянской реформы.</w:t>
      </w:r>
    </w:p>
    <w:p w:rsidR="007164AA" w:rsidRPr="0034769D" w:rsidRDefault="007164AA" w:rsidP="0034769D">
      <w:pPr>
        <w:spacing w:after="0" w:line="360" w:lineRule="auto"/>
        <w:ind w:firstLine="709"/>
        <w:jc w:val="both"/>
        <w:rPr>
          <w:rFonts w:ascii="Times New Roman" w:hAnsi="Times New Roman"/>
          <w:sz w:val="28"/>
          <w:szCs w:val="28"/>
        </w:rPr>
      </w:pPr>
    </w:p>
    <w:p w:rsidR="0008707C" w:rsidRPr="0034769D" w:rsidRDefault="0008707C" w:rsidP="0034769D">
      <w:pPr>
        <w:spacing w:after="0" w:line="360" w:lineRule="auto"/>
        <w:ind w:firstLine="709"/>
        <w:jc w:val="center"/>
        <w:rPr>
          <w:rFonts w:ascii="Times New Roman" w:hAnsi="Times New Roman"/>
          <w:b/>
          <w:sz w:val="28"/>
          <w:szCs w:val="28"/>
        </w:rPr>
      </w:pPr>
      <w:r w:rsidRPr="0034769D">
        <w:rPr>
          <w:rFonts w:ascii="Times New Roman" w:hAnsi="Times New Roman"/>
          <w:b/>
          <w:sz w:val="28"/>
          <w:szCs w:val="28"/>
        </w:rPr>
        <w:t>§2. Крестьянское выступление в Самуйлово</w:t>
      </w:r>
    </w:p>
    <w:p w:rsidR="00D76AE7" w:rsidRPr="0034769D" w:rsidRDefault="00D76AE7" w:rsidP="0034769D">
      <w:pPr>
        <w:spacing w:after="0" w:line="360" w:lineRule="auto"/>
        <w:ind w:firstLine="709"/>
        <w:jc w:val="both"/>
        <w:rPr>
          <w:rFonts w:ascii="Times New Roman" w:hAnsi="Times New Roman"/>
          <w:b/>
          <w:sz w:val="28"/>
          <w:szCs w:val="28"/>
        </w:rPr>
      </w:pPr>
    </w:p>
    <w:p w:rsidR="00111559" w:rsidRPr="0034769D" w:rsidRDefault="00111559" w:rsidP="0034769D">
      <w:pPr>
        <w:spacing w:after="0" w:line="360" w:lineRule="auto"/>
        <w:ind w:firstLine="709"/>
        <w:jc w:val="both"/>
        <w:rPr>
          <w:rFonts w:ascii="Times New Roman" w:hAnsi="Times New Roman"/>
          <w:sz w:val="28"/>
          <w:szCs w:val="28"/>
        </w:rPr>
      </w:pPr>
      <w:r w:rsidRPr="0034769D">
        <w:rPr>
          <w:rFonts w:ascii="Times New Roman" w:hAnsi="Times New Roman"/>
          <w:sz w:val="28"/>
          <w:szCs w:val="28"/>
        </w:rPr>
        <w:t>Наиболее крупное восстание произошло в селе Самуйлово.</w:t>
      </w:r>
    </w:p>
    <w:p w:rsidR="0008707C" w:rsidRPr="0034769D" w:rsidRDefault="00111559" w:rsidP="0034769D">
      <w:pPr>
        <w:spacing w:after="0" w:line="360" w:lineRule="auto"/>
        <w:ind w:firstLine="709"/>
        <w:jc w:val="both"/>
        <w:rPr>
          <w:rFonts w:ascii="Times New Roman" w:hAnsi="Times New Roman"/>
          <w:sz w:val="28"/>
          <w:szCs w:val="28"/>
        </w:rPr>
      </w:pPr>
      <w:r w:rsidRPr="0034769D">
        <w:rPr>
          <w:rFonts w:ascii="Times New Roman" w:hAnsi="Times New Roman"/>
          <w:sz w:val="28"/>
          <w:szCs w:val="28"/>
        </w:rPr>
        <w:t>В</w:t>
      </w:r>
      <w:r w:rsidR="0008707C" w:rsidRPr="0034769D">
        <w:rPr>
          <w:rFonts w:ascii="Times New Roman" w:hAnsi="Times New Roman"/>
          <w:sz w:val="28"/>
          <w:szCs w:val="28"/>
        </w:rPr>
        <w:t>ыступление 3500 крестьян Самуйловской вотчины князя Павел Голицына, которое продолжалось до середины мая. В имении было несколько грамотных крестьян, которые собирали народ и читали Манифест. Крестьянин Иван Андрее</w:t>
      </w:r>
      <w:r w:rsidR="00A34E22" w:rsidRPr="0034769D">
        <w:rPr>
          <w:rFonts w:ascii="Times New Roman" w:hAnsi="Times New Roman"/>
          <w:sz w:val="28"/>
          <w:szCs w:val="28"/>
        </w:rPr>
        <w:t>в</w:t>
      </w:r>
      <w:r w:rsidR="0008707C" w:rsidRPr="0034769D">
        <w:rPr>
          <w:rFonts w:ascii="Times New Roman" w:hAnsi="Times New Roman"/>
          <w:sz w:val="28"/>
          <w:szCs w:val="28"/>
        </w:rPr>
        <w:t xml:space="preserve">, «придя с Манифестом и разными печатными объявлениями, толковал крестьянам, что они совершенно вольные». Крестьяне Алексей Семенов, Михаил Федоров, Тимофей Алексеев и Михаил Николаев </w:t>
      </w:r>
      <w:r w:rsidRPr="0034769D">
        <w:rPr>
          <w:rFonts w:ascii="Times New Roman" w:hAnsi="Times New Roman"/>
          <w:sz w:val="28"/>
          <w:szCs w:val="28"/>
        </w:rPr>
        <w:t>устраивали</w:t>
      </w:r>
      <w:r w:rsidR="0034769D">
        <w:rPr>
          <w:rFonts w:ascii="Times New Roman" w:hAnsi="Times New Roman"/>
          <w:sz w:val="28"/>
          <w:szCs w:val="28"/>
        </w:rPr>
        <w:t xml:space="preserve"> </w:t>
      </w:r>
      <w:r w:rsidR="0008707C" w:rsidRPr="0034769D">
        <w:rPr>
          <w:rFonts w:ascii="Times New Roman" w:hAnsi="Times New Roman"/>
          <w:sz w:val="28"/>
          <w:szCs w:val="28"/>
        </w:rPr>
        <w:t>недалеко от имения, у мельницы, митинг, на котором заявили, что в Манифесте воля ненастоящая, что царь дал настоящую волю, да требовать «настоящей воли», а пока она не будет объявлена, не отправлять господские работы и не повиноваться вотчинной администрации.</w:t>
      </w:r>
    </w:p>
    <w:p w:rsidR="0008707C" w:rsidRPr="0034769D" w:rsidRDefault="0008707C" w:rsidP="0034769D">
      <w:pPr>
        <w:spacing w:after="0" w:line="360" w:lineRule="auto"/>
        <w:ind w:firstLine="709"/>
        <w:jc w:val="both"/>
        <w:rPr>
          <w:rFonts w:ascii="Times New Roman" w:hAnsi="Times New Roman"/>
          <w:sz w:val="28"/>
          <w:szCs w:val="28"/>
        </w:rPr>
      </w:pPr>
      <w:r w:rsidRPr="0034769D">
        <w:rPr>
          <w:rFonts w:ascii="Times New Roman" w:hAnsi="Times New Roman"/>
          <w:sz w:val="28"/>
          <w:szCs w:val="28"/>
        </w:rPr>
        <w:t>Увещевать крестьян приезжали пристав и исправник, но восставшие стояли на своем. Тогда в имение были вызваны войска. Узнав об этом, крестьяне снова собрались у мельницы и договорились «стоять дружно – брат за брата».</w:t>
      </w:r>
    </w:p>
    <w:p w:rsidR="0008707C" w:rsidRPr="0034769D" w:rsidRDefault="0008707C" w:rsidP="0034769D">
      <w:pPr>
        <w:spacing w:after="0" w:line="360" w:lineRule="auto"/>
        <w:ind w:firstLine="709"/>
        <w:jc w:val="both"/>
        <w:rPr>
          <w:rFonts w:ascii="Times New Roman" w:hAnsi="Times New Roman"/>
          <w:sz w:val="28"/>
          <w:szCs w:val="28"/>
        </w:rPr>
      </w:pPr>
      <w:r w:rsidRPr="0034769D">
        <w:rPr>
          <w:rFonts w:ascii="Times New Roman" w:hAnsi="Times New Roman"/>
          <w:sz w:val="28"/>
          <w:szCs w:val="28"/>
        </w:rPr>
        <w:t>14 мая вечером в Самуйлово прибыл флигель-адъютант Слепцов. Он расположил свои войска в рощи за селом. 15 мая утром, когда крестьяне собрались в церковь, войска отрезали их от мельницы, где были сложены заранее колья</w:t>
      </w:r>
      <w:r w:rsidR="00A34E22" w:rsidRPr="0034769D">
        <w:rPr>
          <w:rFonts w:ascii="Times New Roman" w:hAnsi="Times New Roman"/>
          <w:sz w:val="28"/>
          <w:szCs w:val="28"/>
        </w:rPr>
        <w:t>.</w:t>
      </w:r>
      <w:r w:rsidRPr="0034769D">
        <w:rPr>
          <w:rFonts w:ascii="Times New Roman" w:hAnsi="Times New Roman"/>
          <w:sz w:val="28"/>
          <w:szCs w:val="28"/>
        </w:rPr>
        <w:t xml:space="preserve"> Посланные в церковь капитан Курнаков и несколько нижних чинов привели всю крестьянскую массу на место, которое указал Слепцов.</w:t>
      </w:r>
    </w:p>
    <w:p w:rsidR="0008707C" w:rsidRPr="0034769D" w:rsidRDefault="0008707C" w:rsidP="0034769D">
      <w:pPr>
        <w:spacing w:after="0" w:line="360" w:lineRule="auto"/>
        <w:ind w:firstLine="709"/>
        <w:jc w:val="both"/>
        <w:rPr>
          <w:rFonts w:ascii="Times New Roman" w:hAnsi="Times New Roman"/>
          <w:sz w:val="28"/>
          <w:szCs w:val="28"/>
        </w:rPr>
      </w:pPr>
      <w:r w:rsidRPr="0034769D">
        <w:rPr>
          <w:rFonts w:ascii="Times New Roman" w:hAnsi="Times New Roman"/>
          <w:sz w:val="28"/>
          <w:szCs w:val="28"/>
        </w:rPr>
        <w:t>Не успели крестьяне опомниться, как их окружили войска. «Предводитель, исправник, офицер и я, - писал в своем донесении императору Слепцов, - начали убеждать крестьян в покорности, но они, не признавая высочайше утвержденного Положения, став густой массой, кричали, что работать не будут»</w:t>
      </w:r>
      <w:r w:rsidR="00771885" w:rsidRPr="0034769D">
        <w:rPr>
          <w:rStyle w:val="a7"/>
          <w:rFonts w:ascii="Times New Roman" w:hAnsi="Times New Roman"/>
          <w:sz w:val="28"/>
          <w:szCs w:val="28"/>
        </w:rPr>
        <w:footnoteReference w:id="15"/>
      </w:r>
      <w:r w:rsidRPr="0034769D">
        <w:rPr>
          <w:rFonts w:ascii="Times New Roman" w:hAnsi="Times New Roman"/>
          <w:sz w:val="28"/>
          <w:szCs w:val="28"/>
        </w:rPr>
        <w:t>. Три священника в полном облачении с крестами в руках пытались увещевать крестьян. Но последние грозили одному из священников, вошедшему в толпу, побоями: «Спеши, батька, а то не уберешься». Крестьянам Голицына явно сочувствовали в Самуйлове 2 тысячи крестьян соседних помещиков. Они стояли неподалеку небольшими группами</w:t>
      </w:r>
      <w:r w:rsidR="00CD5D9C" w:rsidRPr="0034769D">
        <w:rPr>
          <w:rFonts w:ascii="Times New Roman" w:hAnsi="Times New Roman"/>
          <w:sz w:val="28"/>
          <w:szCs w:val="28"/>
        </w:rPr>
        <w:t>,</w:t>
      </w:r>
      <w:r w:rsidRPr="0034769D">
        <w:rPr>
          <w:rFonts w:ascii="Times New Roman" w:hAnsi="Times New Roman"/>
          <w:sz w:val="28"/>
          <w:szCs w:val="28"/>
        </w:rPr>
        <w:t xml:space="preserve"> наблюда</w:t>
      </w:r>
      <w:r w:rsidR="00CD5D9C" w:rsidRPr="0034769D">
        <w:rPr>
          <w:rFonts w:ascii="Times New Roman" w:hAnsi="Times New Roman"/>
          <w:sz w:val="28"/>
          <w:szCs w:val="28"/>
        </w:rPr>
        <w:t>ли</w:t>
      </w:r>
      <w:r w:rsidRPr="0034769D">
        <w:rPr>
          <w:rFonts w:ascii="Times New Roman" w:hAnsi="Times New Roman"/>
          <w:sz w:val="28"/>
          <w:szCs w:val="28"/>
        </w:rPr>
        <w:t xml:space="preserve"> за происходившим</w:t>
      </w:r>
      <w:r w:rsidR="00CD5D9C" w:rsidRPr="0034769D">
        <w:rPr>
          <w:rFonts w:ascii="Times New Roman" w:hAnsi="Times New Roman"/>
          <w:sz w:val="28"/>
          <w:szCs w:val="28"/>
        </w:rPr>
        <w:t xml:space="preserve"> и</w:t>
      </w:r>
      <w:r w:rsidRPr="0034769D">
        <w:rPr>
          <w:rFonts w:ascii="Times New Roman" w:hAnsi="Times New Roman"/>
          <w:sz w:val="28"/>
          <w:szCs w:val="28"/>
        </w:rPr>
        <w:t xml:space="preserve"> бурно реагировали на выкрики самуйловских вожаков.</w:t>
      </w:r>
    </w:p>
    <w:p w:rsidR="0008707C" w:rsidRPr="0034769D" w:rsidRDefault="0008707C" w:rsidP="0034769D">
      <w:pPr>
        <w:spacing w:after="0" w:line="360" w:lineRule="auto"/>
        <w:ind w:firstLine="709"/>
        <w:jc w:val="both"/>
        <w:rPr>
          <w:rFonts w:ascii="Times New Roman" w:hAnsi="Times New Roman"/>
          <w:sz w:val="28"/>
          <w:szCs w:val="28"/>
        </w:rPr>
      </w:pPr>
      <w:r w:rsidRPr="0034769D">
        <w:rPr>
          <w:rFonts w:ascii="Times New Roman" w:hAnsi="Times New Roman"/>
          <w:sz w:val="28"/>
          <w:szCs w:val="28"/>
        </w:rPr>
        <w:t>Полковник Слепцов приказал солдатам зарядить ружья боевым патроном. Из толпы вышел крепостной крестьянин Дорофей Федоров и стал ругать офицеров. Он обратился к солдатам с призывом не стрелять в народ. По приказу Слепцова его схватили и тут же дважды пропустили сквозь строй 60 солдат. Избитый, полумертвый крестьянин свалился на землю. В ответ на эту расправу крестьяне взялись за руки и закричали, что никого не выдадут, и будут стоять друг за друга. Видя, что принятые меря не подействовали, и боясь, нападения «сторонних», Слепцов приказал ротам Колыванского полка оцепить неповинующихся, а солдатам инвалидной команды – наблюдать за крестьянами, подошедшими из других деревень помещиков. На попытку солдат выхватить из рядов крестьян, наиболее активно ведущих себя, все более чем двухтысячная масса их бросилась на войска. «Тут произошло страшнее смятение, - писал Слепцов в своем рапорте. – Боясь натиска войск и имея в тылу довольно крепкую решетку, а за нею глубокий пруд, крестьяне начали давить друг друга, под конец из толпы раздались голоса, просящие пощады. Я приказал тогда цепи немного отступить, но отнюдь никого не выпускать из круга»</w:t>
      </w:r>
      <w:r w:rsidR="00771885" w:rsidRPr="0034769D">
        <w:rPr>
          <w:rStyle w:val="a7"/>
          <w:rFonts w:ascii="Times New Roman" w:hAnsi="Times New Roman"/>
          <w:sz w:val="28"/>
          <w:szCs w:val="28"/>
        </w:rPr>
        <w:footnoteReference w:id="16"/>
      </w:r>
      <w:r w:rsidRPr="0034769D">
        <w:rPr>
          <w:rFonts w:ascii="Times New Roman" w:hAnsi="Times New Roman"/>
          <w:sz w:val="28"/>
          <w:szCs w:val="28"/>
        </w:rPr>
        <w:t>.</w:t>
      </w:r>
    </w:p>
    <w:p w:rsidR="0008707C" w:rsidRDefault="0008707C" w:rsidP="0034769D">
      <w:pPr>
        <w:spacing w:after="0" w:line="360" w:lineRule="auto"/>
        <w:ind w:firstLine="709"/>
        <w:jc w:val="both"/>
        <w:rPr>
          <w:rFonts w:ascii="Times New Roman" w:hAnsi="Times New Roman"/>
          <w:sz w:val="28"/>
          <w:szCs w:val="28"/>
        </w:rPr>
      </w:pPr>
      <w:r w:rsidRPr="0034769D">
        <w:rPr>
          <w:rFonts w:ascii="Times New Roman" w:hAnsi="Times New Roman"/>
          <w:sz w:val="28"/>
          <w:szCs w:val="28"/>
        </w:rPr>
        <w:t>Во время этой жестокой расправы 22 крестьянина были задавлены или убиты, 30 получили тяжелые увечья или ранения. Предводитель восстания Алексей Семенов был убит ударом штыка в висок. В схватке с войсками крестьяне вырвали у солдат ружье и ранили им одного унтер-офицера и двух рядовых по приказанию Слепцова 125 крестьян были наказаны розгами.</w:t>
      </w:r>
    </w:p>
    <w:p w:rsidR="0034769D" w:rsidRPr="0034769D" w:rsidRDefault="0034769D" w:rsidP="0034769D">
      <w:pPr>
        <w:spacing w:after="0" w:line="360" w:lineRule="auto"/>
        <w:ind w:firstLine="709"/>
        <w:jc w:val="both"/>
        <w:rPr>
          <w:rFonts w:ascii="Times New Roman" w:hAnsi="Times New Roman"/>
          <w:sz w:val="28"/>
          <w:szCs w:val="28"/>
        </w:rPr>
      </w:pPr>
    </w:p>
    <w:p w:rsidR="0008707C" w:rsidRPr="0034769D" w:rsidRDefault="0008707C" w:rsidP="0034769D">
      <w:pPr>
        <w:spacing w:after="0" w:line="360" w:lineRule="auto"/>
        <w:ind w:firstLine="709"/>
        <w:jc w:val="both"/>
        <w:rPr>
          <w:rFonts w:ascii="Times New Roman" w:hAnsi="Times New Roman"/>
          <w:b/>
          <w:sz w:val="28"/>
          <w:szCs w:val="28"/>
        </w:rPr>
      </w:pPr>
      <w:r w:rsidRPr="0034769D">
        <w:rPr>
          <w:rFonts w:ascii="Times New Roman" w:hAnsi="Times New Roman"/>
          <w:b/>
          <w:sz w:val="28"/>
          <w:szCs w:val="28"/>
        </w:rPr>
        <w:br w:type="page"/>
      </w:r>
    </w:p>
    <w:p w:rsidR="00771885" w:rsidRPr="0034769D" w:rsidRDefault="00771885" w:rsidP="0034769D">
      <w:pPr>
        <w:spacing w:after="0" w:line="360" w:lineRule="auto"/>
        <w:ind w:firstLine="709"/>
        <w:jc w:val="center"/>
        <w:outlineLvl w:val="0"/>
        <w:rPr>
          <w:rFonts w:ascii="Times New Roman" w:hAnsi="Times New Roman"/>
          <w:b/>
          <w:sz w:val="28"/>
          <w:szCs w:val="28"/>
        </w:rPr>
      </w:pPr>
      <w:r w:rsidRPr="0034769D">
        <w:rPr>
          <w:rFonts w:ascii="Times New Roman" w:hAnsi="Times New Roman"/>
          <w:b/>
          <w:sz w:val="28"/>
          <w:szCs w:val="28"/>
        </w:rPr>
        <w:t>Заключение</w:t>
      </w:r>
    </w:p>
    <w:p w:rsidR="0034769D" w:rsidRDefault="0034769D" w:rsidP="0034769D">
      <w:pPr>
        <w:spacing w:after="0" w:line="360" w:lineRule="auto"/>
        <w:ind w:firstLine="709"/>
        <w:jc w:val="both"/>
        <w:rPr>
          <w:rFonts w:ascii="Times New Roman" w:hAnsi="Times New Roman"/>
          <w:sz w:val="28"/>
          <w:szCs w:val="28"/>
        </w:rPr>
      </w:pPr>
    </w:p>
    <w:p w:rsidR="001F378B" w:rsidRPr="0034769D" w:rsidRDefault="00771885" w:rsidP="0034769D">
      <w:pPr>
        <w:spacing w:after="0" w:line="360" w:lineRule="auto"/>
        <w:ind w:firstLine="709"/>
        <w:jc w:val="both"/>
        <w:rPr>
          <w:rFonts w:ascii="Times New Roman" w:hAnsi="Times New Roman"/>
          <w:sz w:val="28"/>
          <w:szCs w:val="28"/>
        </w:rPr>
      </w:pPr>
      <w:r w:rsidRPr="0034769D">
        <w:rPr>
          <w:rFonts w:ascii="Times New Roman" w:hAnsi="Times New Roman"/>
          <w:sz w:val="28"/>
          <w:szCs w:val="28"/>
        </w:rPr>
        <w:t>В результате проведении реформы</w:t>
      </w:r>
      <w:r w:rsidR="001F378B" w:rsidRPr="0034769D">
        <w:rPr>
          <w:rFonts w:ascii="Times New Roman" w:hAnsi="Times New Roman"/>
          <w:sz w:val="28"/>
          <w:szCs w:val="28"/>
        </w:rPr>
        <w:t xml:space="preserve"> начал активно развиваться</w:t>
      </w:r>
      <w:r w:rsidRPr="0034769D">
        <w:rPr>
          <w:rFonts w:ascii="Times New Roman" w:hAnsi="Times New Roman"/>
          <w:sz w:val="28"/>
          <w:szCs w:val="28"/>
        </w:rPr>
        <w:t xml:space="preserve"> капиталистический уклад не только в России, но и на Смоленщине тоже. </w:t>
      </w:r>
      <w:r w:rsidR="001F378B" w:rsidRPr="0034769D">
        <w:rPr>
          <w:rFonts w:ascii="Times New Roman" w:hAnsi="Times New Roman"/>
          <w:sz w:val="28"/>
          <w:szCs w:val="28"/>
        </w:rPr>
        <w:t xml:space="preserve">Сельское хозяйство активно развивалось в производстве товаров; промышленность проходила стадию переворота; большое количество рабочей силы уже превратилась в наемный труд. </w:t>
      </w:r>
    </w:p>
    <w:p w:rsidR="00771885" w:rsidRPr="0034769D" w:rsidRDefault="00771885" w:rsidP="0034769D">
      <w:pPr>
        <w:spacing w:after="0" w:line="360" w:lineRule="auto"/>
        <w:ind w:firstLine="709"/>
        <w:jc w:val="both"/>
        <w:rPr>
          <w:rFonts w:ascii="Times New Roman" w:hAnsi="Times New Roman"/>
          <w:sz w:val="28"/>
          <w:szCs w:val="28"/>
        </w:rPr>
      </w:pPr>
      <w:r w:rsidRPr="0034769D">
        <w:rPr>
          <w:rFonts w:ascii="Times New Roman" w:hAnsi="Times New Roman"/>
          <w:sz w:val="28"/>
          <w:szCs w:val="28"/>
        </w:rPr>
        <w:t>Реформа подорвала все основные устои как крепостнического, так и натурального укладов. Следовательно, историческое значение реформы состояло в замене способа эксплуатации и в подрыве тем самым основ барщинного хозяйства. Реформа представляла определенный шаг в направлении к капитализму.</w:t>
      </w:r>
    </w:p>
    <w:p w:rsidR="00204382" w:rsidRPr="0034769D" w:rsidRDefault="00693271" w:rsidP="0034769D">
      <w:pPr>
        <w:spacing w:after="0" w:line="360" w:lineRule="auto"/>
        <w:ind w:firstLine="709"/>
        <w:jc w:val="both"/>
        <w:rPr>
          <w:rFonts w:ascii="Times New Roman" w:hAnsi="Times New Roman"/>
          <w:sz w:val="28"/>
          <w:szCs w:val="28"/>
        </w:rPr>
      </w:pPr>
      <w:r w:rsidRPr="0034769D">
        <w:rPr>
          <w:rFonts w:ascii="Times New Roman" w:hAnsi="Times New Roman"/>
          <w:sz w:val="28"/>
          <w:szCs w:val="28"/>
        </w:rPr>
        <w:t>Реформа получилась не такой, о какой мечтали Кавелин, Герцен и Чернышевский. Построенная на тяжелых компромиссах, она учитывала интересы помещиков гораздо более чем крестьян.</w:t>
      </w:r>
    </w:p>
    <w:p w:rsidR="00430FB1" w:rsidRPr="0034769D" w:rsidRDefault="00430FB1" w:rsidP="0034769D">
      <w:pPr>
        <w:spacing w:after="0" w:line="360" w:lineRule="auto"/>
        <w:ind w:firstLine="709"/>
        <w:jc w:val="both"/>
        <w:rPr>
          <w:rFonts w:ascii="Times New Roman" w:hAnsi="Times New Roman"/>
          <w:sz w:val="28"/>
          <w:szCs w:val="28"/>
        </w:rPr>
      </w:pPr>
      <w:r w:rsidRPr="0034769D">
        <w:rPr>
          <w:rFonts w:ascii="Times New Roman" w:hAnsi="Times New Roman"/>
          <w:sz w:val="28"/>
          <w:szCs w:val="28"/>
        </w:rPr>
        <w:t>Земли у крестьян стало меньше, чем было до реформы. Крестьяне должны были платить помещику оброк, либо отрабатывать барщину. Выкупные платежи, которое п</w:t>
      </w:r>
      <w:r w:rsidR="006D730F" w:rsidRPr="0034769D">
        <w:rPr>
          <w:rFonts w:ascii="Times New Roman" w:hAnsi="Times New Roman"/>
          <w:sz w:val="28"/>
          <w:szCs w:val="28"/>
        </w:rPr>
        <w:t>р</w:t>
      </w:r>
      <w:r w:rsidRPr="0034769D">
        <w:rPr>
          <w:rFonts w:ascii="Times New Roman" w:hAnsi="Times New Roman"/>
          <w:sz w:val="28"/>
          <w:szCs w:val="28"/>
        </w:rPr>
        <w:t xml:space="preserve">авительство в течении многих лет выкачивало из деревни, забирали все накопления в </w:t>
      </w:r>
      <w:r w:rsidR="006D730F" w:rsidRPr="0034769D">
        <w:rPr>
          <w:rFonts w:ascii="Times New Roman" w:hAnsi="Times New Roman"/>
          <w:sz w:val="28"/>
          <w:szCs w:val="28"/>
        </w:rPr>
        <w:t>крестьянском</w:t>
      </w:r>
      <w:r w:rsidR="0034769D">
        <w:rPr>
          <w:rFonts w:ascii="Times New Roman" w:hAnsi="Times New Roman"/>
          <w:sz w:val="28"/>
          <w:szCs w:val="28"/>
        </w:rPr>
        <w:t xml:space="preserve"> </w:t>
      </w:r>
      <w:r w:rsidRPr="0034769D">
        <w:rPr>
          <w:rFonts w:ascii="Times New Roman" w:hAnsi="Times New Roman"/>
          <w:sz w:val="28"/>
          <w:szCs w:val="28"/>
        </w:rPr>
        <w:t>хозяйстве, мешали ему перестроиться и приспособиться к рыночной экономике, удерживали русскую деревню в состоянии нищеты.</w:t>
      </w:r>
    </w:p>
    <w:p w:rsidR="00693271" w:rsidRPr="0034769D" w:rsidRDefault="00693271" w:rsidP="0034769D">
      <w:pPr>
        <w:spacing w:after="0" w:line="360" w:lineRule="auto"/>
        <w:ind w:firstLine="709"/>
        <w:jc w:val="both"/>
        <w:rPr>
          <w:rFonts w:ascii="Times New Roman" w:hAnsi="Times New Roman"/>
          <w:sz w:val="28"/>
          <w:szCs w:val="28"/>
        </w:rPr>
      </w:pPr>
      <w:r w:rsidRPr="0034769D">
        <w:rPr>
          <w:rFonts w:ascii="Times New Roman" w:hAnsi="Times New Roman"/>
          <w:sz w:val="28"/>
          <w:szCs w:val="28"/>
        </w:rPr>
        <w:t xml:space="preserve">Не то чтобы на «пятьсот лет», а всего лишь примерно на двадцать хватало ее положительного заряда. </w:t>
      </w:r>
    </w:p>
    <w:p w:rsidR="00693271" w:rsidRPr="0034769D" w:rsidRDefault="00693271" w:rsidP="0034769D">
      <w:pPr>
        <w:spacing w:after="0" w:line="360" w:lineRule="auto"/>
        <w:ind w:firstLine="709"/>
        <w:jc w:val="both"/>
        <w:rPr>
          <w:rFonts w:ascii="Times New Roman" w:hAnsi="Times New Roman"/>
          <w:sz w:val="28"/>
          <w:szCs w:val="28"/>
        </w:rPr>
      </w:pPr>
      <w:r w:rsidRPr="0034769D">
        <w:rPr>
          <w:rFonts w:ascii="Times New Roman" w:hAnsi="Times New Roman"/>
          <w:sz w:val="28"/>
          <w:szCs w:val="28"/>
        </w:rPr>
        <w:t xml:space="preserve">Крестьянская реформа 1861 года имела </w:t>
      </w:r>
      <w:r w:rsidR="009C1A83" w:rsidRPr="0034769D">
        <w:rPr>
          <w:rFonts w:ascii="Times New Roman" w:hAnsi="Times New Roman"/>
          <w:sz w:val="28"/>
          <w:szCs w:val="28"/>
        </w:rPr>
        <w:t>огромное</w:t>
      </w:r>
      <w:r w:rsidRPr="0034769D">
        <w:rPr>
          <w:rFonts w:ascii="Times New Roman" w:hAnsi="Times New Roman"/>
          <w:sz w:val="28"/>
          <w:szCs w:val="28"/>
        </w:rPr>
        <w:t xml:space="preserve"> историческое значение. Она открыла перед Российской Империей новые перспективы, создав возможность для широкого развития рыночных отношений</w:t>
      </w:r>
      <w:r w:rsidR="009C1A83" w:rsidRPr="0034769D">
        <w:rPr>
          <w:rFonts w:ascii="Times New Roman" w:hAnsi="Times New Roman"/>
          <w:sz w:val="28"/>
          <w:szCs w:val="28"/>
        </w:rPr>
        <w:t xml:space="preserve">. Страна уверенно вступила на путь капиталистического развития. </w:t>
      </w:r>
    </w:p>
    <w:p w:rsidR="00693271" w:rsidRPr="0034769D" w:rsidRDefault="00693271" w:rsidP="0034769D">
      <w:pPr>
        <w:spacing w:after="0" w:line="360" w:lineRule="auto"/>
        <w:ind w:firstLine="709"/>
        <w:jc w:val="both"/>
        <w:rPr>
          <w:rFonts w:ascii="Times New Roman" w:hAnsi="Times New Roman"/>
          <w:sz w:val="28"/>
          <w:szCs w:val="28"/>
        </w:rPr>
      </w:pPr>
      <w:r w:rsidRPr="0034769D">
        <w:rPr>
          <w:rFonts w:ascii="Times New Roman" w:hAnsi="Times New Roman"/>
          <w:sz w:val="28"/>
          <w:szCs w:val="28"/>
        </w:rPr>
        <w:t>После реформы от 19 февраля 1861 года, помещичьи крестьяне перестали считаться собственностью. Отныне их нельзя было продавать, дарить, покупать, переселять по произволу владельца. Правительство объявило бывших крепостных «свободными сельскими обывателями», присвоило им гражданские права – свободу вступления в брак, право самостоятельного заключения договоров и ведения судебных дел, приобретение недвижимого имущества на свое имя.</w:t>
      </w:r>
    </w:p>
    <w:p w:rsidR="00BC4E71" w:rsidRPr="0034769D" w:rsidRDefault="00BC4E71" w:rsidP="0034769D">
      <w:pPr>
        <w:pStyle w:val="a3"/>
        <w:spacing w:after="0" w:line="360" w:lineRule="auto"/>
        <w:ind w:left="0" w:firstLine="709"/>
        <w:jc w:val="both"/>
        <w:rPr>
          <w:rFonts w:ascii="Times New Roman" w:hAnsi="Times New Roman"/>
          <w:b/>
          <w:sz w:val="28"/>
          <w:szCs w:val="28"/>
        </w:rPr>
      </w:pPr>
    </w:p>
    <w:p w:rsidR="00900CB8" w:rsidRDefault="00900CB8">
      <w:pPr>
        <w:rPr>
          <w:rFonts w:ascii="Times New Roman" w:hAnsi="Times New Roman"/>
          <w:b/>
          <w:sz w:val="28"/>
          <w:szCs w:val="28"/>
        </w:rPr>
      </w:pPr>
      <w:r>
        <w:rPr>
          <w:rFonts w:ascii="Times New Roman" w:hAnsi="Times New Roman"/>
          <w:b/>
          <w:sz w:val="28"/>
          <w:szCs w:val="28"/>
        </w:rPr>
        <w:br w:type="page"/>
      </w:r>
    </w:p>
    <w:p w:rsidR="008544A2" w:rsidRDefault="00A34E22" w:rsidP="00900CB8">
      <w:pPr>
        <w:pStyle w:val="a3"/>
        <w:spacing w:after="0" w:line="360" w:lineRule="auto"/>
        <w:ind w:left="0" w:firstLine="709"/>
        <w:jc w:val="center"/>
        <w:rPr>
          <w:rFonts w:ascii="Times New Roman" w:hAnsi="Times New Roman"/>
          <w:b/>
          <w:sz w:val="28"/>
          <w:szCs w:val="28"/>
        </w:rPr>
      </w:pPr>
      <w:r w:rsidRPr="0034769D">
        <w:rPr>
          <w:rFonts w:ascii="Times New Roman" w:hAnsi="Times New Roman"/>
          <w:b/>
          <w:sz w:val="28"/>
          <w:szCs w:val="28"/>
        </w:rPr>
        <w:t>Спис</w:t>
      </w:r>
      <w:r w:rsidR="008544A2" w:rsidRPr="0034769D">
        <w:rPr>
          <w:rFonts w:ascii="Times New Roman" w:hAnsi="Times New Roman"/>
          <w:b/>
          <w:sz w:val="28"/>
          <w:szCs w:val="28"/>
        </w:rPr>
        <w:t>ок использованных источников и литературы</w:t>
      </w:r>
    </w:p>
    <w:p w:rsidR="00900CB8" w:rsidRPr="0034769D" w:rsidRDefault="00900CB8" w:rsidP="0034769D">
      <w:pPr>
        <w:pStyle w:val="a3"/>
        <w:spacing w:after="0" w:line="360" w:lineRule="auto"/>
        <w:ind w:left="0" w:firstLine="709"/>
        <w:jc w:val="both"/>
        <w:rPr>
          <w:rFonts w:ascii="Times New Roman" w:hAnsi="Times New Roman"/>
          <w:b/>
          <w:sz w:val="28"/>
          <w:szCs w:val="28"/>
        </w:rPr>
      </w:pPr>
    </w:p>
    <w:p w:rsidR="00900CB8" w:rsidRPr="00900CB8" w:rsidRDefault="00900CB8" w:rsidP="00900CB8">
      <w:pPr>
        <w:pStyle w:val="a3"/>
        <w:spacing w:after="0" w:line="360" w:lineRule="auto"/>
        <w:ind w:left="0"/>
        <w:rPr>
          <w:rFonts w:ascii="Times New Roman" w:hAnsi="Times New Roman"/>
          <w:sz w:val="28"/>
          <w:szCs w:val="28"/>
        </w:rPr>
      </w:pPr>
      <w:r w:rsidRPr="00900CB8">
        <w:rPr>
          <w:rFonts w:ascii="Times New Roman" w:hAnsi="Times New Roman"/>
          <w:sz w:val="28"/>
          <w:szCs w:val="28"/>
        </w:rPr>
        <w:t>1.Будаев Д.И. Крестьянская реформа 1861 в Смоленской губернии.- Смоленский Государственный Педагогический институт имени Карла Маркса, 1967.</w:t>
      </w:r>
    </w:p>
    <w:p w:rsidR="00900CB8" w:rsidRPr="00900CB8" w:rsidRDefault="00900CB8" w:rsidP="00900CB8">
      <w:pPr>
        <w:pStyle w:val="a3"/>
        <w:spacing w:after="0" w:line="360" w:lineRule="auto"/>
        <w:ind w:left="0"/>
        <w:rPr>
          <w:rFonts w:ascii="Times New Roman" w:hAnsi="Times New Roman"/>
          <w:sz w:val="28"/>
          <w:szCs w:val="28"/>
        </w:rPr>
      </w:pPr>
      <w:r w:rsidRPr="00900CB8">
        <w:rPr>
          <w:rFonts w:ascii="Times New Roman" w:hAnsi="Times New Roman"/>
          <w:sz w:val="28"/>
          <w:szCs w:val="28"/>
        </w:rPr>
        <w:t>2.Будаев Д.И. Смоленский край в истории СССР.- Печатается по рекомендации программно-методического управления Министерства просвещения РСФСР.- 1973.</w:t>
      </w:r>
    </w:p>
    <w:p w:rsidR="00900CB8" w:rsidRPr="00900CB8" w:rsidRDefault="00900CB8" w:rsidP="00900CB8">
      <w:pPr>
        <w:pStyle w:val="a3"/>
        <w:spacing w:after="0" w:line="360" w:lineRule="auto"/>
        <w:ind w:left="0"/>
        <w:rPr>
          <w:rFonts w:ascii="Times New Roman" w:hAnsi="Times New Roman"/>
          <w:sz w:val="28"/>
          <w:szCs w:val="28"/>
        </w:rPr>
      </w:pPr>
      <w:r w:rsidRPr="00900CB8">
        <w:rPr>
          <w:rFonts w:ascii="Times New Roman" w:hAnsi="Times New Roman"/>
          <w:sz w:val="28"/>
          <w:szCs w:val="28"/>
        </w:rPr>
        <w:t>3.Зырянов П.Н. История России XIX век.- Просвещение.-1999</w:t>
      </w:r>
    </w:p>
    <w:p w:rsidR="00900CB8" w:rsidRPr="00900CB8" w:rsidRDefault="00900CB8" w:rsidP="00900CB8">
      <w:pPr>
        <w:pStyle w:val="a3"/>
        <w:spacing w:after="0" w:line="360" w:lineRule="auto"/>
        <w:ind w:left="0"/>
        <w:rPr>
          <w:rFonts w:ascii="Times New Roman" w:hAnsi="Times New Roman"/>
          <w:sz w:val="28"/>
          <w:szCs w:val="28"/>
        </w:rPr>
      </w:pPr>
      <w:r w:rsidRPr="00900CB8">
        <w:rPr>
          <w:rFonts w:ascii="Times New Roman" w:hAnsi="Times New Roman"/>
          <w:sz w:val="28"/>
          <w:szCs w:val="28"/>
        </w:rPr>
        <w:t>4.Орлов В.С. Отмена крепостного права в Смоленской губернии.- Смоленск, 1947.</w:t>
      </w:r>
    </w:p>
    <w:p w:rsidR="00900CB8" w:rsidRPr="00900CB8" w:rsidRDefault="00900CB8" w:rsidP="00900CB8">
      <w:pPr>
        <w:pStyle w:val="a3"/>
        <w:spacing w:after="0" w:line="360" w:lineRule="auto"/>
        <w:ind w:left="0"/>
        <w:rPr>
          <w:rFonts w:ascii="Times New Roman" w:hAnsi="Times New Roman"/>
          <w:sz w:val="28"/>
          <w:szCs w:val="28"/>
        </w:rPr>
      </w:pPr>
      <w:r w:rsidRPr="00900CB8">
        <w:rPr>
          <w:rFonts w:ascii="Times New Roman" w:hAnsi="Times New Roman"/>
          <w:sz w:val="28"/>
          <w:szCs w:val="28"/>
        </w:rPr>
        <w:t>5.Радикорский.В. К 100-летию падения крепостного права.// Колхозный путь. – 1961. - №21 (19 февраля).</w:t>
      </w:r>
    </w:p>
    <w:p w:rsidR="00900CB8" w:rsidRPr="00900CB8" w:rsidRDefault="00900CB8" w:rsidP="00900CB8">
      <w:pPr>
        <w:pStyle w:val="a3"/>
        <w:spacing w:after="0" w:line="360" w:lineRule="auto"/>
        <w:ind w:left="0"/>
        <w:rPr>
          <w:rFonts w:ascii="Times New Roman" w:hAnsi="Times New Roman"/>
          <w:sz w:val="28"/>
          <w:szCs w:val="28"/>
        </w:rPr>
      </w:pPr>
      <w:r w:rsidRPr="00900CB8">
        <w:rPr>
          <w:rFonts w:ascii="Times New Roman" w:hAnsi="Times New Roman"/>
          <w:sz w:val="28"/>
          <w:szCs w:val="28"/>
        </w:rPr>
        <w:t>6.Рябков.Г.Т. Смоленские помещики и крестьяне в конце XVIII- первой половины XIX века.- М.: Прометей, 1991.</w:t>
      </w:r>
    </w:p>
    <w:p w:rsidR="00900CB8" w:rsidRPr="00900CB8" w:rsidRDefault="00900CB8" w:rsidP="00900CB8">
      <w:pPr>
        <w:pStyle w:val="a3"/>
        <w:spacing w:after="0" w:line="360" w:lineRule="auto"/>
        <w:ind w:left="0"/>
        <w:rPr>
          <w:rFonts w:ascii="Times New Roman" w:hAnsi="Times New Roman"/>
          <w:sz w:val="28"/>
          <w:szCs w:val="28"/>
        </w:rPr>
      </w:pPr>
      <w:r w:rsidRPr="00900CB8">
        <w:rPr>
          <w:rFonts w:ascii="Times New Roman" w:hAnsi="Times New Roman"/>
          <w:sz w:val="28"/>
          <w:szCs w:val="28"/>
        </w:rPr>
        <w:t>7.Смоленский край в истории СССР.- Министерство просвещения РСФСР Смоленский Государственный Педагогический институт имени Карла Маркса.- Московский рабочий.- 1984.</w:t>
      </w:r>
    </w:p>
    <w:p w:rsidR="00900CB8" w:rsidRPr="00900CB8" w:rsidRDefault="00900CB8" w:rsidP="00900CB8">
      <w:pPr>
        <w:pStyle w:val="a3"/>
        <w:spacing w:after="0" w:line="360" w:lineRule="auto"/>
        <w:ind w:left="0"/>
        <w:rPr>
          <w:rFonts w:ascii="Times New Roman" w:hAnsi="Times New Roman"/>
          <w:sz w:val="28"/>
          <w:szCs w:val="28"/>
        </w:rPr>
      </w:pPr>
      <w:r w:rsidRPr="00900CB8">
        <w:rPr>
          <w:rFonts w:ascii="Times New Roman" w:hAnsi="Times New Roman"/>
          <w:sz w:val="28"/>
          <w:szCs w:val="28"/>
        </w:rPr>
        <w:t>Электронные ресурсы:</w:t>
      </w:r>
    </w:p>
    <w:p w:rsidR="00900CB8" w:rsidRPr="00900CB8" w:rsidRDefault="00900CB8" w:rsidP="00900CB8">
      <w:pPr>
        <w:pStyle w:val="a3"/>
        <w:spacing w:after="0" w:line="360" w:lineRule="auto"/>
        <w:ind w:left="0"/>
        <w:rPr>
          <w:rFonts w:ascii="Times New Roman" w:hAnsi="Times New Roman"/>
          <w:sz w:val="28"/>
          <w:szCs w:val="28"/>
        </w:rPr>
      </w:pPr>
      <w:r>
        <w:rPr>
          <w:rFonts w:ascii="Times New Roman" w:hAnsi="Times New Roman"/>
          <w:sz w:val="28"/>
          <w:szCs w:val="28"/>
        </w:rPr>
        <w:t>1.</w:t>
      </w:r>
      <w:r w:rsidRPr="00900CB8">
        <w:rPr>
          <w:rFonts w:ascii="Times New Roman" w:hAnsi="Times New Roman"/>
          <w:sz w:val="28"/>
          <w:szCs w:val="28"/>
        </w:rPr>
        <w:t>http://www.history-ryazan.ru/node/6852 (дата обращения 2.01.2010 год, 20.30)</w:t>
      </w:r>
    </w:p>
    <w:p w:rsidR="00900CB8" w:rsidRPr="00900CB8" w:rsidRDefault="00900CB8" w:rsidP="00900CB8">
      <w:pPr>
        <w:pStyle w:val="a3"/>
        <w:spacing w:after="0" w:line="360" w:lineRule="auto"/>
        <w:ind w:left="0"/>
        <w:rPr>
          <w:rFonts w:ascii="Times New Roman" w:hAnsi="Times New Roman"/>
          <w:sz w:val="28"/>
          <w:szCs w:val="28"/>
        </w:rPr>
      </w:pPr>
      <w:r>
        <w:rPr>
          <w:rFonts w:ascii="Times New Roman" w:hAnsi="Times New Roman"/>
          <w:sz w:val="28"/>
          <w:szCs w:val="28"/>
        </w:rPr>
        <w:t>2.</w:t>
      </w:r>
      <w:r w:rsidRPr="00900CB8">
        <w:rPr>
          <w:rFonts w:ascii="Times New Roman" w:hAnsi="Times New Roman"/>
          <w:sz w:val="28"/>
          <w:szCs w:val="28"/>
        </w:rPr>
        <w:t>http://www.history-ryazan.ru/node/6852</w:t>
      </w:r>
    </w:p>
    <w:p w:rsidR="00900CB8" w:rsidRPr="00900CB8" w:rsidRDefault="00900CB8" w:rsidP="00900CB8">
      <w:pPr>
        <w:pStyle w:val="a3"/>
        <w:spacing w:after="0" w:line="360" w:lineRule="auto"/>
        <w:ind w:left="0"/>
        <w:rPr>
          <w:rFonts w:ascii="Times New Roman" w:hAnsi="Times New Roman"/>
          <w:sz w:val="28"/>
          <w:szCs w:val="28"/>
        </w:rPr>
      </w:pPr>
      <w:r>
        <w:rPr>
          <w:rFonts w:ascii="Times New Roman" w:hAnsi="Times New Roman"/>
          <w:sz w:val="28"/>
          <w:szCs w:val="28"/>
        </w:rPr>
        <w:t>3.</w:t>
      </w:r>
      <w:r w:rsidRPr="00900CB8">
        <w:rPr>
          <w:rFonts w:ascii="Times New Roman" w:hAnsi="Times New Roman"/>
          <w:sz w:val="28"/>
          <w:szCs w:val="28"/>
        </w:rPr>
        <w:t>http://the-g-w-s.livejournal.com/238751.html</w:t>
      </w:r>
    </w:p>
    <w:p w:rsidR="00900CB8" w:rsidRDefault="00900CB8" w:rsidP="00900CB8">
      <w:pPr>
        <w:pStyle w:val="a3"/>
        <w:spacing w:after="0" w:line="360" w:lineRule="auto"/>
        <w:ind w:left="0"/>
        <w:rPr>
          <w:rFonts w:ascii="Times New Roman" w:hAnsi="Times New Roman"/>
          <w:sz w:val="28"/>
          <w:szCs w:val="28"/>
        </w:rPr>
      </w:pPr>
      <w:r>
        <w:rPr>
          <w:rFonts w:ascii="Times New Roman" w:hAnsi="Times New Roman"/>
          <w:sz w:val="28"/>
          <w:szCs w:val="28"/>
        </w:rPr>
        <w:t>4.</w:t>
      </w:r>
      <w:r w:rsidRPr="00900CB8">
        <w:rPr>
          <w:rFonts w:ascii="Times New Roman" w:hAnsi="Times New Roman"/>
          <w:sz w:val="28"/>
          <w:szCs w:val="28"/>
        </w:rPr>
        <w:t>http://trassa.nar</w:t>
      </w:r>
      <w:r>
        <w:rPr>
          <w:rFonts w:ascii="Times New Roman" w:hAnsi="Times New Roman"/>
          <w:sz w:val="28"/>
          <w:szCs w:val="28"/>
        </w:rPr>
        <w:t>od.ru/moscow/winter/mwinter.htm</w:t>
      </w:r>
    </w:p>
    <w:p w:rsidR="00900CB8" w:rsidRPr="00900CB8" w:rsidRDefault="00900CB8" w:rsidP="00900CB8">
      <w:pPr>
        <w:pStyle w:val="a3"/>
        <w:spacing w:after="0" w:line="360" w:lineRule="auto"/>
        <w:ind w:left="0"/>
        <w:rPr>
          <w:rFonts w:ascii="Times New Roman" w:hAnsi="Times New Roman"/>
          <w:sz w:val="28"/>
          <w:szCs w:val="28"/>
        </w:rPr>
      </w:pPr>
      <w:r>
        <w:rPr>
          <w:rFonts w:ascii="Times New Roman" w:hAnsi="Times New Roman"/>
          <w:sz w:val="28"/>
          <w:szCs w:val="28"/>
        </w:rPr>
        <w:t>5.</w:t>
      </w:r>
      <w:r w:rsidRPr="00900CB8">
        <w:rPr>
          <w:rFonts w:ascii="Times New Roman" w:hAnsi="Times New Roman"/>
          <w:sz w:val="28"/>
          <w:szCs w:val="28"/>
        </w:rPr>
        <w:t>http://ru.wikipedia.org</w:t>
      </w:r>
    </w:p>
    <w:p w:rsidR="00251F7C" w:rsidRPr="00900CB8" w:rsidRDefault="00900CB8" w:rsidP="00900CB8">
      <w:pPr>
        <w:pStyle w:val="a3"/>
        <w:spacing w:after="0" w:line="360" w:lineRule="auto"/>
        <w:ind w:left="0"/>
        <w:rPr>
          <w:rFonts w:ascii="Times New Roman" w:hAnsi="Times New Roman"/>
          <w:sz w:val="28"/>
          <w:szCs w:val="28"/>
        </w:rPr>
      </w:pPr>
      <w:r>
        <w:rPr>
          <w:rFonts w:ascii="Times New Roman" w:hAnsi="Times New Roman"/>
          <w:sz w:val="28"/>
          <w:szCs w:val="28"/>
        </w:rPr>
        <w:t>6.</w:t>
      </w:r>
      <w:r w:rsidRPr="00900CB8">
        <w:rPr>
          <w:rFonts w:ascii="Times New Roman" w:hAnsi="Times New Roman"/>
          <w:sz w:val="28"/>
          <w:szCs w:val="28"/>
        </w:rPr>
        <w:t>http://gor</w:t>
      </w:r>
      <w:r>
        <w:rPr>
          <w:rFonts w:ascii="Times New Roman" w:hAnsi="Times New Roman"/>
          <w:sz w:val="28"/>
          <w:szCs w:val="28"/>
        </w:rPr>
        <w:t>odproshlogo.com/publ/20-1-0-158</w:t>
      </w:r>
      <w:bookmarkStart w:id="0" w:name="_GoBack"/>
      <w:bookmarkEnd w:id="0"/>
    </w:p>
    <w:sectPr w:rsidR="00251F7C" w:rsidRPr="00900CB8" w:rsidSect="0034769D">
      <w:headerReference w:type="default" r:id="rId10"/>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609" w:rsidRDefault="00252609" w:rsidP="008544A2">
      <w:pPr>
        <w:spacing w:after="0" w:line="240" w:lineRule="auto"/>
      </w:pPr>
      <w:r>
        <w:separator/>
      </w:r>
    </w:p>
  </w:endnote>
  <w:endnote w:type="continuationSeparator" w:id="0">
    <w:p w:rsidR="00252609" w:rsidRDefault="00252609" w:rsidP="00854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609" w:rsidRDefault="00252609" w:rsidP="008544A2">
      <w:pPr>
        <w:spacing w:after="0" w:line="240" w:lineRule="auto"/>
      </w:pPr>
      <w:r>
        <w:separator/>
      </w:r>
    </w:p>
  </w:footnote>
  <w:footnote w:type="continuationSeparator" w:id="0">
    <w:p w:rsidR="00252609" w:rsidRDefault="00252609" w:rsidP="008544A2">
      <w:pPr>
        <w:spacing w:after="0" w:line="240" w:lineRule="auto"/>
      </w:pPr>
      <w:r>
        <w:continuationSeparator/>
      </w:r>
    </w:p>
  </w:footnote>
  <w:footnote w:id="1">
    <w:p w:rsidR="00252609" w:rsidRDefault="00BC4E71" w:rsidP="0034769D">
      <w:pPr>
        <w:pStyle w:val="a5"/>
        <w:spacing w:line="276" w:lineRule="auto"/>
      </w:pPr>
      <w:r w:rsidRPr="00211D15">
        <w:rPr>
          <w:rStyle w:val="a7"/>
          <w:rFonts w:ascii="Times New Roman" w:hAnsi="Times New Roman"/>
        </w:rPr>
        <w:footnoteRef/>
      </w:r>
      <w:r w:rsidRPr="00211D15">
        <w:rPr>
          <w:rFonts w:ascii="Times New Roman" w:hAnsi="Times New Roman"/>
        </w:rPr>
        <w:t>Крепостное право — совокупность юридических норм феодального государства, закреплявших наиболее полную и суровую форму крестьянской зависимости. Включало запрещение крестьянам уходить со своих земельных наделов (т. н. прикрепление крестьян к земле или «крепость» крестьян земле; беглые подлежали принудительному возврату), наследственное подчинение административной и судебной власти определённого феодала, лишение крестьян права отчуждать земельные наделы и приобретать недвижимость, иногда — возможность для феодала отчуждать крестьян без земли.</w:t>
      </w:r>
    </w:p>
  </w:footnote>
  <w:footnote w:id="2">
    <w:p w:rsidR="00252609" w:rsidRDefault="00BC4E71">
      <w:pPr>
        <w:pStyle w:val="a5"/>
      </w:pPr>
      <w:r w:rsidRPr="0034769D">
        <w:rPr>
          <w:rStyle w:val="a7"/>
          <w:rFonts w:ascii="Times New Roman" w:hAnsi="Times New Roman"/>
        </w:rPr>
        <w:footnoteRef/>
      </w:r>
      <w:r w:rsidRPr="0034769D">
        <w:rPr>
          <w:rFonts w:ascii="Times New Roman" w:hAnsi="Times New Roman"/>
        </w:rPr>
        <w:t xml:space="preserve"> Зырянов П.Н. История России </w:t>
      </w:r>
      <w:r w:rsidRPr="0034769D">
        <w:rPr>
          <w:rFonts w:ascii="Times New Roman" w:hAnsi="Times New Roman"/>
          <w:lang w:val="en-US"/>
        </w:rPr>
        <w:t>XIX</w:t>
      </w:r>
      <w:r w:rsidRPr="0034769D">
        <w:rPr>
          <w:rFonts w:ascii="Times New Roman" w:hAnsi="Times New Roman"/>
        </w:rPr>
        <w:t xml:space="preserve"> век.- Просвещение.-1999.-С.126</w:t>
      </w:r>
    </w:p>
  </w:footnote>
  <w:footnote w:id="3">
    <w:p w:rsidR="00252609" w:rsidRDefault="00BC4E71" w:rsidP="0034769D">
      <w:pPr>
        <w:spacing w:after="0" w:line="360" w:lineRule="auto"/>
        <w:jc w:val="both"/>
      </w:pPr>
      <w:r w:rsidRPr="0034769D">
        <w:rPr>
          <w:rStyle w:val="a7"/>
          <w:rFonts w:ascii="Times New Roman" w:hAnsi="Times New Roman"/>
          <w:sz w:val="20"/>
          <w:szCs w:val="20"/>
        </w:rPr>
        <w:footnoteRef/>
      </w:r>
      <w:r w:rsidRPr="0034769D">
        <w:rPr>
          <w:rFonts w:ascii="Times New Roman" w:hAnsi="Times New Roman"/>
          <w:sz w:val="20"/>
          <w:szCs w:val="20"/>
        </w:rPr>
        <w:t xml:space="preserve"> Орлов В.С. Отмена крепостного права в Смоленской губернии.- Смоленск, 1947.-С.102.</w:t>
      </w:r>
    </w:p>
  </w:footnote>
  <w:footnote w:id="4">
    <w:p w:rsidR="00252609" w:rsidRDefault="00BC4E71" w:rsidP="0034769D">
      <w:pPr>
        <w:pStyle w:val="a3"/>
        <w:spacing w:after="0" w:line="360" w:lineRule="auto"/>
        <w:ind w:left="0"/>
        <w:jc w:val="both"/>
      </w:pPr>
      <w:r w:rsidRPr="0034769D">
        <w:rPr>
          <w:rStyle w:val="a7"/>
          <w:rFonts w:ascii="Times New Roman" w:hAnsi="Times New Roman"/>
          <w:sz w:val="20"/>
          <w:szCs w:val="20"/>
        </w:rPr>
        <w:footnoteRef/>
      </w:r>
      <w:r w:rsidRPr="0034769D">
        <w:rPr>
          <w:rFonts w:ascii="Times New Roman" w:hAnsi="Times New Roman"/>
          <w:sz w:val="20"/>
          <w:szCs w:val="20"/>
        </w:rPr>
        <w:t xml:space="preserve"> Смоленский край в истории СССР.- Министерство просвещения РСФСР Смоленский Государственный Педагогический институт имени Карла Маркса.- Московский рабочий.- 1984.- С.121.</w:t>
      </w:r>
    </w:p>
  </w:footnote>
  <w:footnote w:id="5">
    <w:p w:rsidR="00252609" w:rsidRDefault="00BC4E71" w:rsidP="0029682D">
      <w:pPr>
        <w:pStyle w:val="a5"/>
      </w:pPr>
      <w:r w:rsidRPr="00B34964">
        <w:rPr>
          <w:rStyle w:val="a7"/>
          <w:rFonts w:ascii="Times New Roman" w:hAnsi="Times New Roman"/>
        </w:rPr>
        <w:footnoteRef/>
      </w:r>
      <w:r w:rsidRPr="00B34964">
        <w:rPr>
          <w:rFonts w:ascii="Times New Roman" w:hAnsi="Times New Roman"/>
        </w:rPr>
        <w:t xml:space="preserve"> Временнообязанные крестьяне — категория бывших помещичьих крестьян, освобождённых от крепостной зависимости Положениями 19 февраля 1861 года, но не переведённых на выкуп.</w:t>
      </w:r>
    </w:p>
  </w:footnote>
  <w:footnote w:id="6">
    <w:p w:rsidR="00252609" w:rsidRDefault="00BC4E71" w:rsidP="0034769D">
      <w:pPr>
        <w:pStyle w:val="a5"/>
      </w:pPr>
      <w:r>
        <w:rPr>
          <w:rStyle w:val="a7"/>
        </w:rPr>
        <w:footnoteRef/>
      </w:r>
      <w:r>
        <w:t xml:space="preserve"> Прирезки - </w:t>
      </w:r>
      <w:r>
        <w:rPr>
          <w:rFonts w:ascii="Times New Roman" w:hAnsi="Times New Roman"/>
        </w:rPr>
        <w:t>земля, которую получили</w:t>
      </w:r>
      <w:r w:rsidRPr="00B34964">
        <w:rPr>
          <w:rFonts w:ascii="Times New Roman" w:hAnsi="Times New Roman"/>
        </w:rPr>
        <w:t xml:space="preserve"> крестьяне в России в результате проведения крестьянской реформы 1861</w:t>
      </w:r>
    </w:p>
  </w:footnote>
  <w:footnote w:id="7">
    <w:p w:rsidR="00252609" w:rsidRDefault="00252609">
      <w:pPr>
        <w:pStyle w:val="a5"/>
      </w:pPr>
    </w:p>
  </w:footnote>
  <w:footnote w:id="8">
    <w:p w:rsidR="00252609" w:rsidRDefault="00BC4E71" w:rsidP="0034769D">
      <w:pPr>
        <w:pStyle w:val="a5"/>
      </w:pPr>
      <w:r w:rsidRPr="00B34964">
        <w:rPr>
          <w:rStyle w:val="a7"/>
          <w:rFonts w:ascii="Times New Roman" w:hAnsi="Times New Roman"/>
        </w:rPr>
        <w:footnoteRef/>
      </w:r>
      <w:r w:rsidRPr="00B34964">
        <w:rPr>
          <w:rFonts w:ascii="Times New Roman" w:hAnsi="Times New Roman"/>
        </w:rPr>
        <w:t xml:space="preserve"> </w:t>
      </w:r>
      <w:r>
        <w:rPr>
          <w:rFonts w:ascii="Times New Roman" w:hAnsi="Times New Roman"/>
        </w:rPr>
        <w:t>Отрезки -</w:t>
      </w:r>
      <w:r w:rsidRPr="00B34964">
        <w:rPr>
          <w:rFonts w:ascii="Times New Roman" w:hAnsi="Times New Roman"/>
        </w:rPr>
        <w:t xml:space="preserve"> земля, которой лишились крестьяне в России в результате проведения крестьянской реформы 1861</w:t>
      </w:r>
    </w:p>
  </w:footnote>
  <w:footnote w:id="9">
    <w:p w:rsidR="00252609" w:rsidRDefault="00BC4E71" w:rsidP="0034769D">
      <w:pPr>
        <w:spacing w:after="0" w:line="360" w:lineRule="auto"/>
        <w:jc w:val="both"/>
      </w:pPr>
      <w:r w:rsidRPr="00B34964">
        <w:rPr>
          <w:rStyle w:val="a7"/>
          <w:rFonts w:ascii="Times New Roman" w:hAnsi="Times New Roman"/>
          <w:sz w:val="20"/>
          <w:szCs w:val="20"/>
        </w:rPr>
        <w:footnoteRef/>
      </w:r>
      <w:r w:rsidRPr="0034769D">
        <w:rPr>
          <w:rFonts w:ascii="Times New Roman" w:hAnsi="Times New Roman"/>
          <w:sz w:val="20"/>
          <w:szCs w:val="20"/>
        </w:rPr>
        <w:t>Будаев Д.И. Крестьянская реформа 1861 в Смоленской губерн</w:t>
      </w:r>
      <w:r w:rsidR="0034769D" w:rsidRPr="0034769D">
        <w:rPr>
          <w:rFonts w:ascii="Times New Roman" w:hAnsi="Times New Roman"/>
          <w:sz w:val="20"/>
          <w:szCs w:val="20"/>
        </w:rPr>
        <w:t>ии.- Смоленский Государственный</w:t>
      </w:r>
      <w:r w:rsidR="0034769D">
        <w:rPr>
          <w:rFonts w:ascii="Times New Roman" w:hAnsi="Times New Roman"/>
          <w:sz w:val="20"/>
          <w:szCs w:val="20"/>
        </w:rPr>
        <w:t xml:space="preserve"> </w:t>
      </w:r>
      <w:r w:rsidRPr="0034769D">
        <w:rPr>
          <w:rFonts w:ascii="Times New Roman" w:hAnsi="Times New Roman"/>
          <w:sz w:val="20"/>
          <w:szCs w:val="20"/>
        </w:rPr>
        <w:t>Педагогический институт имени Карла Маркса, 1967.- С.155.</w:t>
      </w:r>
    </w:p>
  </w:footnote>
  <w:footnote w:id="10">
    <w:p w:rsidR="00252609" w:rsidRDefault="00BC4E71" w:rsidP="00D76AE7">
      <w:pPr>
        <w:pStyle w:val="a3"/>
        <w:spacing w:after="0" w:line="360" w:lineRule="auto"/>
        <w:ind w:left="0"/>
        <w:jc w:val="both"/>
      </w:pPr>
      <w:r w:rsidRPr="0034769D">
        <w:rPr>
          <w:rStyle w:val="a7"/>
          <w:rFonts w:ascii="Times New Roman" w:hAnsi="Times New Roman"/>
          <w:sz w:val="20"/>
          <w:szCs w:val="20"/>
        </w:rPr>
        <w:footnoteRef/>
      </w:r>
      <w:r w:rsidRPr="0034769D">
        <w:rPr>
          <w:rFonts w:ascii="Times New Roman" w:hAnsi="Times New Roman"/>
          <w:sz w:val="20"/>
          <w:szCs w:val="20"/>
        </w:rPr>
        <w:t>Будаев Д.И.  Крестьянская реформа 1861 в Смоленской губернии.- Смоленский Государственный Педагогический институт имени Карла Маркса, 1967.- С.247.</w:t>
      </w:r>
    </w:p>
  </w:footnote>
  <w:footnote w:id="11">
    <w:p w:rsidR="00252609" w:rsidRDefault="00BC4E71" w:rsidP="00D76AE7">
      <w:pPr>
        <w:pStyle w:val="a3"/>
        <w:spacing w:after="0" w:line="360" w:lineRule="auto"/>
        <w:ind w:left="0"/>
        <w:jc w:val="both"/>
      </w:pPr>
      <w:r w:rsidRPr="0034769D">
        <w:rPr>
          <w:rStyle w:val="a7"/>
          <w:rFonts w:ascii="Times New Roman" w:hAnsi="Times New Roman"/>
          <w:sz w:val="20"/>
          <w:szCs w:val="20"/>
        </w:rPr>
        <w:footnoteRef/>
      </w:r>
      <w:r w:rsidRPr="0034769D">
        <w:rPr>
          <w:rFonts w:ascii="Times New Roman" w:hAnsi="Times New Roman"/>
          <w:sz w:val="20"/>
          <w:szCs w:val="20"/>
        </w:rPr>
        <w:t>Будаев Д.И.  Крестьянская реформа 1861 в Смоленской губернии.- Смоленский Государственный Педагогический институт имени Карла Маркса, 1967.-  С.247.</w:t>
      </w:r>
    </w:p>
  </w:footnote>
  <w:footnote w:id="12">
    <w:p w:rsidR="00BC4E71" w:rsidRPr="0034769D" w:rsidRDefault="00BC4E71" w:rsidP="0034769D">
      <w:pPr>
        <w:spacing w:after="0" w:line="360" w:lineRule="auto"/>
        <w:rPr>
          <w:rFonts w:ascii="Times New Roman" w:hAnsi="Times New Roman"/>
          <w:sz w:val="20"/>
          <w:szCs w:val="20"/>
        </w:rPr>
      </w:pPr>
      <w:r>
        <w:rPr>
          <w:rStyle w:val="a7"/>
        </w:rPr>
        <w:footnoteRef/>
      </w:r>
      <w:r>
        <w:t xml:space="preserve"> </w:t>
      </w:r>
      <w:r w:rsidRPr="0034769D">
        <w:rPr>
          <w:rFonts w:ascii="Times New Roman" w:hAnsi="Times New Roman"/>
          <w:sz w:val="20"/>
          <w:szCs w:val="20"/>
        </w:rPr>
        <w:t>Будаев Д.И.  Крестьянская реформа 1861 в Смоленской губернии.- Смоленский Государственный Педагогический институт имени Карла Маркса, 1967.- С.252.</w:t>
      </w:r>
    </w:p>
    <w:p w:rsidR="00252609" w:rsidRDefault="00252609" w:rsidP="0034769D">
      <w:pPr>
        <w:spacing w:after="0" w:line="360" w:lineRule="auto"/>
      </w:pPr>
    </w:p>
  </w:footnote>
  <w:footnote w:id="13">
    <w:p w:rsidR="00252609" w:rsidRDefault="00BC4E71" w:rsidP="0034769D">
      <w:pPr>
        <w:spacing w:after="0" w:line="360" w:lineRule="auto"/>
        <w:jc w:val="both"/>
      </w:pPr>
      <w:r>
        <w:rPr>
          <w:rStyle w:val="a7"/>
        </w:rPr>
        <w:footnoteRef/>
      </w:r>
      <w:r>
        <w:t xml:space="preserve"> </w:t>
      </w:r>
      <w:r w:rsidRPr="0034769D">
        <w:rPr>
          <w:rFonts w:ascii="Times New Roman" w:hAnsi="Times New Roman"/>
          <w:sz w:val="20"/>
          <w:szCs w:val="20"/>
        </w:rPr>
        <w:t>Смоленский край в истории СССР.- Министерство просвещения РСФСР Смоленский Государственный Педагогический институт имени Карла Маркса.- Московский рабочий.- 1984, с.124.</w:t>
      </w:r>
    </w:p>
  </w:footnote>
  <w:footnote w:id="14">
    <w:p w:rsidR="00252609" w:rsidRDefault="00BC4E71" w:rsidP="0034769D">
      <w:pPr>
        <w:spacing w:after="0" w:line="360" w:lineRule="auto"/>
        <w:jc w:val="both"/>
      </w:pPr>
      <w:r>
        <w:rPr>
          <w:rStyle w:val="a7"/>
        </w:rPr>
        <w:footnoteRef/>
      </w:r>
      <w:r>
        <w:t xml:space="preserve"> </w:t>
      </w:r>
      <w:r w:rsidRPr="0034769D">
        <w:rPr>
          <w:rFonts w:ascii="Times New Roman" w:hAnsi="Times New Roman"/>
          <w:sz w:val="20"/>
          <w:szCs w:val="20"/>
        </w:rPr>
        <w:t xml:space="preserve">Рябков.Г.Т. Смоленские помещики и крестьяне в конце </w:t>
      </w:r>
      <w:r w:rsidRPr="0034769D">
        <w:rPr>
          <w:rFonts w:ascii="Times New Roman" w:hAnsi="Times New Roman"/>
          <w:sz w:val="20"/>
          <w:szCs w:val="20"/>
          <w:lang w:val="en-US"/>
        </w:rPr>
        <w:t>XVIII</w:t>
      </w:r>
      <w:r w:rsidRPr="0034769D">
        <w:rPr>
          <w:rFonts w:ascii="Times New Roman" w:hAnsi="Times New Roman"/>
          <w:sz w:val="20"/>
          <w:szCs w:val="20"/>
        </w:rPr>
        <w:t xml:space="preserve">- первой половины </w:t>
      </w:r>
      <w:r w:rsidRPr="0034769D">
        <w:rPr>
          <w:rFonts w:ascii="Times New Roman" w:hAnsi="Times New Roman"/>
          <w:sz w:val="20"/>
          <w:szCs w:val="20"/>
          <w:lang w:val="en-US"/>
        </w:rPr>
        <w:t>XIX</w:t>
      </w:r>
      <w:r w:rsidRPr="0034769D">
        <w:rPr>
          <w:rFonts w:ascii="Times New Roman" w:hAnsi="Times New Roman"/>
          <w:sz w:val="20"/>
          <w:szCs w:val="20"/>
        </w:rPr>
        <w:t xml:space="preserve"> века.- М.: Прометей, 1991, с.215.</w:t>
      </w:r>
    </w:p>
  </w:footnote>
  <w:footnote w:id="15">
    <w:p w:rsidR="00252609" w:rsidRDefault="00BC4E71" w:rsidP="0034769D">
      <w:pPr>
        <w:spacing w:after="0" w:line="360" w:lineRule="auto"/>
      </w:pPr>
      <w:r>
        <w:rPr>
          <w:rStyle w:val="a7"/>
        </w:rPr>
        <w:footnoteRef/>
      </w:r>
      <w:r>
        <w:t xml:space="preserve"> </w:t>
      </w:r>
      <w:r w:rsidRPr="0034769D">
        <w:rPr>
          <w:rFonts w:ascii="Times New Roman" w:hAnsi="Times New Roman"/>
          <w:sz w:val="20"/>
          <w:szCs w:val="20"/>
        </w:rPr>
        <w:t xml:space="preserve">Рябков.Г.Т. Смоленские помещики и крестьяне в конце </w:t>
      </w:r>
      <w:r w:rsidRPr="0034769D">
        <w:rPr>
          <w:rFonts w:ascii="Times New Roman" w:hAnsi="Times New Roman"/>
          <w:sz w:val="20"/>
          <w:szCs w:val="20"/>
          <w:lang w:val="en-US"/>
        </w:rPr>
        <w:t>XVIII</w:t>
      </w:r>
      <w:r w:rsidRPr="0034769D">
        <w:rPr>
          <w:rFonts w:ascii="Times New Roman" w:hAnsi="Times New Roman"/>
          <w:sz w:val="20"/>
          <w:szCs w:val="20"/>
        </w:rPr>
        <w:t xml:space="preserve">- первой половины </w:t>
      </w:r>
      <w:r w:rsidRPr="0034769D">
        <w:rPr>
          <w:rFonts w:ascii="Times New Roman" w:hAnsi="Times New Roman"/>
          <w:sz w:val="20"/>
          <w:szCs w:val="20"/>
          <w:lang w:val="en-US"/>
        </w:rPr>
        <w:t>XIX</w:t>
      </w:r>
      <w:r w:rsidRPr="0034769D">
        <w:rPr>
          <w:rFonts w:ascii="Times New Roman" w:hAnsi="Times New Roman"/>
          <w:sz w:val="20"/>
          <w:szCs w:val="20"/>
        </w:rPr>
        <w:t xml:space="preserve"> века.- М.: Прометей, 1991.- С.237.</w:t>
      </w:r>
    </w:p>
  </w:footnote>
  <w:footnote w:id="16">
    <w:p w:rsidR="00252609" w:rsidRDefault="00BC4E71" w:rsidP="0034769D">
      <w:pPr>
        <w:spacing w:after="0" w:line="360" w:lineRule="auto"/>
      </w:pPr>
      <w:r w:rsidRPr="00771885">
        <w:rPr>
          <w:rStyle w:val="a7"/>
          <w:sz w:val="20"/>
          <w:szCs w:val="20"/>
        </w:rPr>
        <w:footnoteRef/>
      </w:r>
      <w:r w:rsidRPr="0034769D">
        <w:rPr>
          <w:sz w:val="20"/>
          <w:szCs w:val="20"/>
        </w:rPr>
        <w:t xml:space="preserve"> </w:t>
      </w:r>
      <w:r w:rsidRPr="0034769D">
        <w:rPr>
          <w:rFonts w:ascii="Times New Roman" w:hAnsi="Times New Roman"/>
          <w:sz w:val="20"/>
          <w:szCs w:val="20"/>
        </w:rPr>
        <w:t xml:space="preserve">Рябков.Г.Т. Смоленские помещики и крестьяне в конце </w:t>
      </w:r>
      <w:r w:rsidRPr="0034769D">
        <w:rPr>
          <w:rFonts w:ascii="Times New Roman" w:hAnsi="Times New Roman"/>
          <w:sz w:val="20"/>
          <w:szCs w:val="20"/>
          <w:lang w:val="en-US"/>
        </w:rPr>
        <w:t>XVIII</w:t>
      </w:r>
      <w:r w:rsidRPr="0034769D">
        <w:rPr>
          <w:rFonts w:ascii="Times New Roman" w:hAnsi="Times New Roman"/>
          <w:sz w:val="20"/>
          <w:szCs w:val="20"/>
        </w:rPr>
        <w:t xml:space="preserve">- первой половины </w:t>
      </w:r>
      <w:r w:rsidRPr="0034769D">
        <w:rPr>
          <w:rFonts w:ascii="Times New Roman" w:hAnsi="Times New Roman"/>
          <w:sz w:val="20"/>
          <w:szCs w:val="20"/>
          <w:lang w:val="en-US"/>
        </w:rPr>
        <w:t>XIX</w:t>
      </w:r>
      <w:r w:rsidRPr="0034769D">
        <w:rPr>
          <w:rFonts w:ascii="Times New Roman" w:hAnsi="Times New Roman"/>
          <w:sz w:val="20"/>
          <w:szCs w:val="20"/>
        </w:rPr>
        <w:t xml:space="preserve"> века.- М.: Прометей, 1991.-  С.238.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E71" w:rsidRDefault="00BC4E71">
    <w:pPr>
      <w:pStyle w:val="a8"/>
      <w:jc w:val="right"/>
    </w:pPr>
  </w:p>
  <w:p w:rsidR="00BC4E71" w:rsidRDefault="00BC4E7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C76964"/>
    <w:multiLevelType w:val="hybridMultilevel"/>
    <w:tmpl w:val="4F585CB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22986B12"/>
    <w:multiLevelType w:val="hybridMultilevel"/>
    <w:tmpl w:val="FF90BAF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24AF19DD"/>
    <w:multiLevelType w:val="hybridMultilevel"/>
    <w:tmpl w:val="C5225E8A"/>
    <w:lvl w:ilvl="0" w:tplc="0419000F">
      <w:start w:val="1"/>
      <w:numFmt w:val="decimal"/>
      <w:lvlText w:val="%1."/>
      <w:lvlJc w:val="left"/>
      <w:pPr>
        <w:ind w:left="1485" w:hanging="360"/>
      </w:pPr>
      <w:rPr>
        <w:rFonts w:cs="Times New Roman"/>
      </w:rPr>
    </w:lvl>
    <w:lvl w:ilvl="1" w:tplc="04190019" w:tentative="1">
      <w:start w:val="1"/>
      <w:numFmt w:val="lowerLetter"/>
      <w:lvlText w:val="%2."/>
      <w:lvlJc w:val="left"/>
      <w:pPr>
        <w:ind w:left="2205" w:hanging="360"/>
      </w:pPr>
      <w:rPr>
        <w:rFonts w:cs="Times New Roman"/>
      </w:rPr>
    </w:lvl>
    <w:lvl w:ilvl="2" w:tplc="0419001B" w:tentative="1">
      <w:start w:val="1"/>
      <w:numFmt w:val="lowerRoman"/>
      <w:lvlText w:val="%3."/>
      <w:lvlJc w:val="right"/>
      <w:pPr>
        <w:ind w:left="2925" w:hanging="180"/>
      </w:pPr>
      <w:rPr>
        <w:rFonts w:cs="Times New Roman"/>
      </w:rPr>
    </w:lvl>
    <w:lvl w:ilvl="3" w:tplc="0419000F" w:tentative="1">
      <w:start w:val="1"/>
      <w:numFmt w:val="decimal"/>
      <w:lvlText w:val="%4."/>
      <w:lvlJc w:val="left"/>
      <w:pPr>
        <w:ind w:left="3645" w:hanging="360"/>
      </w:pPr>
      <w:rPr>
        <w:rFonts w:cs="Times New Roman"/>
      </w:rPr>
    </w:lvl>
    <w:lvl w:ilvl="4" w:tplc="04190019" w:tentative="1">
      <w:start w:val="1"/>
      <w:numFmt w:val="lowerLetter"/>
      <w:lvlText w:val="%5."/>
      <w:lvlJc w:val="left"/>
      <w:pPr>
        <w:ind w:left="4365" w:hanging="360"/>
      </w:pPr>
      <w:rPr>
        <w:rFonts w:cs="Times New Roman"/>
      </w:rPr>
    </w:lvl>
    <w:lvl w:ilvl="5" w:tplc="0419001B" w:tentative="1">
      <w:start w:val="1"/>
      <w:numFmt w:val="lowerRoman"/>
      <w:lvlText w:val="%6."/>
      <w:lvlJc w:val="right"/>
      <w:pPr>
        <w:ind w:left="5085" w:hanging="180"/>
      </w:pPr>
      <w:rPr>
        <w:rFonts w:cs="Times New Roman"/>
      </w:rPr>
    </w:lvl>
    <w:lvl w:ilvl="6" w:tplc="0419000F" w:tentative="1">
      <w:start w:val="1"/>
      <w:numFmt w:val="decimal"/>
      <w:lvlText w:val="%7."/>
      <w:lvlJc w:val="left"/>
      <w:pPr>
        <w:ind w:left="5805" w:hanging="360"/>
      </w:pPr>
      <w:rPr>
        <w:rFonts w:cs="Times New Roman"/>
      </w:rPr>
    </w:lvl>
    <w:lvl w:ilvl="7" w:tplc="04190019" w:tentative="1">
      <w:start w:val="1"/>
      <w:numFmt w:val="lowerLetter"/>
      <w:lvlText w:val="%8."/>
      <w:lvlJc w:val="left"/>
      <w:pPr>
        <w:ind w:left="6525" w:hanging="360"/>
      </w:pPr>
      <w:rPr>
        <w:rFonts w:cs="Times New Roman"/>
      </w:rPr>
    </w:lvl>
    <w:lvl w:ilvl="8" w:tplc="0419001B" w:tentative="1">
      <w:start w:val="1"/>
      <w:numFmt w:val="lowerRoman"/>
      <w:lvlText w:val="%9."/>
      <w:lvlJc w:val="right"/>
      <w:pPr>
        <w:ind w:left="7245" w:hanging="180"/>
      </w:pPr>
      <w:rPr>
        <w:rFonts w:cs="Times New Roman"/>
      </w:rPr>
    </w:lvl>
  </w:abstractNum>
  <w:abstractNum w:abstractNumId="3">
    <w:nsid w:val="258238BA"/>
    <w:multiLevelType w:val="hybridMultilevel"/>
    <w:tmpl w:val="4DC85A2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6BB7FEA"/>
    <w:multiLevelType w:val="hybridMultilevel"/>
    <w:tmpl w:val="988CE242"/>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5">
    <w:nsid w:val="2C740F24"/>
    <w:multiLevelType w:val="hybridMultilevel"/>
    <w:tmpl w:val="08E6D5E4"/>
    <w:lvl w:ilvl="0" w:tplc="5E485DC0">
      <w:start w:val="1"/>
      <w:numFmt w:val="decimal"/>
      <w:lvlText w:val="%1)"/>
      <w:lvlJc w:val="left"/>
      <w:pPr>
        <w:ind w:left="1789" w:hanging="360"/>
      </w:pPr>
      <w:rPr>
        <w:rFonts w:cs="Times New Roman" w:hint="default"/>
      </w:rPr>
    </w:lvl>
    <w:lvl w:ilvl="1" w:tplc="04190019" w:tentative="1">
      <w:start w:val="1"/>
      <w:numFmt w:val="lowerLetter"/>
      <w:lvlText w:val="%2."/>
      <w:lvlJc w:val="left"/>
      <w:pPr>
        <w:ind w:left="2509" w:hanging="360"/>
      </w:pPr>
      <w:rPr>
        <w:rFonts w:cs="Times New Roman"/>
      </w:rPr>
    </w:lvl>
    <w:lvl w:ilvl="2" w:tplc="0419001B" w:tentative="1">
      <w:start w:val="1"/>
      <w:numFmt w:val="lowerRoman"/>
      <w:lvlText w:val="%3."/>
      <w:lvlJc w:val="right"/>
      <w:pPr>
        <w:ind w:left="3229" w:hanging="180"/>
      </w:pPr>
      <w:rPr>
        <w:rFonts w:cs="Times New Roman"/>
      </w:rPr>
    </w:lvl>
    <w:lvl w:ilvl="3" w:tplc="0419000F" w:tentative="1">
      <w:start w:val="1"/>
      <w:numFmt w:val="decimal"/>
      <w:lvlText w:val="%4."/>
      <w:lvlJc w:val="left"/>
      <w:pPr>
        <w:ind w:left="3949" w:hanging="360"/>
      </w:pPr>
      <w:rPr>
        <w:rFonts w:cs="Times New Roman"/>
      </w:rPr>
    </w:lvl>
    <w:lvl w:ilvl="4" w:tplc="04190019" w:tentative="1">
      <w:start w:val="1"/>
      <w:numFmt w:val="lowerLetter"/>
      <w:lvlText w:val="%5."/>
      <w:lvlJc w:val="left"/>
      <w:pPr>
        <w:ind w:left="4669" w:hanging="360"/>
      </w:pPr>
      <w:rPr>
        <w:rFonts w:cs="Times New Roman"/>
      </w:rPr>
    </w:lvl>
    <w:lvl w:ilvl="5" w:tplc="0419001B" w:tentative="1">
      <w:start w:val="1"/>
      <w:numFmt w:val="lowerRoman"/>
      <w:lvlText w:val="%6."/>
      <w:lvlJc w:val="right"/>
      <w:pPr>
        <w:ind w:left="5389" w:hanging="180"/>
      </w:pPr>
      <w:rPr>
        <w:rFonts w:cs="Times New Roman"/>
      </w:rPr>
    </w:lvl>
    <w:lvl w:ilvl="6" w:tplc="0419000F" w:tentative="1">
      <w:start w:val="1"/>
      <w:numFmt w:val="decimal"/>
      <w:lvlText w:val="%7."/>
      <w:lvlJc w:val="left"/>
      <w:pPr>
        <w:ind w:left="6109" w:hanging="360"/>
      </w:pPr>
      <w:rPr>
        <w:rFonts w:cs="Times New Roman"/>
      </w:rPr>
    </w:lvl>
    <w:lvl w:ilvl="7" w:tplc="04190019" w:tentative="1">
      <w:start w:val="1"/>
      <w:numFmt w:val="lowerLetter"/>
      <w:lvlText w:val="%8."/>
      <w:lvlJc w:val="left"/>
      <w:pPr>
        <w:ind w:left="6829" w:hanging="360"/>
      </w:pPr>
      <w:rPr>
        <w:rFonts w:cs="Times New Roman"/>
      </w:rPr>
    </w:lvl>
    <w:lvl w:ilvl="8" w:tplc="0419001B" w:tentative="1">
      <w:start w:val="1"/>
      <w:numFmt w:val="lowerRoman"/>
      <w:lvlText w:val="%9."/>
      <w:lvlJc w:val="right"/>
      <w:pPr>
        <w:ind w:left="7549" w:hanging="180"/>
      </w:pPr>
      <w:rPr>
        <w:rFonts w:cs="Times New Roman"/>
      </w:rPr>
    </w:lvl>
  </w:abstractNum>
  <w:abstractNum w:abstractNumId="6">
    <w:nsid w:val="41040399"/>
    <w:multiLevelType w:val="hybridMultilevel"/>
    <w:tmpl w:val="52A87AD2"/>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7">
    <w:nsid w:val="429D480C"/>
    <w:multiLevelType w:val="hybridMultilevel"/>
    <w:tmpl w:val="1E4E0712"/>
    <w:lvl w:ilvl="0" w:tplc="0419000D">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8">
    <w:nsid w:val="43DE52E6"/>
    <w:multiLevelType w:val="hybridMultilevel"/>
    <w:tmpl w:val="2F86A9D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5547BC5"/>
    <w:multiLevelType w:val="hybridMultilevel"/>
    <w:tmpl w:val="232C9214"/>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0">
    <w:nsid w:val="48ED7E2A"/>
    <w:multiLevelType w:val="hybridMultilevel"/>
    <w:tmpl w:val="0A40B7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7494277"/>
    <w:multiLevelType w:val="hybridMultilevel"/>
    <w:tmpl w:val="2F5420AC"/>
    <w:lvl w:ilvl="0" w:tplc="84B8222E">
      <w:start w:val="4"/>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5B4F2FC3"/>
    <w:multiLevelType w:val="hybridMultilevel"/>
    <w:tmpl w:val="81D082FC"/>
    <w:lvl w:ilvl="0" w:tplc="19A63CE4">
      <w:start w:val="1"/>
      <w:numFmt w:val="decimal"/>
      <w:suff w:val="nothing"/>
      <w:lvlText w:val="%1."/>
      <w:lvlJc w:val="left"/>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0D92197"/>
    <w:multiLevelType w:val="hybridMultilevel"/>
    <w:tmpl w:val="CB6A231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62DA0318"/>
    <w:multiLevelType w:val="hybridMultilevel"/>
    <w:tmpl w:val="A4EA2122"/>
    <w:lvl w:ilvl="0" w:tplc="0419000D">
      <w:start w:val="1"/>
      <w:numFmt w:val="bullet"/>
      <w:lvlText w:val=""/>
      <w:lvlJc w:val="left"/>
      <w:pPr>
        <w:ind w:left="2204" w:hanging="360"/>
      </w:pPr>
      <w:rPr>
        <w:rFonts w:ascii="Wingdings" w:hAnsi="Wingdings" w:hint="default"/>
      </w:rPr>
    </w:lvl>
    <w:lvl w:ilvl="1" w:tplc="04190003" w:tentative="1">
      <w:start w:val="1"/>
      <w:numFmt w:val="bullet"/>
      <w:lvlText w:val="o"/>
      <w:lvlJc w:val="left"/>
      <w:pPr>
        <w:ind w:left="3065" w:hanging="360"/>
      </w:pPr>
      <w:rPr>
        <w:rFonts w:ascii="Courier New" w:hAnsi="Courier New" w:hint="default"/>
      </w:rPr>
    </w:lvl>
    <w:lvl w:ilvl="2" w:tplc="04190005" w:tentative="1">
      <w:start w:val="1"/>
      <w:numFmt w:val="bullet"/>
      <w:lvlText w:val=""/>
      <w:lvlJc w:val="left"/>
      <w:pPr>
        <w:ind w:left="3785" w:hanging="360"/>
      </w:pPr>
      <w:rPr>
        <w:rFonts w:ascii="Wingdings" w:hAnsi="Wingdings" w:hint="default"/>
      </w:rPr>
    </w:lvl>
    <w:lvl w:ilvl="3" w:tplc="04190001" w:tentative="1">
      <w:start w:val="1"/>
      <w:numFmt w:val="bullet"/>
      <w:lvlText w:val=""/>
      <w:lvlJc w:val="left"/>
      <w:pPr>
        <w:ind w:left="4505" w:hanging="360"/>
      </w:pPr>
      <w:rPr>
        <w:rFonts w:ascii="Symbol" w:hAnsi="Symbol" w:hint="default"/>
      </w:rPr>
    </w:lvl>
    <w:lvl w:ilvl="4" w:tplc="04190003" w:tentative="1">
      <w:start w:val="1"/>
      <w:numFmt w:val="bullet"/>
      <w:lvlText w:val="o"/>
      <w:lvlJc w:val="left"/>
      <w:pPr>
        <w:ind w:left="5225" w:hanging="360"/>
      </w:pPr>
      <w:rPr>
        <w:rFonts w:ascii="Courier New" w:hAnsi="Courier New" w:hint="default"/>
      </w:rPr>
    </w:lvl>
    <w:lvl w:ilvl="5" w:tplc="04190005" w:tentative="1">
      <w:start w:val="1"/>
      <w:numFmt w:val="bullet"/>
      <w:lvlText w:val=""/>
      <w:lvlJc w:val="left"/>
      <w:pPr>
        <w:ind w:left="5945" w:hanging="360"/>
      </w:pPr>
      <w:rPr>
        <w:rFonts w:ascii="Wingdings" w:hAnsi="Wingdings" w:hint="default"/>
      </w:rPr>
    </w:lvl>
    <w:lvl w:ilvl="6" w:tplc="04190001" w:tentative="1">
      <w:start w:val="1"/>
      <w:numFmt w:val="bullet"/>
      <w:lvlText w:val=""/>
      <w:lvlJc w:val="left"/>
      <w:pPr>
        <w:ind w:left="6665" w:hanging="360"/>
      </w:pPr>
      <w:rPr>
        <w:rFonts w:ascii="Symbol" w:hAnsi="Symbol" w:hint="default"/>
      </w:rPr>
    </w:lvl>
    <w:lvl w:ilvl="7" w:tplc="04190003" w:tentative="1">
      <w:start w:val="1"/>
      <w:numFmt w:val="bullet"/>
      <w:lvlText w:val="o"/>
      <w:lvlJc w:val="left"/>
      <w:pPr>
        <w:ind w:left="7385" w:hanging="360"/>
      </w:pPr>
      <w:rPr>
        <w:rFonts w:ascii="Courier New" w:hAnsi="Courier New" w:hint="default"/>
      </w:rPr>
    </w:lvl>
    <w:lvl w:ilvl="8" w:tplc="04190005" w:tentative="1">
      <w:start w:val="1"/>
      <w:numFmt w:val="bullet"/>
      <w:lvlText w:val=""/>
      <w:lvlJc w:val="left"/>
      <w:pPr>
        <w:ind w:left="8105" w:hanging="360"/>
      </w:pPr>
      <w:rPr>
        <w:rFonts w:ascii="Wingdings" w:hAnsi="Wingdings" w:hint="default"/>
      </w:rPr>
    </w:lvl>
  </w:abstractNum>
  <w:abstractNum w:abstractNumId="15">
    <w:nsid w:val="6B7E023D"/>
    <w:multiLevelType w:val="hybridMultilevel"/>
    <w:tmpl w:val="5942A3D8"/>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6">
    <w:nsid w:val="70BD5F23"/>
    <w:multiLevelType w:val="hybridMultilevel"/>
    <w:tmpl w:val="FF481452"/>
    <w:lvl w:ilvl="0" w:tplc="84B8222E">
      <w:start w:val="4"/>
      <w:numFmt w:val="decimal"/>
      <w:lvlText w:val="%1."/>
      <w:lvlJc w:val="left"/>
      <w:pPr>
        <w:ind w:left="177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nsid w:val="7172701F"/>
    <w:multiLevelType w:val="hybridMultilevel"/>
    <w:tmpl w:val="85160634"/>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8">
    <w:nsid w:val="7A973622"/>
    <w:multiLevelType w:val="hybridMultilevel"/>
    <w:tmpl w:val="C9AC7996"/>
    <w:lvl w:ilvl="0" w:tplc="04190011">
      <w:start w:val="1"/>
      <w:numFmt w:val="decimal"/>
      <w:lvlText w:val="%1)"/>
      <w:lvlJc w:val="left"/>
      <w:pPr>
        <w:ind w:left="2149" w:hanging="360"/>
      </w:pPr>
      <w:rPr>
        <w:rFonts w:cs="Times New Roman"/>
      </w:rPr>
    </w:lvl>
    <w:lvl w:ilvl="1" w:tplc="04190019" w:tentative="1">
      <w:start w:val="1"/>
      <w:numFmt w:val="lowerLetter"/>
      <w:lvlText w:val="%2."/>
      <w:lvlJc w:val="left"/>
      <w:pPr>
        <w:ind w:left="2869" w:hanging="360"/>
      </w:pPr>
      <w:rPr>
        <w:rFonts w:cs="Times New Roman"/>
      </w:rPr>
    </w:lvl>
    <w:lvl w:ilvl="2" w:tplc="0419001B" w:tentative="1">
      <w:start w:val="1"/>
      <w:numFmt w:val="lowerRoman"/>
      <w:lvlText w:val="%3."/>
      <w:lvlJc w:val="right"/>
      <w:pPr>
        <w:ind w:left="3589" w:hanging="180"/>
      </w:pPr>
      <w:rPr>
        <w:rFonts w:cs="Times New Roman"/>
      </w:rPr>
    </w:lvl>
    <w:lvl w:ilvl="3" w:tplc="0419000F" w:tentative="1">
      <w:start w:val="1"/>
      <w:numFmt w:val="decimal"/>
      <w:lvlText w:val="%4."/>
      <w:lvlJc w:val="left"/>
      <w:pPr>
        <w:ind w:left="4309" w:hanging="360"/>
      </w:pPr>
      <w:rPr>
        <w:rFonts w:cs="Times New Roman"/>
      </w:rPr>
    </w:lvl>
    <w:lvl w:ilvl="4" w:tplc="04190019" w:tentative="1">
      <w:start w:val="1"/>
      <w:numFmt w:val="lowerLetter"/>
      <w:lvlText w:val="%5."/>
      <w:lvlJc w:val="left"/>
      <w:pPr>
        <w:ind w:left="5029" w:hanging="360"/>
      </w:pPr>
      <w:rPr>
        <w:rFonts w:cs="Times New Roman"/>
      </w:rPr>
    </w:lvl>
    <w:lvl w:ilvl="5" w:tplc="0419001B" w:tentative="1">
      <w:start w:val="1"/>
      <w:numFmt w:val="lowerRoman"/>
      <w:lvlText w:val="%6."/>
      <w:lvlJc w:val="right"/>
      <w:pPr>
        <w:ind w:left="5749" w:hanging="180"/>
      </w:pPr>
      <w:rPr>
        <w:rFonts w:cs="Times New Roman"/>
      </w:rPr>
    </w:lvl>
    <w:lvl w:ilvl="6" w:tplc="0419000F" w:tentative="1">
      <w:start w:val="1"/>
      <w:numFmt w:val="decimal"/>
      <w:lvlText w:val="%7."/>
      <w:lvlJc w:val="left"/>
      <w:pPr>
        <w:ind w:left="6469" w:hanging="360"/>
      </w:pPr>
      <w:rPr>
        <w:rFonts w:cs="Times New Roman"/>
      </w:rPr>
    </w:lvl>
    <w:lvl w:ilvl="7" w:tplc="04190019" w:tentative="1">
      <w:start w:val="1"/>
      <w:numFmt w:val="lowerLetter"/>
      <w:lvlText w:val="%8."/>
      <w:lvlJc w:val="left"/>
      <w:pPr>
        <w:ind w:left="7189" w:hanging="360"/>
      </w:pPr>
      <w:rPr>
        <w:rFonts w:cs="Times New Roman"/>
      </w:rPr>
    </w:lvl>
    <w:lvl w:ilvl="8" w:tplc="0419001B" w:tentative="1">
      <w:start w:val="1"/>
      <w:numFmt w:val="lowerRoman"/>
      <w:lvlText w:val="%9."/>
      <w:lvlJc w:val="right"/>
      <w:pPr>
        <w:ind w:left="7909" w:hanging="180"/>
      </w:pPr>
      <w:rPr>
        <w:rFonts w:cs="Times New Roman"/>
      </w:rPr>
    </w:lvl>
  </w:abstractNum>
  <w:num w:numId="1">
    <w:abstractNumId w:val="13"/>
  </w:num>
  <w:num w:numId="2">
    <w:abstractNumId w:val="4"/>
  </w:num>
  <w:num w:numId="3">
    <w:abstractNumId w:val="6"/>
  </w:num>
  <w:num w:numId="4">
    <w:abstractNumId w:val="11"/>
  </w:num>
  <w:num w:numId="5">
    <w:abstractNumId w:val="16"/>
  </w:num>
  <w:num w:numId="6">
    <w:abstractNumId w:val="12"/>
  </w:num>
  <w:num w:numId="7">
    <w:abstractNumId w:val="10"/>
  </w:num>
  <w:num w:numId="8">
    <w:abstractNumId w:val="3"/>
  </w:num>
  <w:num w:numId="9">
    <w:abstractNumId w:val="8"/>
  </w:num>
  <w:num w:numId="10">
    <w:abstractNumId w:val="9"/>
  </w:num>
  <w:num w:numId="11">
    <w:abstractNumId w:val="18"/>
  </w:num>
  <w:num w:numId="12">
    <w:abstractNumId w:val="17"/>
  </w:num>
  <w:num w:numId="13">
    <w:abstractNumId w:val="5"/>
  </w:num>
  <w:num w:numId="14">
    <w:abstractNumId w:val="7"/>
  </w:num>
  <w:num w:numId="15">
    <w:abstractNumId w:val="2"/>
  </w:num>
  <w:num w:numId="16">
    <w:abstractNumId w:val="15"/>
  </w:num>
  <w:num w:numId="17">
    <w:abstractNumId w:val="0"/>
  </w:num>
  <w:num w:numId="18">
    <w:abstractNumId w:val="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44A2"/>
    <w:rsid w:val="00032195"/>
    <w:rsid w:val="0005722F"/>
    <w:rsid w:val="00071D5E"/>
    <w:rsid w:val="0008707C"/>
    <w:rsid w:val="00105F3B"/>
    <w:rsid w:val="00111559"/>
    <w:rsid w:val="001234C7"/>
    <w:rsid w:val="00161C2F"/>
    <w:rsid w:val="0017449F"/>
    <w:rsid w:val="00190D40"/>
    <w:rsid w:val="001B100A"/>
    <w:rsid w:val="001C153F"/>
    <w:rsid w:val="001D0863"/>
    <w:rsid w:val="001F378B"/>
    <w:rsid w:val="00204382"/>
    <w:rsid w:val="00211D15"/>
    <w:rsid w:val="00251F7C"/>
    <w:rsid w:val="00252609"/>
    <w:rsid w:val="00296585"/>
    <w:rsid w:val="0029682D"/>
    <w:rsid w:val="002C21B2"/>
    <w:rsid w:val="002C763A"/>
    <w:rsid w:val="002F057C"/>
    <w:rsid w:val="00301196"/>
    <w:rsid w:val="00315ED0"/>
    <w:rsid w:val="003378BE"/>
    <w:rsid w:val="0034769D"/>
    <w:rsid w:val="003601CE"/>
    <w:rsid w:val="003912F6"/>
    <w:rsid w:val="003D7FB1"/>
    <w:rsid w:val="003F3ABD"/>
    <w:rsid w:val="00430FB1"/>
    <w:rsid w:val="00481AC0"/>
    <w:rsid w:val="004C085B"/>
    <w:rsid w:val="004E45F2"/>
    <w:rsid w:val="00521230"/>
    <w:rsid w:val="00522CCF"/>
    <w:rsid w:val="0055112B"/>
    <w:rsid w:val="00575A15"/>
    <w:rsid w:val="00576E6E"/>
    <w:rsid w:val="005B62F8"/>
    <w:rsid w:val="00614FF8"/>
    <w:rsid w:val="00622976"/>
    <w:rsid w:val="00627912"/>
    <w:rsid w:val="00643CCF"/>
    <w:rsid w:val="006563B9"/>
    <w:rsid w:val="0066350F"/>
    <w:rsid w:val="006642A4"/>
    <w:rsid w:val="006752BC"/>
    <w:rsid w:val="00693271"/>
    <w:rsid w:val="006A63AF"/>
    <w:rsid w:val="006D2419"/>
    <w:rsid w:val="006D730F"/>
    <w:rsid w:val="006F0644"/>
    <w:rsid w:val="006F7390"/>
    <w:rsid w:val="007164AA"/>
    <w:rsid w:val="00771885"/>
    <w:rsid w:val="007939C5"/>
    <w:rsid w:val="007A77E2"/>
    <w:rsid w:val="007C62E9"/>
    <w:rsid w:val="007F08B3"/>
    <w:rsid w:val="007F6458"/>
    <w:rsid w:val="00820069"/>
    <w:rsid w:val="00825019"/>
    <w:rsid w:val="00841C49"/>
    <w:rsid w:val="008544A2"/>
    <w:rsid w:val="00872642"/>
    <w:rsid w:val="00893811"/>
    <w:rsid w:val="00900CB8"/>
    <w:rsid w:val="00937B2A"/>
    <w:rsid w:val="00973FCA"/>
    <w:rsid w:val="00983CE4"/>
    <w:rsid w:val="009A1C3E"/>
    <w:rsid w:val="009A24B2"/>
    <w:rsid w:val="009B730B"/>
    <w:rsid w:val="009C1A83"/>
    <w:rsid w:val="009F0E20"/>
    <w:rsid w:val="009F10A9"/>
    <w:rsid w:val="00A2344A"/>
    <w:rsid w:val="00A34E22"/>
    <w:rsid w:val="00B34964"/>
    <w:rsid w:val="00B607F3"/>
    <w:rsid w:val="00BA7DD1"/>
    <w:rsid w:val="00BC4E71"/>
    <w:rsid w:val="00C018EA"/>
    <w:rsid w:val="00C47EA9"/>
    <w:rsid w:val="00C60FAC"/>
    <w:rsid w:val="00CD5D9C"/>
    <w:rsid w:val="00CD76C9"/>
    <w:rsid w:val="00CE51EA"/>
    <w:rsid w:val="00D0083C"/>
    <w:rsid w:val="00D379F9"/>
    <w:rsid w:val="00D76AE7"/>
    <w:rsid w:val="00D9240B"/>
    <w:rsid w:val="00D932ED"/>
    <w:rsid w:val="00DA0433"/>
    <w:rsid w:val="00E0407D"/>
    <w:rsid w:val="00E13BB3"/>
    <w:rsid w:val="00E67707"/>
    <w:rsid w:val="00E96FBB"/>
    <w:rsid w:val="00EA18FE"/>
    <w:rsid w:val="00EB22EE"/>
    <w:rsid w:val="00EB47DC"/>
    <w:rsid w:val="00F82965"/>
    <w:rsid w:val="00F85DB9"/>
    <w:rsid w:val="00F87531"/>
    <w:rsid w:val="00F9289C"/>
    <w:rsid w:val="00FA1827"/>
    <w:rsid w:val="00FC71A3"/>
    <w:rsid w:val="00FF040E"/>
    <w:rsid w:val="00FF0B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E149714C-3023-4BEC-831E-086AF1B84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44A2"/>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44A2"/>
    <w:pPr>
      <w:ind w:left="720"/>
      <w:contextualSpacing/>
    </w:pPr>
  </w:style>
  <w:style w:type="character" w:styleId="a4">
    <w:name w:val="Hyperlink"/>
    <w:uiPriority w:val="99"/>
    <w:unhideWhenUsed/>
    <w:rsid w:val="008544A2"/>
    <w:rPr>
      <w:rFonts w:cs="Times New Roman"/>
      <w:color w:val="0000FF"/>
      <w:u w:val="single"/>
    </w:rPr>
  </w:style>
  <w:style w:type="paragraph" w:styleId="a5">
    <w:name w:val="footnote text"/>
    <w:basedOn w:val="a"/>
    <w:link w:val="a6"/>
    <w:uiPriority w:val="99"/>
    <w:semiHidden/>
    <w:unhideWhenUsed/>
    <w:rsid w:val="008544A2"/>
    <w:pPr>
      <w:spacing w:after="0" w:line="240" w:lineRule="auto"/>
    </w:pPr>
    <w:rPr>
      <w:sz w:val="20"/>
      <w:szCs w:val="20"/>
    </w:rPr>
  </w:style>
  <w:style w:type="character" w:customStyle="1" w:styleId="a6">
    <w:name w:val="Текст сноски Знак"/>
    <w:link w:val="a5"/>
    <w:uiPriority w:val="99"/>
    <w:semiHidden/>
    <w:locked/>
    <w:rsid w:val="008544A2"/>
    <w:rPr>
      <w:rFonts w:eastAsia="Times New Roman" w:cs="Times New Roman"/>
      <w:sz w:val="20"/>
      <w:szCs w:val="20"/>
      <w:lang w:val="x-none" w:eastAsia="ru-RU"/>
    </w:rPr>
  </w:style>
  <w:style w:type="character" w:styleId="a7">
    <w:name w:val="footnote reference"/>
    <w:uiPriority w:val="99"/>
    <w:semiHidden/>
    <w:unhideWhenUsed/>
    <w:rsid w:val="008544A2"/>
    <w:rPr>
      <w:rFonts w:cs="Times New Roman"/>
      <w:vertAlign w:val="superscript"/>
    </w:rPr>
  </w:style>
  <w:style w:type="paragraph" w:styleId="a8">
    <w:name w:val="header"/>
    <w:basedOn w:val="a"/>
    <w:link w:val="a9"/>
    <w:uiPriority w:val="99"/>
    <w:unhideWhenUsed/>
    <w:rsid w:val="00F82965"/>
    <w:pPr>
      <w:tabs>
        <w:tab w:val="center" w:pos="4677"/>
        <w:tab w:val="right" w:pos="9355"/>
      </w:tabs>
      <w:spacing w:after="0" w:line="240" w:lineRule="auto"/>
    </w:pPr>
  </w:style>
  <w:style w:type="character" w:customStyle="1" w:styleId="a9">
    <w:name w:val="Верхний колонтитул Знак"/>
    <w:link w:val="a8"/>
    <w:uiPriority w:val="99"/>
    <w:locked/>
    <w:rsid w:val="00F82965"/>
    <w:rPr>
      <w:rFonts w:eastAsia="Times New Roman" w:cs="Times New Roman"/>
      <w:lang w:val="x-none" w:eastAsia="ru-RU"/>
    </w:rPr>
  </w:style>
  <w:style w:type="paragraph" w:styleId="aa">
    <w:name w:val="footer"/>
    <w:basedOn w:val="a"/>
    <w:link w:val="ab"/>
    <w:uiPriority w:val="99"/>
    <w:unhideWhenUsed/>
    <w:rsid w:val="00F82965"/>
    <w:pPr>
      <w:tabs>
        <w:tab w:val="center" w:pos="4677"/>
        <w:tab w:val="right" w:pos="9355"/>
      </w:tabs>
      <w:spacing w:after="0" w:line="240" w:lineRule="auto"/>
    </w:pPr>
  </w:style>
  <w:style w:type="character" w:customStyle="1" w:styleId="ab">
    <w:name w:val="Нижний колонтитул Знак"/>
    <w:link w:val="aa"/>
    <w:uiPriority w:val="99"/>
    <w:locked/>
    <w:rsid w:val="00F82965"/>
    <w:rPr>
      <w:rFonts w:eastAsia="Times New Roman" w:cs="Times New Roman"/>
      <w:lang w:val="x-none" w:eastAsia="ru-RU"/>
    </w:rPr>
  </w:style>
  <w:style w:type="character" w:styleId="ac">
    <w:name w:val="line number"/>
    <w:uiPriority w:val="99"/>
    <w:semiHidden/>
    <w:unhideWhenUsed/>
    <w:rsid w:val="002C21B2"/>
    <w:rPr>
      <w:rFonts w:cs="Times New Roman"/>
    </w:rPr>
  </w:style>
  <w:style w:type="paragraph" w:styleId="ad">
    <w:name w:val="Balloon Text"/>
    <w:basedOn w:val="a"/>
    <w:link w:val="ae"/>
    <w:uiPriority w:val="99"/>
    <w:semiHidden/>
    <w:unhideWhenUsed/>
    <w:rsid w:val="002C21B2"/>
    <w:pPr>
      <w:spacing w:after="0" w:line="240" w:lineRule="auto"/>
    </w:pPr>
    <w:rPr>
      <w:rFonts w:ascii="Tahoma" w:hAnsi="Tahoma" w:cs="Tahoma"/>
      <w:sz w:val="16"/>
      <w:szCs w:val="16"/>
    </w:rPr>
  </w:style>
  <w:style w:type="character" w:customStyle="1" w:styleId="ae">
    <w:name w:val="Текст выноски Знак"/>
    <w:link w:val="ad"/>
    <w:uiPriority w:val="99"/>
    <w:semiHidden/>
    <w:locked/>
    <w:rsid w:val="002C21B2"/>
    <w:rPr>
      <w:rFonts w:ascii="Tahoma" w:eastAsia="Times New Roman" w:hAnsi="Tahoma" w:cs="Tahoma"/>
      <w:sz w:val="16"/>
      <w:szCs w:val="16"/>
      <w:lang w:val="x-none" w:eastAsia="ru-RU"/>
    </w:rPr>
  </w:style>
  <w:style w:type="table" w:styleId="af">
    <w:name w:val="Table Grid"/>
    <w:basedOn w:val="a1"/>
    <w:uiPriority w:val="59"/>
    <w:rsid w:val="00C018EA"/>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
    <w:name w:val="Светлый список1"/>
    <w:basedOn w:val="a1"/>
    <w:uiPriority w:val="61"/>
    <w:rsid w:val="003D7FB1"/>
    <w:rPr>
      <w:rFonts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1">
    <w:name w:val="Светлый список - Акцент 11"/>
    <w:basedOn w:val="a1"/>
    <w:uiPriority w:val="61"/>
    <w:rsid w:val="003D7FB1"/>
    <w:rPr>
      <w:rFonts w:cs="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2">
    <w:name w:val="Colorful List Accent 2"/>
    <w:basedOn w:val="a1"/>
    <w:uiPriority w:val="72"/>
    <w:rsid w:val="003D7FB1"/>
    <w:rPr>
      <w:rFonts w:cs="Times New Roman"/>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3">
    <w:name w:val="Colorful List Accent 3"/>
    <w:basedOn w:val="a1"/>
    <w:uiPriority w:val="72"/>
    <w:rsid w:val="003D7FB1"/>
    <w:rPr>
      <w:rFonts w:cs="Times New Roman"/>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rFonts w:cs="Times New Roman"/>
        <w:b/>
        <w:bCs/>
        <w:color w:val="FFFFFF"/>
      </w:rPr>
      <w:tblPr/>
      <w:tcPr>
        <w:tcBorders>
          <w:bottom w:val="single" w:sz="12" w:space="0" w:color="FFFFFF"/>
        </w:tcBorders>
        <w:shd w:val="clear" w:color="auto" w:fill="664E82"/>
      </w:tcPr>
    </w:tblStylePr>
    <w:tblStylePr w:type="lastRow">
      <w:rPr>
        <w:rFonts w:cs="Times New Roman"/>
        <w:b/>
        <w:bCs/>
        <w:color w:val="664E82"/>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cPr>
    </w:tblStylePr>
    <w:tblStylePr w:type="band1Horz">
      <w:rPr>
        <w:rFonts w:cs="Times New Roman"/>
      </w:rPr>
      <w:tblPr/>
      <w:tcPr>
        <w:shd w:val="clear" w:color="auto" w:fill="EAF1DD"/>
      </w:tcPr>
    </w:tblStylePr>
  </w:style>
  <w:style w:type="table" w:styleId="-4">
    <w:name w:val="Colorful List Accent 4"/>
    <w:basedOn w:val="a1"/>
    <w:uiPriority w:val="72"/>
    <w:rsid w:val="003D7FB1"/>
    <w:rPr>
      <w:rFonts w:cs="Times New Roman"/>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rFonts w:cs="Times New Roman"/>
        <w:b/>
        <w:bCs/>
        <w:color w:val="FFFFFF"/>
      </w:rPr>
      <w:tblPr/>
      <w:tcPr>
        <w:tcBorders>
          <w:bottom w:val="single" w:sz="12" w:space="0" w:color="FFFFFF"/>
        </w:tcBorders>
        <w:shd w:val="clear" w:color="auto" w:fill="7E9C40"/>
      </w:tcPr>
    </w:tblStylePr>
    <w:tblStylePr w:type="lastRow">
      <w:rPr>
        <w:rFonts w:cs="Times New Roman"/>
        <w:b/>
        <w:bCs/>
        <w:color w:val="7E9C40"/>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customStyle="1" w:styleId="10">
    <w:name w:val="Цветной список1"/>
    <w:basedOn w:val="a1"/>
    <w:uiPriority w:val="72"/>
    <w:rsid w:val="003D7FB1"/>
    <w:rPr>
      <w:rFonts w:cs="Times New Roman"/>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0C0C0"/>
      </w:tcPr>
    </w:tblStylePr>
    <w:tblStylePr w:type="band1Horz">
      <w:rPr>
        <w:rFonts w:cs="Times New Roman"/>
      </w:rPr>
      <w:tblPr/>
      <w:tcPr>
        <w:shd w:val="clear" w:color="auto" w:fill="CCCCCC"/>
      </w:tcPr>
    </w:tblStylePr>
  </w:style>
  <w:style w:type="table" w:customStyle="1" w:styleId="11">
    <w:name w:val="Светлая заливка1"/>
    <w:basedOn w:val="a1"/>
    <w:uiPriority w:val="60"/>
    <w:rsid w:val="001B100A"/>
    <w:rPr>
      <w:rFonts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f0">
    <w:name w:val="Document Map"/>
    <w:basedOn w:val="a"/>
    <w:link w:val="af1"/>
    <w:uiPriority w:val="99"/>
    <w:semiHidden/>
    <w:unhideWhenUsed/>
    <w:rsid w:val="001C153F"/>
    <w:pPr>
      <w:spacing w:after="0" w:line="240" w:lineRule="auto"/>
    </w:pPr>
    <w:rPr>
      <w:rFonts w:ascii="Tahoma" w:hAnsi="Tahoma" w:cs="Tahoma"/>
      <w:sz w:val="16"/>
      <w:szCs w:val="16"/>
    </w:rPr>
  </w:style>
  <w:style w:type="character" w:customStyle="1" w:styleId="af1">
    <w:name w:val="Схема документа Знак"/>
    <w:link w:val="af0"/>
    <w:uiPriority w:val="99"/>
    <w:semiHidden/>
    <w:locked/>
    <w:rsid w:val="001C153F"/>
    <w:rPr>
      <w:rFonts w:ascii="Tahoma" w:eastAsia="Times New Roman" w:hAnsi="Tahoma" w:cs="Tahoma"/>
      <w:sz w:val="16"/>
      <w:szCs w:val="16"/>
      <w:lang w:val="x-none" w:eastAsia="ru-RU"/>
    </w:rPr>
  </w:style>
  <w:style w:type="paragraph" w:styleId="af2">
    <w:name w:val="No Spacing"/>
    <w:link w:val="af3"/>
    <w:uiPriority w:val="1"/>
    <w:qFormat/>
    <w:rsid w:val="00872642"/>
    <w:rPr>
      <w:rFonts w:cs="Times New Roman"/>
      <w:sz w:val="22"/>
      <w:szCs w:val="22"/>
      <w:lang w:eastAsia="en-US"/>
    </w:rPr>
  </w:style>
  <w:style w:type="character" w:customStyle="1" w:styleId="af3">
    <w:name w:val="Без интервала Знак"/>
    <w:link w:val="af2"/>
    <w:uiPriority w:val="1"/>
    <w:locked/>
    <w:rsid w:val="00872642"/>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46FFB-C99B-4307-9FC4-B5CE68AC9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3546</Words>
  <Characters>20218</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dc:creator>
  <cp:keywords/>
  <dc:description/>
  <cp:lastModifiedBy>admin</cp:lastModifiedBy>
  <cp:revision>2</cp:revision>
  <cp:lastPrinted>2010-03-11T15:21:00Z</cp:lastPrinted>
  <dcterms:created xsi:type="dcterms:W3CDTF">2014-03-20T14:50:00Z</dcterms:created>
  <dcterms:modified xsi:type="dcterms:W3CDTF">2014-03-20T14:50:00Z</dcterms:modified>
</cp:coreProperties>
</file>