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F5" w:rsidRPr="006227F3" w:rsidRDefault="007C2AF5" w:rsidP="006227F3">
      <w:pPr>
        <w:widowControl w:val="0"/>
        <w:spacing w:line="360" w:lineRule="auto"/>
        <w:ind w:firstLine="709"/>
        <w:rPr>
          <w:sz w:val="28"/>
        </w:rPr>
      </w:pPr>
    </w:p>
    <w:p w:rsidR="007C2AF5" w:rsidRPr="006227F3" w:rsidRDefault="007C2AF5" w:rsidP="006227F3">
      <w:pPr>
        <w:widowControl w:val="0"/>
        <w:spacing w:line="360" w:lineRule="auto"/>
        <w:ind w:firstLine="709"/>
        <w:rPr>
          <w:sz w:val="28"/>
        </w:rPr>
      </w:pPr>
    </w:p>
    <w:p w:rsidR="007C2AF5" w:rsidRPr="006227F3" w:rsidRDefault="007C2AF5" w:rsidP="006227F3">
      <w:pPr>
        <w:widowControl w:val="0"/>
        <w:spacing w:line="360" w:lineRule="auto"/>
        <w:ind w:firstLine="709"/>
        <w:rPr>
          <w:sz w:val="28"/>
        </w:rPr>
      </w:pPr>
    </w:p>
    <w:p w:rsidR="007C2AF5" w:rsidRDefault="007C2AF5" w:rsidP="006227F3">
      <w:pPr>
        <w:widowControl w:val="0"/>
        <w:spacing w:line="360" w:lineRule="auto"/>
        <w:ind w:firstLine="709"/>
        <w:rPr>
          <w:sz w:val="28"/>
        </w:rPr>
      </w:pPr>
    </w:p>
    <w:p w:rsidR="006227F3" w:rsidRDefault="006227F3" w:rsidP="006227F3">
      <w:pPr>
        <w:widowControl w:val="0"/>
        <w:spacing w:line="360" w:lineRule="auto"/>
        <w:ind w:firstLine="709"/>
        <w:rPr>
          <w:sz w:val="28"/>
        </w:rPr>
      </w:pPr>
    </w:p>
    <w:p w:rsidR="006227F3" w:rsidRPr="006227F3" w:rsidRDefault="006227F3" w:rsidP="006227F3">
      <w:pPr>
        <w:widowControl w:val="0"/>
        <w:spacing w:line="360" w:lineRule="auto"/>
        <w:ind w:firstLine="709"/>
        <w:rPr>
          <w:sz w:val="28"/>
        </w:rPr>
      </w:pPr>
    </w:p>
    <w:p w:rsidR="007C2AF5" w:rsidRPr="006227F3" w:rsidRDefault="007C2AF5" w:rsidP="006227F3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C2AF5" w:rsidRPr="006227F3" w:rsidRDefault="007C2AF5" w:rsidP="006227F3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227F3">
        <w:rPr>
          <w:b/>
          <w:sz w:val="28"/>
          <w:szCs w:val="28"/>
        </w:rPr>
        <w:t>Крестьянская семья на рубеже ХIХ-ХХ вв</w:t>
      </w:r>
      <w:r w:rsidR="007658C4" w:rsidRPr="006227F3">
        <w:rPr>
          <w:b/>
          <w:sz w:val="28"/>
          <w:szCs w:val="28"/>
        </w:rPr>
        <w:t>.</w:t>
      </w:r>
    </w:p>
    <w:p w:rsidR="00631E83" w:rsidRPr="006227F3" w:rsidRDefault="006227F3" w:rsidP="006227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C2AF5" w:rsidRPr="006227F3">
        <w:rPr>
          <w:b/>
          <w:sz w:val="28"/>
          <w:szCs w:val="28"/>
        </w:rPr>
        <w:t>Содержание</w:t>
      </w:r>
    </w:p>
    <w:p w:rsidR="006227F3" w:rsidRDefault="006227F3" w:rsidP="006227F3">
      <w:pPr>
        <w:widowControl w:val="0"/>
        <w:spacing w:line="360" w:lineRule="auto"/>
        <w:ind w:firstLine="709"/>
        <w:rPr>
          <w:sz w:val="28"/>
          <w:szCs w:val="28"/>
        </w:rPr>
      </w:pPr>
    </w:p>
    <w:p w:rsidR="00631E83" w:rsidRPr="006227F3" w:rsidRDefault="00631E83" w:rsidP="006227F3">
      <w:pPr>
        <w:widowControl w:val="0"/>
        <w:spacing w:line="360" w:lineRule="auto"/>
        <w:rPr>
          <w:sz w:val="28"/>
          <w:szCs w:val="28"/>
        </w:rPr>
      </w:pPr>
      <w:r w:rsidRPr="006227F3">
        <w:rPr>
          <w:sz w:val="28"/>
          <w:szCs w:val="28"/>
        </w:rPr>
        <w:t>Введение</w:t>
      </w:r>
    </w:p>
    <w:p w:rsidR="00631E83" w:rsidRPr="006227F3" w:rsidRDefault="00631E83" w:rsidP="006227F3">
      <w:pPr>
        <w:widowControl w:val="0"/>
        <w:spacing w:line="360" w:lineRule="auto"/>
        <w:rPr>
          <w:sz w:val="28"/>
          <w:szCs w:val="28"/>
        </w:rPr>
      </w:pPr>
      <w:r w:rsidRPr="006227F3">
        <w:rPr>
          <w:sz w:val="28"/>
          <w:szCs w:val="28"/>
        </w:rPr>
        <w:t xml:space="preserve">Структура крестьянской семьи в </w:t>
      </w:r>
      <w:r w:rsidRPr="006227F3">
        <w:rPr>
          <w:sz w:val="28"/>
          <w:szCs w:val="28"/>
          <w:lang w:val="en-US"/>
        </w:rPr>
        <w:t>XIX</w:t>
      </w:r>
      <w:r w:rsidRPr="006227F3">
        <w:rPr>
          <w:sz w:val="28"/>
          <w:szCs w:val="28"/>
        </w:rPr>
        <w:t xml:space="preserve"> – </w:t>
      </w:r>
      <w:r w:rsidRPr="006227F3">
        <w:rPr>
          <w:sz w:val="28"/>
          <w:szCs w:val="28"/>
          <w:lang w:val="en-US"/>
        </w:rPr>
        <w:t>XX</w:t>
      </w:r>
      <w:r w:rsidRPr="006227F3">
        <w:rPr>
          <w:sz w:val="28"/>
          <w:szCs w:val="28"/>
        </w:rPr>
        <w:t xml:space="preserve"> вв</w:t>
      </w:r>
      <w:r w:rsidR="006227F3">
        <w:rPr>
          <w:sz w:val="28"/>
          <w:szCs w:val="28"/>
        </w:rPr>
        <w:t>.</w:t>
      </w:r>
    </w:p>
    <w:p w:rsidR="00631E83" w:rsidRPr="006227F3" w:rsidRDefault="00631E83" w:rsidP="006227F3">
      <w:pPr>
        <w:widowControl w:val="0"/>
        <w:spacing w:line="360" w:lineRule="auto"/>
        <w:rPr>
          <w:sz w:val="28"/>
          <w:szCs w:val="28"/>
        </w:rPr>
      </w:pPr>
      <w:r w:rsidRPr="006227F3">
        <w:rPr>
          <w:sz w:val="28"/>
          <w:szCs w:val="28"/>
        </w:rPr>
        <w:t>Роли членов семьи и их эволюция, внутрисемейные отношения</w:t>
      </w:r>
    </w:p>
    <w:p w:rsidR="00631E83" w:rsidRPr="006227F3" w:rsidRDefault="00631E83" w:rsidP="006227F3">
      <w:pPr>
        <w:widowControl w:val="0"/>
        <w:spacing w:line="360" w:lineRule="auto"/>
        <w:rPr>
          <w:sz w:val="28"/>
          <w:szCs w:val="28"/>
        </w:rPr>
      </w:pPr>
      <w:r w:rsidRPr="006227F3">
        <w:rPr>
          <w:sz w:val="28"/>
          <w:szCs w:val="28"/>
        </w:rPr>
        <w:t>Заключение</w:t>
      </w:r>
    </w:p>
    <w:p w:rsidR="00631E83" w:rsidRPr="006227F3" w:rsidRDefault="00631E83" w:rsidP="006227F3">
      <w:pPr>
        <w:widowControl w:val="0"/>
        <w:spacing w:line="360" w:lineRule="auto"/>
        <w:rPr>
          <w:color w:val="000000"/>
          <w:sz w:val="28"/>
          <w:szCs w:val="28"/>
        </w:rPr>
      </w:pPr>
      <w:r w:rsidRPr="006227F3">
        <w:rPr>
          <w:color w:val="000000"/>
          <w:sz w:val="28"/>
          <w:szCs w:val="28"/>
        </w:rPr>
        <w:t>Список использованной литературы</w:t>
      </w:r>
    </w:p>
    <w:p w:rsidR="00631E83" w:rsidRPr="006227F3" w:rsidRDefault="006227F3" w:rsidP="006227F3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31E83" w:rsidRPr="006227F3">
        <w:rPr>
          <w:b/>
          <w:sz w:val="28"/>
          <w:szCs w:val="28"/>
        </w:rPr>
        <w:t>Введение</w:t>
      </w:r>
    </w:p>
    <w:p w:rsidR="001D11B1" w:rsidRDefault="001D11B1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 xml:space="preserve">Вопрос о крестьянской семье в </w:t>
      </w:r>
      <w:r w:rsidRPr="006227F3">
        <w:rPr>
          <w:sz w:val="28"/>
          <w:szCs w:val="28"/>
          <w:lang w:val="en-US"/>
        </w:rPr>
        <w:t>XIX</w:t>
      </w:r>
      <w:r w:rsidRPr="006227F3">
        <w:rPr>
          <w:sz w:val="28"/>
          <w:szCs w:val="28"/>
        </w:rPr>
        <w:t xml:space="preserve"> – </w:t>
      </w:r>
      <w:r w:rsidRPr="006227F3">
        <w:rPr>
          <w:sz w:val="28"/>
          <w:szCs w:val="28"/>
          <w:lang w:val="en-US"/>
        </w:rPr>
        <w:t>XX</w:t>
      </w:r>
      <w:r w:rsidRPr="006227F3">
        <w:rPr>
          <w:sz w:val="28"/>
          <w:szCs w:val="28"/>
        </w:rPr>
        <w:t xml:space="preserve"> вв. всегда шёл неразрывно с вопросом о крестьянской ментальности, поскольку показывал наиболее традиционные и специфичные черты русского общества. Изучение данного вопроса позволит ответить на вопрос как изменялся менталитет крестьянства в масштабах семьи, как он происходил и что на него влияло.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При подготовке данного доклада были использованы такие работы как Миронов Б. Н. - Социальная история России периода империи (XVIII—начало XX в.).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 xml:space="preserve">Т 1. В этой работе представлены данные структуре крестьянской семьи и о роли её членов, изменениях после 1861 года; Громыко М. М. Русские: семейный и общественный быт. М.: НАУКА, 1989. В этой работе приводятся внутрисемейные отношения крестьян в </w:t>
      </w:r>
      <w:r w:rsidRPr="006227F3">
        <w:rPr>
          <w:sz w:val="28"/>
          <w:szCs w:val="28"/>
          <w:lang w:val="en-US"/>
        </w:rPr>
        <w:t>XIX</w:t>
      </w:r>
      <w:r w:rsidRPr="006227F3">
        <w:rPr>
          <w:sz w:val="28"/>
          <w:szCs w:val="28"/>
        </w:rPr>
        <w:t xml:space="preserve"> –</w:t>
      </w:r>
      <w:r w:rsidRPr="006227F3">
        <w:rPr>
          <w:sz w:val="28"/>
          <w:szCs w:val="28"/>
          <w:lang w:val="en-US"/>
        </w:rPr>
        <w:t>XX</w:t>
      </w:r>
      <w:r w:rsidRPr="006227F3">
        <w:rPr>
          <w:sz w:val="28"/>
          <w:szCs w:val="28"/>
        </w:rPr>
        <w:t xml:space="preserve"> вв. Северо – Запад в аграрной истории России: Калининград: Изд – во РГУ им. И. Канта, 2007. Из этой работы использована статья Золотова Д. В. о крестьянских семейных разделах в пореформенной новгородской деревне. В этой статье проводится анализ и характеристика семейных разделов. Использованы были также: Вишневский А.Г., Кон И.С. Брачность, рождаемость, семья за три века. М., 1979., Костомаров Н.И. Домашняя жизнь и нравы великороссийского народа. М.,1993.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 xml:space="preserve">Целью данной работы я поставил: 1) выявление структурных изменений в крестьянской семье </w:t>
      </w:r>
      <w:r w:rsidRPr="006227F3">
        <w:rPr>
          <w:sz w:val="28"/>
          <w:szCs w:val="28"/>
          <w:lang w:val="en-US"/>
        </w:rPr>
        <w:t>XIX</w:t>
      </w:r>
      <w:r w:rsidRPr="006227F3">
        <w:rPr>
          <w:sz w:val="28"/>
          <w:szCs w:val="28"/>
        </w:rPr>
        <w:t xml:space="preserve"> – </w:t>
      </w:r>
      <w:r w:rsidRPr="006227F3">
        <w:rPr>
          <w:sz w:val="28"/>
          <w:szCs w:val="28"/>
          <w:lang w:val="en-US"/>
        </w:rPr>
        <w:t>XX</w:t>
      </w:r>
      <w:r w:rsidRPr="006227F3">
        <w:rPr>
          <w:sz w:val="28"/>
          <w:szCs w:val="28"/>
        </w:rPr>
        <w:t xml:space="preserve"> вв., 2) и анализ внутрисемейных отношений в крестьянской семье, роли её членов.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 xml:space="preserve">Работа охватывает период с середины </w:t>
      </w:r>
      <w:r w:rsidRPr="006227F3">
        <w:rPr>
          <w:sz w:val="28"/>
          <w:szCs w:val="28"/>
          <w:lang w:val="en-US"/>
        </w:rPr>
        <w:t>XIX</w:t>
      </w:r>
      <w:r w:rsidRPr="006227F3">
        <w:rPr>
          <w:sz w:val="28"/>
          <w:szCs w:val="28"/>
        </w:rPr>
        <w:t xml:space="preserve"> века до начала </w:t>
      </w:r>
      <w:r w:rsidRPr="006227F3">
        <w:rPr>
          <w:sz w:val="28"/>
          <w:szCs w:val="28"/>
          <w:lang w:val="en-US"/>
        </w:rPr>
        <w:t>XX</w:t>
      </w:r>
      <w:r w:rsidRPr="006227F3">
        <w:rPr>
          <w:sz w:val="28"/>
          <w:szCs w:val="28"/>
        </w:rPr>
        <w:t xml:space="preserve"> в.</w:t>
      </w:r>
    </w:p>
    <w:p w:rsidR="00631E83" w:rsidRPr="006227F3" w:rsidRDefault="003E062F" w:rsidP="006227F3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31E83" w:rsidRPr="006227F3">
        <w:rPr>
          <w:b/>
          <w:sz w:val="28"/>
          <w:szCs w:val="28"/>
        </w:rPr>
        <w:t xml:space="preserve">Структура крестьянской семьи в </w:t>
      </w:r>
      <w:r w:rsidR="00631E83" w:rsidRPr="006227F3">
        <w:rPr>
          <w:b/>
          <w:sz w:val="28"/>
          <w:szCs w:val="28"/>
          <w:lang w:val="en-US"/>
        </w:rPr>
        <w:t>XIX</w:t>
      </w:r>
      <w:r w:rsidR="00631E83" w:rsidRPr="006227F3">
        <w:rPr>
          <w:b/>
          <w:sz w:val="28"/>
          <w:szCs w:val="28"/>
        </w:rPr>
        <w:t xml:space="preserve"> – </w:t>
      </w:r>
      <w:r w:rsidR="00631E83" w:rsidRPr="006227F3">
        <w:rPr>
          <w:b/>
          <w:sz w:val="28"/>
          <w:szCs w:val="28"/>
          <w:lang w:val="en-US"/>
        </w:rPr>
        <w:t>XX</w:t>
      </w:r>
      <w:r w:rsidR="00631E83" w:rsidRPr="006227F3">
        <w:rPr>
          <w:b/>
          <w:sz w:val="28"/>
          <w:szCs w:val="28"/>
        </w:rPr>
        <w:t xml:space="preserve"> вв.</w:t>
      </w:r>
    </w:p>
    <w:p w:rsidR="003E062F" w:rsidRDefault="003E062F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Все семьи можно разделить на 5 форм: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1) семья,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состоящая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из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одного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человека;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2) группа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родственников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или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неродственников,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не образующих семьи,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но ведущих общее хозяйство;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3) простая малая,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или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нуклеарная,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семья,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состоящая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только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из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супругов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или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супругов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с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неженатыми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детьми;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4) расширенная семья,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включающая супружескую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пару с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детьми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и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родственников,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не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находящихся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друг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с другом в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брачных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отношениях;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5) составная семья, состоящая из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двух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или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более супружеских пар.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В России в начале рассматриваемого периода господствовала 5 форма семьи. Это объясняется несколькими факторами: 1) Необходимость совместного ведения крупного хозяйства, 2) проведение контроля со стороны государства и пр.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В дальнейшем, при эмансипации, происходит разделение составных семей. Вызвано это было тем, что произошли изменения в хозяйственной жизни и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 xml:space="preserve">сознании крестьян. Распадение большой составной семьи не было редкостью, поскольку с разрастанием семь происходило и увеличение числа конфликтов и иждивенцев. Так же новообразуемые молодые семь стремились к избавлению от власти большака.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Важным фактором составной семьи была её многочисленность. Многочисленность семьи сообщала крестьянскому хозяйству устойчивость и являлась важным фактором крестьянского благосостояния в чисто земледельческих губерниях не только до, но и после эмансипации. В малой семье болезнь или смерть одного и часто единственного работника приводила хозяйство к разорению, в то время как в большой семье потеря одного работника не могла подорвать благосостояние хозяйства.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Факторами стабильности составной семьи являлись также слабое развитие товарно-денежных отношений в деревне и недостаток индивидуализма в крестьянах.</w:t>
      </w:r>
      <w:r w:rsidR="001D11B1">
        <w:rPr>
          <w:sz w:val="28"/>
          <w:szCs w:val="28"/>
        </w:rPr>
        <w:t xml:space="preserve">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 xml:space="preserve">Но не смотря на преимущества большой составной семьи, к началу </w:t>
      </w:r>
      <w:r w:rsidRPr="006227F3">
        <w:rPr>
          <w:sz w:val="28"/>
          <w:szCs w:val="28"/>
          <w:lang w:val="en-US"/>
        </w:rPr>
        <w:t>XX</w:t>
      </w:r>
      <w:r w:rsidRPr="006227F3">
        <w:rPr>
          <w:sz w:val="28"/>
          <w:szCs w:val="28"/>
        </w:rPr>
        <w:t xml:space="preserve"> века продолжалась её трансформация в малую. Объяснить это можно двумя причинами: экономическими и психологическими. После 1861г. в деревне появилось больше возможностей для нехозяйственных заработков (около 23% крестьян было туда вовлечено), что в свою очередь способствовало выходу из семьи отдельных членов с целью хозяйственной независимости. Малая семья была более приспособлена к рыночным отношениям, чем большая составная, так как в ней было меньше иждивенцев. Развитие рыночных отношений в свою очередь способствовало становлению психологического фактора; падает авторитет большака. Среди крестьян всё больше развивается мнение, что в малой семье всё заработаешь на себя, а в большой ничего себе.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 xml:space="preserve">Раздел большой семьи было достаточно объективным явлением. После возрастания до определённой численности 10 – 11 человек, семья начинала испытывать экономические трудности (увеличение издержек) и внутренние противоречия, которые приводили к разделу. Чаще всего он происходил после смерти главы семьи.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 xml:space="preserve">В большинстве случаев раздел приводил к уменьшению благосостояния вышедшей семьи. В </w:t>
      </w:r>
      <w:smartTag w:uri="urn:schemas-microsoft-com:office:smarttags" w:element="metricconverter">
        <w:smartTagPr>
          <w:attr w:name="ProductID" w:val="1886 г"/>
        </w:smartTagPr>
        <w:r w:rsidRPr="006227F3">
          <w:rPr>
            <w:sz w:val="28"/>
            <w:szCs w:val="28"/>
          </w:rPr>
          <w:t>1886 г</w:t>
        </w:r>
      </w:smartTag>
      <w:r w:rsidRPr="006227F3">
        <w:rPr>
          <w:sz w:val="28"/>
          <w:szCs w:val="28"/>
        </w:rPr>
        <w:t xml:space="preserve">. был принят закон, разрешавший раздел семьи с согласия главы и 2/3 её членов. Но этот закон часто не исполнялся и разделы происходили без регистрации.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Немаловажными факторами разделов семей являлись так же хозяйственно – территориальное расположение и наличие рядом крупных городов и промышленных центров. Там где преобладало земледелие, сохранялись большие составные семьи, а там где оно играло на столь важную роль, появлялось всё более малых семей. Чем ближе семьи были к крупным городам, тем больше они дробились, а чем дальше, в глушь, тем меньше они подвергались изменениям.</w:t>
      </w:r>
      <w:r w:rsidR="001D11B1">
        <w:rPr>
          <w:sz w:val="28"/>
          <w:szCs w:val="28"/>
        </w:rPr>
        <w:t xml:space="preserve">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 xml:space="preserve">Все эти процессы происходили постепенно, так как не все представители желали разрушение больших семей. К ним относились и большаки, и община и коронная администрация.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 xml:space="preserve">Основное число разделов совершалось в период сентябрь – февраль. Подобная практика объясняется тем, что именно в это время крестьяне заканчивали сезон полевых работ, выплачивали причитавшиеся повинности, что позволяло им провести раздел семьи, не рискуя будущим урожаем.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 xml:space="preserve">Исследователи выделили три основные формы семейных разделов: </w:t>
      </w:r>
      <w:r w:rsidRPr="006227F3">
        <w:rPr>
          <w:b/>
          <w:sz w:val="28"/>
          <w:szCs w:val="28"/>
        </w:rPr>
        <w:t>общий</w:t>
      </w:r>
      <w:r w:rsidRPr="006227F3">
        <w:rPr>
          <w:sz w:val="28"/>
          <w:szCs w:val="28"/>
        </w:rPr>
        <w:t xml:space="preserve">, когда все сыновья или братья сразу, при жизни отца или после его смерти, покидали общий двор и заводили собственное хозяйство; </w:t>
      </w:r>
      <w:r w:rsidRPr="006227F3">
        <w:rPr>
          <w:b/>
          <w:sz w:val="28"/>
          <w:szCs w:val="28"/>
        </w:rPr>
        <w:t>выдел</w:t>
      </w:r>
      <w:r w:rsidRPr="006227F3">
        <w:rPr>
          <w:sz w:val="28"/>
          <w:szCs w:val="28"/>
        </w:rPr>
        <w:t xml:space="preserve">, при котором отец отделял одного из сыновей, или когда несколько братьев передавали выделившемуся брату его долю; </w:t>
      </w:r>
      <w:r w:rsidRPr="006227F3">
        <w:rPr>
          <w:b/>
          <w:sz w:val="28"/>
          <w:szCs w:val="28"/>
        </w:rPr>
        <w:t>отход</w:t>
      </w:r>
      <w:r w:rsidRPr="006227F3">
        <w:rPr>
          <w:sz w:val="28"/>
          <w:szCs w:val="28"/>
        </w:rPr>
        <w:t>,</w:t>
      </w:r>
      <w:r w:rsidRPr="006227F3">
        <w:rPr>
          <w:b/>
          <w:sz w:val="28"/>
          <w:szCs w:val="28"/>
        </w:rPr>
        <w:t xml:space="preserve"> </w:t>
      </w:r>
      <w:r w:rsidRPr="006227F3">
        <w:rPr>
          <w:sz w:val="28"/>
          <w:szCs w:val="28"/>
        </w:rPr>
        <w:t xml:space="preserve">когда один из сыновей уходил из семьи наперекор воли отца.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 xml:space="preserve">Говоря в общем о структуре крестьянской семьи можно сделать вывод, что она структурно изменялась, постепенно переходя от большой составной патриархальной семьи к малой. Способствовало этому множество факторов. Исследователи по разному оценивают такие изменения: одни говорят, что разделы ослабляли крестьянское хозяйство, другие, что это способствовала развитию капиталистических отношений в деревне.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1E83" w:rsidRPr="006227F3" w:rsidRDefault="00631E83" w:rsidP="006227F3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227F3">
        <w:rPr>
          <w:b/>
          <w:sz w:val="28"/>
          <w:szCs w:val="28"/>
        </w:rPr>
        <w:t>Роли членов семьи и их эволюция, внутрисемейные отношения</w:t>
      </w:r>
    </w:p>
    <w:p w:rsidR="007A7121" w:rsidRPr="00F576AB" w:rsidRDefault="007B58AB" w:rsidP="006227F3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F576AB">
        <w:rPr>
          <w:color w:val="FFFFFF"/>
          <w:sz w:val="28"/>
          <w:szCs w:val="28"/>
        </w:rPr>
        <w:t>крестьянский семья дети женщина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 xml:space="preserve">На протяжении данного периода с изменением структуры крестьянской семьи менялись и роли членов семьи, их статусы.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 xml:space="preserve">До отмены крепостного права в </w:t>
      </w:r>
      <w:smartTag w:uri="urn:schemas-microsoft-com:office:smarttags" w:element="metricconverter">
        <w:smartTagPr>
          <w:attr w:name="ProductID" w:val="1861 г"/>
        </w:smartTagPr>
        <w:r w:rsidRPr="006227F3">
          <w:rPr>
            <w:sz w:val="28"/>
            <w:szCs w:val="28"/>
          </w:rPr>
          <w:t>1861 г</w:t>
        </w:r>
      </w:smartTag>
      <w:r w:rsidRPr="006227F3">
        <w:rPr>
          <w:sz w:val="28"/>
          <w:szCs w:val="28"/>
        </w:rPr>
        <w:t xml:space="preserve">. большая крестьянская семья казалась идеалом. Глава в ней был большак, самый старший и опытный. К его функциям относилось управление всем хозяйством, расходами, домашними проблемами, участие в общинных сходах. Порой власть большака была слишком жестока по отношению к членам семьи, но раздел без его воли вопреки обычаю не допускался.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В основе семейных отношений лежал иерархизм. Все подчинены главе семьи, женщины — большухе (жене главы семьи) и мужчинам, младшие по возрасту — старшим, дети — взрослым. Женщина находилась на заднем плане, должна была беспрекословно слушаться большака и своего мужа.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Статус большухи — обычно, но не всегда жены большака — был выше, чем у других женщин, так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 xml:space="preserve">как она имела над ними власть, хотя сама также должна была беспрекословно повиноваться мужу. В случае смерти мужа и при отсутствии в доме взрослых мужчин к ней переходила власть большака и она в свою очередь выступала в качестве повелительницы семьи, полной распорядительницы ее имуществом, трудом и личной жизнью всех домочадцев. Однако свой высокий статус она сохраняла, как правило, лишь до того времени, когда дети становились взрослыми, женились и обзаводились детьми. </w:t>
      </w:r>
    </w:p>
    <w:p w:rsidR="00631E83" w:rsidRPr="006227F3" w:rsidRDefault="00631E83" w:rsidP="006227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7F3">
        <w:rPr>
          <w:color w:val="000000"/>
          <w:sz w:val="28"/>
          <w:szCs w:val="28"/>
        </w:rPr>
        <w:t>Дети, по крайней мере до женитьбы, находились в полной зависимости от родителей и должны были</w:t>
      </w:r>
      <w:r w:rsidR="001D11B1">
        <w:rPr>
          <w:color w:val="000000"/>
          <w:sz w:val="28"/>
          <w:szCs w:val="28"/>
        </w:rPr>
        <w:t xml:space="preserve"> </w:t>
      </w:r>
      <w:r w:rsidRPr="006227F3">
        <w:rPr>
          <w:color w:val="000000"/>
          <w:sz w:val="28"/>
          <w:szCs w:val="28"/>
        </w:rPr>
        <w:t>быть абсолютно им послушны под страхом наказания. В XVIII —первой половине XIX в., как и в более раннее время, власть отца над детьми была столь велика, что их продавали, отдавали в кабалу и зажив, т. е. в услужение в оплату за долги.</w:t>
      </w:r>
      <w:r w:rsidRPr="006227F3">
        <w:rPr>
          <w:sz w:val="28"/>
          <w:szCs w:val="28"/>
        </w:rPr>
        <w:t xml:space="preserve"> </w:t>
      </w:r>
      <w:r w:rsidRPr="006227F3">
        <w:rPr>
          <w:color w:val="000000"/>
          <w:sz w:val="28"/>
          <w:szCs w:val="28"/>
        </w:rPr>
        <w:t xml:space="preserve">После эмансипации положение изменялось медленно.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До 7 лет дети воспитывались исключительно матерями, но с 7 лет мальчики постепенно переходили под наблюдение отца, передававшего им навыки и умения, которые необходимо было знать крестьянину, а девочки оставались под надзором матери, она обучала их всему, что необходимо было знать крестьянке. Дети, начиная с раннего возраста, участвовали наряду со взрослыми почти во всех домашних и сельскохозяйственных работах, исключая самые трудные и ответственные. Обучение трудовым навыкам стояло на первом месте; к 15 годам девушки и юноши становились полноценными работниками, способными выполнять все крестьянские работы.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Народная педагогика признавала принуждение и насилие нормальными и важными формами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воздействия на непослушных. Дети наказывались физически, особенно часто маленькие; но розга не обходила и взрослых детей. Крестьяне считали, что родительская любовь состоит в строгом от ношении к детям, что наказание всегда идет на пользу ребенку, и поэтому не упускали случая наказать его.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Страдали от побоев и женщины: за любые провинности, по разумению мужчины, они подлежали наказанию. Контроль за чистотою нравов начинался еще до замужества и продолжался всю жизнь. Интересно отметить, что в некоторых глухих местностях сохранялись архаические нравы XVI в., а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может быть, и более раннего времени, когда допускалась значительная свобода в сексуальных связях.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Таким образом, в крестьянской семье господствовали коллективизм и неравенство, общие интересы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семьи, как их понимал большак, являлись главенствующими, интересы отдельных членов семьи в расчет мало принимались. Это наглядно проявлялось, например, в том, что молодые вступали в брак по родительской воле. Личность в большой семье была принижена, широко распространены были принуждение и регламентация. Статус и роль человека строго дифференцировались по полу и возрасту. Большак и большуха, женатые мужчины и женщины, неженатые парни и девушки, мальчики и девочки, младенцы носили особую одежду и прическу как символы их статуса.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 xml:space="preserve">С точки зрения межличностных отношений крестьянскую семью, согласно современной классификации, можно отнести к семье авторитарного типа в том смысле, что она основывалась на абсолютной власти большака.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Таким образом, в XVIII—первой половине XIX в. внутрисемейные отношения и в составных, и в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малых семьях оставались патриархально- авторитарными, что было естественным: малые семьи со временем превращались в составные и, наоборот, составные семьи после раздела становились малыми.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Однако, оставаясь центральной фигурой семьи, глава семьи в поре форменное время мало-помалу утрачивал свои неограниченные полномочия над домочадцами, его власть теряла свой безраздельный характер благодаря тому, что законом и инструкциями постепенно ставилась в широкие, но определенные рамки. В последней трети XIX—начале XX в. можно говорить о постепенном ослаблении власти главы семьи над домочадцами, мужа над женой и родителей над детьми в среде крестьянства.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По мере уменьшения числа людей в семье и ограничения семьи только прямыми родственниками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 xml:space="preserve">права женщин и детей возрастали, с их интереса ми начинали понемногу считаться. При заключении брака за родителями оставалось решающее слово, но к голосу молодых прислушивались.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В семьях появилась личная собственность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отдельных ее членов. Каждый взрослый человек имел право на обладание благоприобретенным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 xml:space="preserve">имуществом, заработанным не общим семейным трудом или с помощью семейного имущества, а личным трудом в свободное от семейных обязанностей время.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Коренным образом меняется положение женщины. Ярким показателем такого изменения в семье и деревенском обществе роли женщины может служить их активность в отхожих промыслах по той причине, что участие в отхожих промыслах означало признание за женщиной равноправия с мужчиной, трансформацию традиционного взгляда на роль женщин в семье и крестьянском хозяйстве. Само участие в отходничестве давало женщине экономическую независимость, расширяло ее кругозор, развивало ее самостоятельность, независимость, чувство собственного достоинства и нарушало сложившийся уклад деревенской жизни. В XVIII в. женщины среди отходников насчитывались единицами, в первой половине XIX в. —десятками, а в конце XIX—начале XX в.—тысячами.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 xml:space="preserve">Общее смягчение внутрисемейных нравов коснулось разных регионов России в разной степени. Не все перечисленные изменения произошли повсеместно. Повышение роли и статуса женщины произошли только там, где существовала возможность участия в отхожих промыслах в промышленные города. В этих местах падал авторитет отцов. В других же местах, где были отхожие промыслы, но они ничем не отличались от собственного хозяйства, изменения, как правило, не происходили.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Почему длительный отход в города оказывал серьезное воздействие на семейный уклад? С одной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стороны, когда из дома уходил мужчина, его место занимала женщина. На ее плечи ложились все заботы по хозяйству и дому, она представляла отсутствующего домохозяина на сходах, заключала сделки и т. д. Словом, она выполняла роль большака. Естественно, длительное выполнение этой роли в какой - то мере перевоспитывало женщину, изменяло ее мировоззрение. С другой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стороны, мужчина в городе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 xml:space="preserve">усваивал до некоторой степени новые идеи и новые отношения и был более склонен изменить свои традиционные представления. Участие женщин в отходничестве еще сильнее расшатывало старые взгляды на семью и женщину.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Но помимо психологического фактора действовал не менее могущественный экономический фактор. Крестьяне покидали деревни вынужденно, ввиду растущего малоземелья и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малой доходности земледелия. Не заниматься отходничеством они просто не могли — альтернативы не было. Поэтому и с последствиями отходничества приходилось мириться.</w:t>
      </w:r>
      <w:r w:rsidR="001D11B1">
        <w:rPr>
          <w:sz w:val="28"/>
          <w:szCs w:val="28"/>
        </w:rPr>
        <w:t xml:space="preserve"> 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Таким образом,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в последней трети XIX—начале XX в. под воздействием города, отходничества, коммерциализации хозяйства, более активного вовлечения женщин в хозяйственную деятельность</w:t>
      </w:r>
      <w:r w:rsidR="001D11B1">
        <w:rPr>
          <w:sz w:val="28"/>
          <w:szCs w:val="28"/>
        </w:rPr>
        <w:t xml:space="preserve"> </w:t>
      </w:r>
      <w:r w:rsidRPr="006227F3">
        <w:rPr>
          <w:sz w:val="28"/>
          <w:szCs w:val="28"/>
        </w:rPr>
        <w:t>внутрисемейные отношения гуманизировались среди всего российского крестьянства.</w:t>
      </w:r>
      <w:r w:rsidR="001D11B1">
        <w:rPr>
          <w:sz w:val="28"/>
          <w:szCs w:val="28"/>
        </w:rPr>
        <w:t xml:space="preserve"> </w:t>
      </w:r>
    </w:p>
    <w:p w:rsidR="00631E83" w:rsidRPr="006227F3" w:rsidRDefault="007B58AB" w:rsidP="006227F3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31E83" w:rsidRPr="006227F3">
        <w:rPr>
          <w:b/>
          <w:sz w:val="28"/>
          <w:szCs w:val="28"/>
        </w:rPr>
        <w:t>Заключение</w:t>
      </w:r>
    </w:p>
    <w:p w:rsidR="007B58AB" w:rsidRDefault="007B58AB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В рассматриваемый период крестьянская семья изменялась, идя от большой составной патриархальной, до малой. Способствовало этому множество факторов. Изменения носили постепенный, региональный и немассовый характер.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В связи с изменениями в структуре семьи происходило и изменение внутрисемейных отношений. Они стал более демократичными. В семьях, где увеличивались капиталистические отношения, наблюдается увеличение роли женщины, и ослабление власти мужчин. Члены семей приобретают больше свободы с своих действиях, становятся более независимыми.</w:t>
      </w:r>
      <w:r w:rsidR="001D11B1">
        <w:rPr>
          <w:sz w:val="28"/>
          <w:szCs w:val="28"/>
        </w:rPr>
        <w:t xml:space="preserve"> </w:t>
      </w:r>
    </w:p>
    <w:p w:rsidR="007B58AB" w:rsidRDefault="007B58AB" w:rsidP="007B58AB">
      <w:pPr>
        <w:widowControl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31E83" w:rsidRPr="006227F3">
        <w:rPr>
          <w:b/>
          <w:color w:val="000000"/>
          <w:sz w:val="28"/>
          <w:szCs w:val="28"/>
        </w:rPr>
        <w:t>Список использованной литературы</w:t>
      </w:r>
    </w:p>
    <w:p w:rsidR="00631E83" w:rsidRPr="006227F3" w:rsidRDefault="00631E83" w:rsidP="006227F3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1E83" w:rsidRPr="006227F3" w:rsidRDefault="00631E83" w:rsidP="007B58AB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27F3">
        <w:rPr>
          <w:sz w:val="28"/>
          <w:szCs w:val="28"/>
        </w:rPr>
        <w:t xml:space="preserve">Миронов Б.Н. - Социальная история России периода империи (XVIII—начало XX в.) В 2 Т. – 2003. Т 1. </w:t>
      </w:r>
    </w:p>
    <w:p w:rsidR="00631E83" w:rsidRPr="006227F3" w:rsidRDefault="00631E83" w:rsidP="007B58AB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27F3">
        <w:rPr>
          <w:sz w:val="28"/>
          <w:szCs w:val="28"/>
        </w:rPr>
        <w:t xml:space="preserve">Громыко М.М. Русские: семейный и общественный быт. М.: НАУКА, 1989. – С. 336. </w:t>
      </w:r>
    </w:p>
    <w:p w:rsidR="00631E83" w:rsidRPr="006227F3" w:rsidRDefault="00631E83" w:rsidP="007B58AB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Северо – Запад в аграрной истории России: Калининград: Изд – во РГУ им. И. Канта, 2007. – 213 с.</w:t>
      </w:r>
    </w:p>
    <w:p w:rsidR="00631E83" w:rsidRPr="006227F3" w:rsidRDefault="00631E83" w:rsidP="007B58AB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Вишневский А.Г., Кон И.С. Брачность, рождаемость, семья за три века. М., 1979.</w:t>
      </w:r>
    </w:p>
    <w:p w:rsidR="00631E83" w:rsidRPr="006227F3" w:rsidRDefault="00631E83" w:rsidP="007B58AB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27F3">
        <w:rPr>
          <w:sz w:val="28"/>
          <w:szCs w:val="28"/>
        </w:rPr>
        <w:t>Костомаров Н.И. Домашняя жизнь и нравы великороссийского народа. М.,1993.</w:t>
      </w:r>
    </w:p>
    <w:p w:rsidR="00631E83" w:rsidRPr="006227F3" w:rsidRDefault="00631E83" w:rsidP="006227F3">
      <w:pPr>
        <w:widowControl w:val="0"/>
        <w:spacing w:line="360" w:lineRule="auto"/>
        <w:ind w:firstLine="709"/>
        <w:rPr>
          <w:sz w:val="28"/>
          <w:szCs w:val="28"/>
        </w:rPr>
      </w:pPr>
    </w:p>
    <w:p w:rsidR="00631E83" w:rsidRPr="00F576AB" w:rsidRDefault="00631E83" w:rsidP="006227F3">
      <w:pPr>
        <w:widowControl w:val="0"/>
        <w:spacing w:line="360" w:lineRule="auto"/>
        <w:ind w:firstLine="709"/>
        <w:rPr>
          <w:color w:val="FFFFFF"/>
          <w:sz w:val="28"/>
          <w:szCs w:val="28"/>
        </w:rPr>
      </w:pPr>
      <w:bookmarkStart w:id="0" w:name="_GoBack"/>
      <w:bookmarkEnd w:id="0"/>
    </w:p>
    <w:sectPr w:rsidR="00631E83" w:rsidRPr="00F576AB" w:rsidSect="006227F3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6AB" w:rsidRDefault="00F576AB">
      <w:r>
        <w:separator/>
      </w:r>
    </w:p>
  </w:endnote>
  <w:endnote w:type="continuationSeparator" w:id="0">
    <w:p w:rsidR="00F576AB" w:rsidRDefault="00F5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83" w:rsidRDefault="00631E83" w:rsidP="008F3B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1E83" w:rsidRDefault="00631E83" w:rsidP="00631E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83" w:rsidRDefault="00631E83" w:rsidP="00631E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6AB" w:rsidRDefault="00F576AB">
      <w:r>
        <w:separator/>
      </w:r>
    </w:p>
  </w:footnote>
  <w:footnote w:type="continuationSeparator" w:id="0">
    <w:p w:rsidR="00F576AB" w:rsidRDefault="00F57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F3" w:rsidRPr="00F576AB" w:rsidRDefault="006227F3" w:rsidP="006227F3">
    <w:pPr>
      <w:pStyle w:val="a8"/>
      <w:jc w:val="center"/>
      <w:rPr>
        <w:color w:val="7F7F7F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D177E"/>
    <w:multiLevelType w:val="hybridMultilevel"/>
    <w:tmpl w:val="04C44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E833F6"/>
    <w:multiLevelType w:val="hybridMultilevel"/>
    <w:tmpl w:val="9C144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0A787B"/>
    <w:multiLevelType w:val="hybridMultilevel"/>
    <w:tmpl w:val="900209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AF5"/>
    <w:rsid w:val="000D20E0"/>
    <w:rsid w:val="001D11B1"/>
    <w:rsid w:val="00355B43"/>
    <w:rsid w:val="003E062F"/>
    <w:rsid w:val="004510DF"/>
    <w:rsid w:val="004E2957"/>
    <w:rsid w:val="004F431A"/>
    <w:rsid w:val="006227F3"/>
    <w:rsid w:val="00631E83"/>
    <w:rsid w:val="007658C4"/>
    <w:rsid w:val="007832B8"/>
    <w:rsid w:val="007A7121"/>
    <w:rsid w:val="007B58AB"/>
    <w:rsid w:val="007C2AF5"/>
    <w:rsid w:val="008618C8"/>
    <w:rsid w:val="008F3BF5"/>
    <w:rsid w:val="00AA4B6F"/>
    <w:rsid w:val="00AB620C"/>
    <w:rsid w:val="00B71667"/>
    <w:rsid w:val="00C8225A"/>
    <w:rsid w:val="00D50780"/>
    <w:rsid w:val="00F5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CED4F3-938B-4328-8F2A-7D61C05B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1E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31E83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658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227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6227F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2011-04-25T20:46:00Z</cp:lastPrinted>
  <dcterms:created xsi:type="dcterms:W3CDTF">2014-03-26T21:54:00Z</dcterms:created>
  <dcterms:modified xsi:type="dcterms:W3CDTF">2014-03-26T21:54:00Z</dcterms:modified>
</cp:coreProperties>
</file>