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79" w:rsidRPr="006C3A16" w:rsidRDefault="00BF2379" w:rsidP="00466943">
      <w:pPr>
        <w:widowControl/>
        <w:shd w:val="clear" w:color="000000" w:fill="auto"/>
        <w:suppressAutoHyphens/>
        <w:ind w:firstLine="709"/>
        <w:jc w:val="center"/>
        <w:rPr>
          <w:b/>
          <w:bCs/>
          <w:color w:val="000000"/>
          <w:kern w:val="16"/>
          <w:sz w:val="28"/>
          <w:szCs w:val="28"/>
          <w:lang w:val="uk-UA"/>
        </w:rPr>
      </w:pPr>
      <w:r w:rsidRPr="006C3A16">
        <w:rPr>
          <w:b/>
          <w:bCs/>
          <w:color w:val="000000"/>
          <w:kern w:val="16"/>
          <w:sz w:val="28"/>
          <w:szCs w:val="28"/>
        </w:rPr>
        <w:t>СОДЕРЖАНИЕ</w:t>
      </w:r>
    </w:p>
    <w:p w:rsidR="00466943" w:rsidRPr="006C3A16" w:rsidRDefault="00466943" w:rsidP="00466943">
      <w:pPr>
        <w:widowControl/>
        <w:shd w:val="clear" w:color="000000" w:fill="auto"/>
        <w:suppressAutoHyphens/>
        <w:ind w:firstLine="709"/>
        <w:jc w:val="center"/>
        <w:rPr>
          <w:b/>
          <w:bCs/>
          <w:color w:val="000000"/>
          <w:kern w:val="16"/>
          <w:sz w:val="28"/>
          <w:szCs w:val="28"/>
          <w:lang w:val="uk-UA"/>
        </w:rPr>
      </w:pPr>
    </w:p>
    <w:p w:rsidR="00466943" w:rsidRPr="006C3A16" w:rsidRDefault="00466943" w:rsidP="00466943">
      <w:pPr>
        <w:widowControl/>
        <w:shd w:val="clear" w:color="000000" w:fill="auto"/>
        <w:tabs>
          <w:tab w:val="left" w:pos="284"/>
        </w:tabs>
        <w:suppressAutoHyphens/>
        <w:autoSpaceDE w:val="0"/>
        <w:autoSpaceDN w:val="0"/>
        <w:adjustRightInd w:val="0"/>
        <w:ind w:firstLine="0"/>
        <w:jc w:val="left"/>
        <w:rPr>
          <w:color w:val="000000"/>
          <w:kern w:val="16"/>
          <w:sz w:val="28"/>
          <w:szCs w:val="28"/>
        </w:rPr>
      </w:pPr>
      <w:r w:rsidRPr="006C3A16">
        <w:rPr>
          <w:color w:val="000000"/>
          <w:kern w:val="16"/>
          <w:sz w:val="28"/>
          <w:szCs w:val="28"/>
        </w:rPr>
        <w:t>Введение</w:t>
      </w:r>
    </w:p>
    <w:p w:rsidR="00466943" w:rsidRPr="006C3A16" w:rsidRDefault="00466943" w:rsidP="00466943">
      <w:pPr>
        <w:widowControl/>
        <w:numPr>
          <w:ilvl w:val="0"/>
          <w:numId w:val="2"/>
        </w:numPr>
        <w:shd w:val="clear" w:color="000000" w:fill="auto"/>
        <w:tabs>
          <w:tab w:val="left" w:pos="284"/>
        </w:tabs>
        <w:suppressAutoHyphens/>
        <w:autoSpaceDE w:val="0"/>
        <w:autoSpaceDN w:val="0"/>
        <w:adjustRightInd w:val="0"/>
        <w:ind w:left="0" w:firstLine="0"/>
        <w:jc w:val="left"/>
        <w:rPr>
          <w:color w:val="000000"/>
          <w:kern w:val="16"/>
          <w:sz w:val="28"/>
          <w:szCs w:val="28"/>
        </w:rPr>
      </w:pPr>
      <w:r w:rsidRPr="006C3A16">
        <w:rPr>
          <w:color w:val="000000"/>
          <w:sz w:val="28"/>
          <w:szCs w:val="24"/>
        </w:rPr>
        <w:t>Понятие и значение криминологического прогнозирования</w:t>
      </w:r>
    </w:p>
    <w:p w:rsidR="00466943" w:rsidRPr="006C3A16" w:rsidRDefault="00466943" w:rsidP="00466943">
      <w:pPr>
        <w:widowControl/>
        <w:numPr>
          <w:ilvl w:val="0"/>
          <w:numId w:val="2"/>
        </w:numPr>
        <w:shd w:val="clear" w:color="000000" w:fill="auto"/>
        <w:tabs>
          <w:tab w:val="left" w:pos="284"/>
        </w:tabs>
        <w:suppressAutoHyphens/>
        <w:autoSpaceDE w:val="0"/>
        <w:autoSpaceDN w:val="0"/>
        <w:adjustRightInd w:val="0"/>
        <w:ind w:left="0" w:firstLine="0"/>
        <w:jc w:val="left"/>
        <w:rPr>
          <w:color w:val="000000"/>
          <w:kern w:val="16"/>
          <w:sz w:val="28"/>
          <w:szCs w:val="28"/>
        </w:rPr>
      </w:pPr>
      <w:r w:rsidRPr="006C3A16">
        <w:rPr>
          <w:bCs/>
          <w:color w:val="000000"/>
          <w:sz w:val="28"/>
          <w:szCs w:val="28"/>
        </w:rPr>
        <w:t>Особенности криминологического прогнозирования</w:t>
      </w:r>
    </w:p>
    <w:p w:rsidR="00466943" w:rsidRPr="006C3A16" w:rsidRDefault="00466943" w:rsidP="00466943">
      <w:pPr>
        <w:widowControl/>
        <w:numPr>
          <w:ilvl w:val="0"/>
          <w:numId w:val="2"/>
        </w:numPr>
        <w:shd w:val="clear" w:color="000000" w:fill="auto"/>
        <w:tabs>
          <w:tab w:val="left" w:pos="284"/>
        </w:tabs>
        <w:suppressAutoHyphens/>
        <w:autoSpaceDE w:val="0"/>
        <w:autoSpaceDN w:val="0"/>
        <w:adjustRightInd w:val="0"/>
        <w:ind w:left="0" w:firstLine="0"/>
        <w:jc w:val="left"/>
        <w:rPr>
          <w:color w:val="000000"/>
          <w:kern w:val="16"/>
          <w:sz w:val="28"/>
          <w:szCs w:val="28"/>
        </w:rPr>
      </w:pPr>
      <w:r w:rsidRPr="006C3A16">
        <w:rPr>
          <w:bCs/>
          <w:color w:val="000000"/>
          <w:sz w:val="28"/>
          <w:szCs w:val="28"/>
        </w:rPr>
        <w:t>Виды криминологического прогнозирования</w:t>
      </w:r>
    </w:p>
    <w:p w:rsidR="00466943" w:rsidRPr="006C3A16" w:rsidRDefault="00466943" w:rsidP="00466943">
      <w:pPr>
        <w:widowControl/>
        <w:numPr>
          <w:ilvl w:val="0"/>
          <w:numId w:val="2"/>
        </w:numPr>
        <w:shd w:val="clear" w:color="000000" w:fill="auto"/>
        <w:tabs>
          <w:tab w:val="left" w:pos="284"/>
        </w:tabs>
        <w:suppressAutoHyphens/>
        <w:autoSpaceDE w:val="0"/>
        <w:autoSpaceDN w:val="0"/>
        <w:adjustRightInd w:val="0"/>
        <w:ind w:left="0" w:firstLine="0"/>
        <w:jc w:val="left"/>
        <w:rPr>
          <w:color w:val="000000"/>
          <w:kern w:val="16"/>
          <w:sz w:val="28"/>
          <w:szCs w:val="28"/>
        </w:rPr>
      </w:pPr>
      <w:r w:rsidRPr="006C3A16">
        <w:rPr>
          <w:bCs/>
          <w:color w:val="000000"/>
          <w:sz w:val="28"/>
          <w:szCs w:val="28"/>
        </w:rPr>
        <w:t>Методы криминологического прогнозирования</w:t>
      </w:r>
    </w:p>
    <w:p w:rsidR="00466943" w:rsidRPr="006C3A16" w:rsidRDefault="00466943" w:rsidP="00466943">
      <w:pPr>
        <w:widowControl/>
        <w:numPr>
          <w:ilvl w:val="0"/>
          <w:numId w:val="2"/>
        </w:numPr>
        <w:shd w:val="clear" w:color="000000" w:fill="auto"/>
        <w:tabs>
          <w:tab w:val="left" w:pos="284"/>
        </w:tabs>
        <w:suppressAutoHyphens/>
        <w:autoSpaceDE w:val="0"/>
        <w:autoSpaceDN w:val="0"/>
        <w:adjustRightInd w:val="0"/>
        <w:ind w:left="0" w:firstLine="0"/>
        <w:jc w:val="left"/>
        <w:rPr>
          <w:bCs/>
          <w:color w:val="000000"/>
          <w:sz w:val="28"/>
          <w:szCs w:val="28"/>
        </w:rPr>
      </w:pPr>
      <w:r w:rsidRPr="006C3A16">
        <w:rPr>
          <w:bCs/>
          <w:color w:val="000000"/>
          <w:sz w:val="28"/>
          <w:szCs w:val="28"/>
        </w:rPr>
        <w:t>Планирование мер борьбы с преступностью</w:t>
      </w:r>
    </w:p>
    <w:p w:rsidR="00466943" w:rsidRPr="006C3A16" w:rsidRDefault="00466943" w:rsidP="00466943">
      <w:pPr>
        <w:widowControl/>
        <w:numPr>
          <w:ilvl w:val="0"/>
          <w:numId w:val="2"/>
        </w:numPr>
        <w:shd w:val="clear" w:color="000000" w:fill="auto"/>
        <w:tabs>
          <w:tab w:val="left" w:pos="284"/>
        </w:tabs>
        <w:suppressAutoHyphens/>
        <w:autoSpaceDE w:val="0"/>
        <w:autoSpaceDN w:val="0"/>
        <w:adjustRightInd w:val="0"/>
        <w:ind w:left="0" w:firstLine="0"/>
        <w:jc w:val="left"/>
        <w:rPr>
          <w:color w:val="000000"/>
          <w:kern w:val="16"/>
          <w:sz w:val="28"/>
          <w:szCs w:val="28"/>
        </w:rPr>
      </w:pPr>
      <w:r w:rsidRPr="006C3A16">
        <w:rPr>
          <w:color w:val="000000"/>
          <w:sz w:val="28"/>
          <w:szCs w:val="28"/>
        </w:rPr>
        <w:t>Разработка программ борьбы с преступностью на общегосударственном и региональном уровнях</w:t>
      </w:r>
    </w:p>
    <w:p w:rsidR="00466943" w:rsidRPr="006C3A16" w:rsidRDefault="00466943" w:rsidP="00466943">
      <w:pPr>
        <w:widowControl/>
        <w:shd w:val="clear" w:color="000000" w:fill="auto"/>
        <w:tabs>
          <w:tab w:val="left" w:pos="284"/>
        </w:tabs>
        <w:suppressAutoHyphens/>
        <w:autoSpaceDE w:val="0"/>
        <w:autoSpaceDN w:val="0"/>
        <w:adjustRightInd w:val="0"/>
        <w:ind w:firstLine="0"/>
        <w:jc w:val="left"/>
        <w:rPr>
          <w:color w:val="000000"/>
          <w:sz w:val="28"/>
          <w:szCs w:val="28"/>
        </w:rPr>
      </w:pPr>
      <w:r w:rsidRPr="006C3A16">
        <w:rPr>
          <w:color w:val="000000"/>
          <w:sz w:val="28"/>
          <w:szCs w:val="28"/>
        </w:rPr>
        <w:t>Заключение</w:t>
      </w:r>
    </w:p>
    <w:p w:rsidR="00466943" w:rsidRPr="006C3A16" w:rsidRDefault="00466943" w:rsidP="00466943">
      <w:pPr>
        <w:widowControl/>
        <w:shd w:val="clear" w:color="000000" w:fill="auto"/>
        <w:tabs>
          <w:tab w:val="left" w:pos="284"/>
        </w:tabs>
        <w:suppressAutoHyphens/>
        <w:ind w:firstLine="0"/>
        <w:jc w:val="left"/>
        <w:rPr>
          <w:bCs/>
          <w:color w:val="000000"/>
          <w:kern w:val="16"/>
          <w:sz w:val="28"/>
          <w:szCs w:val="28"/>
          <w:lang w:val="uk-UA"/>
        </w:rPr>
      </w:pPr>
      <w:r w:rsidRPr="006C3A16">
        <w:rPr>
          <w:color w:val="000000"/>
          <w:kern w:val="16"/>
          <w:sz w:val="28"/>
          <w:szCs w:val="28"/>
        </w:rPr>
        <w:t>Литература</w:t>
      </w:r>
    </w:p>
    <w:p w:rsidR="00BF2379" w:rsidRPr="006C3A16" w:rsidRDefault="00BF2379" w:rsidP="00466943">
      <w:pPr>
        <w:widowControl/>
        <w:shd w:val="clear" w:color="000000" w:fill="auto"/>
        <w:suppressAutoHyphens/>
        <w:autoSpaceDE w:val="0"/>
        <w:autoSpaceDN w:val="0"/>
        <w:adjustRightInd w:val="0"/>
        <w:ind w:firstLine="709"/>
        <w:jc w:val="center"/>
        <w:rPr>
          <w:b/>
          <w:color w:val="000000"/>
          <w:sz w:val="28"/>
          <w:szCs w:val="24"/>
        </w:rPr>
      </w:pPr>
    </w:p>
    <w:p w:rsidR="003E7C33" w:rsidRPr="006C3A16" w:rsidRDefault="00466943" w:rsidP="00466943">
      <w:pPr>
        <w:widowControl/>
        <w:shd w:val="clear" w:color="000000" w:fill="auto"/>
        <w:suppressAutoHyphens/>
        <w:autoSpaceDE w:val="0"/>
        <w:autoSpaceDN w:val="0"/>
        <w:adjustRightInd w:val="0"/>
        <w:ind w:firstLine="709"/>
        <w:jc w:val="center"/>
        <w:rPr>
          <w:b/>
          <w:color w:val="000000"/>
          <w:sz w:val="28"/>
          <w:szCs w:val="24"/>
        </w:rPr>
      </w:pPr>
      <w:r w:rsidRPr="006C3A16">
        <w:rPr>
          <w:b/>
          <w:color w:val="000000"/>
          <w:sz w:val="28"/>
          <w:szCs w:val="24"/>
        </w:rPr>
        <w:br w:type="page"/>
      </w:r>
      <w:r w:rsidR="0052192F" w:rsidRPr="006C3A16">
        <w:rPr>
          <w:b/>
          <w:color w:val="000000"/>
          <w:sz w:val="28"/>
          <w:szCs w:val="24"/>
        </w:rPr>
        <w:t>Введение</w:t>
      </w:r>
    </w:p>
    <w:p w:rsidR="00171925" w:rsidRPr="006C3A16" w:rsidRDefault="00171925" w:rsidP="00466943">
      <w:pPr>
        <w:widowControl/>
        <w:shd w:val="clear" w:color="000000" w:fill="auto"/>
        <w:suppressAutoHyphens/>
        <w:autoSpaceDE w:val="0"/>
        <w:autoSpaceDN w:val="0"/>
        <w:adjustRightInd w:val="0"/>
        <w:ind w:firstLine="709"/>
        <w:jc w:val="center"/>
        <w:rPr>
          <w:color w:val="000000"/>
          <w:sz w:val="28"/>
          <w:szCs w:val="24"/>
        </w:rPr>
      </w:pPr>
    </w:p>
    <w:p w:rsidR="00466943" w:rsidRPr="006C3A16" w:rsidRDefault="00171925"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Криминологическое прогнозирование</w:t>
      </w:r>
      <w:r w:rsidRPr="006C3A16">
        <w:rPr>
          <w:noProof/>
          <w:color w:val="000000"/>
          <w:sz w:val="28"/>
          <w:szCs w:val="24"/>
        </w:rPr>
        <w:t xml:space="preserve"> –</w:t>
      </w:r>
      <w:r w:rsidRPr="006C3A16">
        <w:rPr>
          <w:color w:val="000000"/>
          <w:sz w:val="28"/>
          <w:szCs w:val="24"/>
        </w:rPr>
        <w:t xml:space="preserve"> пока одно из наименее разработанных направлений в криминологии. Между тем это крайне сложная проблема, требующая системно-структурного подхода, рассмотрения тенденций преступности в контексте изменений общества и ее самой.</w:t>
      </w:r>
      <w:r w:rsidRPr="006C3A16">
        <w:rPr>
          <w:rStyle w:val="a5"/>
          <w:color w:val="000000"/>
          <w:sz w:val="28"/>
          <w:szCs w:val="24"/>
          <w:vertAlign w:val="baseline"/>
        </w:rPr>
        <w:footnoteReference w:id="1"/>
      </w:r>
    </w:p>
    <w:p w:rsidR="00671E48" w:rsidRPr="006C3A16" w:rsidRDefault="00671E48"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В конечном итоге именно функция предсказания наиболее тесно связана с практикой, потребности которой в решающей степени определяют само существование и развитие криминологии, как, впрочем, и других наук</w:t>
      </w:r>
      <w:r w:rsidRPr="006C3A16">
        <w:rPr>
          <w:rStyle w:val="a5"/>
          <w:color w:val="000000"/>
          <w:sz w:val="28"/>
          <w:szCs w:val="28"/>
          <w:vertAlign w:val="baseline"/>
        </w:rPr>
        <w:footnoteReference w:id="2"/>
      </w:r>
      <w:r w:rsidRPr="006C3A16">
        <w:rPr>
          <w:color w:val="000000"/>
          <w:sz w:val="28"/>
          <w:szCs w:val="28"/>
        </w:rPr>
        <w:t>.</w:t>
      </w:r>
    </w:p>
    <w:p w:rsidR="003F3F6C" w:rsidRPr="006C3A16" w:rsidRDefault="003F3F6C"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Прогнозирование предполагает не высказывание о будущем, а систематическое исследование перспектив развития того или иного явления или процессов с помощью средств современной науки. Прогноз выступает как модель будущего, построенного на материалах прошлого и настоящего, как некий образец, который в зависимости от социальных потребностей следует посредством человеческой деятельности</w:t>
      </w:r>
      <w:r w:rsidR="00466943" w:rsidRPr="006C3A16">
        <w:rPr>
          <w:color w:val="000000"/>
          <w:sz w:val="28"/>
          <w:szCs w:val="24"/>
        </w:rPr>
        <w:t xml:space="preserve"> </w:t>
      </w:r>
      <w:r w:rsidRPr="006C3A16">
        <w:rPr>
          <w:color w:val="000000"/>
          <w:sz w:val="28"/>
          <w:szCs w:val="24"/>
        </w:rPr>
        <w:t>либо приблизить, либо предотвратить.</w:t>
      </w:r>
    </w:p>
    <w:p w:rsidR="00D837C8" w:rsidRPr="006C3A16" w:rsidRDefault="00D837C8"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Степень вероятности прогноза преступности в значительной мере зависит от числа различного рода факторов, используемых при прогнозировании. Как справедливо указывают Г.А. Аванесов и С.Е. Вицин, «…нужно учитывать и изучать не только данные о преступности, но и данные, характеризующие развитие (изменение) других социальных явлений, так или иначе влияющих на преступность: социально-политические явления, организационно-правовые, экономические, демографические и т.д.»</w:t>
      </w:r>
      <w:r w:rsidRPr="006C3A16">
        <w:rPr>
          <w:color w:val="000000"/>
          <w:sz w:val="28"/>
          <w:szCs w:val="24"/>
        </w:rPr>
        <w:footnoteReference w:id="3"/>
      </w:r>
      <w:r w:rsidRPr="006C3A16">
        <w:rPr>
          <w:color w:val="000000"/>
          <w:sz w:val="28"/>
          <w:szCs w:val="24"/>
        </w:rPr>
        <w:t>.</w:t>
      </w:r>
    </w:p>
    <w:p w:rsidR="00B359D9" w:rsidRPr="006C3A16" w:rsidRDefault="00B359D9"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8"/>
        </w:rPr>
        <w:t>Масштабность проблем борьбы с преступностью, динамизм обстановки, многообразие процессов и явлений, связанных с воспроизводством преступности и ее проявлениями в социальной жизни, предопределяют актуальность комплексного прогнозирования преступлений.</w:t>
      </w:r>
    </w:p>
    <w:p w:rsidR="0052192F" w:rsidRPr="006C3A16" w:rsidRDefault="00466943" w:rsidP="00466943">
      <w:pPr>
        <w:widowControl/>
        <w:shd w:val="clear" w:color="000000" w:fill="auto"/>
        <w:suppressAutoHyphens/>
        <w:autoSpaceDE w:val="0"/>
        <w:autoSpaceDN w:val="0"/>
        <w:adjustRightInd w:val="0"/>
        <w:ind w:firstLine="0"/>
        <w:jc w:val="center"/>
        <w:rPr>
          <w:b/>
          <w:color w:val="000000"/>
          <w:sz w:val="28"/>
          <w:szCs w:val="24"/>
        </w:rPr>
      </w:pPr>
      <w:r w:rsidRPr="006C3A16">
        <w:rPr>
          <w:b/>
          <w:color w:val="000000"/>
          <w:sz w:val="28"/>
          <w:szCs w:val="24"/>
          <w:lang w:val="uk-UA"/>
        </w:rPr>
        <w:t>1</w:t>
      </w:r>
      <w:r w:rsidR="0052192F" w:rsidRPr="006C3A16">
        <w:rPr>
          <w:b/>
          <w:color w:val="000000"/>
          <w:sz w:val="28"/>
          <w:szCs w:val="24"/>
        </w:rPr>
        <w:t xml:space="preserve"> Понятие и значение криминологического прогнозирования</w:t>
      </w:r>
    </w:p>
    <w:p w:rsidR="00C225D1" w:rsidRPr="006C3A16" w:rsidRDefault="00C225D1" w:rsidP="00466943">
      <w:pPr>
        <w:widowControl/>
        <w:shd w:val="clear" w:color="000000" w:fill="auto"/>
        <w:suppressAutoHyphens/>
        <w:autoSpaceDE w:val="0"/>
        <w:autoSpaceDN w:val="0"/>
        <w:adjustRightInd w:val="0"/>
        <w:ind w:firstLine="709"/>
        <w:rPr>
          <w:color w:val="000000"/>
          <w:sz w:val="28"/>
          <w:szCs w:val="24"/>
        </w:rPr>
      </w:pPr>
    </w:p>
    <w:p w:rsidR="00C225D1" w:rsidRPr="006C3A16" w:rsidRDefault="00C225D1"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Криминологический прогноз</w:t>
      </w:r>
      <w:r w:rsidR="00CA7A84" w:rsidRPr="006C3A16">
        <w:rPr>
          <w:color w:val="000000"/>
          <w:sz w:val="28"/>
          <w:szCs w:val="24"/>
        </w:rPr>
        <w:t xml:space="preserve"> – </w:t>
      </w:r>
      <w:r w:rsidRPr="006C3A16">
        <w:rPr>
          <w:color w:val="000000"/>
          <w:sz w:val="28"/>
          <w:szCs w:val="24"/>
        </w:rPr>
        <w:t>это оценка будущего состояния преступности и иных криминологически значимых последствий тех или иных управленческих решений.</w:t>
      </w:r>
      <w:r w:rsidRPr="006C3A16">
        <w:rPr>
          <w:rStyle w:val="a5"/>
          <w:color w:val="000000"/>
          <w:sz w:val="28"/>
          <w:szCs w:val="24"/>
          <w:vertAlign w:val="baseline"/>
        </w:rPr>
        <w:footnoteReference w:id="4"/>
      </w:r>
    </w:p>
    <w:p w:rsidR="00432725" w:rsidRPr="006C3A16" w:rsidRDefault="00432725"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Криминологическое прогнозирование</w:t>
      </w:r>
      <w:r w:rsidR="00CA7A84" w:rsidRPr="006C3A16">
        <w:rPr>
          <w:color w:val="000000"/>
          <w:sz w:val="28"/>
          <w:szCs w:val="24"/>
        </w:rPr>
        <w:t xml:space="preserve"> – </w:t>
      </w:r>
      <w:r w:rsidRPr="006C3A16">
        <w:rPr>
          <w:color w:val="000000"/>
          <w:sz w:val="28"/>
          <w:szCs w:val="24"/>
        </w:rPr>
        <w:t>процесс научного познания будущего состояния преступности, факторов, влияющих на ее изменения, и разработки криминологического прогноза. Такое прогнозирование ориентировано на оценку вероятного (при соблюдении наблюдаемых тенденций) и желательного (при условии заранее заданных норм) состояния преступности с целью оптимизации, повышения степени научной обоснованности принимаемых решений, направленных на противодействие ей.</w:t>
      </w:r>
      <w:r w:rsidRPr="006C3A16">
        <w:rPr>
          <w:rStyle w:val="a5"/>
          <w:color w:val="000000"/>
          <w:sz w:val="28"/>
          <w:szCs w:val="24"/>
          <w:vertAlign w:val="baseline"/>
        </w:rPr>
        <w:footnoteReference w:id="5"/>
      </w:r>
    </w:p>
    <w:p w:rsidR="00466943" w:rsidRPr="006C3A16" w:rsidRDefault="00CA7A8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24"/>
        </w:rPr>
        <w:t>Криминологический прогноз – это основанное на анализе и данных расчета вероятное суждение о вариантах будущего состояния преступности с учетом осуществления предполагаемых мер борьбы с ней и профилактики преступлений.</w:t>
      </w:r>
      <w:r w:rsidR="002C12E5" w:rsidRPr="006C3A16">
        <w:rPr>
          <w:rStyle w:val="a5"/>
          <w:color w:val="000000"/>
          <w:sz w:val="28"/>
          <w:szCs w:val="24"/>
          <w:vertAlign w:val="baseline"/>
        </w:rPr>
        <w:footnoteReference w:id="6"/>
      </w:r>
    </w:p>
    <w:p w:rsidR="008F62A8" w:rsidRPr="006C3A16" w:rsidRDefault="008F62A8"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Криминологический прогноз - вероятностное суждение о будущем состоянии (уровне, структуре преступности, ее детерминант и возможностей профилактики через определенный период времени) включающее качественную и количественную оценку предполагаемых изменений и указание примерных их сроков.</w:t>
      </w:r>
      <w:r w:rsidRPr="006C3A16">
        <w:rPr>
          <w:rStyle w:val="a5"/>
          <w:color w:val="000000"/>
          <w:sz w:val="28"/>
          <w:szCs w:val="18"/>
          <w:vertAlign w:val="baseline"/>
        </w:rPr>
        <w:footnoteReference w:id="7"/>
      </w:r>
    </w:p>
    <w:p w:rsidR="00CA17EB" w:rsidRPr="006C3A16" w:rsidRDefault="00CA17E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Как видно из вышеприведенных определений криминологического прогноза, авторы</w:t>
      </w:r>
      <w:r w:rsidR="009D1D05" w:rsidRPr="006C3A16">
        <w:rPr>
          <w:color w:val="000000"/>
          <w:sz w:val="28"/>
          <w:szCs w:val="18"/>
        </w:rPr>
        <w:t>, не смотря на разные формулировки,</w:t>
      </w:r>
      <w:r w:rsidRPr="006C3A16">
        <w:rPr>
          <w:color w:val="000000"/>
          <w:sz w:val="28"/>
          <w:szCs w:val="18"/>
        </w:rPr>
        <w:t xml:space="preserve"> сходятся в следующем:</w:t>
      </w:r>
    </w:p>
    <w:p w:rsidR="00CA17EB" w:rsidRPr="006C3A16" w:rsidRDefault="00CA17EB"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Оптимальность решений любого субъекта профилактики зависит в первую очередь от того, обладает ли он достаточной, объективной и достоверной информацией для выполнения задач в пределах своей компетенции. Так, субъект, осуществляющий профилактику, должен иметь сведения, позволяющие ему точно оценивать поведение подопечного лица</w:t>
      </w:r>
      <w:r w:rsidR="009D1D05" w:rsidRPr="006C3A16">
        <w:rPr>
          <w:color w:val="000000"/>
          <w:sz w:val="28"/>
          <w:szCs w:val="24"/>
        </w:rPr>
        <w:t xml:space="preserve"> или лиц</w:t>
      </w:r>
      <w:r w:rsidRPr="006C3A16">
        <w:rPr>
          <w:color w:val="000000"/>
          <w:sz w:val="28"/>
          <w:szCs w:val="24"/>
        </w:rPr>
        <w:t>, строить прогнозы о возможности совершения им</w:t>
      </w:r>
      <w:r w:rsidR="009D1D05" w:rsidRPr="006C3A16">
        <w:rPr>
          <w:color w:val="000000"/>
          <w:sz w:val="28"/>
          <w:szCs w:val="24"/>
        </w:rPr>
        <w:t>и</w:t>
      </w:r>
      <w:r w:rsidRPr="006C3A16">
        <w:rPr>
          <w:color w:val="000000"/>
          <w:sz w:val="28"/>
          <w:szCs w:val="24"/>
        </w:rPr>
        <w:t xml:space="preserve"> антиобщественных поступков, знать, какого характера меры могут их предотвратить</w:t>
      </w:r>
      <w:r w:rsidR="00A84A74" w:rsidRPr="006C3A16">
        <w:rPr>
          <w:color w:val="000000"/>
          <w:sz w:val="28"/>
          <w:szCs w:val="24"/>
        </w:rPr>
        <w:t xml:space="preserve"> и принимать соответствующие решения для пресечения преступлений</w:t>
      </w:r>
      <w:r w:rsidR="009D1D05" w:rsidRPr="006C3A16">
        <w:rPr>
          <w:color w:val="000000"/>
          <w:sz w:val="28"/>
          <w:szCs w:val="24"/>
        </w:rPr>
        <w:t>.</w:t>
      </w:r>
    </w:p>
    <w:p w:rsidR="00DE0DFA" w:rsidRPr="006C3A16" w:rsidRDefault="00DE0DFA"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Основной целью криминологического прогнозирования является установление наиболее общих показателей, характеризующих развитие (изменение) преступности в перспективе, выявление на этой основе нежелательных тенденций и закономерностей, отыскание способов их изменения в нужном направлении.</w:t>
      </w:r>
    </w:p>
    <w:p w:rsidR="00DE0DFA" w:rsidRPr="006C3A16" w:rsidRDefault="00DE0DFA"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Специфическими целями и задачами могут выступать все обстоятельства, способные повлиять на преступность в будущем.</w:t>
      </w:r>
    </w:p>
    <w:p w:rsidR="00466943" w:rsidRPr="006C3A16" w:rsidRDefault="00DE0DFA"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Так, Г.А. Аванесовым, цели прогнозирования сформулированы следующим образом:</w:t>
      </w:r>
    </w:p>
    <w:p w:rsidR="007951F2" w:rsidRPr="006C3A16" w:rsidRDefault="007951F2"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Обеспечение всех обстоятельств, имеющих существенное значение для разработки перспективных планов; принятие длящихся управленческих решений; разработка общей концепции борьбы с преступностью, выбор оптимального пути развития (совершенствования) деятельности органов, ведущих борьбу с преступностью; установление возможных изменений в состоянии, уровне, структуре и динамике преступности в будущем; определение возможностей появления новых видов преступлений и отмирание имеющихся в настоящем, а также факторов и обстоятельств, способных повлиять на это; установление возможного появлени</w:t>
      </w:r>
      <w:r w:rsidR="00665B26" w:rsidRPr="006C3A16">
        <w:rPr>
          <w:color w:val="000000"/>
          <w:sz w:val="28"/>
          <w:szCs w:val="18"/>
        </w:rPr>
        <w:t>я новых категорий преступников</w:t>
      </w:r>
      <w:r w:rsidRPr="006C3A16">
        <w:rPr>
          <w:color w:val="000000"/>
          <w:sz w:val="28"/>
          <w:szCs w:val="18"/>
        </w:rPr>
        <w:t>.</w:t>
      </w:r>
      <w:r w:rsidR="00665B26" w:rsidRPr="006C3A16">
        <w:rPr>
          <w:rStyle w:val="a5"/>
          <w:color w:val="000000"/>
          <w:sz w:val="28"/>
          <w:szCs w:val="18"/>
          <w:vertAlign w:val="baseline"/>
        </w:rPr>
        <w:footnoteReference w:id="8"/>
      </w:r>
    </w:p>
    <w:p w:rsidR="00DE0DFA" w:rsidRPr="006C3A16" w:rsidRDefault="00DE0DFA"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Значение криминологического прогноза состоит в том, что он является одной из важнейших частей управления профилактикой преступлений.</w:t>
      </w:r>
    </w:p>
    <w:p w:rsidR="00D60124" w:rsidRPr="006C3A16" w:rsidRDefault="00D60124"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Наиболее всесторонней и полной информацией должны обладать правоохранительные органы и структуры законодательной и исполнительной властей, координирующие и организующие профилактику преступлений.</w:t>
      </w:r>
    </w:p>
    <w:p w:rsidR="00D60124" w:rsidRPr="006C3A16" w:rsidRDefault="00D60124"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Эффективность их деятельности во многом определяется уровнем информационной обеспеченности и в том числе криминологическим прогнозированием.</w:t>
      </w:r>
    </w:p>
    <w:p w:rsidR="00285462" w:rsidRPr="006C3A16" w:rsidRDefault="00285462" w:rsidP="00466943">
      <w:pPr>
        <w:widowControl/>
        <w:shd w:val="clear" w:color="000000" w:fill="auto"/>
        <w:suppressAutoHyphens/>
        <w:autoSpaceDE w:val="0"/>
        <w:autoSpaceDN w:val="0"/>
        <w:adjustRightInd w:val="0"/>
        <w:ind w:firstLine="709"/>
        <w:rPr>
          <w:color w:val="000000"/>
          <w:sz w:val="28"/>
          <w:szCs w:val="24"/>
        </w:rPr>
      </w:pPr>
    </w:p>
    <w:p w:rsidR="00285462" w:rsidRPr="006C3A16" w:rsidRDefault="00466943" w:rsidP="00466943">
      <w:pPr>
        <w:widowControl/>
        <w:shd w:val="clear" w:color="000000" w:fill="auto"/>
        <w:suppressAutoHyphens/>
        <w:autoSpaceDE w:val="0"/>
        <w:autoSpaceDN w:val="0"/>
        <w:adjustRightInd w:val="0"/>
        <w:ind w:firstLine="0"/>
        <w:jc w:val="center"/>
        <w:rPr>
          <w:b/>
          <w:bCs/>
          <w:color w:val="000000"/>
          <w:sz w:val="28"/>
          <w:szCs w:val="24"/>
        </w:rPr>
      </w:pPr>
      <w:r w:rsidRPr="006C3A16">
        <w:rPr>
          <w:b/>
          <w:bCs/>
          <w:color w:val="000000"/>
          <w:sz w:val="28"/>
          <w:szCs w:val="24"/>
          <w:lang w:val="uk-UA"/>
        </w:rPr>
        <w:t>2</w:t>
      </w:r>
      <w:r w:rsidR="00285462" w:rsidRPr="006C3A16">
        <w:rPr>
          <w:b/>
          <w:bCs/>
          <w:color w:val="000000"/>
          <w:sz w:val="28"/>
          <w:szCs w:val="24"/>
        </w:rPr>
        <w:t xml:space="preserve"> </w:t>
      </w:r>
      <w:r w:rsidR="00285462" w:rsidRPr="006C3A16">
        <w:rPr>
          <w:b/>
          <w:bCs/>
          <w:color w:val="000000"/>
          <w:sz w:val="28"/>
          <w:szCs w:val="28"/>
        </w:rPr>
        <w:t>Особенности криминологического прогнозирования</w:t>
      </w:r>
    </w:p>
    <w:p w:rsidR="00285462" w:rsidRPr="006C3A16" w:rsidRDefault="00285462" w:rsidP="00466943">
      <w:pPr>
        <w:widowControl/>
        <w:shd w:val="clear" w:color="000000" w:fill="auto"/>
        <w:suppressAutoHyphens/>
        <w:autoSpaceDE w:val="0"/>
        <w:autoSpaceDN w:val="0"/>
        <w:adjustRightInd w:val="0"/>
        <w:ind w:firstLine="709"/>
        <w:rPr>
          <w:color w:val="000000"/>
          <w:sz w:val="28"/>
          <w:szCs w:val="18"/>
        </w:rPr>
      </w:pPr>
    </w:p>
    <w:p w:rsidR="00924A7B" w:rsidRPr="006C3A16" w:rsidRDefault="00924A7B"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Для предупреждения отдельных различных видов преступлений, преступлений определенного контингента лиц (несовершеннолетних, рецидивистов, лиц, злоупотребляющих алкоголем и наркотиками, и др.) необходимо обладать информацией о наиболее типичных недостатках условий их жизни и воспитания, наличии лиц и групп, отрицательно влияющих на поведение, а также данными о том, какие меры профилактики дали положительный результат, а какие такового не принесли. Информация должна быть дифференцированной с учетом конкретных задач и компетенции субъекта предупредительной деятельности.</w:t>
      </w:r>
      <w:r w:rsidRPr="006C3A16">
        <w:rPr>
          <w:rStyle w:val="a5"/>
          <w:color w:val="000000"/>
          <w:sz w:val="28"/>
          <w:szCs w:val="24"/>
          <w:vertAlign w:val="baseline"/>
        </w:rPr>
        <w:footnoteReference w:id="9"/>
      </w:r>
    </w:p>
    <w:p w:rsidR="00924A7B" w:rsidRPr="006C3A16" w:rsidRDefault="00924A7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Прогноз преступности опирается на учет общих причин преступности, причин, детерминирующих преступность в изучаемом регионе, причин, обуславливающих отдельные виды преступлений.</w:t>
      </w:r>
    </w:p>
    <w:p w:rsidR="00466943" w:rsidRPr="006C3A16" w:rsidRDefault="00924A7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Наряду с экономическими, политическими, социально- демографическими, социально-психологическими, организационно- управленческими факторами в прогнозировании преступности важную роль играет изменение законодательства и уголовной политики государства, которые трудно предвидеть заранее.</w:t>
      </w:r>
    </w:p>
    <w:p w:rsidR="00466943" w:rsidRPr="006C3A16" w:rsidRDefault="00924A7B"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18"/>
        </w:rPr>
        <w:t>В данных условиях полезно изучить предыдущую историю государства, зарубежный опыт развития, схожий с условиями, в которых оказалась наша страна.</w:t>
      </w:r>
    </w:p>
    <w:p w:rsidR="00924A7B" w:rsidRPr="006C3A16" w:rsidRDefault="00924A7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Важнейшей предпосылкой реального криминологического прогнозирования является обоснованная оценка состояния преступности в данный момент, которая берется за основу прогноза.</w:t>
      </w:r>
      <w:r w:rsidRPr="006C3A16">
        <w:rPr>
          <w:rStyle w:val="a5"/>
          <w:color w:val="000000"/>
          <w:sz w:val="28"/>
          <w:szCs w:val="18"/>
          <w:vertAlign w:val="baseline"/>
        </w:rPr>
        <w:footnoteReference w:id="10"/>
      </w:r>
    </w:p>
    <w:p w:rsidR="00924A7B" w:rsidRPr="006C3A16" w:rsidRDefault="00924A7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 xml:space="preserve">Таким </w:t>
      </w:r>
      <w:r w:rsidR="006B10EC" w:rsidRPr="006C3A16">
        <w:rPr>
          <w:color w:val="000000"/>
          <w:sz w:val="28"/>
          <w:szCs w:val="18"/>
        </w:rPr>
        <w:t>образом,</w:t>
      </w:r>
      <w:r w:rsidRPr="006C3A16">
        <w:rPr>
          <w:color w:val="000000"/>
          <w:sz w:val="28"/>
          <w:szCs w:val="18"/>
        </w:rPr>
        <w:t xml:space="preserve"> можно сформулировать </w:t>
      </w:r>
      <w:r w:rsidR="006B10EC" w:rsidRPr="006C3A16">
        <w:rPr>
          <w:color w:val="000000"/>
          <w:sz w:val="28"/>
          <w:szCs w:val="18"/>
        </w:rPr>
        <w:t>главные</w:t>
      </w:r>
      <w:r w:rsidRPr="006C3A16">
        <w:rPr>
          <w:color w:val="000000"/>
          <w:sz w:val="28"/>
          <w:szCs w:val="18"/>
        </w:rPr>
        <w:t xml:space="preserve"> особенности</w:t>
      </w:r>
      <w:r w:rsidR="006B10EC" w:rsidRPr="006C3A16">
        <w:rPr>
          <w:color w:val="000000"/>
          <w:sz w:val="28"/>
          <w:szCs w:val="18"/>
        </w:rPr>
        <w:t>, которые лежат</w:t>
      </w:r>
      <w:r w:rsidR="00466943" w:rsidRPr="006C3A16">
        <w:rPr>
          <w:color w:val="000000"/>
          <w:sz w:val="28"/>
          <w:szCs w:val="18"/>
        </w:rPr>
        <w:t xml:space="preserve"> </w:t>
      </w:r>
      <w:r w:rsidR="006B10EC" w:rsidRPr="006C3A16">
        <w:rPr>
          <w:color w:val="000000"/>
          <w:sz w:val="28"/>
          <w:szCs w:val="18"/>
        </w:rPr>
        <w:t xml:space="preserve">в основе </w:t>
      </w:r>
      <w:r w:rsidRPr="006C3A16">
        <w:rPr>
          <w:color w:val="000000"/>
          <w:sz w:val="28"/>
          <w:szCs w:val="18"/>
        </w:rPr>
        <w:t>криминологического прогнозирования</w:t>
      </w:r>
      <w:r w:rsidR="006B10EC" w:rsidRPr="006C3A16">
        <w:rPr>
          <w:color w:val="000000"/>
          <w:sz w:val="28"/>
          <w:szCs w:val="18"/>
        </w:rPr>
        <w:t>:</w:t>
      </w:r>
    </w:p>
    <w:p w:rsidR="00466943" w:rsidRPr="006C3A16" w:rsidRDefault="00CA7A8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1. Знания закономерностей развития общества, изучение причин и условий, способствующих совершению преступлений, знание тенденций, которые свойственны экономическим и социальным явлениям.</w:t>
      </w:r>
    </w:p>
    <w:p w:rsidR="00466943" w:rsidRPr="006C3A16" w:rsidRDefault="00CA7A8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2. Конкретное изучение экономических, бытовых, культурных и иных особенностей жизни той или иной территории.</w:t>
      </w:r>
    </w:p>
    <w:p w:rsidR="00466943" w:rsidRPr="006C3A16" w:rsidRDefault="00CA7A8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3. Анализ предстоящих изменений уровня жизни населения, демографических показателей (рождаемость, смертность, миграция, занятость и т.д.).</w:t>
      </w:r>
    </w:p>
    <w:p w:rsidR="00466943" w:rsidRPr="006C3A16" w:rsidRDefault="00466943" w:rsidP="00466943">
      <w:pPr>
        <w:widowControl/>
        <w:shd w:val="clear" w:color="000000" w:fill="auto"/>
        <w:suppressAutoHyphens/>
        <w:autoSpaceDE w:val="0"/>
        <w:autoSpaceDN w:val="0"/>
        <w:adjustRightInd w:val="0"/>
        <w:ind w:firstLine="709"/>
        <w:rPr>
          <w:color w:val="000000"/>
          <w:sz w:val="28"/>
          <w:szCs w:val="18"/>
        </w:rPr>
      </w:pPr>
    </w:p>
    <w:p w:rsidR="00595F0B" w:rsidRPr="006C3A16" w:rsidRDefault="00466943" w:rsidP="00466943">
      <w:pPr>
        <w:widowControl/>
        <w:shd w:val="clear" w:color="000000" w:fill="auto"/>
        <w:suppressAutoHyphens/>
        <w:autoSpaceDE w:val="0"/>
        <w:autoSpaceDN w:val="0"/>
        <w:adjustRightInd w:val="0"/>
        <w:ind w:firstLine="0"/>
        <w:jc w:val="center"/>
        <w:rPr>
          <w:b/>
          <w:bCs/>
          <w:color w:val="000000"/>
          <w:sz w:val="28"/>
          <w:szCs w:val="28"/>
        </w:rPr>
      </w:pPr>
      <w:r w:rsidRPr="006C3A16">
        <w:rPr>
          <w:b/>
          <w:bCs/>
          <w:color w:val="000000"/>
          <w:sz w:val="28"/>
          <w:szCs w:val="24"/>
          <w:lang w:val="uk-UA"/>
        </w:rPr>
        <w:t>3</w:t>
      </w:r>
      <w:r w:rsidR="00595F0B" w:rsidRPr="006C3A16">
        <w:rPr>
          <w:b/>
          <w:bCs/>
          <w:color w:val="000000"/>
          <w:sz w:val="28"/>
          <w:szCs w:val="24"/>
        </w:rPr>
        <w:t xml:space="preserve"> </w:t>
      </w:r>
      <w:r w:rsidR="00595F0B" w:rsidRPr="006C3A16">
        <w:rPr>
          <w:b/>
          <w:bCs/>
          <w:color w:val="000000"/>
          <w:sz w:val="28"/>
          <w:szCs w:val="28"/>
        </w:rPr>
        <w:t>Виды криминологического прогнозирования</w:t>
      </w:r>
    </w:p>
    <w:p w:rsidR="00595F0B" w:rsidRPr="006C3A16" w:rsidRDefault="00595F0B" w:rsidP="00466943">
      <w:pPr>
        <w:widowControl/>
        <w:shd w:val="clear" w:color="000000" w:fill="auto"/>
        <w:suppressAutoHyphens/>
        <w:autoSpaceDE w:val="0"/>
        <w:autoSpaceDN w:val="0"/>
        <w:adjustRightInd w:val="0"/>
        <w:ind w:firstLine="709"/>
        <w:jc w:val="center"/>
        <w:rPr>
          <w:b/>
          <w:bCs/>
          <w:color w:val="000000"/>
          <w:sz w:val="28"/>
          <w:szCs w:val="28"/>
        </w:rPr>
      </w:pPr>
    </w:p>
    <w:p w:rsidR="00466943" w:rsidRPr="006C3A16" w:rsidRDefault="0045507F"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По видам можно разделить</w:t>
      </w:r>
      <w:r w:rsidR="00466943" w:rsidRPr="006C3A16">
        <w:rPr>
          <w:color w:val="000000"/>
          <w:sz w:val="28"/>
          <w:szCs w:val="24"/>
        </w:rPr>
        <w:t xml:space="preserve"> </w:t>
      </w:r>
      <w:r w:rsidRPr="006C3A16">
        <w:rPr>
          <w:color w:val="000000"/>
          <w:sz w:val="28"/>
          <w:szCs w:val="24"/>
        </w:rPr>
        <w:t>криминологические прогнозы:</w:t>
      </w:r>
    </w:p>
    <w:p w:rsidR="00466943" w:rsidRPr="006C3A16" w:rsidRDefault="0045507F"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преступности,</w:t>
      </w:r>
    </w:p>
    <w:p w:rsidR="00466943" w:rsidRPr="006C3A16" w:rsidRDefault="0045507F"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личности преступника,</w:t>
      </w:r>
    </w:p>
    <w:p w:rsidR="00466943" w:rsidRPr="006C3A16" w:rsidRDefault="0045507F"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факторов</w:t>
      </w:r>
      <w:r w:rsidR="00466943" w:rsidRPr="006C3A16">
        <w:rPr>
          <w:color w:val="000000"/>
          <w:sz w:val="28"/>
          <w:szCs w:val="24"/>
        </w:rPr>
        <w:t xml:space="preserve"> </w:t>
      </w:r>
      <w:r w:rsidRPr="006C3A16">
        <w:rPr>
          <w:color w:val="000000"/>
          <w:sz w:val="28"/>
          <w:szCs w:val="24"/>
        </w:rPr>
        <w:t>преступности</w:t>
      </w:r>
      <w:r w:rsidR="00466943" w:rsidRPr="006C3A16">
        <w:rPr>
          <w:color w:val="000000"/>
          <w:sz w:val="28"/>
          <w:szCs w:val="24"/>
        </w:rPr>
        <w:t xml:space="preserve"> </w:t>
      </w:r>
      <w:r w:rsidRPr="006C3A16">
        <w:rPr>
          <w:color w:val="000000"/>
          <w:sz w:val="28"/>
          <w:szCs w:val="24"/>
        </w:rPr>
        <w:t>(например,</w:t>
      </w:r>
      <w:r w:rsidR="00466943" w:rsidRPr="006C3A16">
        <w:rPr>
          <w:color w:val="000000"/>
          <w:sz w:val="28"/>
          <w:szCs w:val="24"/>
        </w:rPr>
        <w:t xml:space="preserve"> </w:t>
      </w:r>
      <w:r w:rsidRPr="006C3A16">
        <w:rPr>
          <w:color w:val="000000"/>
          <w:sz w:val="28"/>
          <w:szCs w:val="24"/>
        </w:rPr>
        <w:t>криминогенных</w:t>
      </w:r>
      <w:r w:rsidR="00466943" w:rsidRPr="006C3A16">
        <w:rPr>
          <w:color w:val="000000"/>
          <w:sz w:val="28"/>
          <w:szCs w:val="24"/>
        </w:rPr>
        <w:t xml:space="preserve"> </w:t>
      </w:r>
      <w:r w:rsidRPr="006C3A16">
        <w:rPr>
          <w:color w:val="000000"/>
          <w:sz w:val="28"/>
          <w:szCs w:val="24"/>
        </w:rPr>
        <w:t>явлений</w:t>
      </w:r>
      <w:r w:rsidR="00466943" w:rsidRPr="006C3A16">
        <w:rPr>
          <w:color w:val="000000"/>
          <w:sz w:val="28"/>
          <w:szCs w:val="24"/>
        </w:rPr>
        <w:t xml:space="preserve"> </w:t>
      </w:r>
      <w:r w:rsidRPr="006C3A16">
        <w:rPr>
          <w:color w:val="000000"/>
          <w:sz w:val="28"/>
          <w:szCs w:val="24"/>
        </w:rPr>
        <w:t>в экономике),</w:t>
      </w:r>
    </w:p>
    <w:p w:rsidR="00466943" w:rsidRPr="006C3A16" w:rsidRDefault="0045507F"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последствий преступности (например, числа жертв автотранспортных преступлений),</w:t>
      </w:r>
    </w:p>
    <w:p w:rsidR="0045507F" w:rsidRPr="006C3A16" w:rsidRDefault="0045507F"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мер</w:t>
      </w:r>
      <w:r w:rsidR="00466943" w:rsidRPr="006C3A16">
        <w:rPr>
          <w:color w:val="000000"/>
          <w:sz w:val="28"/>
          <w:szCs w:val="24"/>
        </w:rPr>
        <w:t xml:space="preserve"> </w:t>
      </w:r>
      <w:r w:rsidRPr="006C3A16">
        <w:rPr>
          <w:color w:val="000000"/>
          <w:sz w:val="28"/>
          <w:szCs w:val="24"/>
        </w:rPr>
        <w:t>борьбы</w:t>
      </w:r>
      <w:r w:rsidR="00466943" w:rsidRPr="006C3A16">
        <w:rPr>
          <w:color w:val="000000"/>
          <w:sz w:val="28"/>
          <w:szCs w:val="24"/>
        </w:rPr>
        <w:t xml:space="preserve"> </w:t>
      </w:r>
      <w:r w:rsidRPr="006C3A16">
        <w:rPr>
          <w:color w:val="000000"/>
          <w:sz w:val="28"/>
          <w:szCs w:val="24"/>
        </w:rPr>
        <w:t>с</w:t>
      </w:r>
      <w:r w:rsidR="00466943" w:rsidRPr="006C3A16">
        <w:rPr>
          <w:color w:val="000000"/>
          <w:sz w:val="28"/>
          <w:szCs w:val="24"/>
        </w:rPr>
        <w:t xml:space="preserve"> </w:t>
      </w:r>
      <w:r w:rsidRPr="006C3A16">
        <w:rPr>
          <w:color w:val="000000"/>
          <w:sz w:val="28"/>
          <w:szCs w:val="24"/>
        </w:rPr>
        <w:t>преступностью</w:t>
      </w:r>
      <w:r w:rsidR="00466943" w:rsidRPr="006C3A16">
        <w:rPr>
          <w:color w:val="000000"/>
          <w:sz w:val="28"/>
          <w:szCs w:val="24"/>
        </w:rPr>
        <w:t xml:space="preserve"> </w:t>
      </w:r>
      <w:r w:rsidRPr="006C3A16">
        <w:rPr>
          <w:color w:val="000000"/>
          <w:sz w:val="28"/>
          <w:szCs w:val="24"/>
        </w:rPr>
        <w:t>(например,</w:t>
      </w:r>
      <w:r w:rsidR="00466943" w:rsidRPr="006C3A16">
        <w:rPr>
          <w:color w:val="000000"/>
          <w:sz w:val="28"/>
          <w:szCs w:val="24"/>
        </w:rPr>
        <w:t xml:space="preserve"> </w:t>
      </w:r>
      <w:r w:rsidRPr="006C3A16">
        <w:rPr>
          <w:color w:val="000000"/>
          <w:sz w:val="28"/>
          <w:szCs w:val="24"/>
        </w:rPr>
        <w:t>изменений</w:t>
      </w:r>
      <w:r w:rsidR="00466943" w:rsidRPr="006C3A16">
        <w:rPr>
          <w:color w:val="000000"/>
          <w:sz w:val="28"/>
          <w:szCs w:val="24"/>
        </w:rPr>
        <w:t xml:space="preserve"> </w:t>
      </w:r>
      <w:r w:rsidRPr="006C3A16">
        <w:rPr>
          <w:color w:val="000000"/>
          <w:sz w:val="28"/>
          <w:szCs w:val="24"/>
        </w:rPr>
        <w:t>в</w:t>
      </w:r>
      <w:r w:rsidR="00466943" w:rsidRPr="006C3A16">
        <w:rPr>
          <w:color w:val="000000"/>
          <w:sz w:val="28"/>
          <w:szCs w:val="24"/>
        </w:rPr>
        <w:t xml:space="preserve"> </w:t>
      </w:r>
      <w:r w:rsidRPr="006C3A16">
        <w:rPr>
          <w:color w:val="000000"/>
          <w:sz w:val="28"/>
          <w:szCs w:val="24"/>
        </w:rPr>
        <w:t>уголовном законодательстве).</w:t>
      </w:r>
    </w:p>
    <w:p w:rsidR="00516ECE" w:rsidRPr="006C3A16" w:rsidRDefault="00516ECE"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В настоящее время в зависимости выделяются три основных вида криминологического прогнозирования: прогнозирование развития науки криминологии, прогнозирование преступности и прогнозирование индивидуального преступного поведения.</w:t>
      </w:r>
    </w:p>
    <w:p w:rsidR="00516ECE" w:rsidRPr="006C3A16" w:rsidRDefault="00516ECE"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Прогнозирование развития науки криминологии включает прогнозирование криминологических исследований и определение перспективы развития конкретных направлений науки криминологии.</w:t>
      </w:r>
    </w:p>
    <w:p w:rsidR="003D46A1" w:rsidRPr="006C3A16" w:rsidRDefault="003D46A1"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Прогнозирование преступности и прогнозирование индивидуального преступного поведения различаются по целям и методам.</w:t>
      </w:r>
    </w:p>
    <w:p w:rsidR="00516ECE" w:rsidRPr="006C3A16" w:rsidRDefault="00516ECE"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Прогнозирование преступности состоит из прогнозирования (с определением конкретных показателей) ее состояния в целом и отдельных ее видов: первичной и рецидивной; преступности взрослых и несовершеннолетних; мужчин и женщин; отдельных групп преступлений; сельской и городской преступности; преступности в отдельных регионах и административно-территориальных образованиях, на различных объектах и в отраслях народного хозяйства и т.п.</w:t>
      </w:r>
      <w:r w:rsidRPr="006C3A16">
        <w:rPr>
          <w:rStyle w:val="a5"/>
          <w:color w:val="000000"/>
          <w:sz w:val="28"/>
          <w:szCs w:val="24"/>
          <w:vertAlign w:val="baseline"/>
        </w:rPr>
        <w:footnoteReference w:id="11"/>
      </w:r>
    </w:p>
    <w:p w:rsidR="003D46A1" w:rsidRPr="006C3A16" w:rsidRDefault="00516ECE"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П</w:t>
      </w:r>
      <w:r w:rsidR="003D46A1" w:rsidRPr="006C3A16">
        <w:rPr>
          <w:color w:val="000000"/>
          <w:sz w:val="28"/>
          <w:szCs w:val="18"/>
        </w:rPr>
        <w:t>ри прогнозировании преступности как явления в качестве цели выступает определение вероятности изменен</w:t>
      </w:r>
      <w:r w:rsidR="009C72AB" w:rsidRPr="006C3A16">
        <w:rPr>
          <w:color w:val="000000"/>
          <w:sz w:val="28"/>
          <w:szCs w:val="18"/>
        </w:rPr>
        <w:t xml:space="preserve">ия тех или иных ее показателей </w:t>
      </w:r>
      <w:r w:rsidR="003D46A1" w:rsidRPr="006C3A16">
        <w:rPr>
          <w:color w:val="000000"/>
          <w:sz w:val="28"/>
          <w:szCs w:val="18"/>
        </w:rPr>
        <w:t>в будущем, то целью прогнозирования индивидуального преступного поведения является определение вероятности совершения преступлений в будущем конкретными лицами.</w:t>
      </w:r>
    </w:p>
    <w:p w:rsidR="00466943" w:rsidRPr="006C3A16" w:rsidRDefault="003D46A1"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Предпосылками для постановки и решения задач такого прогнозирования являются характеристики конкретных субъектов, научная типологическая группировка этих криминологически значимых характеристик, существующая связь между этими характеристиками личности преступника с фактом совершенного преступления.</w:t>
      </w:r>
    </w:p>
    <w:p w:rsidR="00466943" w:rsidRPr="006C3A16" w:rsidRDefault="003D46A1"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Конечной задачей прогнозирования индивидуального преступного поведения выступает определение из всей массы лиц, подлежащих изучению тех, со стороны которых обоснованно можно ожидать совершения преступления с тем, чтобы предпринятыми профилактическими мерами не допустить такого исхода.</w:t>
      </w:r>
    </w:p>
    <w:p w:rsidR="00466943" w:rsidRPr="006C3A16" w:rsidRDefault="003D46A1"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Такой прогноз можно разделить на два вида:</w:t>
      </w:r>
    </w:p>
    <w:p w:rsidR="003D46A1" w:rsidRPr="006C3A16" w:rsidRDefault="003D46A1"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1. Прогноз преступного рецидивного поведения.</w:t>
      </w:r>
    </w:p>
    <w:p w:rsidR="00466943" w:rsidRPr="006C3A16" w:rsidRDefault="003D46A1"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2. Прогноз первичного совершения преступного деяния.</w:t>
      </w:r>
    </w:p>
    <w:p w:rsidR="003D46A1" w:rsidRPr="006C3A16" w:rsidRDefault="003D46A1"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При этом учитывается, что характеристики лиц, уже совершивших преступление и отбывших наказание, существенно отличаются от характеристик лиц, не совершавших преступлений. Поэтому, в основу криминологической оценки для прогнозирования поведения лиц этих двух групп берутся, как правило, признаки, различающиеся между собой и количественно и качественно.</w:t>
      </w:r>
    </w:p>
    <w:p w:rsidR="009D24F8" w:rsidRPr="006C3A16" w:rsidRDefault="009D24F8"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Большую определенность представляет прогнозирование рецидива со стороны лиц, ранее отбывавших наказание в виде лишения свободы. Здесь важно учитывать, что изучение личности отбывшего наказание в определенной мере уже проводилось в ходе предварительного расследования, на стадии судебного рассмотрения дела, в процессе отбывания наказания. В материалах расследования преступления и главным образом в обвинительном заключении и специальной справке, прилагаемой к оконченному уголовному делу, содержатся данные, характеризующие личность обвиняемого. Изучение личности подсудимого также является одной из задач судебного следствия, что находит отражение в материалах судебного разбирательства.</w:t>
      </w:r>
    </w:p>
    <w:p w:rsidR="00466943" w:rsidRPr="006C3A16" w:rsidRDefault="009D24F8"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При освобождении лица, отбывшего наказание, администрация исправительно-трудового учреждения на основе изучения личности осужденного, наблюдения за его поведением в процессе отбытия наказания и оценки эффективности, применяемых к нему исправительных мер дает каждому освобожденному соответствующую характеристику, отражающую степень его исправления и перевоспитания. Этот документ по сути уже содержит прогноз вероятного поведения лица после освобождения и, в частности, вероятность совершения нового преступления. Поскольку данный прогноз не основывается на научно обоснованных методиках оценки личности освобождаемого, такие вероятностные суждения принято называть интуитивным прогнозом. Однако игнорировать их не следует. Криминологическое наблюдение за большой группой лиц, освобожденных из исправительно-трудовых учреждений, например, показало, что по истечении семи лет после освобождения 67% лиц, отбывших наказание впервые, и 60% рецидивистов, в отношении которых в характеристиках указывалось, что они не совершат новых преступлений, действительно не допустили рецидива. В то же самое время 49% лиц, отбывших наказание впервые и 55% рецидивистов, в отношении которых прогноз был неблагоприятным, совершили повторные преступления.</w:t>
      </w:r>
    </w:p>
    <w:p w:rsidR="003D46A1" w:rsidRPr="006C3A16" w:rsidRDefault="003D46A1"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В настоящее время наиболее исследованной является проблема индивидуального прогнозирования рецидива со стороны лиц, ранее осуждавшихся к лишению свободы.</w:t>
      </w:r>
      <w:r w:rsidRPr="006C3A16">
        <w:rPr>
          <w:rStyle w:val="a5"/>
          <w:color w:val="000000"/>
          <w:sz w:val="28"/>
          <w:szCs w:val="18"/>
          <w:vertAlign w:val="baseline"/>
        </w:rPr>
        <w:footnoteReference w:id="12"/>
      </w:r>
    </w:p>
    <w:p w:rsidR="009D24F8" w:rsidRPr="006C3A16" w:rsidRDefault="009D24F8"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Дополнительные трудности возникают при прогнозировании поведения лица, хотя ранее и не совершавшего преступлений, но криминогенная направленность которого не вызывает сомнений. В этом случае объем прогностической работы значительно увеличивается, а сама она усложняется. Тем не менее, и здесь отказываться от прогнозирования нельзя, поскольку имеются реальные возможности получить важную информацию профилактического характера.</w:t>
      </w:r>
      <w:r w:rsidRPr="006C3A16">
        <w:rPr>
          <w:rStyle w:val="a5"/>
          <w:color w:val="000000"/>
          <w:sz w:val="28"/>
          <w:szCs w:val="24"/>
          <w:vertAlign w:val="baseline"/>
        </w:rPr>
        <w:footnoteReference w:id="13"/>
      </w:r>
    </w:p>
    <w:p w:rsidR="00466943" w:rsidRPr="006C3A16" w:rsidRDefault="009D24F8"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Отклоняющееся поведение (в частности, такие его формы, как аморальные поступки, систематические нарушения общественного порядка, злостное уклонение от общественно полезного труда, пьянство, поддержание тесных связей с так называемыми маргинальными группами) при определенных условиях с большой степенью вероятности может перерасти в совершение преступления. Задача криминологов состоит в повышении эффективности прогностической работы в указанном направлении путем разработки более совершенных методик криминологической диагностики личности, оценки степени вероятности совершения преступлений лицами, отнесенными к категории профилактируемых, и выделения на этой основе в особую категорию лиц, нуждающихся в интенсивном профилактическом воздействии. Определенная научно-исследовательская работа по этому вопросу уже проведена и дала свои положительные результаты.</w:t>
      </w:r>
    </w:p>
    <w:p w:rsidR="003D46A1" w:rsidRPr="006C3A16" w:rsidRDefault="003D46A1"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Криминологами разрабатываются типовые модели признаков, по которым можно было бы судить о поведении лица в будущем для ранее судимых, лиц находящихся под административным надзором или подлежащих административному надзору, несовершеннолетних правонарушителей, лиц, совершающих преступления в семейно - бытовой среде и т.д.</w:t>
      </w:r>
    </w:p>
    <w:p w:rsidR="00466943" w:rsidRPr="006C3A16" w:rsidRDefault="00595F0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24"/>
        </w:rPr>
        <w:t>Прогнозирование преступного поведения и индивидуальное предупреждение</w:t>
      </w:r>
      <w:r w:rsidRPr="006C3A16">
        <w:rPr>
          <w:noProof/>
          <w:color w:val="000000"/>
          <w:sz w:val="28"/>
          <w:szCs w:val="24"/>
        </w:rPr>
        <w:t xml:space="preserve"> –</w:t>
      </w:r>
      <w:r w:rsidRPr="006C3A16">
        <w:rPr>
          <w:color w:val="000000"/>
          <w:sz w:val="28"/>
          <w:szCs w:val="24"/>
        </w:rPr>
        <w:t xml:space="preserve"> во многом единый процесс. Предупреждение само по себе предполагает постоянное, всестороннее и глубокое изучение личности, ее поведения, связей и намерений. Полученные в результате этого сведения и осуществляемый по ним прогноз влияют на коррекцию плана индивидуальной работы.</w:t>
      </w:r>
    </w:p>
    <w:p w:rsidR="009C72AB" w:rsidRPr="006C3A16" w:rsidRDefault="009C72A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Таким прогнозированием правоохранительные органы занимаются ежедневно. Сотрудники этих органов осуществляют его при избрании меры пресечения на период расследования обстоятельств уже совершенного преступления, при решении вопросов об освобождении от уголовной ответственности по не реабилитирующим основаниям при назначении мер наказания, не связанных с лишением свободы, при применении условного осуждения, условно - досрочного освобождения, при проведении тех или иных следственных действий и т.д.</w:t>
      </w:r>
    </w:p>
    <w:p w:rsidR="00F0364F" w:rsidRPr="006C3A16" w:rsidRDefault="00F0364F"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В процессе изучения личности осуществляется прогнозирование индивидуального преступного поведения, или индивидуальное прогнозирование. Это задача большой сложности и решается она на основании оценки всей совокупности внутренних и внешних факторов. Индивидуальный прогноз может быть только вероятным</w:t>
      </w:r>
      <w:r w:rsidRPr="006C3A16">
        <w:rPr>
          <w:noProof/>
          <w:color w:val="000000"/>
          <w:sz w:val="28"/>
          <w:szCs w:val="24"/>
        </w:rPr>
        <w:t xml:space="preserve"> –</w:t>
      </w:r>
      <w:r w:rsidRPr="006C3A16">
        <w:rPr>
          <w:color w:val="000000"/>
          <w:sz w:val="28"/>
          <w:szCs w:val="24"/>
        </w:rPr>
        <w:t xml:space="preserve"> это прогнозирование лишь возможного преступного поведения. Чем точнее и полнее прогностическая информация о лице, тем эффективнее меры предупреждения преступления. Возможность предсказать поведение человека зависит от того, насколько мы знаем определяющие его факторы, а также программу, по которой оно реализуется вовне.</w:t>
      </w:r>
      <w:r w:rsidR="009C72AB" w:rsidRPr="006C3A16">
        <w:rPr>
          <w:rStyle w:val="a5"/>
          <w:color w:val="000000"/>
          <w:sz w:val="28"/>
          <w:szCs w:val="24"/>
          <w:vertAlign w:val="baseline"/>
        </w:rPr>
        <w:footnoteReference w:id="14"/>
      </w:r>
    </w:p>
    <w:p w:rsidR="004A6B32" w:rsidRPr="006C3A16" w:rsidRDefault="004A6B32"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Кроме того криминологическое прогнозирование в зависимости от охватываемых временных этапов (периодов упреждения) может быть:</w:t>
      </w:r>
    </w:p>
    <w:p w:rsidR="00466943" w:rsidRPr="006C3A16" w:rsidRDefault="004A6B32"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краткосрочным;</w:t>
      </w:r>
    </w:p>
    <w:p w:rsidR="00466943" w:rsidRPr="006C3A16" w:rsidRDefault="004A6B32"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среднесрочным;</w:t>
      </w:r>
    </w:p>
    <w:p w:rsidR="004A6B32" w:rsidRPr="006C3A16" w:rsidRDefault="004A6B32"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долгосрочным.</w:t>
      </w:r>
    </w:p>
    <w:p w:rsidR="004A6B32" w:rsidRPr="006C3A16" w:rsidRDefault="004A6B32"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Цель краткосрочного прогнозирования состоит, прежде всего, в том, чтобы научно предсказать тенденции, закономерности, а также конкретные варианты изменения преступности в ближайшем будущем (от 1 месяца до 1 года) по детализированным показателям. Для достижения этой цели разрабатываются краткосрочные прогнозы, позволяющие определять направленность предупреждения преступности.</w:t>
      </w:r>
    </w:p>
    <w:p w:rsidR="004A6B32" w:rsidRPr="006C3A16" w:rsidRDefault="004A6B32"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В практической деятельности все большее применение находят также сверхкраткосрочные прогнозы, охватывающие весьма небольшие отрезки времени (сутки, неделя, месяц). Они получили название "оперативных прогнозов". Такой прогноз очень удобен в работе городских и районных органов внутренних дел, особенно в связи с проведением массовых мероприятий (например, митингов, празднеств, спортивных мероприятий и т.п.).</w:t>
      </w:r>
    </w:p>
    <w:p w:rsidR="004A6B32" w:rsidRPr="006C3A16" w:rsidRDefault="004A6B32"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Среднесрочное прогнозирование охватывает период от 1 до 5 лет. В отличие от краткосрочных прогнозов оно направлено на более отдаленную перспективу и позволяет определять стратегию борьбы с преступностью.</w:t>
      </w:r>
    </w:p>
    <w:p w:rsidR="004A6B32" w:rsidRPr="006C3A16" w:rsidRDefault="004A6B32"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Долгосрочное прогнозирование, рассчитанное на срок от 5 до 15 лет, базируется на анализе общих закономерностей развития общества в целом, связей уровня и структуры преступности с социально-экономическим и культурным развитием общества. Оно является основой для выбора перспективных направлений деятельности по борьбе с преступностью.</w:t>
      </w:r>
      <w:r w:rsidR="0045507F" w:rsidRPr="006C3A16">
        <w:rPr>
          <w:rStyle w:val="a5"/>
          <w:color w:val="000000"/>
          <w:sz w:val="28"/>
          <w:szCs w:val="24"/>
          <w:vertAlign w:val="baseline"/>
        </w:rPr>
        <w:footnoteReference w:id="15"/>
      </w:r>
    </w:p>
    <w:p w:rsidR="00466943" w:rsidRPr="006C3A16" w:rsidRDefault="004A6B32"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По направленности прогнозирования выделяются прогнозы:</w:t>
      </w:r>
    </w:p>
    <w:p w:rsidR="00276124" w:rsidRPr="006C3A16" w:rsidRDefault="00276124"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xml:space="preserve">- </w:t>
      </w:r>
      <w:r w:rsidR="004A6B32" w:rsidRPr="006C3A16">
        <w:rPr>
          <w:color w:val="000000"/>
          <w:sz w:val="28"/>
          <w:szCs w:val="24"/>
        </w:rPr>
        <w:t>поисковый, базирующийся на условном продолжении в будущем тенденций преступности (на</w:t>
      </w:r>
      <w:r w:rsidRPr="006C3A16">
        <w:rPr>
          <w:color w:val="000000"/>
          <w:sz w:val="28"/>
          <w:szCs w:val="24"/>
        </w:rPr>
        <w:t>пример, объема преступности);</w:t>
      </w:r>
    </w:p>
    <w:p w:rsidR="004A6B32" w:rsidRPr="006C3A16" w:rsidRDefault="00276124"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xml:space="preserve">- </w:t>
      </w:r>
      <w:r w:rsidR="004A6B32" w:rsidRPr="006C3A16">
        <w:rPr>
          <w:color w:val="000000"/>
          <w:sz w:val="28"/>
          <w:szCs w:val="24"/>
        </w:rPr>
        <w:t>нормативный, основанный на заранее определенных целях, нормах, идеалах (например, снижения преступности, положительных изменений в ее структуре при осуществлении тех или иных мер)</w:t>
      </w:r>
      <w:r w:rsidRPr="006C3A16">
        <w:rPr>
          <w:color w:val="000000"/>
          <w:sz w:val="28"/>
          <w:szCs w:val="24"/>
        </w:rPr>
        <w:t>.</w:t>
      </w:r>
    </w:p>
    <w:p w:rsidR="00466943" w:rsidRPr="006C3A16" w:rsidRDefault="0027612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По масштабам прогнозы разделяются на такие как:</w:t>
      </w:r>
    </w:p>
    <w:p w:rsidR="00466943" w:rsidRPr="006C3A16" w:rsidRDefault="0027612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 общегосударственные;</w:t>
      </w:r>
    </w:p>
    <w:p w:rsidR="00466943" w:rsidRPr="006C3A16" w:rsidRDefault="0027612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 региональные;</w:t>
      </w:r>
    </w:p>
    <w:p w:rsidR="00276124" w:rsidRPr="006C3A16" w:rsidRDefault="0027612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 территориальные.</w:t>
      </w:r>
      <w:r w:rsidR="00AB4290" w:rsidRPr="006C3A16">
        <w:rPr>
          <w:rStyle w:val="a5"/>
          <w:color w:val="000000"/>
          <w:sz w:val="28"/>
          <w:szCs w:val="18"/>
          <w:vertAlign w:val="baseline"/>
        </w:rPr>
        <w:footnoteReference w:id="16"/>
      </w:r>
    </w:p>
    <w:p w:rsidR="00FA1FF3" w:rsidRPr="006C3A16" w:rsidRDefault="00FA1FF3"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Таковы основные виды кри</w:t>
      </w:r>
      <w:r w:rsidR="00835D4D" w:rsidRPr="006C3A16">
        <w:rPr>
          <w:color w:val="000000"/>
          <w:sz w:val="28"/>
          <w:szCs w:val="18"/>
        </w:rPr>
        <w:t>минологического прогнозирования.</w:t>
      </w:r>
    </w:p>
    <w:p w:rsidR="005E4612" w:rsidRPr="006C3A16" w:rsidRDefault="005E4612" w:rsidP="00466943">
      <w:pPr>
        <w:widowControl/>
        <w:shd w:val="clear" w:color="000000" w:fill="auto"/>
        <w:suppressAutoHyphens/>
        <w:autoSpaceDE w:val="0"/>
        <w:autoSpaceDN w:val="0"/>
        <w:adjustRightInd w:val="0"/>
        <w:ind w:firstLine="709"/>
        <w:rPr>
          <w:color w:val="000000"/>
          <w:sz w:val="28"/>
          <w:szCs w:val="18"/>
        </w:rPr>
      </w:pPr>
    </w:p>
    <w:p w:rsidR="003472D8" w:rsidRPr="006C3A16" w:rsidRDefault="00466943" w:rsidP="00466943">
      <w:pPr>
        <w:widowControl/>
        <w:shd w:val="clear" w:color="000000" w:fill="auto"/>
        <w:suppressAutoHyphens/>
        <w:autoSpaceDE w:val="0"/>
        <w:autoSpaceDN w:val="0"/>
        <w:adjustRightInd w:val="0"/>
        <w:ind w:firstLine="0"/>
        <w:jc w:val="center"/>
        <w:rPr>
          <w:b/>
          <w:bCs/>
          <w:color w:val="000000"/>
          <w:sz w:val="28"/>
          <w:szCs w:val="28"/>
        </w:rPr>
      </w:pPr>
      <w:r w:rsidRPr="006C3A16">
        <w:rPr>
          <w:b/>
          <w:bCs/>
          <w:color w:val="000000"/>
          <w:sz w:val="28"/>
          <w:szCs w:val="24"/>
          <w:lang w:val="uk-UA"/>
        </w:rPr>
        <w:t>4</w:t>
      </w:r>
      <w:r w:rsidR="005E4612" w:rsidRPr="006C3A16">
        <w:rPr>
          <w:b/>
          <w:bCs/>
          <w:color w:val="000000"/>
          <w:sz w:val="28"/>
          <w:szCs w:val="24"/>
        </w:rPr>
        <w:t xml:space="preserve"> </w:t>
      </w:r>
      <w:r w:rsidR="005E4612" w:rsidRPr="006C3A16">
        <w:rPr>
          <w:b/>
          <w:bCs/>
          <w:color w:val="000000"/>
          <w:sz w:val="28"/>
          <w:szCs w:val="28"/>
        </w:rPr>
        <w:t>Методы криминологического прогнозирования</w:t>
      </w:r>
    </w:p>
    <w:p w:rsidR="00FA0097" w:rsidRPr="006C3A16" w:rsidRDefault="00FA0097" w:rsidP="00466943">
      <w:pPr>
        <w:widowControl/>
        <w:shd w:val="clear" w:color="000000" w:fill="auto"/>
        <w:suppressAutoHyphens/>
        <w:autoSpaceDE w:val="0"/>
        <w:autoSpaceDN w:val="0"/>
        <w:adjustRightInd w:val="0"/>
        <w:ind w:firstLine="709"/>
        <w:rPr>
          <w:color w:val="000000"/>
          <w:sz w:val="28"/>
          <w:szCs w:val="24"/>
        </w:rPr>
      </w:pPr>
    </w:p>
    <w:p w:rsidR="009E6254" w:rsidRPr="006C3A16" w:rsidRDefault="009E6254"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В зависимости от объема информации, сроков и других данных используются три метода прогноза: экстраполяция, экспертная оценка и моделирование.</w:t>
      </w:r>
      <w:r w:rsidR="00FA0097" w:rsidRPr="006C3A16">
        <w:rPr>
          <w:rStyle w:val="a5"/>
          <w:color w:val="000000"/>
          <w:sz w:val="28"/>
          <w:szCs w:val="24"/>
          <w:vertAlign w:val="baseline"/>
        </w:rPr>
        <w:footnoteReference w:id="17"/>
      </w:r>
    </w:p>
    <w:p w:rsidR="009E6254" w:rsidRPr="006C3A16" w:rsidRDefault="009E6254" w:rsidP="00466943">
      <w:pPr>
        <w:widowControl/>
        <w:shd w:val="clear" w:color="000000" w:fill="auto"/>
        <w:suppressAutoHyphens/>
        <w:autoSpaceDE w:val="0"/>
        <w:autoSpaceDN w:val="0"/>
        <w:adjustRightInd w:val="0"/>
        <w:ind w:firstLine="709"/>
        <w:rPr>
          <w:color w:val="000000"/>
          <w:sz w:val="28"/>
          <w:szCs w:val="24"/>
        </w:rPr>
      </w:pPr>
      <w:r w:rsidRPr="006C3A16">
        <w:rPr>
          <w:b/>
          <w:color w:val="000000"/>
          <w:sz w:val="28"/>
          <w:szCs w:val="24"/>
        </w:rPr>
        <w:t>Экстраполяция</w:t>
      </w:r>
      <w:r w:rsidRPr="006C3A16">
        <w:rPr>
          <w:color w:val="000000"/>
          <w:sz w:val="28"/>
          <w:szCs w:val="24"/>
        </w:rPr>
        <w:t xml:space="preserve"> – метод, применяемый чаще всего при сравнительно краткосрочных прогнозах, когда очевидно, что в основном будут действовать причины, определившие и современную криминологическую ситуацию.</w:t>
      </w:r>
    </w:p>
    <w:p w:rsidR="009E6254" w:rsidRPr="006C3A16" w:rsidRDefault="009E6254"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Суть экстраполирования состоит в том, что будущие изменения определяются на основе показателей, характеризующих преступность в прошлом и настоящем.</w:t>
      </w:r>
    </w:p>
    <w:p w:rsidR="009E6254" w:rsidRPr="006C3A16" w:rsidRDefault="009E6254"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На основе исходных данных формируются статистические ряды, которые распространяются на будущее. Степень точности экстраполирующих прогнозов зависит от времени упреждения и стабильности криминологической ситуации.</w:t>
      </w:r>
    </w:p>
    <w:p w:rsidR="00F974D6" w:rsidRPr="006C3A16" w:rsidRDefault="00F974D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18"/>
        </w:rPr>
        <w:t>Экстраполирование - количественная оценка изменения преступности, и он применим в том случае, если факторы, влияющие на изменения преступности, являются устойчивыми. На практике этот метод применяется чаще для краткосрочных прогнозов. Точность таких прогнозов тем выше, чем меньше период прогнозирования и степень стабильности исходных данных. Так прогноз на 2 - 3 летний период по тяжким преступлениям против жизни и здоровья обычно более точен, чем, например, по кражам или мошенничеству. В среднесрочных прогнозах этот метод дает менее точные результаты. Недостаток данного метода состоит в том, что до настоящего времени не определены точно сроки, в течение которых прогнозируемые показатели обнаруживают высокий уровень достоверности. Кроме того, в настоящее время в условиях нестабильной экономической и политической обстановки в стране вызывают затруднения предположения о том, насколько долго и стабильно будут действовать те факторы действительности, которые легли в основу прогноза методом экстраполирования.</w:t>
      </w:r>
      <w:r w:rsidRPr="006C3A16">
        <w:rPr>
          <w:rStyle w:val="a5"/>
          <w:color w:val="000000"/>
          <w:sz w:val="28"/>
          <w:szCs w:val="18"/>
          <w:vertAlign w:val="baseline"/>
        </w:rPr>
        <w:footnoteReference w:id="18"/>
      </w:r>
    </w:p>
    <w:p w:rsidR="009E6254" w:rsidRPr="006C3A16" w:rsidRDefault="009E6254" w:rsidP="00466943">
      <w:pPr>
        <w:widowControl/>
        <w:shd w:val="clear" w:color="000000" w:fill="auto"/>
        <w:suppressAutoHyphens/>
        <w:autoSpaceDE w:val="0"/>
        <w:autoSpaceDN w:val="0"/>
        <w:adjustRightInd w:val="0"/>
        <w:ind w:firstLine="709"/>
        <w:rPr>
          <w:color w:val="000000"/>
          <w:sz w:val="28"/>
          <w:szCs w:val="24"/>
        </w:rPr>
      </w:pPr>
      <w:r w:rsidRPr="006C3A16">
        <w:rPr>
          <w:b/>
          <w:color w:val="000000"/>
          <w:sz w:val="28"/>
          <w:szCs w:val="24"/>
        </w:rPr>
        <w:t>Экспертная оценка</w:t>
      </w:r>
      <w:r w:rsidR="001E2C44" w:rsidRPr="006C3A16">
        <w:rPr>
          <w:b/>
          <w:color w:val="000000"/>
          <w:sz w:val="28"/>
          <w:szCs w:val="24"/>
        </w:rPr>
        <w:t xml:space="preserve">. </w:t>
      </w:r>
      <w:r w:rsidR="001E2C44" w:rsidRPr="006C3A16">
        <w:rPr>
          <w:color w:val="000000"/>
          <w:sz w:val="28"/>
          <w:szCs w:val="24"/>
        </w:rPr>
        <w:t>Этот метод используется при долгосрочном прогнозировании.</w:t>
      </w:r>
      <w:r w:rsidRPr="006C3A16">
        <w:rPr>
          <w:color w:val="000000"/>
          <w:sz w:val="28"/>
          <w:szCs w:val="24"/>
        </w:rPr>
        <w:t xml:space="preserve"> </w:t>
      </w:r>
      <w:r w:rsidR="001E2C44" w:rsidRPr="006C3A16">
        <w:rPr>
          <w:color w:val="000000"/>
          <w:sz w:val="28"/>
          <w:szCs w:val="18"/>
        </w:rPr>
        <w:t>Суть его заключается в том, выясняются мнения опытных ученых и практических работников о будущем преступности, отдельных ее видах. Мнения этих людей систематизируются, обрабатываются по специальным шкалам, а полученные данные служат исходным материалом для составления прогноза.</w:t>
      </w:r>
    </w:p>
    <w:p w:rsidR="00466943" w:rsidRPr="006C3A16" w:rsidRDefault="001E2C4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Работа экспертов организуется в виде опроса по соответствующей программе. Полезно также провести соответствующую дискуссию экспертов, обменяться мнениями. Важен правильный подбор экспертов, их научный потенциал и практический опыт. Определенное значение имеет и количественный состав.</w:t>
      </w:r>
    </w:p>
    <w:p w:rsidR="001E2C44" w:rsidRPr="006C3A16" w:rsidRDefault="001E2C44"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В США получил широкое распространение «дельфийский метод» экспертной оценки. Суть его состоит в том, что опросы экспертов проводятся в несколько туров, в ходе которых вопросы и ответы уточняются. При отклонении прогнозов от мнения большинства эксперты подробно обосновывают свою точку зрения. При этом возможно привлечение дополнительных экспертов.</w:t>
      </w:r>
    </w:p>
    <w:p w:rsidR="00FB214B" w:rsidRPr="006C3A16" w:rsidRDefault="00FB214B"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Для того чтобы этот метод дал надежные результаты, необходимо в качестве экспертов привлекать специалистов, хорошо знающих объект экспертизы, т.е. преступность. Число экспертов, участвующих в оценке, должно быть достаточным для последующей статистической обработки данных.</w:t>
      </w:r>
      <w:r w:rsidRPr="006C3A16">
        <w:rPr>
          <w:rStyle w:val="a5"/>
          <w:color w:val="000000"/>
          <w:sz w:val="28"/>
          <w:szCs w:val="24"/>
          <w:vertAlign w:val="baseline"/>
        </w:rPr>
        <w:footnoteReference w:id="19"/>
      </w:r>
    </w:p>
    <w:p w:rsidR="006F3DBB" w:rsidRPr="006C3A16" w:rsidRDefault="009E6254" w:rsidP="00466943">
      <w:pPr>
        <w:widowControl/>
        <w:shd w:val="clear" w:color="000000" w:fill="auto"/>
        <w:suppressAutoHyphens/>
        <w:autoSpaceDE w:val="0"/>
        <w:autoSpaceDN w:val="0"/>
        <w:adjustRightInd w:val="0"/>
        <w:ind w:firstLine="709"/>
        <w:rPr>
          <w:color w:val="000000"/>
          <w:sz w:val="28"/>
          <w:szCs w:val="24"/>
        </w:rPr>
      </w:pPr>
      <w:r w:rsidRPr="006C3A16">
        <w:rPr>
          <w:b/>
          <w:color w:val="000000"/>
          <w:sz w:val="28"/>
          <w:szCs w:val="24"/>
        </w:rPr>
        <w:t>Моделирование</w:t>
      </w:r>
      <w:r w:rsidR="006F3DBB" w:rsidRPr="006C3A16">
        <w:rPr>
          <w:b/>
          <w:color w:val="000000"/>
          <w:sz w:val="28"/>
          <w:szCs w:val="24"/>
        </w:rPr>
        <w:t>.</w:t>
      </w:r>
      <w:r w:rsidRPr="006C3A16">
        <w:rPr>
          <w:b/>
          <w:color w:val="000000"/>
          <w:sz w:val="28"/>
          <w:szCs w:val="24"/>
        </w:rPr>
        <w:t xml:space="preserve"> </w:t>
      </w:r>
      <w:r w:rsidR="006F3DBB" w:rsidRPr="006C3A16">
        <w:rPr>
          <w:color w:val="000000"/>
          <w:sz w:val="28"/>
          <w:szCs w:val="18"/>
        </w:rPr>
        <w:t>Это наиболее предпочтительный по точности метод прогнозирования. Он основан на разработке с помощью компьютерной техники системы математических формул, характеризующих комплекс процессов и явлений, существенно влияющих на преступность. В отличие от технического моделирования, где в качестве модели служит изготовленный либо в натуральную величину, либо в определенном масштабе образец того или иного изделия (или его части), криминологическое моделирование описывает модель преступности с помощью знаковой системы, прежде всего математических символов.</w:t>
      </w:r>
    </w:p>
    <w:p w:rsidR="006F3DBB" w:rsidRPr="006C3A16" w:rsidRDefault="009E6254"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Метод моделирования позволяет использовать экономическую, социальную, демографическую и другие виды информации. Можно при этом учесть и расчеты по прогнозам индивидуального поведения – степень возможности совершения преступлений лицами, ведущими антиобщественный образ жизни.</w:t>
      </w:r>
    </w:p>
    <w:p w:rsidR="00466943" w:rsidRPr="006C3A16" w:rsidRDefault="006F3DB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Сложность этого метода заключается в недостаточности знания факторов преступности и механизма их действия. Однако по ряду значимых факторов такие модели построить можно, и они являются весьма эффективными.</w:t>
      </w:r>
    </w:p>
    <w:p w:rsidR="006F3DBB" w:rsidRPr="006C3A16" w:rsidRDefault="006F3DB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 xml:space="preserve">В настоящее время для нашей страны актуально применение </w:t>
      </w:r>
      <w:r w:rsidRPr="006C3A16">
        <w:rPr>
          <w:b/>
          <w:color w:val="000000"/>
          <w:sz w:val="28"/>
          <w:szCs w:val="18"/>
        </w:rPr>
        <w:t>сравнительного</w:t>
      </w:r>
      <w:r w:rsidRPr="006C3A16">
        <w:rPr>
          <w:color w:val="000000"/>
          <w:sz w:val="28"/>
          <w:szCs w:val="18"/>
        </w:rPr>
        <w:t xml:space="preserve"> метода, основанного на относительной повторяемости явлений и процессов при наличии общих причин и условий. При этом проводится сравнение с тем, как развивалось подобное явление в прошлой истории страны и в других странах.</w:t>
      </w:r>
      <w:r w:rsidR="00694867" w:rsidRPr="006C3A16">
        <w:rPr>
          <w:rStyle w:val="a5"/>
          <w:color w:val="000000"/>
          <w:sz w:val="28"/>
          <w:szCs w:val="18"/>
          <w:vertAlign w:val="baseline"/>
        </w:rPr>
        <w:footnoteReference w:id="20"/>
      </w:r>
    </w:p>
    <w:p w:rsidR="006F3DBB" w:rsidRPr="006C3A16" w:rsidRDefault="006F3DBB"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Например, еще в 1991 году научным центром управления и социологии Академии МВД СССР на основе имеющегося опыта стран Восточной Европы и Китая прогнозировался резкий рост преступлений, связанных с злоупотреблениями в ходе приватизации государственной собственности. К сожалению, эти прогнозы во многом оправдались. В ходе приватизации в стране произошло во многом криминальное «распределение» собственности посредством коррупции, мошенничества, уничтожения конкурентов. Сопоставление прогноза с фактическими данными показало, что прогноз по тяжким и наиболее распространенным преступлениям оказался достаточно точным, чего нельзя сказать о некоторых менее распространенных в то время видах преступлений.</w:t>
      </w:r>
      <w:r w:rsidRPr="006C3A16">
        <w:rPr>
          <w:rStyle w:val="a5"/>
          <w:color w:val="000000"/>
          <w:sz w:val="28"/>
          <w:szCs w:val="18"/>
          <w:vertAlign w:val="baseline"/>
        </w:rPr>
        <w:footnoteReference w:id="21"/>
      </w:r>
    </w:p>
    <w:p w:rsidR="00375BB8" w:rsidRPr="006C3A16" w:rsidRDefault="00375BB8" w:rsidP="00466943">
      <w:pPr>
        <w:pStyle w:val="a7"/>
        <w:shd w:val="clear" w:color="000000" w:fill="auto"/>
        <w:suppressAutoHyphens/>
        <w:spacing w:before="0" w:beforeAutospacing="0" w:after="0" w:afterAutospacing="0" w:line="360" w:lineRule="auto"/>
        <w:ind w:firstLine="709"/>
        <w:jc w:val="both"/>
        <w:rPr>
          <w:color w:val="000000"/>
          <w:sz w:val="28"/>
          <w:szCs w:val="28"/>
        </w:rPr>
      </w:pPr>
      <w:r w:rsidRPr="006C3A16">
        <w:rPr>
          <w:color w:val="000000"/>
          <w:sz w:val="28"/>
          <w:szCs w:val="28"/>
        </w:rPr>
        <w:t xml:space="preserve">К методам криминологического прогнозирования можно отнести и </w:t>
      </w:r>
      <w:r w:rsidRPr="006C3A16">
        <w:rPr>
          <w:b/>
          <w:iCs/>
          <w:color w:val="000000"/>
          <w:sz w:val="28"/>
          <w:szCs w:val="28"/>
        </w:rPr>
        <w:t>метод выдвижения</w:t>
      </w:r>
      <w:r w:rsidRPr="006C3A16">
        <w:rPr>
          <w:b/>
          <w:color w:val="000000"/>
          <w:sz w:val="28"/>
          <w:szCs w:val="28"/>
        </w:rPr>
        <w:t xml:space="preserve"> </w:t>
      </w:r>
      <w:r w:rsidRPr="006C3A16">
        <w:rPr>
          <w:b/>
          <w:iCs/>
          <w:color w:val="000000"/>
          <w:sz w:val="28"/>
          <w:szCs w:val="28"/>
        </w:rPr>
        <w:t>гипотез</w:t>
      </w:r>
      <w:r w:rsidRPr="006C3A16">
        <w:rPr>
          <w:b/>
          <w:color w:val="000000"/>
          <w:sz w:val="28"/>
          <w:szCs w:val="28"/>
        </w:rPr>
        <w:t xml:space="preserve">. </w:t>
      </w:r>
      <w:r w:rsidRPr="006C3A16">
        <w:rPr>
          <w:color w:val="000000"/>
          <w:sz w:val="28"/>
          <w:szCs w:val="28"/>
        </w:rPr>
        <w:t>Криминологическое прогнозирование, как уже было отмечено выше, это процесс научного познания будущей преступности. Познание же любого объекта или явления никогда не бывает совершенно новым. При решении новых задач их всегда сравнивают с теми, которые приходилось решать ранее. И в ряде случаев находят в них явления, похожие на явления прошлых задач.</w:t>
      </w:r>
    </w:p>
    <w:p w:rsidR="00375BB8" w:rsidRPr="006C3A16" w:rsidRDefault="00375BB8" w:rsidP="00466943">
      <w:pPr>
        <w:pStyle w:val="a7"/>
        <w:shd w:val="clear" w:color="000000" w:fill="auto"/>
        <w:suppressAutoHyphens/>
        <w:spacing w:before="0" w:beforeAutospacing="0" w:after="0" w:afterAutospacing="0" w:line="360" w:lineRule="auto"/>
        <w:ind w:firstLine="709"/>
        <w:jc w:val="both"/>
        <w:rPr>
          <w:color w:val="000000"/>
          <w:sz w:val="28"/>
          <w:szCs w:val="28"/>
        </w:rPr>
      </w:pPr>
      <w:r w:rsidRPr="006C3A16">
        <w:rPr>
          <w:color w:val="000000"/>
          <w:sz w:val="28"/>
          <w:szCs w:val="28"/>
        </w:rPr>
        <w:t>Для решения новой задачи выдвигается определенная гипотеза, которая применяется как метод познания еще неизвестного в теории и практике прогнозирования преступности. Здесь прослеживается связь гипотезы с моделированием. Однако гипотеза не требует обязательного доказывания. Она приводит только к предположению о существовании тех или иных фактов, событий, процессов явлений, т.е. в процессе прогнозирования служит ориентиром, указывающим путь для выполнения поставленных задач и цели.</w:t>
      </w:r>
    </w:p>
    <w:p w:rsidR="00375BB8" w:rsidRPr="006C3A16" w:rsidRDefault="00375BB8" w:rsidP="00466943">
      <w:pPr>
        <w:pStyle w:val="a7"/>
        <w:shd w:val="clear" w:color="000000" w:fill="auto"/>
        <w:suppressAutoHyphens/>
        <w:spacing w:before="0" w:beforeAutospacing="0" w:after="0" w:afterAutospacing="0" w:line="360" w:lineRule="auto"/>
        <w:ind w:firstLine="709"/>
        <w:jc w:val="both"/>
        <w:rPr>
          <w:color w:val="000000"/>
          <w:sz w:val="28"/>
          <w:szCs w:val="28"/>
        </w:rPr>
      </w:pPr>
      <w:r w:rsidRPr="006C3A16">
        <w:rPr>
          <w:color w:val="000000"/>
          <w:sz w:val="28"/>
          <w:szCs w:val="28"/>
        </w:rPr>
        <w:t>Таким образом, криминологическое прогнозирование позволяет выдвигать гипотезы о природе будущей преступности, предсказывать существование новых явлений и процессов. Выдвижение гипотезы дает возможность построить модель будущей преступности, исследовать ее и получить прогноз интересующего нас явления.</w:t>
      </w:r>
    </w:p>
    <w:p w:rsidR="00375BB8" w:rsidRPr="006C3A16" w:rsidRDefault="00375BB8"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Дальнейшее развитие теории и практики криминологического прогнозирования будет, несомненно, совершенствовать применение всех названных методов, будут разработаны и новые методы. Каждый из них, однако, будет иметь значение не сам по себе, а только во взаимосвязи с другими.</w:t>
      </w:r>
      <w:r w:rsidRPr="006C3A16">
        <w:rPr>
          <w:rStyle w:val="a5"/>
          <w:color w:val="000000"/>
          <w:sz w:val="28"/>
          <w:szCs w:val="28"/>
          <w:vertAlign w:val="baseline"/>
        </w:rPr>
        <w:footnoteReference w:id="22"/>
      </w:r>
    </w:p>
    <w:p w:rsidR="000A3C54" w:rsidRPr="006C3A16" w:rsidRDefault="000A3C54" w:rsidP="00466943">
      <w:pPr>
        <w:widowControl/>
        <w:shd w:val="clear" w:color="000000" w:fill="auto"/>
        <w:suppressAutoHyphens/>
        <w:autoSpaceDE w:val="0"/>
        <w:autoSpaceDN w:val="0"/>
        <w:adjustRightInd w:val="0"/>
        <w:ind w:firstLine="709"/>
        <w:rPr>
          <w:color w:val="000000"/>
          <w:sz w:val="28"/>
          <w:szCs w:val="24"/>
        </w:rPr>
      </w:pPr>
    </w:p>
    <w:p w:rsidR="000A3C54" w:rsidRPr="006C3A16" w:rsidRDefault="00466943" w:rsidP="00466943">
      <w:pPr>
        <w:widowControl/>
        <w:shd w:val="clear" w:color="000000" w:fill="auto"/>
        <w:suppressAutoHyphens/>
        <w:autoSpaceDE w:val="0"/>
        <w:autoSpaceDN w:val="0"/>
        <w:adjustRightInd w:val="0"/>
        <w:ind w:firstLine="0"/>
        <w:jc w:val="center"/>
        <w:rPr>
          <w:b/>
          <w:bCs/>
          <w:color w:val="000000"/>
          <w:sz w:val="28"/>
          <w:szCs w:val="28"/>
        </w:rPr>
      </w:pPr>
      <w:r w:rsidRPr="006C3A16">
        <w:rPr>
          <w:b/>
          <w:bCs/>
          <w:color w:val="000000"/>
          <w:sz w:val="28"/>
          <w:szCs w:val="28"/>
          <w:lang w:val="uk-UA"/>
        </w:rPr>
        <w:t>5</w:t>
      </w:r>
      <w:r w:rsidR="000A3C54" w:rsidRPr="006C3A16">
        <w:rPr>
          <w:b/>
          <w:bCs/>
          <w:color w:val="000000"/>
          <w:sz w:val="28"/>
          <w:szCs w:val="28"/>
        </w:rPr>
        <w:t xml:space="preserve"> </w:t>
      </w:r>
      <w:r w:rsidR="008A4435" w:rsidRPr="006C3A16">
        <w:rPr>
          <w:b/>
          <w:bCs/>
          <w:color w:val="000000"/>
          <w:sz w:val="28"/>
          <w:szCs w:val="28"/>
        </w:rPr>
        <w:t>П</w:t>
      </w:r>
      <w:r w:rsidR="000A3C54" w:rsidRPr="006C3A16">
        <w:rPr>
          <w:b/>
          <w:bCs/>
          <w:color w:val="000000"/>
          <w:sz w:val="28"/>
          <w:szCs w:val="28"/>
        </w:rPr>
        <w:t>ланирование мер борьбы с преступностью</w:t>
      </w:r>
    </w:p>
    <w:p w:rsidR="00883E9A" w:rsidRPr="006C3A16" w:rsidRDefault="00883E9A" w:rsidP="00466943">
      <w:pPr>
        <w:widowControl/>
        <w:shd w:val="clear" w:color="000000" w:fill="auto"/>
        <w:suppressAutoHyphens/>
        <w:autoSpaceDE w:val="0"/>
        <w:autoSpaceDN w:val="0"/>
        <w:adjustRightInd w:val="0"/>
        <w:ind w:firstLine="709"/>
        <w:rPr>
          <w:color w:val="000000"/>
          <w:sz w:val="28"/>
          <w:szCs w:val="24"/>
        </w:rPr>
      </w:pPr>
    </w:p>
    <w:p w:rsidR="00883E9A" w:rsidRPr="006C3A16" w:rsidRDefault="00883E9A"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Планирование призвано упорядочить сложный и многогранный процесс предупредительного воздействия, сделать его целеустремленным, определить наиболее рациональные пути работы, выбрать такие тактические методы и приемы, которые обеспечили бы эффективное достижение целей предупреждения преступного поведения в сложившейся конкретной ситуации.</w:t>
      </w:r>
      <w:r w:rsidRPr="006C3A16">
        <w:rPr>
          <w:rStyle w:val="a5"/>
          <w:color w:val="000000"/>
          <w:sz w:val="28"/>
          <w:szCs w:val="24"/>
          <w:vertAlign w:val="baseline"/>
        </w:rPr>
        <w:footnoteReference w:id="23"/>
      </w:r>
    </w:p>
    <w:p w:rsidR="00883E9A" w:rsidRPr="006C3A16" w:rsidRDefault="00883E9A"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Конкретность планирования индивидуальной работы, его обусловленность свойствами каждой данной ситуации не исключают возможности программирования по некоторым параметрам соответствующих действий субъектов предупредительной деятельности. Конечно, трудно рассчитывать на возможность разработки типового плана, пригодного для всех без исключения случаев, различных категорий лиц и отвечающего всем требованиям, предъявляемым к такого рода планам. Вместе с тем нельзя отрицать определенного практического значения примерных планов индивидуального предупреждения, разработанных с учетом некоторых типичных ситуаций, складывающихся в этой сложной деятельности.</w:t>
      </w:r>
    </w:p>
    <w:p w:rsidR="00466943" w:rsidRPr="006C3A16" w:rsidRDefault="00A1384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Планирование позволяет осуществлять согласованные мероприятия социально-экономического, воспитательного, организационного, профилактического, государственно-правового характера. Оно нацеливает на более правильную расстановку сил в борьбе с правонарушениями, обеспечивает дифференцированный подход к организации предупредительных мероприятий применительно к зонам с различной степенью распространенности преступлений, к разным социальным группам населения и т. д.</w:t>
      </w:r>
      <w:r w:rsidRPr="006C3A16">
        <w:rPr>
          <w:rStyle w:val="a5"/>
          <w:color w:val="000000"/>
          <w:sz w:val="28"/>
          <w:szCs w:val="24"/>
          <w:vertAlign w:val="baseline"/>
        </w:rPr>
        <w:footnoteReference w:id="24"/>
      </w:r>
    </w:p>
    <w:p w:rsidR="00A13846" w:rsidRPr="006C3A16" w:rsidRDefault="00A1384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Планирование – это одновременно и организационная форма эффективной координации деятельности органов, ведущих борьбу с преступностью, усиления их связи с общественными организациями и трудовыми коллективами.</w:t>
      </w:r>
    </w:p>
    <w:p w:rsidR="008A4435" w:rsidRPr="006C3A16" w:rsidRDefault="008A4435"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Одним из видов планирования являются</w:t>
      </w:r>
      <w:r w:rsidRPr="006C3A16">
        <w:rPr>
          <w:b/>
          <w:color w:val="000000"/>
          <w:sz w:val="28"/>
          <w:szCs w:val="24"/>
        </w:rPr>
        <w:t xml:space="preserve"> комплексные </w:t>
      </w:r>
      <w:r w:rsidRPr="006C3A16">
        <w:rPr>
          <w:color w:val="000000"/>
          <w:sz w:val="28"/>
          <w:szCs w:val="24"/>
        </w:rPr>
        <w:t>планы, заключающие в себе решение экономических, социальных, воспитательных, организационно-правовых и чисто криминологических задач. Планы включали мероприятия, направленные главным образом на устранение причин и условий совершения правонарушений и развитие всего антикриминогенного потенциала региона либо отрасли народного хозяйства. В настоящее время предпринимаются значительные усилия по восстановлению в стране системы такого планирования. Комплексные планы могут составляться в районах, городах, областях, краях и республиках.</w:t>
      </w:r>
    </w:p>
    <w:p w:rsidR="008A4435" w:rsidRPr="006C3A16" w:rsidRDefault="008A4435"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Широта и характер мероприятий, предусмотренных в планах, определяет и круг субъектов планирования. К ним относятся органы власти, трудовые коллективы, органы внутренних дел, прокуратуры, суда и юстиции и общественные организации.</w:t>
      </w:r>
    </w:p>
    <w:p w:rsidR="00466943" w:rsidRPr="006C3A16" w:rsidRDefault="008A4435"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xml:space="preserve">Планируются и специальные меры предупреждения преступлений, осуществляемые органами внутренних дел, судами, прокуратурой и юстицией. Такого рода планирование называют </w:t>
      </w:r>
      <w:r w:rsidRPr="006C3A16">
        <w:rPr>
          <w:b/>
          <w:color w:val="000000"/>
          <w:sz w:val="28"/>
          <w:szCs w:val="24"/>
        </w:rPr>
        <w:t>ведомственно-отраслевым</w:t>
      </w:r>
      <w:r w:rsidRPr="006C3A16">
        <w:rPr>
          <w:color w:val="000000"/>
          <w:sz w:val="28"/>
          <w:szCs w:val="24"/>
        </w:rPr>
        <w:t>.</w:t>
      </w:r>
    </w:p>
    <w:p w:rsidR="008A4435" w:rsidRPr="006C3A16" w:rsidRDefault="008A4435"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Названные планы обеспечивают: взаимодействие социального планирования с осуществлением мер криминологической профилактики; взаимосвязь и целеустремленность в деятельности правоохранительных органов; согласование их совместных действий с другими государственными органами и общественными организациями.</w:t>
      </w:r>
    </w:p>
    <w:p w:rsidR="00466943" w:rsidRPr="006C3A16" w:rsidRDefault="008A4435"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По времени</w:t>
      </w:r>
      <w:r w:rsidRPr="006C3A16">
        <w:rPr>
          <w:b/>
          <w:color w:val="000000"/>
          <w:sz w:val="28"/>
          <w:szCs w:val="24"/>
        </w:rPr>
        <w:t xml:space="preserve"> </w:t>
      </w:r>
      <w:r w:rsidRPr="006C3A16">
        <w:rPr>
          <w:color w:val="000000"/>
          <w:sz w:val="28"/>
          <w:szCs w:val="24"/>
        </w:rPr>
        <w:t>планирование бывает</w:t>
      </w:r>
      <w:r w:rsidRPr="006C3A16">
        <w:rPr>
          <w:b/>
          <w:color w:val="000000"/>
          <w:sz w:val="28"/>
          <w:szCs w:val="24"/>
        </w:rPr>
        <w:t xml:space="preserve"> текущим и перспективным.</w:t>
      </w:r>
      <w:r w:rsidRPr="006C3A16">
        <w:rPr>
          <w:color w:val="000000"/>
          <w:sz w:val="28"/>
          <w:szCs w:val="24"/>
        </w:rPr>
        <w:t xml:space="preserve"> </w:t>
      </w:r>
      <w:r w:rsidRPr="006C3A16">
        <w:rPr>
          <w:b/>
          <w:color w:val="000000"/>
          <w:sz w:val="28"/>
          <w:szCs w:val="24"/>
        </w:rPr>
        <w:t>Перспективное</w:t>
      </w:r>
      <w:r w:rsidRPr="006C3A16">
        <w:rPr>
          <w:color w:val="000000"/>
          <w:sz w:val="28"/>
          <w:szCs w:val="24"/>
        </w:rPr>
        <w:t xml:space="preserve"> планирование рассчитано на длительный срок.</w:t>
      </w:r>
    </w:p>
    <w:p w:rsidR="008A4435" w:rsidRPr="006C3A16" w:rsidRDefault="008A4435" w:rsidP="00466943">
      <w:pPr>
        <w:widowControl/>
        <w:shd w:val="clear" w:color="000000" w:fill="auto"/>
        <w:suppressAutoHyphens/>
        <w:autoSpaceDE w:val="0"/>
        <w:autoSpaceDN w:val="0"/>
        <w:adjustRightInd w:val="0"/>
        <w:ind w:firstLine="709"/>
        <w:rPr>
          <w:color w:val="000000"/>
          <w:sz w:val="28"/>
          <w:szCs w:val="24"/>
        </w:rPr>
      </w:pPr>
      <w:r w:rsidRPr="006C3A16">
        <w:rPr>
          <w:b/>
          <w:color w:val="000000"/>
          <w:sz w:val="28"/>
          <w:szCs w:val="24"/>
        </w:rPr>
        <w:t>Текущее</w:t>
      </w:r>
      <w:r w:rsidRPr="006C3A16">
        <w:rPr>
          <w:color w:val="000000"/>
          <w:sz w:val="28"/>
          <w:szCs w:val="24"/>
        </w:rPr>
        <w:t xml:space="preserve"> планирование строится с учетом конкретной обстановки борьбы с преступностью и решает задачи, рассчитанные на небольшой срок времени.</w:t>
      </w:r>
    </w:p>
    <w:p w:rsidR="008A4435" w:rsidRPr="006C3A16" w:rsidRDefault="008A4435"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Перспективное и текущее планирование связаны между собой. При составлении перспективных планов важно учитывать не только то, что сразу дает практический результат, но и то, что подготавливает его. Перспективные планы разрабатываются на основе соответствующих прогнозов и в зависимости от их задач обычно на те же сроки, которые ими охватываются.</w:t>
      </w:r>
    </w:p>
    <w:p w:rsidR="00466943" w:rsidRPr="006C3A16" w:rsidRDefault="00AC5AA3"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Некоторые авторы предлагают и другую классификацию планирования:</w:t>
      </w:r>
    </w:p>
    <w:p w:rsidR="00AC5AA3" w:rsidRPr="006C3A16" w:rsidRDefault="00AC5AA3"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 комплексно – территориальное;</w:t>
      </w:r>
    </w:p>
    <w:p w:rsidR="00AC5AA3" w:rsidRPr="006C3A16" w:rsidRDefault="00AC5AA3"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 комплексно – отраслевое;</w:t>
      </w:r>
    </w:p>
    <w:p w:rsidR="00AC5AA3" w:rsidRPr="006C3A16" w:rsidRDefault="00AC5AA3"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 функционально – ведомственное.</w:t>
      </w:r>
      <w:r w:rsidRPr="006C3A16">
        <w:rPr>
          <w:rStyle w:val="a5"/>
          <w:color w:val="000000"/>
          <w:sz w:val="28"/>
          <w:szCs w:val="18"/>
          <w:vertAlign w:val="baseline"/>
        </w:rPr>
        <w:footnoteReference w:id="25"/>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18"/>
        </w:rPr>
      </w:pPr>
      <w:r w:rsidRPr="006C3A16">
        <w:rPr>
          <w:color w:val="000000"/>
          <w:sz w:val="28"/>
          <w:szCs w:val="18"/>
        </w:rPr>
        <w:t>Первый вид планирования рассчитан на определенную территорию, второй - на отрасль хозяйствования (например, на транспорт), третий - на определенные ведомства(министерства, комитеты).</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18"/>
        </w:rPr>
        <w:t>Функционально - ведомственное криминологическое планирование осуществляют все правоохранительные органы, осуществляющие предупредительные функции.</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 xml:space="preserve">Общий подход к выработке планов по предупреждению </w:t>
      </w:r>
      <w:r w:rsidRPr="006C3A16">
        <w:rPr>
          <w:b/>
          <w:color w:val="000000"/>
          <w:sz w:val="28"/>
          <w:szCs w:val="24"/>
        </w:rPr>
        <w:t>индивидуального</w:t>
      </w:r>
      <w:r w:rsidRPr="006C3A16">
        <w:rPr>
          <w:color w:val="000000"/>
          <w:sz w:val="28"/>
          <w:szCs w:val="24"/>
        </w:rPr>
        <w:t xml:space="preserve"> преступного поведения состоит в том, что планирование мероприятия должно соответствовать следующим основным направлениям:</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b/>
          <w:noProof/>
          <w:color w:val="000000"/>
          <w:sz w:val="28"/>
          <w:szCs w:val="24"/>
        </w:rPr>
        <w:t>1.</w:t>
      </w:r>
      <w:r w:rsidRPr="006C3A16">
        <w:rPr>
          <w:b/>
          <w:color w:val="000000"/>
          <w:sz w:val="28"/>
          <w:szCs w:val="24"/>
        </w:rPr>
        <w:t xml:space="preserve"> Знакомство с личностью и окружающей средой:</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изучение личности, т. е. получение информации о всех описанных ранее признаках, характеризующих лицо;</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изучение окружающей среды во всех сферах жизнедеятельности (место жительства, место учебы, работы, проведение свободного времени);</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проведение ознакомительных бесед с лицом и его родственниками;</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посещение лица по месту жительства и знакомство с социально-бытовыми условиями жизни;</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посещение лица по месту работы, учебы, знакомство со сложившимися там условиями, при необходимости проведение беседы с ближайшим окружением, администрацией.</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b/>
          <w:noProof/>
          <w:color w:val="000000"/>
          <w:sz w:val="28"/>
          <w:szCs w:val="24"/>
        </w:rPr>
        <w:t>2.</w:t>
      </w:r>
      <w:r w:rsidRPr="006C3A16">
        <w:rPr>
          <w:b/>
          <w:color w:val="000000"/>
          <w:sz w:val="28"/>
          <w:szCs w:val="24"/>
        </w:rPr>
        <w:t xml:space="preserve"> Реализация текущих мер индивидуального предупреждения:</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регулярные встречи с подучетным и проведение воспитательных бесед (встречи могут проводиться в разных местах</w:t>
      </w:r>
      <w:r w:rsidRPr="006C3A16">
        <w:rPr>
          <w:noProof/>
          <w:color w:val="000000"/>
          <w:sz w:val="28"/>
          <w:szCs w:val="24"/>
        </w:rPr>
        <w:t xml:space="preserve"> –</w:t>
      </w:r>
      <w:r w:rsidRPr="006C3A16">
        <w:rPr>
          <w:color w:val="000000"/>
          <w:sz w:val="28"/>
          <w:szCs w:val="24"/>
        </w:rPr>
        <w:t xml:space="preserve"> по месту жительства, по месту учебы, работы, по месту проведения досуга, в помещениях милиции и т. д.);</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осуществление контроля за поведением лица по месту жительства путем опроса родственников, соседей и т. п.;</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осуществление контроля за поведением лица по месту учебы, работы с помощью администрации, ближайшего окружения, официальной информации о его поведении;</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оказание помощи при необходимости в трудоустройстве, улучшении условий жизни, учебы, в проведении свободного времени;</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привлечение к индивидуальной работе других лиц, могущих оказать позитивное воздействие;</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иные меры убеждения и помощи.</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b/>
          <w:noProof/>
          <w:color w:val="000000"/>
          <w:sz w:val="28"/>
          <w:szCs w:val="24"/>
        </w:rPr>
        <w:t>3.</w:t>
      </w:r>
      <w:r w:rsidRPr="006C3A16">
        <w:rPr>
          <w:b/>
          <w:color w:val="000000"/>
          <w:sz w:val="28"/>
          <w:szCs w:val="24"/>
        </w:rPr>
        <w:t xml:space="preserve"> Принятие мер по предотвращению и пресечению правонарушений не преступного характера и малозначительных преступлений:</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меры принудительного характера, дающие возможность своевременно пресечь правонарушения непреступного характера с тем, чтобы предупредить совершение преступлений (привлечение к административной ответственности, ограничение дееспособности, принудительное лечение, помещение в специальные учебно-воспитательные учреждения и другие меры принуждения);</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меры по защите объектов возможного преступного посягательства подучетного (нейтрализация ситуаций, способствующих совершению конкретного преступления).</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b/>
          <w:noProof/>
          <w:color w:val="000000"/>
          <w:sz w:val="28"/>
          <w:szCs w:val="24"/>
        </w:rPr>
        <w:t>4.</w:t>
      </w:r>
      <w:r w:rsidRPr="006C3A16">
        <w:rPr>
          <w:b/>
          <w:color w:val="000000"/>
          <w:sz w:val="28"/>
          <w:szCs w:val="24"/>
        </w:rPr>
        <w:t xml:space="preserve"> Принятие мер по предотвращению замышляемых и подготавливаемых преступлений:</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склонение лица к отказу от совершения преступлений путем воздействия на само лицо, на окружающую его отрицательную микросреду (развенчание, изоляция лидеров криминальных групп, разобщение криминальных групп и т. п.);</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привлечение лица к ответственности за незначительные преступления с тем, чтобы предотвратить тяжкие преступления;</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защита субъектов возможного преступного посягательства (консультирование, оказание помощи в установке охранной сигнализации, в необходимых случаях организация охраны возможной жертвы);</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устранение или нейтрализация обстоятельств, способствующих совершению преступления.</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b/>
          <w:noProof/>
          <w:color w:val="000000"/>
          <w:sz w:val="28"/>
          <w:szCs w:val="24"/>
        </w:rPr>
        <w:t>5.</w:t>
      </w:r>
      <w:r w:rsidRPr="006C3A16">
        <w:rPr>
          <w:b/>
          <w:color w:val="000000"/>
          <w:sz w:val="28"/>
          <w:szCs w:val="24"/>
        </w:rPr>
        <w:t xml:space="preserve"> Меры по контролю и проверке эффективности мер индивидуального предупредительного воздействия:</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направление запросов о поведении лица по месту работы, учебы, жительства;</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опрос окружающих его лиц, соседей, родственников, знакомых, администрации о поведении и образе жизни;</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опрос экспертов и другие методы прогнозирования индивидуального поведения подучетного;</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иные меры информационного характера.</w:t>
      </w:r>
    </w:p>
    <w:p w:rsidR="00544C26" w:rsidRPr="006C3A16" w:rsidRDefault="00544C26" w:rsidP="00466943">
      <w:pPr>
        <w:widowControl/>
        <w:shd w:val="clear" w:color="000000" w:fill="auto"/>
        <w:suppressAutoHyphens/>
        <w:autoSpaceDE w:val="0"/>
        <w:autoSpaceDN w:val="0"/>
        <w:adjustRightInd w:val="0"/>
        <w:ind w:firstLine="709"/>
        <w:rPr>
          <w:color w:val="000000"/>
          <w:sz w:val="28"/>
          <w:szCs w:val="24"/>
        </w:rPr>
      </w:pPr>
      <w:r w:rsidRPr="006C3A16">
        <w:rPr>
          <w:b/>
          <w:noProof/>
          <w:color w:val="000000"/>
          <w:sz w:val="28"/>
          <w:szCs w:val="24"/>
        </w:rPr>
        <w:t>6.</w:t>
      </w:r>
      <w:r w:rsidRPr="006C3A16">
        <w:rPr>
          <w:b/>
          <w:color w:val="000000"/>
          <w:sz w:val="28"/>
          <w:szCs w:val="24"/>
        </w:rPr>
        <w:t xml:space="preserve"> Подготовка материалов для изменения статуса подучетного (снятие с учета, направление в суд, в специальные учебно-воспитательные учреждения, лечебные учреждения, для установления или снятия административного надзора и т. п.).</w:t>
      </w:r>
      <w:r w:rsidR="0022405A" w:rsidRPr="006C3A16">
        <w:rPr>
          <w:rStyle w:val="a5"/>
          <w:b/>
          <w:color w:val="000000"/>
          <w:sz w:val="28"/>
          <w:szCs w:val="24"/>
          <w:vertAlign w:val="baseline"/>
        </w:rPr>
        <w:footnoteReference w:id="26"/>
      </w:r>
    </w:p>
    <w:p w:rsidR="00AC5AA3" w:rsidRPr="006C3A16" w:rsidRDefault="00AC5AA3"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18"/>
        </w:rPr>
        <w:t>Качественное планирование должно соответствовать прогнозируемой структуре преступности и отвечать условиям рационального распределения имеющихся в распоряжении ОВД сил и средств, с тем чтобы в условиях даже сложной криминогенной обстановки добиваться хорошего результата практической деятельности по предупреждению преступности.</w:t>
      </w:r>
    </w:p>
    <w:p w:rsidR="009D60CF" w:rsidRPr="006C3A16" w:rsidRDefault="009D60CF" w:rsidP="00466943">
      <w:pPr>
        <w:widowControl/>
        <w:shd w:val="clear" w:color="000000" w:fill="auto"/>
        <w:suppressAutoHyphens/>
        <w:autoSpaceDE w:val="0"/>
        <w:autoSpaceDN w:val="0"/>
        <w:adjustRightInd w:val="0"/>
        <w:ind w:firstLine="709"/>
        <w:jc w:val="center"/>
        <w:rPr>
          <w:b/>
          <w:color w:val="000000"/>
          <w:sz w:val="28"/>
          <w:szCs w:val="28"/>
        </w:rPr>
      </w:pPr>
    </w:p>
    <w:p w:rsidR="007971FA" w:rsidRPr="006C3A16" w:rsidRDefault="00466943" w:rsidP="00466943">
      <w:pPr>
        <w:widowControl/>
        <w:shd w:val="clear" w:color="000000" w:fill="auto"/>
        <w:suppressAutoHyphens/>
        <w:autoSpaceDE w:val="0"/>
        <w:autoSpaceDN w:val="0"/>
        <w:adjustRightInd w:val="0"/>
        <w:ind w:firstLine="0"/>
        <w:jc w:val="center"/>
        <w:rPr>
          <w:b/>
          <w:color w:val="000000"/>
          <w:sz w:val="28"/>
          <w:szCs w:val="28"/>
        </w:rPr>
      </w:pPr>
      <w:r w:rsidRPr="006C3A16">
        <w:rPr>
          <w:b/>
          <w:color w:val="000000"/>
          <w:sz w:val="28"/>
          <w:szCs w:val="28"/>
          <w:lang w:val="uk-UA"/>
        </w:rPr>
        <w:br w:type="page"/>
        <w:t>6</w:t>
      </w:r>
      <w:r w:rsidR="007971FA" w:rsidRPr="006C3A16">
        <w:rPr>
          <w:b/>
          <w:color w:val="000000"/>
          <w:sz w:val="28"/>
          <w:szCs w:val="28"/>
        </w:rPr>
        <w:t xml:space="preserve"> Разработка программ борьбы с преступностью на общегосудар</w:t>
      </w:r>
      <w:r w:rsidR="00375BB8" w:rsidRPr="006C3A16">
        <w:rPr>
          <w:b/>
          <w:color w:val="000000"/>
          <w:sz w:val="28"/>
          <w:szCs w:val="28"/>
        </w:rPr>
        <w:t>ственном и региональном уровнях</w:t>
      </w:r>
    </w:p>
    <w:p w:rsidR="007971FA" w:rsidRPr="006C3A16" w:rsidRDefault="007971FA" w:rsidP="00466943">
      <w:pPr>
        <w:widowControl/>
        <w:shd w:val="clear" w:color="000000" w:fill="auto"/>
        <w:suppressAutoHyphens/>
        <w:autoSpaceDE w:val="0"/>
        <w:autoSpaceDN w:val="0"/>
        <w:adjustRightInd w:val="0"/>
        <w:ind w:firstLine="709"/>
        <w:rPr>
          <w:b/>
          <w:color w:val="000000"/>
          <w:sz w:val="28"/>
          <w:szCs w:val="28"/>
        </w:rPr>
      </w:pPr>
    </w:p>
    <w:p w:rsidR="00CF46CA" w:rsidRPr="006C3A16" w:rsidRDefault="00CF46CA" w:rsidP="00466943">
      <w:pPr>
        <w:widowControl/>
        <w:shd w:val="clear" w:color="000000" w:fill="auto"/>
        <w:suppressAutoHyphens/>
        <w:ind w:firstLine="709"/>
        <w:rPr>
          <w:color w:val="000000"/>
          <w:sz w:val="28"/>
        </w:rPr>
      </w:pPr>
      <w:r w:rsidRPr="006C3A16">
        <w:rPr>
          <w:color w:val="000000"/>
          <w:sz w:val="28"/>
        </w:rPr>
        <w:t>С программированием борьбы с преступностью тесно связана законотворческая работа. Если действующий закон не обеспечивает борьбу с новыми характеристиками криминальной и криминогенной ситуации в стране, требуется серьезная и целенаправленная работа по изменению, дополнению законов или созданию принципиально новых правовых актов. Например, действенная борьба с коррупцией и организованной преступностью во всех странах становилась реальной только после принятия комплексных законов, а затем путем их дополнения, введения новых законодательных актов</w:t>
      </w:r>
      <w:r w:rsidRPr="006C3A16">
        <w:rPr>
          <w:noProof/>
          <w:color w:val="000000"/>
          <w:sz w:val="28"/>
        </w:rPr>
        <w:t xml:space="preserve"> –</w:t>
      </w:r>
      <w:r w:rsidRPr="006C3A16">
        <w:rPr>
          <w:color w:val="000000"/>
          <w:sz w:val="28"/>
        </w:rPr>
        <w:t xml:space="preserve"> создания целых отраслей соответствующего законодательства.</w:t>
      </w:r>
      <w:r w:rsidRPr="006C3A16">
        <w:rPr>
          <w:rStyle w:val="a5"/>
          <w:color w:val="000000"/>
          <w:sz w:val="28"/>
          <w:vertAlign w:val="baseline"/>
        </w:rPr>
        <w:footnoteReference w:id="27"/>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Криминологический прогноз является научной основой программирования и планирования деятельности общества, правоохранительных органов по борьбе с преступностью.</w:t>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Программирование борьбы с преступностью и предупреждения преступлений - это деятельность по разработке и реализации соответствующих целевых, комплексных программ, в которых определяется система (комплекс) мер борьбы с преступностью, предупреждения преступлений посредством указания целей, задач, средств, способов, этапов, механизма реализации соответствующих мер, их ресурсного обеспечения, а также показателей ожидаемых результатов.</w:t>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Программирование осуществляется федеральными и региональными органами исполнительной власти, органами местного самоуправления на основе анализа государственной и ведомственной статистической отчетности, результатов криминологических исследований, криминологических экспертиз и мониторинга, опросов общественного мнения населения, материалов деятельности правоохранительных органов.</w:t>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Субъекты разработки и принятия программ осуществляют их финансирование, ресурсное и кадровое обеспечение, контроль за их реализацией.</w:t>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Разработка программ является сложным процессом, включающим следующие основные этапы:</w:t>
      </w:r>
    </w:p>
    <w:p w:rsidR="0022405A" w:rsidRPr="006C3A16" w:rsidRDefault="00CF46C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1. О</w:t>
      </w:r>
      <w:r w:rsidR="0022405A" w:rsidRPr="006C3A16">
        <w:rPr>
          <w:color w:val="000000"/>
          <w:sz w:val="28"/>
          <w:szCs w:val="28"/>
        </w:rPr>
        <w:t>босновани</w:t>
      </w:r>
      <w:r w:rsidRPr="006C3A16">
        <w:rPr>
          <w:color w:val="000000"/>
          <w:sz w:val="28"/>
          <w:szCs w:val="28"/>
        </w:rPr>
        <w:t>е программного решения проблемы.</w:t>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2) формирование целей программы;</w:t>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3) разработка вариантов программы;</w:t>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4) разработка проекта программы;</w:t>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5) разработка сценария реализации программы.</w:t>
      </w:r>
      <w:r w:rsidR="00CF46CA" w:rsidRPr="006C3A16">
        <w:rPr>
          <w:rStyle w:val="a5"/>
          <w:color w:val="000000"/>
          <w:sz w:val="28"/>
          <w:szCs w:val="28"/>
          <w:vertAlign w:val="baseline"/>
        </w:rPr>
        <w:footnoteReference w:id="28"/>
      </w:r>
    </w:p>
    <w:p w:rsidR="0022405A" w:rsidRPr="006C3A16" w:rsidRDefault="0022405A" w:rsidP="00466943">
      <w:pPr>
        <w:widowControl/>
        <w:shd w:val="clear" w:color="000000" w:fill="auto"/>
        <w:suppressAutoHyphens/>
        <w:autoSpaceDE w:val="0"/>
        <w:autoSpaceDN w:val="0"/>
        <w:adjustRightInd w:val="0"/>
        <w:ind w:firstLine="709"/>
        <w:rPr>
          <w:color w:val="000000"/>
          <w:sz w:val="28"/>
          <w:szCs w:val="28"/>
        </w:rPr>
      </w:pPr>
      <w:r w:rsidRPr="006C3A16">
        <w:rPr>
          <w:color w:val="000000"/>
          <w:sz w:val="28"/>
          <w:szCs w:val="28"/>
        </w:rPr>
        <w:t>Программы борьбы с преступностью и предупреждения преступлений имеют достаточно сложное содержание, охватывающее: обоснование необходимости решения проблемы путем реализации соответствующей программы; цели, задачи, сроки и этапы ее реализации; систему программных мероприятий; меры финансового, материально-технического, кадрового обеспечения; объем и источники такого обеспечения.</w:t>
      </w:r>
    </w:p>
    <w:p w:rsidR="0065143A" w:rsidRPr="006C3A16" w:rsidRDefault="0065143A" w:rsidP="00466943">
      <w:pPr>
        <w:widowControl/>
        <w:shd w:val="clear" w:color="000000" w:fill="auto"/>
        <w:suppressAutoHyphens/>
        <w:ind w:firstLine="709"/>
        <w:rPr>
          <w:color w:val="000000"/>
          <w:sz w:val="28"/>
        </w:rPr>
      </w:pPr>
      <w:r w:rsidRPr="006C3A16">
        <w:rPr>
          <w:color w:val="000000"/>
          <w:sz w:val="28"/>
        </w:rPr>
        <w:t>Непосредственное обеспечение реализации программ борьбы с преступностью носит многоаспектный характер. Оно включает управленческую деятельность, контроль, подбор кадров, их подготовку, оптимальную расстановку, организацию повышения их квалификации, их переподготовку с учетом новых криминологических и более широких социальных реалий, разработку новой техники, ресурсное обеспечение борьбы с преступностью, анализ эффективности принимаемых мер и корректировку программ.</w:t>
      </w:r>
    </w:p>
    <w:p w:rsidR="00AD7148" w:rsidRPr="006C3A16" w:rsidRDefault="00AD7148" w:rsidP="00466943">
      <w:pPr>
        <w:widowControl/>
        <w:shd w:val="clear" w:color="000000" w:fill="auto"/>
        <w:suppressAutoHyphens/>
        <w:ind w:firstLine="709"/>
        <w:rPr>
          <w:color w:val="000000"/>
          <w:sz w:val="28"/>
        </w:rPr>
      </w:pPr>
      <w:r w:rsidRPr="006C3A16">
        <w:rPr>
          <w:color w:val="000000"/>
          <w:sz w:val="28"/>
        </w:rPr>
        <w:t>Координацию деятельности правоохранительных органов по борьбе с преступностью осуществляют в России Генеральный прокурор Российской Федерации и подчиненные ему прокуроры.</w:t>
      </w:r>
    </w:p>
    <w:p w:rsidR="00AD7148" w:rsidRPr="006C3A16" w:rsidRDefault="00AD7148" w:rsidP="00466943">
      <w:pPr>
        <w:widowControl/>
        <w:shd w:val="clear" w:color="000000" w:fill="auto"/>
        <w:suppressAutoHyphens/>
        <w:ind w:firstLine="709"/>
        <w:rPr>
          <w:color w:val="000000"/>
          <w:sz w:val="28"/>
        </w:rPr>
      </w:pPr>
      <w:r w:rsidRPr="006C3A16">
        <w:rPr>
          <w:color w:val="000000"/>
          <w:sz w:val="28"/>
        </w:rPr>
        <w:t>В соответствии со статьей</w:t>
      </w:r>
      <w:r w:rsidRPr="006C3A16">
        <w:rPr>
          <w:noProof/>
          <w:color w:val="000000"/>
          <w:sz w:val="28"/>
        </w:rPr>
        <w:t xml:space="preserve"> 8</w:t>
      </w:r>
      <w:r w:rsidRPr="006C3A16">
        <w:rPr>
          <w:color w:val="000000"/>
          <w:sz w:val="28"/>
        </w:rPr>
        <w:t xml:space="preserve"> Федерального закона "О прокуратуре Российской Федерации" они координируют деятельность по борьбе с преступностью органов внутренних дел, федеральной службы безопасности, органов налоговой полиции, таможенной службы и других правоохранительных органов. При этом прокуроры созывают координационные совещания, организуют рабочие группы, истребуют статистическую и другую необходимую информацию, осуществляют иные полномочия в соответствии с Положением о координации деятельности по борьбе с преступностью, утверждаемым Президентом Российской Федерации.</w:t>
      </w:r>
    </w:p>
    <w:p w:rsidR="00AD7148" w:rsidRPr="006C3A16" w:rsidRDefault="00AD7148" w:rsidP="00466943">
      <w:pPr>
        <w:widowControl/>
        <w:shd w:val="clear" w:color="000000" w:fill="auto"/>
        <w:suppressAutoHyphens/>
        <w:ind w:firstLine="709"/>
        <w:rPr>
          <w:color w:val="000000"/>
          <w:sz w:val="28"/>
        </w:rPr>
      </w:pPr>
      <w:r w:rsidRPr="006C3A16">
        <w:rPr>
          <w:color w:val="000000"/>
          <w:sz w:val="28"/>
        </w:rPr>
        <w:t>Борьба с наиболее опасными проявлениями преступности ведется в рамках обеспечения безопасности.</w:t>
      </w:r>
    </w:p>
    <w:p w:rsidR="00AD7148" w:rsidRPr="006C3A16" w:rsidRDefault="00AD7148" w:rsidP="00466943">
      <w:pPr>
        <w:widowControl/>
        <w:shd w:val="clear" w:color="000000" w:fill="auto"/>
        <w:suppressAutoHyphens/>
        <w:ind w:firstLine="709"/>
        <w:rPr>
          <w:color w:val="000000"/>
          <w:sz w:val="28"/>
        </w:rPr>
      </w:pPr>
      <w:r w:rsidRPr="006C3A16">
        <w:rPr>
          <w:color w:val="000000"/>
          <w:sz w:val="28"/>
        </w:rPr>
        <w:t>В России Совет Безопасности определяет жизненно важные интересы общества, государства и выявляет внутренние и внешние угрозы объектам безопасности; разрабатывает основные направления стратегии обеспечения безопасности Российской Федерации и организует подготовку федеральных целевых программ ее обеспечения; разрабатывает предложения по координации деятельности федеральных органов исполнительной власти и органов исполнительной власти субъектов Российской Федерации в процессе реализации принятых решений в области обеспечения безопасности, оценивает их эффективность, осуществляет контроль за реализацией разработанной стратегии в области безопасности, выполняет ряд иных важных функций.</w:t>
      </w:r>
      <w:r w:rsidRPr="006C3A16">
        <w:rPr>
          <w:rStyle w:val="a5"/>
          <w:color w:val="000000"/>
          <w:sz w:val="28"/>
          <w:vertAlign w:val="baseline"/>
        </w:rPr>
        <w:footnoteReference w:id="29"/>
      </w:r>
    </w:p>
    <w:p w:rsidR="00AD7148" w:rsidRPr="006C3A16" w:rsidRDefault="00AD7148" w:rsidP="00466943">
      <w:pPr>
        <w:widowControl/>
        <w:shd w:val="clear" w:color="000000" w:fill="auto"/>
        <w:suppressAutoHyphens/>
        <w:ind w:firstLine="709"/>
        <w:rPr>
          <w:color w:val="000000"/>
          <w:sz w:val="28"/>
        </w:rPr>
      </w:pPr>
      <w:r w:rsidRPr="006C3A16">
        <w:rPr>
          <w:color w:val="000000"/>
          <w:sz w:val="28"/>
        </w:rPr>
        <w:t>Выделяется также территориальная координация деятельности по борьбе с преступностью, осуществляемая органами исполнительной власти. Она заключается, как отмечает В. И. Кригер, «во-первых, в учете компетенции и разграничении полномочий государственных органов и общественности; во-вторых, в согласовании действий по выполнению общих задач. Координация содействует, в частности, тому, чтобы каждый субъект профилактики занимался своим делом, не подменял другие органы, избегал параллелизма и дублирования»</w:t>
      </w:r>
      <w:r w:rsidRPr="006C3A16">
        <w:rPr>
          <w:rStyle w:val="a5"/>
          <w:color w:val="000000"/>
          <w:sz w:val="28"/>
          <w:vertAlign w:val="baseline"/>
        </w:rPr>
        <w:footnoteReference w:id="30"/>
      </w:r>
      <w:r w:rsidRPr="006C3A16">
        <w:rPr>
          <w:color w:val="000000"/>
          <w:sz w:val="28"/>
        </w:rPr>
        <w:t>.</w:t>
      </w:r>
    </w:p>
    <w:p w:rsidR="00AD7148" w:rsidRPr="006C3A16" w:rsidRDefault="00AD7148" w:rsidP="00466943">
      <w:pPr>
        <w:widowControl/>
        <w:shd w:val="clear" w:color="000000" w:fill="auto"/>
        <w:suppressAutoHyphens/>
        <w:ind w:firstLine="709"/>
        <w:rPr>
          <w:color w:val="000000"/>
          <w:sz w:val="28"/>
        </w:rPr>
      </w:pPr>
    </w:p>
    <w:p w:rsidR="00375BB8" w:rsidRPr="006C3A16" w:rsidRDefault="00466943" w:rsidP="00466943">
      <w:pPr>
        <w:widowControl/>
        <w:shd w:val="clear" w:color="000000" w:fill="auto"/>
        <w:suppressAutoHyphens/>
        <w:autoSpaceDE w:val="0"/>
        <w:autoSpaceDN w:val="0"/>
        <w:adjustRightInd w:val="0"/>
        <w:ind w:firstLine="0"/>
        <w:jc w:val="center"/>
        <w:rPr>
          <w:b/>
          <w:color w:val="000000"/>
          <w:sz w:val="28"/>
          <w:szCs w:val="28"/>
        </w:rPr>
      </w:pPr>
      <w:r w:rsidRPr="006C3A16">
        <w:rPr>
          <w:b/>
          <w:color w:val="000000"/>
          <w:sz w:val="28"/>
          <w:szCs w:val="28"/>
        </w:rPr>
        <w:br w:type="page"/>
      </w:r>
      <w:r w:rsidR="00375BB8" w:rsidRPr="006C3A16">
        <w:rPr>
          <w:b/>
          <w:color w:val="000000"/>
          <w:sz w:val="28"/>
          <w:szCs w:val="28"/>
        </w:rPr>
        <w:t>Заключение</w:t>
      </w:r>
    </w:p>
    <w:p w:rsidR="00466943" w:rsidRPr="006C3A16" w:rsidRDefault="00466943" w:rsidP="00466943">
      <w:pPr>
        <w:widowControl/>
        <w:shd w:val="clear" w:color="000000" w:fill="auto"/>
        <w:suppressAutoHyphens/>
        <w:autoSpaceDE w:val="0"/>
        <w:autoSpaceDN w:val="0"/>
        <w:adjustRightInd w:val="0"/>
        <w:ind w:firstLine="709"/>
        <w:rPr>
          <w:color w:val="000000"/>
          <w:sz w:val="28"/>
          <w:szCs w:val="24"/>
          <w:lang w:val="uk-UA"/>
        </w:rPr>
      </w:pPr>
    </w:p>
    <w:p w:rsidR="00375BB8" w:rsidRPr="006C3A16" w:rsidRDefault="00375BB8" w:rsidP="00466943">
      <w:pPr>
        <w:widowControl/>
        <w:shd w:val="clear" w:color="000000" w:fill="auto"/>
        <w:suppressAutoHyphens/>
        <w:autoSpaceDE w:val="0"/>
        <w:autoSpaceDN w:val="0"/>
        <w:adjustRightInd w:val="0"/>
        <w:ind w:firstLine="709"/>
        <w:rPr>
          <w:color w:val="000000"/>
          <w:sz w:val="28"/>
          <w:szCs w:val="24"/>
        </w:rPr>
      </w:pPr>
      <w:r w:rsidRPr="006C3A16">
        <w:rPr>
          <w:color w:val="000000"/>
          <w:sz w:val="28"/>
          <w:szCs w:val="24"/>
        </w:rPr>
        <w:t>Прогнозы являются подготовительной стадией для разработки мер индивидуальной профилактики, целевых программ предупреждения преступлений, комплексных планов борьбы с преступностью.</w:t>
      </w:r>
    </w:p>
    <w:p w:rsidR="00910AAD" w:rsidRPr="006C3A16" w:rsidRDefault="00910AAD" w:rsidP="00466943">
      <w:pPr>
        <w:widowControl/>
        <w:shd w:val="clear" w:color="000000" w:fill="auto"/>
        <w:suppressAutoHyphens/>
        <w:ind w:firstLine="709"/>
        <w:rPr>
          <w:color w:val="000000"/>
          <w:sz w:val="28"/>
        </w:rPr>
      </w:pPr>
      <w:r w:rsidRPr="006C3A16">
        <w:rPr>
          <w:color w:val="000000"/>
          <w:sz w:val="28"/>
        </w:rPr>
        <w:t>На основе оценок криминологической ситуации (т. е. преступности, ее причинности, детерминации, состояния борьбы с ней), прогноза и рекомендаций специалистов по дальнейшей борьбе с преступностью государство, как основной субъект организации этой борьбы, определяет ее стратегию.</w:t>
      </w:r>
    </w:p>
    <w:p w:rsidR="00910AAD" w:rsidRPr="006C3A16" w:rsidRDefault="00910AAD" w:rsidP="00466943">
      <w:pPr>
        <w:widowControl/>
        <w:shd w:val="clear" w:color="000000" w:fill="auto"/>
        <w:suppressAutoHyphens/>
        <w:ind w:firstLine="709"/>
        <w:rPr>
          <w:color w:val="000000"/>
          <w:sz w:val="28"/>
        </w:rPr>
      </w:pPr>
      <w:r w:rsidRPr="006C3A16">
        <w:rPr>
          <w:color w:val="000000"/>
          <w:sz w:val="28"/>
        </w:rPr>
        <w:t>С. В. Бородин пишет: «Теория управления под стратегией понимает способы достижения целей»</w:t>
      </w:r>
      <w:r w:rsidRPr="006C3A16">
        <w:rPr>
          <w:rStyle w:val="a5"/>
          <w:color w:val="000000"/>
          <w:sz w:val="28"/>
          <w:vertAlign w:val="baseline"/>
        </w:rPr>
        <w:footnoteReference w:id="31"/>
      </w:r>
      <w:r w:rsidRPr="006C3A16">
        <w:rPr>
          <w:color w:val="000000"/>
          <w:sz w:val="28"/>
        </w:rPr>
        <w:t>. Но думается, что содержание стратегии в криминологии близко к ее воинскому пониманию. Стратегия выступает как искусство ведения борьбы с преступностью, она определяет направление основного удара с тем, чтобы выиграть эту борьбу.</w:t>
      </w:r>
    </w:p>
    <w:p w:rsidR="00910AAD" w:rsidRPr="006C3A16" w:rsidRDefault="00910AAD" w:rsidP="00466943">
      <w:pPr>
        <w:widowControl/>
        <w:shd w:val="clear" w:color="000000" w:fill="auto"/>
        <w:suppressAutoHyphens/>
        <w:ind w:firstLine="709"/>
        <w:rPr>
          <w:color w:val="000000"/>
          <w:sz w:val="28"/>
        </w:rPr>
      </w:pPr>
      <w:r w:rsidRPr="006C3A16">
        <w:rPr>
          <w:color w:val="000000"/>
          <w:sz w:val="28"/>
        </w:rPr>
        <w:t>Стратегически важен примат предупредительных мер</w:t>
      </w:r>
      <w:r w:rsidRPr="006C3A16">
        <w:rPr>
          <w:noProof/>
          <w:color w:val="000000"/>
          <w:sz w:val="28"/>
        </w:rPr>
        <w:t xml:space="preserve"> – </w:t>
      </w:r>
      <w:r w:rsidRPr="006C3A16">
        <w:rPr>
          <w:color w:val="000000"/>
          <w:sz w:val="28"/>
        </w:rPr>
        <w:t>воздействие на причины и условия преступности. Именно это препятствует массовому воспроизводству фактов преступного поведения. Как говорил на одной из криминологических дискуссий профессор В.В. Орехов, «…если вас беспокоят комары, то вы не можете бесконечно гоняться за каждым из них</w:t>
      </w:r>
      <w:r w:rsidRPr="006C3A16">
        <w:rPr>
          <w:noProof/>
          <w:color w:val="000000"/>
          <w:sz w:val="28"/>
        </w:rPr>
        <w:t xml:space="preserve"> –</w:t>
      </w:r>
      <w:r w:rsidRPr="006C3A16">
        <w:rPr>
          <w:color w:val="000000"/>
          <w:sz w:val="28"/>
        </w:rPr>
        <w:t xml:space="preserve"> в конце </w:t>
      </w:r>
      <w:r w:rsidR="00765442" w:rsidRPr="006C3A16">
        <w:rPr>
          <w:color w:val="000000"/>
          <w:sz w:val="28"/>
        </w:rPr>
        <w:t>концов,</w:t>
      </w:r>
      <w:r w:rsidRPr="006C3A16">
        <w:rPr>
          <w:color w:val="000000"/>
          <w:sz w:val="28"/>
        </w:rPr>
        <w:t xml:space="preserve"> вам все равно придется подумать о воздействии на болото».</w:t>
      </w:r>
    </w:p>
    <w:p w:rsidR="00910AAD" w:rsidRPr="006C3A16" w:rsidRDefault="00910AAD" w:rsidP="00466943">
      <w:pPr>
        <w:widowControl/>
        <w:shd w:val="clear" w:color="000000" w:fill="auto"/>
        <w:suppressAutoHyphens/>
        <w:autoSpaceDE w:val="0"/>
        <w:autoSpaceDN w:val="0"/>
        <w:adjustRightInd w:val="0"/>
        <w:ind w:firstLine="709"/>
        <w:rPr>
          <w:color w:val="000000"/>
          <w:sz w:val="28"/>
          <w:szCs w:val="24"/>
        </w:rPr>
      </w:pPr>
    </w:p>
    <w:p w:rsidR="00B834E7" w:rsidRPr="006C3A16" w:rsidRDefault="00466943" w:rsidP="00466943">
      <w:pPr>
        <w:widowControl/>
        <w:shd w:val="clear" w:color="000000" w:fill="auto"/>
        <w:suppressAutoHyphens/>
        <w:autoSpaceDE w:val="0"/>
        <w:autoSpaceDN w:val="0"/>
        <w:adjustRightInd w:val="0"/>
        <w:ind w:firstLine="0"/>
        <w:jc w:val="center"/>
        <w:rPr>
          <w:b/>
          <w:color w:val="000000"/>
          <w:sz w:val="28"/>
          <w:szCs w:val="28"/>
        </w:rPr>
      </w:pPr>
      <w:r w:rsidRPr="006C3A16">
        <w:rPr>
          <w:color w:val="000000"/>
          <w:sz w:val="28"/>
          <w:szCs w:val="28"/>
        </w:rPr>
        <w:br w:type="page"/>
      </w:r>
      <w:r w:rsidR="006702E9" w:rsidRPr="006C3A16">
        <w:rPr>
          <w:b/>
          <w:color w:val="000000"/>
          <w:sz w:val="28"/>
          <w:szCs w:val="28"/>
        </w:rPr>
        <w:t>Литер</w:t>
      </w:r>
      <w:r w:rsidR="00A050F3" w:rsidRPr="006C3A16">
        <w:rPr>
          <w:b/>
          <w:color w:val="000000"/>
          <w:sz w:val="28"/>
          <w:szCs w:val="28"/>
        </w:rPr>
        <w:t>а</w:t>
      </w:r>
      <w:r w:rsidR="006702E9" w:rsidRPr="006C3A16">
        <w:rPr>
          <w:b/>
          <w:color w:val="000000"/>
          <w:sz w:val="28"/>
          <w:szCs w:val="28"/>
        </w:rPr>
        <w:t>тура</w:t>
      </w:r>
    </w:p>
    <w:p w:rsidR="00A6703A" w:rsidRPr="006C3A16" w:rsidRDefault="00A6703A" w:rsidP="00466943">
      <w:pPr>
        <w:widowControl/>
        <w:shd w:val="clear" w:color="000000" w:fill="auto"/>
        <w:tabs>
          <w:tab w:val="left" w:pos="284"/>
        </w:tabs>
        <w:suppressAutoHyphens/>
        <w:autoSpaceDE w:val="0"/>
        <w:autoSpaceDN w:val="0"/>
        <w:adjustRightInd w:val="0"/>
        <w:ind w:firstLine="0"/>
        <w:jc w:val="center"/>
        <w:rPr>
          <w:b/>
          <w:color w:val="000000"/>
          <w:sz w:val="28"/>
          <w:szCs w:val="28"/>
        </w:rPr>
      </w:pPr>
    </w:p>
    <w:p w:rsidR="00466943"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Криминология. Учебник для вузов</w:t>
      </w:r>
      <w:r w:rsidRPr="006C3A16">
        <w:rPr>
          <w:rFonts w:ascii="Times New Roman" w:hAnsi="Times New Roman"/>
          <w:noProof/>
          <w:color w:val="000000"/>
          <w:sz w:val="28"/>
          <w:szCs w:val="28"/>
        </w:rPr>
        <w:t xml:space="preserve"> /</w:t>
      </w:r>
      <w:r w:rsidRPr="006C3A16">
        <w:rPr>
          <w:rFonts w:ascii="Times New Roman" w:hAnsi="Times New Roman"/>
          <w:color w:val="000000"/>
          <w:sz w:val="28"/>
          <w:szCs w:val="28"/>
        </w:rPr>
        <w:t xml:space="preserve"> Под общей редакцией</w:t>
      </w:r>
    </w:p>
    <w:p w:rsidR="00A6703A" w:rsidRPr="006C3A16" w:rsidRDefault="00A6703A" w:rsidP="00466943">
      <w:pPr>
        <w:pStyle w:val="a9"/>
        <w:shd w:val="clear" w:color="000000" w:fill="auto"/>
        <w:tabs>
          <w:tab w:val="left" w:pos="284"/>
        </w:tabs>
        <w:suppressAutoHyphens/>
        <w:ind w:left="0" w:firstLine="0"/>
        <w:rPr>
          <w:rFonts w:ascii="Times New Roman" w:hAnsi="Times New Roman"/>
          <w:noProof/>
          <w:color w:val="000000"/>
          <w:sz w:val="28"/>
          <w:szCs w:val="28"/>
        </w:rPr>
      </w:pPr>
      <w:r w:rsidRPr="006C3A16">
        <w:rPr>
          <w:rFonts w:ascii="Times New Roman" w:hAnsi="Times New Roman"/>
          <w:color w:val="000000"/>
          <w:sz w:val="28"/>
          <w:szCs w:val="28"/>
        </w:rPr>
        <w:t>доктора юридических наук, профессора</w:t>
      </w:r>
      <w:r w:rsidR="00466943" w:rsidRPr="006C3A16">
        <w:rPr>
          <w:rFonts w:ascii="Times New Roman" w:hAnsi="Times New Roman"/>
          <w:color w:val="000000"/>
          <w:sz w:val="28"/>
          <w:szCs w:val="28"/>
        </w:rPr>
        <w:t xml:space="preserve"> </w:t>
      </w:r>
      <w:r w:rsidRPr="006C3A16">
        <w:rPr>
          <w:rFonts w:ascii="Times New Roman" w:hAnsi="Times New Roman"/>
          <w:color w:val="000000"/>
          <w:sz w:val="28"/>
          <w:szCs w:val="28"/>
        </w:rPr>
        <w:t>Долговой А. И..</w:t>
      </w:r>
      <w:r w:rsidRPr="006C3A16">
        <w:rPr>
          <w:rFonts w:ascii="Times New Roman" w:hAnsi="Times New Roman"/>
          <w:noProof/>
          <w:color w:val="000000"/>
          <w:sz w:val="28"/>
          <w:szCs w:val="28"/>
        </w:rPr>
        <w:t xml:space="preserve"> – </w:t>
      </w:r>
      <w:r w:rsidRPr="006C3A16">
        <w:rPr>
          <w:rFonts w:ascii="Times New Roman" w:hAnsi="Times New Roman"/>
          <w:color w:val="000000"/>
          <w:sz w:val="28"/>
          <w:szCs w:val="28"/>
        </w:rPr>
        <w:t>М.: Издательство НОРМА (Издательская группа НОРМА</w:t>
      </w:r>
      <w:r w:rsidRPr="006C3A16">
        <w:rPr>
          <w:rFonts w:ascii="Times New Roman" w:hAnsi="Times New Roman"/>
          <w:noProof/>
          <w:color w:val="000000"/>
          <w:sz w:val="28"/>
          <w:szCs w:val="28"/>
        </w:rPr>
        <w:t xml:space="preserve">– </w:t>
      </w:r>
      <w:r w:rsidRPr="006C3A16">
        <w:rPr>
          <w:rFonts w:ascii="Times New Roman" w:hAnsi="Times New Roman"/>
          <w:color w:val="000000"/>
          <w:sz w:val="28"/>
          <w:szCs w:val="28"/>
        </w:rPr>
        <w:t>ИНФРА</w:t>
      </w:r>
      <w:r w:rsidRPr="006C3A16">
        <w:rPr>
          <w:rFonts w:ascii="Times New Roman" w:hAnsi="Times New Roman"/>
          <w:noProof/>
          <w:color w:val="000000"/>
          <w:sz w:val="28"/>
          <w:szCs w:val="28"/>
        </w:rPr>
        <w:t xml:space="preserve"> •</w:t>
      </w:r>
      <w:r w:rsidRPr="006C3A16">
        <w:rPr>
          <w:rFonts w:ascii="Times New Roman" w:hAnsi="Times New Roman"/>
          <w:color w:val="000000"/>
          <w:sz w:val="28"/>
          <w:szCs w:val="28"/>
        </w:rPr>
        <w:t xml:space="preserve"> М),</w:t>
      </w:r>
      <w:r w:rsidRPr="006C3A16">
        <w:rPr>
          <w:rFonts w:ascii="Times New Roman" w:hAnsi="Times New Roman"/>
          <w:noProof/>
          <w:color w:val="000000"/>
          <w:sz w:val="28"/>
          <w:szCs w:val="28"/>
        </w:rPr>
        <w:t xml:space="preserve"> 2001</w:t>
      </w:r>
    </w:p>
    <w:p w:rsidR="00466943"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Солопанов Ю. В. Криминологическое прогнозирование и планирование борьбы с преступностью. М.,</w:t>
      </w:r>
      <w:r w:rsidRPr="006C3A16">
        <w:rPr>
          <w:rFonts w:ascii="Times New Roman" w:hAnsi="Times New Roman"/>
          <w:noProof/>
          <w:color w:val="000000"/>
          <w:sz w:val="28"/>
          <w:szCs w:val="28"/>
        </w:rPr>
        <w:t xml:space="preserve"> 1983</w:t>
      </w:r>
    </w:p>
    <w:p w:rsidR="00A6703A"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Аванесов Г.А. Вицин С.Е. Прогнозирование и организация борьбы с преступностью. М., 1972</w:t>
      </w:r>
    </w:p>
    <w:p w:rsidR="00A6703A"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Аванесов Г.А. Организация криминологического прогнозирования и планирования. // Советское государство</w:t>
      </w:r>
      <w:r w:rsidR="00466943" w:rsidRPr="006C3A16">
        <w:rPr>
          <w:rFonts w:ascii="Times New Roman" w:hAnsi="Times New Roman"/>
          <w:color w:val="000000"/>
          <w:sz w:val="28"/>
          <w:szCs w:val="28"/>
        </w:rPr>
        <w:t xml:space="preserve"> </w:t>
      </w:r>
      <w:r w:rsidRPr="006C3A16">
        <w:rPr>
          <w:rFonts w:ascii="Times New Roman" w:hAnsi="Times New Roman"/>
          <w:color w:val="000000"/>
          <w:sz w:val="28"/>
          <w:szCs w:val="28"/>
        </w:rPr>
        <w:t>и право. 1972. №1</w:t>
      </w:r>
    </w:p>
    <w:p w:rsidR="00A6703A"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Аванесов Г.А. Криминология. М., 1984</w:t>
      </w:r>
    </w:p>
    <w:p w:rsidR="00466943"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Криминология: Учебник/под ред. проф. Малкова В.Д. - ЗАО Юстицинформ, 2004</w:t>
      </w:r>
    </w:p>
    <w:p w:rsidR="00A6703A"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Криминология: Учебник/Под ред. акад. В.Н. Кудрявцева,</w:t>
      </w:r>
      <w:r w:rsidR="00466943" w:rsidRPr="006C3A16">
        <w:rPr>
          <w:rFonts w:ascii="Times New Roman" w:hAnsi="Times New Roman"/>
          <w:color w:val="000000"/>
          <w:sz w:val="28"/>
          <w:szCs w:val="28"/>
        </w:rPr>
        <w:t xml:space="preserve"> </w:t>
      </w:r>
      <w:r w:rsidRPr="006C3A16">
        <w:rPr>
          <w:rFonts w:ascii="Times New Roman" w:hAnsi="Times New Roman"/>
          <w:color w:val="000000"/>
          <w:sz w:val="28"/>
          <w:szCs w:val="28"/>
        </w:rPr>
        <w:t>проф. В.Е. Эминова. – М.: Юристъ, 1997</w:t>
      </w:r>
    </w:p>
    <w:p w:rsidR="00A6703A"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Прогнозирование преступности. Кириллов М.А. / Москва, 2000</w:t>
      </w:r>
    </w:p>
    <w:p w:rsidR="00466943"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Бородин С.В. Борьба с преступностью; теоретическая модель. М., 1990</w:t>
      </w:r>
    </w:p>
    <w:p w:rsidR="00466943"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Есберген Алауханов. Криминология. Учебник. – Алматы. 2008</w:t>
      </w:r>
    </w:p>
    <w:p w:rsidR="00466943"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Криминология: Учебник. / Под редакцией Н.Н. Коробейникова. М., 1988</w:t>
      </w:r>
    </w:p>
    <w:p w:rsidR="00466943"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noProof/>
          <w:color w:val="000000"/>
          <w:sz w:val="28"/>
          <w:szCs w:val="28"/>
        </w:rPr>
      </w:pPr>
      <w:r w:rsidRPr="006C3A16">
        <w:rPr>
          <w:rFonts w:ascii="Times New Roman" w:hAnsi="Times New Roman"/>
          <w:color w:val="000000"/>
          <w:sz w:val="28"/>
          <w:szCs w:val="28"/>
        </w:rPr>
        <w:t>Указ Президента Российской Федерации</w:t>
      </w:r>
      <w:r w:rsidR="00466943" w:rsidRPr="006C3A16">
        <w:rPr>
          <w:rFonts w:ascii="Times New Roman" w:hAnsi="Times New Roman"/>
          <w:color w:val="000000"/>
          <w:sz w:val="28"/>
          <w:szCs w:val="28"/>
        </w:rPr>
        <w:t xml:space="preserve"> </w:t>
      </w:r>
      <w:r w:rsidRPr="006C3A16">
        <w:rPr>
          <w:rFonts w:ascii="Times New Roman" w:hAnsi="Times New Roman"/>
          <w:noProof/>
          <w:color w:val="000000"/>
          <w:sz w:val="28"/>
          <w:szCs w:val="28"/>
        </w:rPr>
        <w:t>№ 1024</w:t>
      </w:r>
      <w:r w:rsidRPr="006C3A16">
        <w:rPr>
          <w:rFonts w:ascii="Times New Roman" w:hAnsi="Times New Roman"/>
          <w:color w:val="000000"/>
          <w:sz w:val="28"/>
          <w:szCs w:val="28"/>
        </w:rPr>
        <w:t xml:space="preserve"> от</w:t>
      </w:r>
      <w:r w:rsidRPr="006C3A16">
        <w:rPr>
          <w:rFonts w:ascii="Times New Roman" w:hAnsi="Times New Roman"/>
          <w:noProof/>
          <w:color w:val="000000"/>
          <w:sz w:val="28"/>
          <w:szCs w:val="28"/>
        </w:rPr>
        <w:t xml:space="preserve"> 10</w:t>
      </w:r>
      <w:r w:rsidRPr="006C3A16">
        <w:rPr>
          <w:rFonts w:ascii="Times New Roman" w:hAnsi="Times New Roman"/>
          <w:color w:val="000000"/>
          <w:sz w:val="28"/>
          <w:szCs w:val="28"/>
        </w:rPr>
        <w:t xml:space="preserve"> июля</w:t>
      </w:r>
      <w:r w:rsidRPr="006C3A16">
        <w:rPr>
          <w:rFonts w:ascii="Times New Roman" w:hAnsi="Times New Roman"/>
          <w:noProof/>
          <w:color w:val="000000"/>
          <w:sz w:val="28"/>
          <w:szCs w:val="28"/>
        </w:rPr>
        <w:t xml:space="preserve"> 1996</w:t>
      </w:r>
      <w:r w:rsidRPr="006C3A16">
        <w:rPr>
          <w:rFonts w:ascii="Times New Roman" w:hAnsi="Times New Roman"/>
          <w:color w:val="000000"/>
          <w:sz w:val="28"/>
          <w:szCs w:val="28"/>
        </w:rPr>
        <w:t xml:space="preserve"> г. </w:t>
      </w:r>
      <w:r w:rsidRPr="006C3A16">
        <w:rPr>
          <w:rFonts w:ascii="Times New Roman" w:hAnsi="Times New Roman"/>
          <w:noProof/>
          <w:color w:val="000000"/>
          <w:sz w:val="28"/>
          <w:szCs w:val="28"/>
        </w:rPr>
        <w:t>//</w:t>
      </w:r>
      <w:r w:rsidRPr="006C3A16">
        <w:rPr>
          <w:rFonts w:ascii="Times New Roman" w:hAnsi="Times New Roman"/>
          <w:color w:val="000000"/>
          <w:sz w:val="28"/>
          <w:szCs w:val="28"/>
        </w:rPr>
        <w:t xml:space="preserve"> Собрание законодательства Российской Федерации.</w:t>
      </w:r>
      <w:r w:rsidRPr="006C3A16">
        <w:rPr>
          <w:rFonts w:ascii="Times New Roman" w:hAnsi="Times New Roman"/>
          <w:noProof/>
          <w:color w:val="000000"/>
          <w:sz w:val="28"/>
          <w:szCs w:val="28"/>
        </w:rPr>
        <w:t xml:space="preserve"> 1996. № 29.</w:t>
      </w:r>
      <w:r w:rsidRPr="006C3A16">
        <w:rPr>
          <w:rFonts w:ascii="Times New Roman" w:hAnsi="Times New Roman"/>
          <w:color w:val="000000"/>
          <w:sz w:val="28"/>
          <w:szCs w:val="28"/>
        </w:rPr>
        <w:t xml:space="preserve"> Ст.</w:t>
      </w:r>
      <w:r w:rsidRPr="006C3A16">
        <w:rPr>
          <w:rFonts w:ascii="Times New Roman" w:hAnsi="Times New Roman"/>
          <w:noProof/>
          <w:color w:val="000000"/>
          <w:sz w:val="28"/>
          <w:szCs w:val="28"/>
        </w:rPr>
        <w:t xml:space="preserve"> 3479</w:t>
      </w:r>
    </w:p>
    <w:p w:rsidR="00A6703A"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Основы криминологии для практических работников. М.,</w:t>
      </w:r>
      <w:r w:rsidRPr="006C3A16">
        <w:rPr>
          <w:rFonts w:ascii="Times New Roman" w:hAnsi="Times New Roman"/>
          <w:noProof/>
          <w:color w:val="000000"/>
          <w:sz w:val="28"/>
          <w:szCs w:val="28"/>
        </w:rPr>
        <w:t xml:space="preserve"> 1988</w:t>
      </w:r>
    </w:p>
    <w:p w:rsidR="0052192F" w:rsidRPr="006C3A16" w:rsidRDefault="00A6703A" w:rsidP="00466943">
      <w:pPr>
        <w:pStyle w:val="a9"/>
        <w:numPr>
          <w:ilvl w:val="0"/>
          <w:numId w:val="1"/>
        </w:numPr>
        <w:shd w:val="clear" w:color="000000" w:fill="auto"/>
        <w:tabs>
          <w:tab w:val="left" w:pos="284"/>
        </w:tabs>
        <w:suppressAutoHyphens/>
        <w:ind w:left="0" w:firstLine="0"/>
        <w:rPr>
          <w:rFonts w:ascii="Times New Roman" w:hAnsi="Times New Roman"/>
          <w:color w:val="000000"/>
          <w:sz w:val="28"/>
          <w:szCs w:val="28"/>
        </w:rPr>
      </w:pPr>
      <w:r w:rsidRPr="006C3A16">
        <w:rPr>
          <w:rFonts w:ascii="Times New Roman" w:hAnsi="Times New Roman"/>
          <w:color w:val="000000"/>
          <w:sz w:val="28"/>
          <w:szCs w:val="28"/>
        </w:rPr>
        <w:t>Криминология и организация предупреждения преступлений. М.,</w:t>
      </w:r>
      <w:r w:rsidRPr="006C3A16">
        <w:rPr>
          <w:rFonts w:ascii="Times New Roman" w:hAnsi="Times New Roman"/>
          <w:noProof/>
          <w:color w:val="000000"/>
          <w:sz w:val="28"/>
          <w:szCs w:val="28"/>
        </w:rPr>
        <w:t xml:space="preserve"> 1995</w:t>
      </w:r>
      <w:bookmarkStart w:id="0" w:name="_GoBack"/>
      <w:bookmarkEnd w:id="0"/>
    </w:p>
    <w:sectPr w:rsidR="0052192F" w:rsidRPr="006C3A16" w:rsidSect="00466943">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16" w:rsidRDefault="006C3A16">
      <w:pPr>
        <w:autoSpaceDE w:val="0"/>
        <w:autoSpaceDN w:val="0"/>
        <w:adjustRightInd w:val="0"/>
        <w:ind w:firstLine="709"/>
        <w:jc w:val="left"/>
        <w:rPr>
          <w:rFonts w:ascii="Arial" w:hAnsi="Arial" w:cs="Tahoma"/>
          <w:szCs w:val="24"/>
        </w:rPr>
      </w:pPr>
      <w:r>
        <w:rPr>
          <w:rFonts w:ascii="Arial" w:hAnsi="Arial" w:cs="Tahoma"/>
          <w:szCs w:val="24"/>
        </w:rPr>
        <w:separator/>
      </w:r>
    </w:p>
  </w:endnote>
  <w:endnote w:type="continuationSeparator" w:id="0">
    <w:p w:rsidR="006C3A16" w:rsidRDefault="006C3A16">
      <w:pPr>
        <w:autoSpaceDE w:val="0"/>
        <w:autoSpaceDN w:val="0"/>
        <w:adjustRightInd w:val="0"/>
        <w:ind w:firstLine="709"/>
        <w:jc w:val="left"/>
        <w:rPr>
          <w:rFonts w:ascii="Arial" w:hAnsi="Arial" w:cs="Tahoma"/>
          <w:szCs w:val="24"/>
        </w:rPr>
      </w:pPr>
      <w:r>
        <w:rPr>
          <w:rFonts w:ascii="Arial" w:hAnsi="Arial" w:cs="Tahoma"/>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16" w:rsidRDefault="006C3A16">
      <w:pPr>
        <w:autoSpaceDE w:val="0"/>
        <w:autoSpaceDN w:val="0"/>
        <w:adjustRightInd w:val="0"/>
        <w:ind w:firstLine="709"/>
        <w:jc w:val="left"/>
        <w:rPr>
          <w:rFonts w:ascii="Arial" w:hAnsi="Arial" w:cs="Tahoma"/>
          <w:szCs w:val="24"/>
        </w:rPr>
      </w:pPr>
      <w:r>
        <w:rPr>
          <w:rFonts w:ascii="Arial" w:hAnsi="Arial" w:cs="Tahoma"/>
          <w:szCs w:val="24"/>
        </w:rPr>
        <w:separator/>
      </w:r>
    </w:p>
  </w:footnote>
  <w:footnote w:type="continuationSeparator" w:id="0">
    <w:p w:rsidR="006C3A16" w:rsidRDefault="006C3A16">
      <w:pPr>
        <w:autoSpaceDE w:val="0"/>
        <w:autoSpaceDN w:val="0"/>
        <w:adjustRightInd w:val="0"/>
        <w:ind w:firstLine="709"/>
        <w:jc w:val="left"/>
        <w:rPr>
          <w:rFonts w:ascii="Arial" w:hAnsi="Arial" w:cs="Tahoma"/>
          <w:szCs w:val="24"/>
        </w:rPr>
      </w:pPr>
      <w:r>
        <w:rPr>
          <w:rFonts w:ascii="Arial" w:hAnsi="Arial" w:cs="Tahoma"/>
          <w:szCs w:val="24"/>
        </w:rPr>
        <w:continuationSeparator/>
      </w:r>
    </w:p>
  </w:footnote>
  <w:footnote w:id="1">
    <w:p w:rsidR="006C3A16" w:rsidRDefault="001A5ED5" w:rsidP="00CA741F">
      <w:pPr>
        <w:pStyle w:val="a3"/>
        <w:spacing w:line="240" w:lineRule="auto"/>
        <w:ind w:firstLine="0"/>
        <w:jc w:val="both"/>
      </w:pPr>
      <w:r w:rsidRPr="00171925">
        <w:rPr>
          <w:rStyle w:val="a5"/>
        </w:rPr>
        <w:footnoteRef/>
      </w:r>
      <w:r w:rsidRPr="00171925">
        <w:t xml:space="preserve"> Криминология. Учебник для вузов</w:t>
      </w:r>
      <w:r w:rsidRPr="00171925">
        <w:rPr>
          <w:noProof/>
        </w:rPr>
        <w:t xml:space="preserve"> /</w:t>
      </w:r>
      <w:r w:rsidRPr="00171925">
        <w:t xml:space="preserve"> Под общей редакцией доктора юридических наук, профессора </w:t>
      </w:r>
      <w:r>
        <w:t xml:space="preserve">      </w:t>
      </w:r>
      <w:r w:rsidRPr="00171925">
        <w:t>Долговой А. И..</w:t>
      </w:r>
      <w:r w:rsidRPr="00171925">
        <w:rPr>
          <w:noProof/>
        </w:rPr>
        <w:t xml:space="preserve"> – </w:t>
      </w:r>
      <w:r w:rsidRPr="00171925">
        <w:t>М.: Издательство НОРМА (Издательская группа НОРМА</w:t>
      </w:r>
      <w:r w:rsidRPr="00171925">
        <w:rPr>
          <w:noProof/>
        </w:rPr>
        <w:t xml:space="preserve">– </w:t>
      </w:r>
      <w:r w:rsidRPr="00171925">
        <w:t>ИНФРА</w:t>
      </w:r>
      <w:r w:rsidRPr="00171925">
        <w:rPr>
          <w:noProof/>
        </w:rPr>
        <w:t xml:space="preserve"> •</w:t>
      </w:r>
      <w:r w:rsidRPr="00171925">
        <w:t xml:space="preserve"> М),</w:t>
      </w:r>
      <w:r w:rsidRPr="00171925">
        <w:rPr>
          <w:noProof/>
        </w:rPr>
        <w:t xml:space="preserve"> 2001.</w:t>
      </w:r>
      <w:r>
        <w:rPr>
          <w:noProof/>
        </w:rPr>
        <w:t>Стр. 259</w:t>
      </w:r>
    </w:p>
  </w:footnote>
  <w:footnote w:id="2">
    <w:p w:rsidR="006C3A16" w:rsidRDefault="001A5ED5" w:rsidP="00CA741F">
      <w:pPr>
        <w:spacing w:line="240" w:lineRule="auto"/>
        <w:ind w:firstLine="0"/>
      </w:pPr>
      <w:r w:rsidRPr="00171925">
        <w:rPr>
          <w:rStyle w:val="a5"/>
          <w:vertAlign w:val="baseline"/>
        </w:rPr>
        <w:footnoteRef/>
      </w:r>
      <w:r w:rsidRPr="00171925">
        <w:t xml:space="preserve"> Солопанов Ю. В. Криминологическое прогнозирование и планирование борьбы с преступностью. М.,</w:t>
      </w:r>
      <w:r w:rsidRPr="00171925">
        <w:rPr>
          <w:noProof/>
        </w:rPr>
        <w:t xml:space="preserve"> 1983.</w:t>
      </w:r>
      <w:r w:rsidRPr="00171925">
        <w:t xml:space="preserve">     Стр. 216     </w:t>
      </w:r>
    </w:p>
  </w:footnote>
  <w:footnote w:id="3">
    <w:p w:rsidR="006C3A16" w:rsidRDefault="001A5ED5" w:rsidP="00CA741F">
      <w:pPr>
        <w:pStyle w:val="a3"/>
        <w:spacing w:line="240" w:lineRule="auto"/>
        <w:ind w:firstLine="0"/>
      </w:pPr>
      <w:r w:rsidRPr="00171925">
        <w:rPr>
          <w:rStyle w:val="a5"/>
        </w:rPr>
        <w:footnoteRef/>
      </w:r>
      <w:r w:rsidRPr="00171925">
        <w:t xml:space="preserve"> Аванесов Г.А. Вицин С.Е. Прогнозирование и организация борьбы с преступностью. М., 1972. с.12.</w:t>
      </w:r>
    </w:p>
  </w:footnote>
  <w:footnote w:id="4">
    <w:p w:rsidR="001A5ED5" w:rsidRPr="00375EA5" w:rsidRDefault="001A5ED5" w:rsidP="00CA741F">
      <w:pPr>
        <w:pStyle w:val="a3"/>
        <w:spacing w:line="240" w:lineRule="auto"/>
        <w:ind w:firstLine="0"/>
        <w:jc w:val="both"/>
      </w:pPr>
      <w:r>
        <w:rPr>
          <w:rStyle w:val="a5"/>
        </w:rPr>
        <w:footnoteRef/>
      </w:r>
      <w:r>
        <w:t xml:space="preserve"> </w:t>
      </w:r>
      <w:r w:rsidRPr="00375EA5">
        <w:t>Криминология. Учебник для вузов</w:t>
      </w:r>
      <w:r w:rsidRPr="00375EA5">
        <w:rPr>
          <w:noProof/>
        </w:rPr>
        <w:t xml:space="preserve"> /</w:t>
      </w:r>
      <w:r w:rsidRPr="00375EA5">
        <w:t xml:space="preserve"> Под общей редакцией доктора юридических наук, профессора </w:t>
      </w:r>
    </w:p>
    <w:p w:rsidR="006C3A16" w:rsidRDefault="001A5ED5" w:rsidP="00CA741F">
      <w:pPr>
        <w:pStyle w:val="a3"/>
        <w:spacing w:line="240" w:lineRule="auto"/>
        <w:ind w:firstLine="0"/>
      </w:pPr>
      <w:r w:rsidRPr="00375EA5">
        <w:t xml:space="preserve"> Долговой А. И..</w:t>
      </w:r>
      <w:r w:rsidRPr="00375EA5">
        <w:rPr>
          <w:noProof/>
        </w:rPr>
        <w:t xml:space="preserve"> – </w:t>
      </w:r>
      <w:r w:rsidRPr="00375EA5">
        <w:t>М.: Издательство НОРМА (Издательская группа НОРМА</w:t>
      </w:r>
      <w:r w:rsidRPr="00375EA5">
        <w:rPr>
          <w:noProof/>
        </w:rPr>
        <w:t xml:space="preserve">– </w:t>
      </w:r>
      <w:r w:rsidRPr="00375EA5">
        <w:t>ИНФРА</w:t>
      </w:r>
      <w:r w:rsidRPr="00375EA5">
        <w:rPr>
          <w:noProof/>
        </w:rPr>
        <w:t xml:space="preserve"> •</w:t>
      </w:r>
      <w:r w:rsidRPr="00375EA5">
        <w:t xml:space="preserve"> М),</w:t>
      </w:r>
      <w:r w:rsidRPr="00375EA5">
        <w:rPr>
          <w:noProof/>
        </w:rPr>
        <w:t xml:space="preserve"> 2001.Стр. 257</w:t>
      </w:r>
    </w:p>
  </w:footnote>
  <w:footnote w:id="5">
    <w:p w:rsidR="006C3A16" w:rsidRDefault="001A5ED5" w:rsidP="00CA741F">
      <w:pPr>
        <w:pStyle w:val="a6"/>
        <w:spacing w:line="240" w:lineRule="auto"/>
        <w:ind w:firstLine="0"/>
      </w:pPr>
      <w:r w:rsidRPr="00375EA5">
        <w:rPr>
          <w:rStyle w:val="a5"/>
          <w:rFonts w:ascii="Times New Roman" w:hAnsi="Times New Roman" w:cs="Arial"/>
        </w:rPr>
        <w:footnoteRef/>
      </w:r>
      <w:r w:rsidRPr="00375EA5">
        <w:rPr>
          <w:rFonts w:ascii="Times New Roman" w:hAnsi="Times New Roman"/>
        </w:rPr>
        <w:t xml:space="preserve"> Криминология: Учебник/под ред. проф. Малкова В.Д. - ЗАО Юстицинформ, </w:t>
      </w:r>
      <w:smartTag w:uri="urn:schemas-microsoft-com:office:smarttags" w:element="metricconverter">
        <w:smartTagPr>
          <w:attr w:name="ProductID" w:val="2004 г"/>
        </w:smartTagPr>
        <w:r w:rsidRPr="00375EA5">
          <w:rPr>
            <w:rFonts w:ascii="Times New Roman" w:hAnsi="Times New Roman"/>
          </w:rPr>
          <w:t>2004 г</w:t>
        </w:r>
      </w:smartTag>
      <w:r w:rsidRPr="00375EA5">
        <w:rPr>
          <w:rFonts w:ascii="Times New Roman" w:hAnsi="Times New Roman"/>
        </w:rPr>
        <w:t>.</w:t>
      </w:r>
      <w:r w:rsidRPr="00375EA5">
        <w:rPr>
          <w:rFonts w:ascii="Times New Roman" w:hAnsi="Times New Roman"/>
          <w:noProof/>
        </w:rPr>
        <w:t xml:space="preserve"> Стр. 130</w:t>
      </w:r>
    </w:p>
  </w:footnote>
  <w:footnote w:id="6">
    <w:p w:rsidR="006C3A16" w:rsidRDefault="001A5ED5" w:rsidP="00CA741F">
      <w:pPr>
        <w:spacing w:line="240" w:lineRule="auto"/>
        <w:ind w:firstLine="0"/>
      </w:pPr>
      <w:r>
        <w:rPr>
          <w:rStyle w:val="a5"/>
        </w:rPr>
        <w:footnoteRef/>
      </w:r>
      <w:r>
        <w:t xml:space="preserve"> </w:t>
      </w:r>
      <w:r w:rsidRPr="002C12E5">
        <w:t>Криминология: Учебник/Под ред. акад. В.Н. Кудрявцева,    проф. В.Е. Эминова. – М.: Юристъ, 1997</w:t>
      </w:r>
      <w:r>
        <w:t xml:space="preserve"> Стр. 74</w:t>
      </w:r>
    </w:p>
  </w:footnote>
  <w:footnote w:id="7">
    <w:p w:rsidR="006C3A16" w:rsidRDefault="001A5ED5" w:rsidP="00CA741F">
      <w:pPr>
        <w:pStyle w:val="books"/>
        <w:spacing w:line="240" w:lineRule="auto"/>
        <w:ind w:firstLine="0"/>
        <w:jc w:val="both"/>
      </w:pPr>
      <w:r w:rsidRPr="008F62A8">
        <w:rPr>
          <w:rStyle w:val="a5"/>
          <w:rFonts w:ascii="Times New Roman" w:hAnsi="Times New Roman" w:cs="Arial"/>
          <w:b w:val="0"/>
          <w:color w:val="auto"/>
          <w:sz w:val="20"/>
          <w:szCs w:val="20"/>
        </w:rPr>
        <w:footnoteRef/>
      </w:r>
      <w:r w:rsidRPr="008F62A8">
        <w:rPr>
          <w:rFonts w:ascii="Times New Roman" w:hAnsi="Times New Roman"/>
          <w:b w:val="0"/>
          <w:color w:val="auto"/>
          <w:sz w:val="20"/>
          <w:szCs w:val="20"/>
        </w:rPr>
        <w:t xml:space="preserve"> Прогнозирование преступности. Кириллов М.А. / Москва, 2000</w:t>
      </w:r>
      <w:r>
        <w:rPr>
          <w:rFonts w:ascii="Times New Roman" w:hAnsi="Times New Roman"/>
          <w:b w:val="0"/>
          <w:color w:val="auto"/>
          <w:sz w:val="20"/>
          <w:szCs w:val="20"/>
        </w:rPr>
        <w:t xml:space="preserve"> Стр. 12</w:t>
      </w:r>
    </w:p>
  </w:footnote>
  <w:footnote w:id="8">
    <w:p w:rsidR="006C3A16" w:rsidRDefault="001A5ED5" w:rsidP="00CA741F">
      <w:pPr>
        <w:autoSpaceDE w:val="0"/>
        <w:autoSpaceDN w:val="0"/>
        <w:adjustRightInd w:val="0"/>
        <w:ind w:firstLine="0"/>
        <w:jc w:val="left"/>
        <w:rPr>
          <w:rFonts w:ascii="Arial" w:hAnsi="Arial" w:cs="Tahoma"/>
          <w:szCs w:val="24"/>
        </w:rPr>
      </w:pPr>
      <w:r>
        <w:rPr>
          <w:rStyle w:val="a5"/>
          <w:rFonts w:ascii="Arial" w:hAnsi="Arial" w:cs="Tahoma"/>
          <w:szCs w:val="24"/>
        </w:rPr>
        <w:footnoteRef/>
      </w:r>
      <w:r>
        <w:rPr>
          <w:rFonts w:ascii="Arial" w:hAnsi="Arial" w:cs="Tahoma"/>
          <w:szCs w:val="24"/>
        </w:rPr>
        <w:t xml:space="preserve"> </w:t>
      </w:r>
      <w:r w:rsidRPr="00665B26">
        <w:rPr>
          <w:rFonts w:cs="Arial"/>
          <w:color w:val="111111"/>
        </w:rPr>
        <w:t>Аванесов Г.А. Криминология. М., 1984. С. 309.</w:t>
      </w:r>
    </w:p>
  </w:footnote>
  <w:footnote w:id="9">
    <w:p w:rsidR="006C3A16" w:rsidRDefault="001A5ED5" w:rsidP="00CA741F">
      <w:pPr>
        <w:pStyle w:val="a3"/>
        <w:spacing w:line="240" w:lineRule="auto"/>
        <w:ind w:firstLine="0"/>
      </w:pPr>
      <w:r>
        <w:rPr>
          <w:rStyle w:val="a5"/>
        </w:rPr>
        <w:footnoteRef/>
      </w:r>
      <w:r>
        <w:t xml:space="preserve"> </w:t>
      </w:r>
      <w:r w:rsidRPr="002C12E5">
        <w:t>Криминология: Учебник/Под ред. акад. В.Н. Кудрявцева,    проф. В.Е. Эминова. – М.: Юристъ, 1997</w:t>
      </w:r>
      <w:r>
        <w:t xml:space="preserve"> Стр. 73</w:t>
      </w:r>
    </w:p>
  </w:footnote>
  <w:footnote w:id="10">
    <w:p w:rsidR="006C3A16" w:rsidRDefault="001A5ED5" w:rsidP="00CA741F">
      <w:pPr>
        <w:pStyle w:val="a3"/>
        <w:spacing w:line="240" w:lineRule="auto"/>
        <w:ind w:firstLine="0"/>
      </w:pPr>
      <w:r w:rsidRPr="00375EA5">
        <w:rPr>
          <w:rStyle w:val="a5"/>
        </w:rPr>
        <w:footnoteRef/>
      </w:r>
      <w:r>
        <w:rPr>
          <w:rFonts w:cs="Arial"/>
          <w:color w:val="111111"/>
        </w:rPr>
        <w:t xml:space="preserve"> </w:t>
      </w:r>
      <w:r w:rsidRPr="00375EA5">
        <w:rPr>
          <w:rFonts w:cs="Arial"/>
          <w:color w:val="111111"/>
        </w:rPr>
        <w:t>Бородин С.В. Борьба с преступностью; теоретическая модель. М., 1990. С. 100 - 109.</w:t>
      </w:r>
      <w:r>
        <w:rPr>
          <w:rFonts w:ascii="Arial" w:hAnsi="Arial" w:cs="Arial"/>
          <w:color w:val="111111"/>
          <w:sz w:val="18"/>
          <w:szCs w:val="18"/>
        </w:rPr>
        <w:t xml:space="preserve"> </w:t>
      </w:r>
      <w:r>
        <w:t xml:space="preserve"> </w:t>
      </w:r>
    </w:p>
  </w:footnote>
  <w:footnote w:id="11">
    <w:p w:rsidR="006C3A16" w:rsidRDefault="001A5ED5" w:rsidP="00CA741F">
      <w:pPr>
        <w:pStyle w:val="a3"/>
        <w:ind w:firstLine="0"/>
      </w:pPr>
      <w:r>
        <w:rPr>
          <w:rStyle w:val="a5"/>
        </w:rPr>
        <w:footnoteRef/>
      </w:r>
      <w:r>
        <w:t xml:space="preserve"> </w:t>
      </w:r>
      <w:r w:rsidRPr="00375EA5">
        <w:t xml:space="preserve">Криминология: Учебник/под ред. проф. Малкова В.Д. - ЗАО Юстицинформ, </w:t>
      </w:r>
      <w:smartTag w:uri="urn:schemas-microsoft-com:office:smarttags" w:element="metricconverter">
        <w:smartTagPr>
          <w:attr w:name="ProductID" w:val="2004 г"/>
        </w:smartTagPr>
        <w:r w:rsidRPr="00375EA5">
          <w:t>2004 г</w:t>
        </w:r>
      </w:smartTag>
      <w:r w:rsidRPr="00375EA5">
        <w:t>.</w:t>
      </w:r>
      <w:r>
        <w:rPr>
          <w:noProof/>
        </w:rPr>
        <w:t xml:space="preserve"> Стр. 133</w:t>
      </w:r>
    </w:p>
  </w:footnote>
  <w:footnote w:id="12">
    <w:p w:rsidR="006C3A16" w:rsidRDefault="001A5ED5" w:rsidP="00CA741F">
      <w:pPr>
        <w:pStyle w:val="a3"/>
        <w:spacing w:line="240" w:lineRule="auto"/>
        <w:ind w:firstLine="0"/>
      </w:pPr>
      <w:r>
        <w:rPr>
          <w:rStyle w:val="a5"/>
        </w:rPr>
        <w:footnoteRef/>
      </w:r>
      <w:r>
        <w:t xml:space="preserve"> </w:t>
      </w:r>
      <w:r w:rsidRPr="003D46A1">
        <w:t>Прогнозирование преступности. Кириллов М.А. / Москва, 2000</w:t>
      </w:r>
      <w:r>
        <w:t xml:space="preserve"> Стр. 16</w:t>
      </w:r>
    </w:p>
  </w:footnote>
  <w:footnote w:id="13">
    <w:p w:rsidR="006C3A16" w:rsidRDefault="001A5ED5" w:rsidP="00CA741F">
      <w:pPr>
        <w:pStyle w:val="a3"/>
        <w:spacing w:line="240" w:lineRule="auto"/>
        <w:ind w:firstLine="0"/>
      </w:pPr>
      <w:r>
        <w:rPr>
          <w:rStyle w:val="a5"/>
        </w:rPr>
        <w:footnoteRef/>
      </w:r>
      <w:r>
        <w:t xml:space="preserve"> </w:t>
      </w:r>
      <w:r w:rsidRPr="00375EA5">
        <w:t xml:space="preserve">Криминология: Учебник/под ред. проф. Малкова В.Д. - ЗАО Юстицинформ, </w:t>
      </w:r>
      <w:smartTag w:uri="urn:schemas-microsoft-com:office:smarttags" w:element="metricconverter">
        <w:smartTagPr>
          <w:attr w:name="ProductID" w:val="2004 г"/>
        </w:smartTagPr>
        <w:r w:rsidRPr="00375EA5">
          <w:t>2004 г</w:t>
        </w:r>
      </w:smartTag>
      <w:r w:rsidRPr="00375EA5">
        <w:t>.</w:t>
      </w:r>
      <w:r>
        <w:rPr>
          <w:noProof/>
        </w:rPr>
        <w:t xml:space="preserve"> Стр. 134</w:t>
      </w:r>
    </w:p>
  </w:footnote>
  <w:footnote w:id="14">
    <w:p w:rsidR="006C3A16" w:rsidRDefault="001A5ED5" w:rsidP="00CA741F">
      <w:pPr>
        <w:pStyle w:val="a3"/>
        <w:spacing w:line="240" w:lineRule="auto"/>
        <w:ind w:firstLine="0"/>
        <w:jc w:val="both"/>
      </w:pPr>
      <w:r>
        <w:rPr>
          <w:rStyle w:val="a5"/>
        </w:rPr>
        <w:footnoteRef/>
      </w:r>
      <w:r>
        <w:t xml:space="preserve"> </w:t>
      </w:r>
      <w:r w:rsidRPr="00171925">
        <w:t>Криминология. Учебник для вузов</w:t>
      </w:r>
      <w:r w:rsidRPr="00171925">
        <w:rPr>
          <w:noProof/>
        </w:rPr>
        <w:t xml:space="preserve"> /</w:t>
      </w:r>
      <w:r w:rsidRPr="00171925">
        <w:t xml:space="preserve"> Под общей редакцией доктора юридических наук, профессора </w:t>
      </w:r>
      <w:r>
        <w:t xml:space="preserve">   </w:t>
      </w:r>
      <w:r w:rsidRPr="00171925">
        <w:t>Долговой А. И..</w:t>
      </w:r>
      <w:r w:rsidRPr="00171925">
        <w:rPr>
          <w:noProof/>
        </w:rPr>
        <w:t xml:space="preserve"> – </w:t>
      </w:r>
      <w:r w:rsidRPr="00171925">
        <w:t>М.: Издательство НОРМА (Издательская группа НОРМА</w:t>
      </w:r>
      <w:r w:rsidRPr="00171925">
        <w:rPr>
          <w:noProof/>
        </w:rPr>
        <w:t xml:space="preserve">– </w:t>
      </w:r>
      <w:r w:rsidRPr="00171925">
        <w:t>ИНФРА</w:t>
      </w:r>
      <w:r w:rsidRPr="00171925">
        <w:rPr>
          <w:noProof/>
        </w:rPr>
        <w:t xml:space="preserve"> •</w:t>
      </w:r>
      <w:r w:rsidRPr="00171925">
        <w:t xml:space="preserve"> М),</w:t>
      </w:r>
      <w:r w:rsidRPr="00171925">
        <w:rPr>
          <w:noProof/>
        </w:rPr>
        <w:t xml:space="preserve"> 2001.</w:t>
      </w:r>
      <w:r>
        <w:rPr>
          <w:noProof/>
        </w:rPr>
        <w:t>Стр. 317</w:t>
      </w:r>
    </w:p>
  </w:footnote>
  <w:footnote w:id="15">
    <w:p w:rsidR="006C3A16" w:rsidRDefault="001A5ED5" w:rsidP="00CA741F">
      <w:pPr>
        <w:pStyle w:val="a3"/>
        <w:ind w:firstLine="0"/>
      </w:pPr>
      <w:r>
        <w:rPr>
          <w:rStyle w:val="a5"/>
        </w:rPr>
        <w:footnoteRef/>
      </w:r>
      <w:r>
        <w:t xml:space="preserve"> </w:t>
      </w:r>
      <w:r w:rsidRPr="00375EA5">
        <w:t xml:space="preserve">Криминология: Учебник/под ред. проф. Малкова В.Д. - ЗАО Юстицинформ, </w:t>
      </w:r>
      <w:smartTag w:uri="urn:schemas-microsoft-com:office:smarttags" w:element="metricconverter">
        <w:smartTagPr>
          <w:attr w:name="ProductID" w:val="2004 г"/>
        </w:smartTagPr>
        <w:r w:rsidRPr="00375EA5">
          <w:t>2004 г</w:t>
        </w:r>
      </w:smartTag>
      <w:r w:rsidRPr="00375EA5">
        <w:t>.</w:t>
      </w:r>
      <w:r>
        <w:rPr>
          <w:noProof/>
        </w:rPr>
        <w:t xml:space="preserve"> Стр. 134</w:t>
      </w:r>
    </w:p>
  </w:footnote>
  <w:footnote w:id="16">
    <w:p w:rsidR="006C3A16" w:rsidRDefault="001A5ED5" w:rsidP="00CA741F">
      <w:pPr>
        <w:pStyle w:val="a3"/>
        <w:spacing w:line="240" w:lineRule="auto"/>
        <w:ind w:firstLine="0"/>
      </w:pPr>
      <w:r>
        <w:rPr>
          <w:rStyle w:val="a5"/>
        </w:rPr>
        <w:footnoteRef/>
      </w:r>
      <w:r>
        <w:t xml:space="preserve"> </w:t>
      </w:r>
      <w:r w:rsidRPr="003D46A1">
        <w:t>Прогнозирование преступности. Кириллов М.А. / Москва, 2000</w:t>
      </w:r>
      <w:r>
        <w:t xml:space="preserve"> Стр. 16</w:t>
      </w:r>
    </w:p>
  </w:footnote>
  <w:footnote w:id="17">
    <w:p w:rsidR="006C3A16" w:rsidRDefault="001A5ED5" w:rsidP="00CA741F">
      <w:pPr>
        <w:pStyle w:val="a3"/>
        <w:spacing w:line="240" w:lineRule="auto"/>
        <w:ind w:firstLine="0"/>
      </w:pPr>
      <w:r>
        <w:rPr>
          <w:rStyle w:val="a5"/>
        </w:rPr>
        <w:footnoteRef/>
      </w:r>
      <w:r>
        <w:t xml:space="preserve"> </w:t>
      </w:r>
      <w:r w:rsidRPr="002C12E5">
        <w:t>Криминология: Учебник/Под ред. акад. В.Н. Кудрявцева,    проф. В.Е. Эминова. – М.: Юристъ, 1997</w:t>
      </w:r>
      <w:r>
        <w:t xml:space="preserve"> Стр. 74</w:t>
      </w:r>
    </w:p>
  </w:footnote>
  <w:footnote w:id="18">
    <w:p w:rsidR="006C3A16" w:rsidRDefault="001A5ED5" w:rsidP="00CA741F">
      <w:pPr>
        <w:pStyle w:val="a3"/>
        <w:spacing w:line="240" w:lineRule="auto"/>
        <w:ind w:firstLine="0"/>
      </w:pPr>
      <w:r>
        <w:rPr>
          <w:rStyle w:val="a5"/>
        </w:rPr>
        <w:footnoteRef/>
      </w:r>
      <w:r>
        <w:t xml:space="preserve"> </w:t>
      </w:r>
      <w:r w:rsidRPr="003D46A1">
        <w:t>Прогнозирование преступности. Кириллов М.А. / Москва, 2000</w:t>
      </w:r>
      <w:r>
        <w:t xml:space="preserve"> Стр. 18</w:t>
      </w:r>
    </w:p>
  </w:footnote>
  <w:footnote w:id="19">
    <w:p w:rsidR="006C3A16" w:rsidRDefault="001A5ED5" w:rsidP="00CA741F">
      <w:pPr>
        <w:pStyle w:val="a3"/>
        <w:spacing w:line="240" w:lineRule="auto"/>
        <w:ind w:firstLine="0"/>
      </w:pPr>
      <w:r>
        <w:rPr>
          <w:rStyle w:val="a5"/>
        </w:rPr>
        <w:footnoteRef/>
      </w:r>
      <w:r>
        <w:t xml:space="preserve"> </w:t>
      </w:r>
      <w:r w:rsidRPr="00375EA5">
        <w:t xml:space="preserve">Криминология: Учебник/под ред. проф. Малкова В.Д. - ЗАО Юстицинформ, </w:t>
      </w:r>
      <w:smartTag w:uri="urn:schemas-microsoft-com:office:smarttags" w:element="metricconverter">
        <w:smartTagPr>
          <w:attr w:name="ProductID" w:val="2004 г"/>
        </w:smartTagPr>
        <w:r w:rsidRPr="00375EA5">
          <w:t>2004 г</w:t>
        </w:r>
      </w:smartTag>
      <w:r w:rsidRPr="00375EA5">
        <w:t>.</w:t>
      </w:r>
      <w:r>
        <w:rPr>
          <w:noProof/>
        </w:rPr>
        <w:t xml:space="preserve"> Стр. 132</w:t>
      </w:r>
    </w:p>
  </w:footnote>
  <w:footnote w:id="20">
    <w:p w:rsidR="006C3A16" w:rsidRDefault="001A5ED5" w:rsidP="00CA741F">
      <w:pPr>
        <w:pStyle w:val="a3"/>
        <w:spacing w:line="240" w:lineRule="auto"/>
        <w:ind w:firstLine="0"/>
      </w:pPr>
      <w:r>
        <w:rPr>
          <w:rStyle w:val="a5"/>
        </w:rPr>
        <w:footnoteRef/>
      </w:r>
      <w:r>
        <w:t xml:space="preserve"> </w:t>
      </w:r>
      <w:r w:rsidRPr="003D46A1">
        <w:t>Прогнозирование преступности. Кириллов М.А. / Москва, 2000</w:t>
      </w:r>
      <w:r>
        <w:t xml:space="preserve"> Стр. 17</w:t>
      </w:r>
    </w:p>
  </w:footnote>
  <w:footnote w:id="21">
    <w:p w:rsidR="006C3A16" w:rsidRDefault="001A5ED5" w:rsidP="00CA741F">
      <w:pPr>
        <w:pStyle w:val="a3"/>
        <w:spacing w:line="240" w:lineRule="auto"/>
        <w:ind w:firstLine="0"/>
      </w:pPr>
      <w:r>
        <w:rPr>
          <w:rStyle w:val="a5"/>
        </w:rPr>
        <w:footnoteRef/>
      </w:r>
      <w:r>
        <w:t xml:space="preserve"> </w:t>
      </w:r>
      <w:r w:rsidRPr="006F3DBB">
        <w:rPr>
          <w:rFonts w:cs="Arial"/>
          <w:color w:val="111111"/>
          <w:szCs w:val="18"/>
        </w:rPr>
        <w:t xml:space="preserve">Аванесов Г.А. Организация криминологического прогнозирования и планирования. // Советское государство </w:t>
      </w:r>
      <w:r>
        <w:rPr>
          <w:rFonts w:cs="Arial"/>
          <w:color w:val="111111"/>
          <w:szCs w:val="18"/>
        </w:rPr>
        <w:t xml:space="preserve">  </w:t>
      </w:r>
      <w:r w:rsidRPr="006F3DBB">
        <w:rPr>
          <w:rFonts w:cs="Arial"/>
          <w:color w:val="111111"/>
          <w:szCs w:val="18"/>
        </w:rPr>
        <w:t>и право. 1972. №1. С. 110 - 114.</w:t>
      </w:r>
      <w:r>
        <w:rPr>
          <w:rFonts w:cs="Arial"/>
          <w:color w:val="111111"/>
          <w:szCs w:val="18"/>
        </w:rPr>
        <w:t xml:space="preserve">    </w:t>
      </w:r>
    </w:p>
  </w:footnote>
  <w:footnote w:id="22">
    <w:p w:rsidR="006C3A16" w:rsidRDefault="001A5ED5" w:rsidP="00CA741F">
      <w:pPr>
        <w:autoSpaceDE w:val="0"/>
        <w:autoSpaceDN w:val="0"/>
        <w:adjustRightInd w:val="0"/>
        <w:spacing w:line="240" w:lineRule="auto"/>
        <w:ind w:firstLine="0"/>
        <w:jc w:val="left"/>
        <w:rPr>
          <w:rFonts w:ascii="Arial" w:hAnsi="Arial" w:cs="Tahoma"/>
          <w:szCs w:val="24"/>
        </w:rPr>
      </w:pPr>
      <w:r>
        <w:rPr>
          <w:rStyle w:val="a5"/>
          <w:rFonts w:ascii="Arial" w:hAnsi="Arial" w:cs="Tahoma"/>
          <w:szCs w:val="24"/>
        </w:rPr>
        <w:footnoteRef/>
      </w:r>
      <w:r>
        <w:rPr>
          <w:rFonts w:ascii="Arial" w:hAnsi="Arial" w:cs="Tahoma"/>
          <w:szCs w:val="24"/>
        </w:rPr>
        <w:t xml:space="preserve"> </w:t>
      </w:r>
      <w:r w:rsidRPr="009A7CD4">
        <w:rPr>
          <w:bCs/>
        </w:rPr>
        <w:t>Есберген Алауханов. Криминология. Учебник. – Алматы. 2008.</w:t>
      </w:r>
      <w:r>
        <w:rPr>
          <w:bCs/>
        </w:rPr>
        <w:t>Стр. 382</w:t>
      </w:r>
      <w:r w:rsidRPr="00D44220">
        <w:rPr>
          <w:rFonts w:ascii="Arial" w:hAnsi="Arial" w:cs="Tahoma"/>
          <w:b/>
          <w:bCs/>
          <w:szCs w:val="24"/>
        </w:rPr>
        <w:t xml:space="preserve"> </w:t>
      </w:r>
    </w:p>
  </w:footnote>
  <w:footnote w:id="23">
    <w:p w:rsidR="006C3A16" w:rsidRDefault="001A5ED5" w:rsidP="00CA741F">
      <w:pPr>
        <w:pStyle w:val="a3"/>
        <w:spacing w:line="240" w:lineRule="auto"/>
        <w:ind w:firstLine="0"/>
        <w:jc w:val="both"/>
      </w:pPr>
      <w:r>
        <w:rPr>
          <w:rStyle w:val="a5"/>
        </w:rPr>
        <w:footnoteRef/>
      </w:r>
      <w:r>
        <w:t xml:space="preserve"> </w:t>
      </w:r>
      <w:r w:rsidRPr="00171925">
        <w:t>Криминология. Учебник для вузов</w:t>
      </w:r>
      <w:r w:rsidRPr="00171925">
        <w:rPr>
          <w:noProof/>
        </w:rPr>
        <w:t xml:space="preserve"> /</w:t>
      </w:r>
      <w:r w:rsidRPr="00171925">
        <w:t xml:space="preserve"> Под общей редакцией доктора юридических наук, профессора </w:t>
      </w:r>
      <w:r>
        <w:t xml:space="preserve">       </w:t>
      </w:r>
      <w:r w:rsidRPr="00171925">
        <w:t>Долговой А. И..</w:t>
      </w:r>
      <w:r w:rsidRPr="00171925">
        <w:rPr>
          <w:noProof/>
        </w:rPr>
        <w:t xml:space="preserve"> – </w:t>
      </w:r>
      <w:r w:rsidRPr="00171925">
        <w:t>М.: Издательство НОРМА (Издательская группа НОРМА</w:t>
      </w:r>
      <w:r w:rsidRPr="00171925">
        <w:rPr>
          <w:noProof/>
        </w:rPr>
        <w:t xml:space="preserve">– </w:t>
      </w:r>
      <w:r w:rsidRPr="00171925">
        <w:t>ИНФРА</w:t>
      </w:r>
      <w:r w:rsidRPr="00171925">
        <w:rPr>
          <w:noProof/>
        </w:rPr>
        <w:t xml:space="preserve"> •</w:t>
      </w:r>
      <w:r w:rsidRPr="00171925">
        <w:t xml:space="preserve"> М),</w:t>
      </w:r>
      <w:r w:rsidRPr="00171925">
        <w:rPr>
          <w:noProof/>
        </w:rPr>
        <w:t xml:space="preserve"> 2001.</w:t>
      </w:r>
      <w:r>
        <w:rPr>
          <w:noProof/>
        </w:rPr>
        <w:t>Стр. 318</w:t>
      </w:r>
    </w:p>
  </w:footnote>
  <w:footnote w:id="24">
    <w:p w:rsidR="006C3A16" w:rsidRDefault="001A5ED5" w:rsidP="00CA741F">
      <w:pPr>
        <w:pStyle w:val="a3"/>
        <w:spacing w:line="240" w:lineRule="auto"/>
        <w:ind w:firstLine="0"/>
      </w:pPr>
      <w:r>
        <w:rPr>
          <w:rStyle w:val="a5"/>
        </w:rPr>
        <w:footnoteRef/>
      </w:r>
      <w:r>
        <w:t xml:space="preserve"> </w:t>
      </w:r>
      <w:r w:rsidRPr="002C12E5">
        <w:t>Криминология: Учебник/Под ред. акад. В.Н. Кудрявцева,    проф. В.Е. Эминова. – М.: Юристъ, 1997</w:t>
      </w:r>
      <w:r>
        <w:t xml:space="preserve"> Стр. 74</w:t>
      </w:r>
    </w:p>
  </w:footnote>
  <w:footnote w:id="25">
    <w:p w:rsidR="006C3A16" w:rsidRDefault="001A5ED5" w:rsidP="00CA741F">
      <w:pPr>
        <w:pStyle w:val="a3"/>
        <w:spacing w:line="240" w:lineRule="auto"/>
        <w:ind w:firstLine="0"/>
      </w:pPr>
      <w:r>
        <w:rPr>
          <w:rStyle w:val="a5"/>
        </w:rPr>
        <w:footnoteRef/>
      </w:r>
      <w:r>
        <w:t xml:space="preserve"> </w:t>
      </w:r>
      <w:r w:rsidRPr="00AC5AA3">
        <w:rPr>
          <w:rFonts w:cs="Arial"/>
          <w:color w:val="111111"/>
          <w:szCs w:val="18"/>
        </w:rPr>
        <w:t>Криминология: Учебник. / Под редакцией Н.Н. Коробейникова. М., 1988. С. 188</w:t>
      </w:r>
    </w:p>
  </w:footnote>
  <w:footnote w:id="26">
    <w:p w:rsidR="006C3A16" w:rsidRDefault="001A5ED5" w:rsidP="0022405A">
      <w:pPr>
        <w:pStyle w:val="a3"/>
        <w:spacing w:line="240" w:lineRule="auto"/>
        <w:ind w:firstLine="0"/>
      </w:pPr>
      <w:r>
        <w:rPr>
          <w:rStyle w:val="a5"/>
        </w:rPr>
        <w:footnoteRef/>
      </w:r>
      <w:r>
        <w:t xml:space="preserve"> </w:t>
      </w:r>
      <w:r w:rsidRPr="00171925">
        <w:t>Криминология. Учебник для вузов</w:t>
      </w:r>
      <w:r w:rsidRPr="00171925">
        <w:rPr>
          <w:noProof/>
        </w:rPr>
        <w:t xml:space="preserve"> /</w:t>
      </w:r>
      <w:r w:rsidRPr="00171925">
        <w:t xml:space="preserve"> Под общей редакцией доктора юридических наук, профессора </w:t>
      </w:r>
      <w:r>
        <w:t xml:space="preserve">       </w:t>
      </w:r>
      <w:r w:rsidRPr="00171925">
        <w:t>Долговой А. И..</w:t>
      </w:r>
      <w:r w:rsidRPr="00171925">
        <w:rPr>
          <w:noProof/>
        </w:rPr>
        <w:t xml:space="preserve"> – </w:t>
      </w:r>
      <w:r w:rsidRPr="00171925">
        <w:t>М.: Издательство НОРМА (Издательская группа НОРМА</w:t>
      </w:r>
      <w:r w:rsidRPr="00171925">
        <w:rPr>
          <w:noProof/>
        </w:rPr>
        <w:t xml:space="preserve">– </w:t>
      </w:r>
      <w:r w:rsidRPr="00171925">
        <w:t>ИНФРА</w:t>
      </w:r>
      <w:r w:rsidRPr="00171925">
        <w:rPr>
          <w:noProof/>
        </w:rPr>
        <w:t xml:space="preserve"> •</w:t>
      </w:r>
      <w:r w:rsidRPr="00171925">
        <w:t xml:space="preserve"> М),</w:t>
      </w:r>
      <w:r w:rsidRPr="00171925">
        <w:rPr>
          <w:noProof/>
        </w:rPr>
        <w:t xml:space="preserve"> 2001.</w:t>
      </w:r>
      <w:r>
        <w:rPr>
          <w:noProof/>
        </w:rPr>
        <w:t>Стр. 320</w:t>
      </w:r>
    </w:p>
  </w:footnote>
  <w:footnote w:id="27">
    <w:p w:rsidR="006C3A16" w:rsidRDefault="001A5ED5" w:rsidP="00CF46CA">
      <w:pPr>
        <w:pStyle w:val="a3"/>
        <w:spacing w:line="240" w:lineRule="auto"/>
        <w:ind w:firstLine="0"/>
      </w:pPr>
      <w:r>
        <w:rPr>
          <w:rStyle w:val="a5"/>
        </w:rPr>
        <w:footnoteRef/>
      </w:r>
      <w:r>
        <w:t xml:space="preserve"> </w:t>
      </w:r>
      <w:r w:rsidRPr="00171925">
        <w:t>Криминология. Учебник для вузов</w:t>
      </w:r>
      <w:r w:rsidRPr="00171925">
        <w:rPr>
          <w:noProof/>
        </w:rPr>
        <w:t xml:space="preserve"> /</w:t>
      </w:r>
      <w:r w:rsidRPr="00171925">
        <w:t xml:space="preserve"> Под общей редакцией доктора юридических наук, профессора </w:t>
      </w:r>
      <w:r>
        <w:t xml:space="preserve">       </w:t>
      </w:r>
      <w:r w:rsidRPr="00171925">
        <w:t>Долговой А. И..</w:t>
      </w:r>
      <w:r w:rsidRPr="00171925">
        <w:rPr>
          <w:noProof/>
        </w:rPr>
        <w:t xml:space="preserve"> – </w:t>
      </w:r>
      <w:r w:rsidRPr="00171925">
        <w:t>М.: Издательство НОРМА (Издательская группа НОРМА</w:t>
      </w:r>
      <w:r w:rsidRPr="00171925">
        <w:rPr>
          <w:noProof/>
        </w:rPr>
        <w:t xml:space="preserve">– </w:t>
      </w:r>
      <w:r w:rsidRPr="00171925">
        <w:t>ИНФРА</w:t>
      </w:r>
      <w:r w:rsidRPr="00171925">
        <w:rPr>
          <w:noProof/>
        </w:rPr>
        <w:t xml:space="preserve"> •</w:t>
      </w:r>
      <w:r w:rsidRPr="00171925">
        <w:t xml:space="preserve"> М),</w:t>
      </w:r>
      <w:r w:rsidRPr="00171925">
        <w:rPr>
          <w:noProof/>
        </w:rPr>
        <w:t xml:space="preserve"> 2001.</w:t>
      </w:r>
      <w:r>
        <w:rPr>
          <w:noProof/>
        </w:rPr>
        <w:t>Стр. 262</w:t>
      </w:r>
    </w:p>
  </w:footnote>
  <w:footnote w:id="28">
    <w:p w:rsidR="006C3A16" w:rsidRDefault="001A5ED5" w:rsidP="00CF46CA">
      <w:pPr>
        <w:pStyle w:val="a3"/>
        <w:spacing w:line="240" w:lineRule="auto"/>
        <w:ind w:firstLine="0"/>
      </w:pPr>
      <w:r>
        <w:rPr>
          <w:rStyle w:val="a5"/>
        </w:rPr>
        <w:footnoteRef/>
      </w:r>
      <w:r>
        <w:t xml:space="preserve"> </w:t>
      </w:r>
      <w:r w:rsidRPr="00375EA5">
        <w:t xml:space="preserve">Криминология: Учебник/под ред. проф. Малкова В.Д. - ЗАО Юстицинформ, </w:t>
      </w:r>
      <w:smartTag w:uri="urn:schemas-microsoft-com:office:smarttags" w:element="metricconverter">
        <w:smartTagPr>
          <w:attr w:name="ProductID" w:val="2004 г"/>
        </w:smartTagPr>
        <w:r w:rsidRPr="00375EA5">
          <w:t>2004 г</w:t>
        </w:r>
      </w:smartTag>
      <w:r w:rsidRPr="00375EA5">
        <w:t>.</w:t>
      </w:r>
      <w:r>
        <w:rPr>
          <w:noProof/>
        </w:rPr>
        <w:t xml:space="preserve"> Стр. 136</w:t>
      </w:r>
    </w:p>
  </w:footnote>
  <w:footnote w:id="29">
    <w:p w:rsidR="006C3A16" w:rsidRDefault="001A5ED5" w:rsidP="00AD7148">
      <w:pPr>
        <w:spacing w:line="240" w:lineRule="auto"/>
        <w:ind w:firstLine="0"/>
      </w:pPr>
      <w:r>
        <w:rPr>
          <w:rStyle w:val="a5"/>
        </w:rPr>
        <w:footnoteRef/>
      </w:r>
      <w:r>
        <w:t xml:space="preserve"> </w:t>
      </w:r>
      <w:r w:rsidRPr="008455F1">
        <w:t>Указ Президента Российской Федерации "Вопросы Совета Безопасности Российской Федерации"</w:t>
      </w:r>
      <w:r w:rsidRPr="008455F1">
        <w:rPr>
          <w:noProof/>
        </w:rPr>
        <w:t xml:space="preserve"> № 1024</w:t>
      </w:r>
      <w:r w:rsidRPr="008455F1">
        <w:t xml:space="preserve"> от</w:t>
      </w:r>
      <w:r w:rsidRPr="008455F1">
        <w:rPr>
          <w:noProof/>
        </w:rPr>
        <w:t xml:space="preserve"> 10</w:t>
      </w:r>
      <w:r w:rsidRPr="008455F1">
        <w:t xml:space="preserve"> июля</w:t>
      </w:r>
      <w:r w:rsidRPr="008455F1">
        <w:rPr>
          <w:noProof/>
        </w:rPr>
        <w:t xml:space="preserve"> </w:t>
      </w:r>
      <w:smartTag w:uri="urn:schemas-microsoft-com:office:smarttags" w:element="metricconverter">
        <w:smartTagPr>
          <w:attr w:name="ProductID" w:val="1996 г"/>
        </w:smartTagPr>
        <w:r w:rsidRPr="008455F1">
          <w:rPr>
            <w:noProof/>
          </w:rPr>
          <w:t>1996</w:t>
        </w:r>
        <w:r w:rsidRPr="008455F1">
          <w:t xml:space="preserve"> г</w:t>
        </w:r>
      </w:smartTag>
      <w:r w:rsidRPr="008455F1">
        <w:t>. и Положение о Совете Безопасности Российской Федерации</w:t>
      </w:r>
      <w:r w:rsidRPr="008455F1">
        <w:rPr>
          <w:noProof/>
        </w:rPr>
        <w:t xml:space="preserve"> //</w:t>
      </w:r>
      <w:r w:rsidRPr="008455F1">
        <w:t xml:space="preserve"> Собрание законодательства Российской Федерации.</w:t>
      </w:r>
      <w:r w:rsidRPr="008455F1">
        <w:rPr>
          <w:noProof/>
        </w:rPr>
        <w:t xml:space="preserve"> 1996. № 29.</w:t>
      </w:r>
      <w:r w:rsidRPr="008455F1">
        <w:t xml:space="preserve"> Ст.</w:t>
      </w:r>
      <w:r w:rsidRPr="008455F1">
        <w:rPr>
          <w:noProof/>
        </w:rPr>
        <w:t xml:space="preserve"> 3479.</w:t>
      </w:r>
    </w:p>
  </w:footnote>
  <w:footnote w:id="30">
    <w:p w:rsidR="006C3A16" w:rsidRDefault="001A5ED5" w:rsidP="00AD7148">
      <w:pPr>
        <w:spacing w:line="240" w:lineRule="auto"/>
        <w:ind w:firstLine="0"/>
      </w:pPr>
      <w:r>
        <w:rPr>
          <w:rStyle w:val="a5"/>
        </w:rPr>
        <w:footnoteRef/>
      </w:r>
      <w:r>
        <w:t xml:space="preserve"> </w:t>
      </w:r>
      <w:r w:rsidRPr="008455F1">
        <w:t>Основы криминологии для практических работников. М.,</w:t>
      </w:r>
      <w:r w:rsidRPr="008455F1">
        <w:rPr>
          <w:noProof/>
        </w:rPr>
        <w:t xml:space="preserve"> 1988.</w:t>
      </w:r>
      <w:r w:rsidRPr="008455F1">
        <w:t xml:space="preserve"> С.</w:t>
      </w:r>
      <w:r w:rsidRPr="008455F1">
        <w:rPr>
          <w:noProof/>
        </w:rPr>
        <w:t xml:space="preserve"> 121. </w:t>
      </w:r>
      <w:r w:rsidRPr="008455F1">
        <w:t>Криминология и организация предупреждения преступлений. М.,</w:t>
      </w:r>
      <w:r w:rsidRPr="008455F1">
        <w:rPr>
          <w:noProof/>
        </w:rPr>
        <w:t xml:space="preserve"> 1995.</w:t>
      </w:r>
      <w:r w:rsidRPr="008455F1">
        <w:t xml:space="preserve"> С.</w:t>
      </w:r>
      <w:r w:rsidRPr="008455F1">
        <w:rPr>
          <w:noProof/>
        </w:rPr>
        <w:t xml:space="preserve"> 121–236.</w:t>
      </w:r>
      <w:r>
        <w:t xml:space="preserve"> </w:t>
      </w:r>
    </w:p>
  </w:footnote>
  <w:footnote w:id="31">
    <w:p w:rsidR="006C3A16" w:rsidRDefault="001A5ED5" w:rsidP="00466943">
      <w:pPr>
        <w:ind w:firstLine="0"/>
      </w:pPr>
      <w:r>
        <w:rPr>
          <w:rStyle w:val="a5"/>
        </w:rPr>
        <w:footnoteRef/>
      </w:r>
      <w:r>
        <w:t xml:space="preserve"> </w:t>
      </w:r>
      <w:r w:rsidRPr="00910AAD">
        <w:t>Бородин С. В. Борьба с преступностью: теоретическая модель комплексной программы. М.,</w:t>
      </w:r>
      <w:r w:rsidRPr="00910AAD">
        <w:rPr>
          <w:noProof/>
        </w:rPr>
        <w:t xml:space="preserve"> 1990.</w:t>
      </w:r>
      <w:r w:rsidRPr="00910AAD">
        <w:t xml:space="preserve"> С.</w:t>
      </w:r>
      <w:r w:rsidRPr="00910AAD">
        <w:rPr>
          <w:noProof/>
        </w:rPr>
        <w:t xml:space="preserv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ED5" w:rsidRDefault="001A5ED5" w:rsidP="002946AB">
    <w:pPr>
      <w:pStyle w:val="ab"/>
      <w:framePr w:wrap="around" w:vAnchor="text" w:hAnchor="margin" w:xAlign="right" w:y="1"/>
      <w:rPr>
        <w:rStyle w:val="ad"/>
        <w:rFonts w:cs="Tahoma"/>
      </w:rPr>
    </w:pPr>
  </w:p>
  <w:p w:rsidR="001A5ED5" w:rsidRDefault="001A5ED5" w:rsidP="00BF237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E4B0A"/>
    <w:multiLevelType w:val="hybridMultilevel"/>
    <w:tmpl w:val="14F8D8FE"/>
    <w:lvl w:ilvl="0" w:tplc="17AECBF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E1B73ED"/>
    <w:multiLevelType w:val="hybridMultilevel"/>
    <w:tmpl w:val="AC0CFCBC"/>
    <w:lvl w:ilvl="0" w:tplc="A366FB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F6C"/>
    <w:rsid w:val="00092151"/>
    <w:rsid w:val="000A3C54"/>
    <w:rsid w:val="00171925"/>
    <w:rsid w:val="001A5ED5"/>
    <w:rsid w:val="001E2C44"/>
    <w:rsid w:val="001F3D31"/>
    <w:rsid w:val="0022405A"/>
    <w:rsid w:val="00254D79"/>
    <w:rsid w:val="00276124"/>
    <w:rsid w:val="00285462"/>
    <w:rsid w:val="002946AB"/>
    <w:rsid w:val="002C12E5"/>
    <w:rsid w:val="003472D8"/>
    <w:rsid w:val="00375BB8"/>
    <w:rsid w:val="00375EA5"/>
    <w:rsid w:val="003D46A1"/>
    <w:rsid w:val="003E7C33"/>
    <w:rsid w:val="003F3F6C"/>
    <w:rsid w:val="003F4817"/>
    <w:rsid w:val="00432725"/>
    <w:rsid w:val="0045507F"/>
    <w:rsid w:val="00466943"/>
    <w:rsid w:val="004A6B32"/>
    <w:rsid w:val="00516ECE"/>
    <w:rsid w:val="0052192F"/>
    <w:rsid w:val="00544C26"/>
    <w:rsid w:val="00595F0B"/>
    <w:rsid w:val="005E4612"/>
    <w:rsid w:val="00603E66"/>
    <w:rsid w:val="006430A2"/>
    <w:rsid w:val="0065143A"/>
    <w:rsid w:val="00665B26"/>
    <w:rsid w:val="006702E9"/>
    <w:rsid w:val="00671E48"/>
    <w:rsid w:val="00694867"/>
    <w:rsid w:val="006A58FA"/>
    <w:rsid w:val="006B10EC"/>
    <w:rsid w:val="006C3A16"/>
    <w:rsid w:val="006F3DBB"/>
    <w:rsid w:val="00765442"/>
    <w:rsid w:val="007951F2"/>
    <w:rsid w:val="007971FA"/>
    <w:rsid w:val="007E24E7"/>
    <w:rsid w:val="00835D4D"/>
    <w:rsid w:val="008455F1"/>
    <w:rsid w:val="00883E9A"/>
    <w:rsid w:val="008A4435"/>
    <w:rsid w:val="008C60D3"/>
    <w:rsid w:val="008D2CE6"/>
    <w:rsid w:val="008F62A8"/>
    <w:rsid w:val="00910AAD"/>
    <w:rsid w:val="00924A7B"/>
    <w:rsid w:val="009A7CD4"/>
    <w:rsid w:val="009C72AB"/>
    <w:rsid w:val="009D1D05"/>
    <w:rsid w:val="009D24F8"/>
    <w:rsid w:val="009D60CF"/>
    <w:rsid w:val="009E6254"/>
    <w:rsid w:val="00A050F3"/>
    <w:rsid w:val="00A13846"/>
    <w:rsid w:val="00A6703A"/>
    <w:rsid w:val="00A84A74"/>
    <w:rsid w:val="00AB1D00"/>
    <w:rsid w:val="00AB4290"/>
    <w:rsid w:val="00AC28E9"/>
    <w:rsid w:val="00AC5AA3"/>
    <w:rsid w:val="00AD7148"/>
    <w:rsid w:val="00B359D9"/>
    <w:rsid w:val="00B61B34"/>
    <w:rsid w:val="00B834E7"/>
    <w:rsid w:val="00BA4C0F"/>
    <w:rsid w:val="00BF2379"/>
    <w:rsid w:val="00C225D1"/>
    <w:rsid w:val="00C4046C"/>
    <w:rsid w:val="00CA17EB"/>
    <w:rsid w:val="00CA741F"/>
    <w:rsid w:val="00CA7A84"/>
    <w:rsid w:val="00CF46CA"/>
    <w:rsid w:val="00D23526"/>
    <w:rsid w:val="00D44220"/>
    <w:rsid w:val="00D54F5F"/>
    <w:rsid w:val="00D60124"/>
    <w:rsid w:val="00D837C8"/>
    <w:rsid w:val="00DE0DFA"/>
    <w:rsid w:val="00EC19C2"/>
    <w:rsid w:val="00F0364F"/>
    <w:rsid w:val="00F73F58"/>
    <w:rsid w:val="00F974D6"/>
    <w:rsid w:val="00FA0097"/>
    <w:rsid w:val="00FA1FF3"/>
    <w:rsid w:val="00FA356F"/>
    <w:rsid w:val="00FB2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D21699-71E9-414A-BBD9-00583234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1E48"/>
    <w:pPr>
      <w:widowControl w:val="0"/>
      <w:spacing w:line="360" w:lineRule="auto"/>
      <w:ind w:firstLine="4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837C8"/>
    <w:pPr>
      <w:widowControl/>
      <w:overflowPunct w:val="0"/>
      <w:autoSpaceDE w:val="0"/>
      <w:autoSpaceDN w:val="0"/>
      <w:adjustRightInd w:val="0"/>
      <w:ind w:firstLine="709"/>
      <w:jc w:val="left"/>
      <w:textAlignment w:val="baseline"/>
    </w:pPr>
  </w:style>
  <w:style w:type="character" w:customStyle="1" w:styleId="a4">
    <w:name w:val="Текст сноски Знак"/>
    <w:link w:val="a3"/>
    <w:uiPriority w:val="99"/>
    <w:semiHidden/>
    <w:locked/>
    <w:rsid w:val="00671E48"/>
    <w:rPr>
      <w:rFonts w:cs="Times New Roman"/>
      <w:lang w:val="ru-RU" w:eastAsia="ru-RU" w:bidi="ar-SA"/>
    </w:rPr>
  </w:style>
  <w:style w:type="character" w:styleId="a5">
    <w:name w:val="footnote reference"/>
    <w:uiPriority w:val="99"/>
    <w:semiHidden/>
    <w:rsid w:val="00D837C8"/>
    <w:rPr>
      <w:rFonts w:cs="Times New Roman"/>
      <w:vertAlign w:val="superscript"/>
    </w:rPr>
  </w:style>
  <w:style w:type="paragraph" w:customStyle="1" w:styleId="a6">
    <w:name w:val="Прижатый влево"/>
    <w:basedOn w:val="a"/>
    <w:next w:val="a"/>
    <w:rsid w:val="00432725"/>
    <w:pPr>
      <w:autoSpaceDE w:val="0"/>
      <w:autoSpaceDN w:val="0"/>
      <w:adjustRightInd w:val="0"/>
      <w:ind w:firstLine="709"/>
      <w:jc w:val="left"/>
    </w:pPr>
    <w:rPr>
      <w:rFonts w:ascii="Arial" w:hAnsi="Arial" w:cs="Arial"/>
    </w:rPr>
  </w:style>
  <w:style w:type="paragraph" w:customStyle="1" w:styleId="books">
    <w:name w:val="books"/>
    <w:basedOn w:val="a"/>
    <w:rsid w:val="008F62A8"/>
    <w:pPr>
      <w:widowControl/>
      <w:ind w:firstLine="709"/>
      <w:jc w:val="left"/>
    </w:pPr>
    <w:rPr>
      <w:rFonts w:ascii="Arial" w:hAnsi="Arial" w:cs="Arial"/>
      <w:b/>
      <w:bCs/>
      <w:color w:val="0CA600"/>
      <w:sz w:val="18"/>
      <w:szCs w:val="18"/>
    </w:rPr>
  </w:style>
  <w:style w:type="paragraph" w:styleId="HTML">
    <w:name w:val="HTML Preformatted"/>
    <w:basedOn w:val="a"/>
    <w:link w:val="HTML0"/>
    <w:uiPriority w:val="99"/>
    <w:unhideWhenUsed/>
    <w:rsid w:val="007971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pPr>
    <w:rPr>
      <w:rFonts w:ascii="Courier New" w:hAnsi="Courier New" w:cs="Courier New"/>
    </w:rPr>
  </w:style>
  <w:style w:type="character" w:customStyle="1" w:styleId="HTML0">
    <w:name w:val="Стандартный HTML Знак"/>
    <w:link w:val="HTML"/>
    <w:uiPriority w:val="99"/>
    <w:locked/>
    <w:rsid w:val="007971FA"/>
    <w:rPr>
      <w:rFonts w:ascii="Courier New" w:hAnsi="Courier New" w:cs="Courier New"/>
    </w:rPr>
  </w:style>
  <w:style w:type="paragraph" w:styleId="a7">
    <w:name w:val="Normal (Web)"/>
    <w:basedOn w:val="a"/>
    <w:uiPriority w:val="99"/>
    <w:rsid w:val="00375BB8"/>
    <w:pPr>
      <w:widowControl/>
      <w:spacing w:before="100" w:beforeAutospacing="1" w:after="100" w:afterAutospacing="1" w:line="240" w:lineRule="auto"/>
      <w:ind w:firstLine="0"/>
      <w:jc w:val="left"/>
    </w:pPr>
    <w:rPr>
      <w:sz w:val="24"/>
      <w:szCs w:val="24"/>
    </w:rPr>
  </w:style>
  <w:style w:type="character" w:styleId="a8">
    <w:name w:val="Hyperlink"/>
    <w:uiPriority w:val="99"/>
    <w:rsid w:val="00375BB8"/>
    <w:rPr>
      <w:rFonts w:ascii="Arial" w:hAnsi="Arial" w:cs="Arial"/>
      <w:color w:val="2F6790"/>
      <w:sz w:val="17"/>
      <w:szCs w:val="17"/>
      <w:u w:val="none"/>
      <w:effect w:val="none"/>
    </w:rPr>
  </w:style>
  <w:style w:type="paragraph" w:styleId="a9">
    <w:name w:val="List Paragraph"/>
    <w:basedOn w:val="a"/>
    <w:uiPriority w:val="34"/>
    <w:qFormat/>
    <w:rsid w:val="00A6703A"/>
    <w:pPr>
      <w:widowControl/>
      <w:ind w:left="720" w:firstLine="709"/>
      <w:contextualSpacing/>
      <w:jc w:val="left"/>
    </w:pPr>
    <w:rPr>
      <w:rFonts w:ascii="Calibri" w:hAnsi="Calibri"/>
      <w:sz w:val="22"/>
      <w:szCs w:val="22"/>
      <w:lang w:eastAsia="en-US"/>
    </w:rPr>
  </w:style>
  <w:style w:type="character" w:customStyle="1" w:styleId="FontStyle12">
    <w:name w:val="Font Style12"/>
    <w:rsid w:val="00BF2379"/>
    <w:rPr>
      <w:rFonts w:ascii="Century Schoolbook" w:hAnsi="Century Schoolbook" w:cs="Century Schoolbook"/>
      <w:sz w:val="16"/>
      <w:szCs w:val="16"/>
    </w:rPr>
  </w:style>
  <w:style w:type="table" w:styleId="aa">
    <w:name w:val="Table Grid"/>
    <w:basedOn w:val="a1"/>
    <w:uiPriority w:val="59"/>
    <w:rsid w:val="00BF237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BF2379"/>
    <w:pPr>
      <w:tabs>
        <w:tab w:val="center" w:pos="4677"/>
        <w:tab w:val="right" w:pos="9355"/>
      </w:tabs>
      <w:autoSpaceDE w:val="0"/>
      <w:autoSpaceDN w:val="0"/>
      <w:adjustRightInd w:val="0"/>
      <w:ind w:firstLine="709"/>
      <w:jc w:val="left"/>
    </w:pPr>
    <w:rPr>
      <w:rFonts w:ascii="Arial" w:hAnsi="Arial" w:cs="Tahoma"/>
      <w:szCs w:val="24"/>
    </w:rPr>
  </w:style>
  <w:style w:type="character" w:customStyle="1" w:styleId="ac">
    <w:name w:val="Верхний колонтитул Знак"/>
    <w:link w:val="ab"/>
    <w:uiPriority w:val="99"/>
    <w:semiHidden/>
  </w:style>
  <w:style w:type="character" w:styleId="ad">
    <w:name w:val="page number"/>
    <w:uiPriority w:val="99"/>
    <w:rsid w:val="00BF2379"/>
    <w:rPr>
      <w:rFonts w:cs="Times New Roman"/>
    </w:rPr>
  </w:style>
  <w:style w:type="paragraph" w:styleId="ae">
    <w:name w:val="footer"/>
    <w:basedOn w:val="a"/>
    <w:link w:val="af"/>
    <w:uiPriority w:val="99"/>
    <w:rsid w:val="00466943"/>
    <w:pPr>
      <w:tabs>
        <w:tab w:val="center" w:pos="4677"/>
        <w:tab w:val="right" w:pos="9355"/>
      </w:tabs>
      <w:autoSpaceDE w:val="0"/>
      <w:autoSpaceDN w:val="0"/>
      <w:adjustRightInd w:val="0"/>
      <w:ind w:firstLine="709"/>
      <w:jc w:val="left"/>
    </w:pPr>
    <w:rPr>
      <w:rFonts w:ascii="Arial" w:hAnsi="Arial" w:cs="Tahoma"/>
      <w:szCs w:val="24"/>
    </w:rPr>
  </w:style>
  <w:style w:type="character" w:customStyle="1" w:styleId="af">
    <w:name w:val="Нижний колонтитул Знак"/>
    <w:link w:val="ae"/>
    <w:uiPriority w:val="99"/>
    <w:locked/>
    <w:rsid w:val="00466943"/>
    <w:rPr>
      <w:rFonts w:ascii="Arial" w:hAnsi="Arial" w:cs="Tahoma"/>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78747">
      <w:marLeft w:val="0"/>
      <w:marRight w:val="0"/>
      <w:marTop w:val="0"/>
      <w:marBottom w:val="0"/>
      <w:divBdr>
        <w:top w:val="none" w:sz="0" w:space="0" w:color="auto"/>
        <w:left w:val="none" w:sz="0" w:space="0" w:color="auto"/>
        <w:bottom w:val="none" w:sz="0" w:space="0" w:color="auto"/>
        <w:right w:val="none" w:sz="0" w:space="0" w:color="auto"/>
      </w:divBdr>
    </w:div>
    <w:div w:id="1231578748">
      <w:marLeft w:val="0"/>
      <w:marRight w:val="0"/>
      <w:marTop w:val="0"/>
      <w:marBottom w:val="0"/>
      <w:divBdr>
        <w:top w:val="none" w:sz="0" w:space="0" w:color="auto"/>
        <w:left w:val="none" w:sz="0" w:space="0" w:color="auto"/>
        <w:bottom w:val="none" w:sz="0" w:space="0" w:color="auto"/>
        <w:right w:val="none" w:sz="0" w:space="0" w:color="auto"/>
      </w:divBdr>
    </w:div>
    <w:div w:id="1231578749">
      <w:marLeft w:val="0"/>
      <w:marRight w:val="0"/>
      <w:marTop w:val="0"/>
      <w:marBottom w:val="0"/>
      <w:divBdr>
        <w:top w:val="none" w:sz="0" w:space="0" w:color="auto"/>
        <w:left w:val="none" w:sz="0" w:space="0" w:color="auto"/>
        <w:bottom w:val="none" w:sz="0" w:space="0" w:color="auto"/>
        <w:right w:val="none" w:sz="0" w:space="0" w:color="auto"/>
      </w:divBdr>
    </w:div>
    <w:div w:id="1231578750">
      <w:marLeft w:val="0"/>
      <w:marRight w:val="0"/>
      <w:marTop w:val="0"/>
      <w:marBottom w:val="0"/>
      <w:divBdr>
        <w:top w:val="none" w:sz="0" w:space="0" w:color="auto"/>
        <w:left w:val="none" w:sz="0" w:space="0" w:color="auto"/>
        <w:bottom w:val="none" w:sz="0" w:space="0" w:color="auto"/>
        <w:right w:val="none" w:sz="0" w:space="0" w:color="auto"/>
      </w:divBdr>
    </w:div>
    <w:div w:id="1231578751">
      <w:marLeft w:val="0"/>
      <w:marRight w:val="0"/>
      <w:marTop w:val="0"/>
      <w:marBottom w:val="0"/>
      <w:divBdr>
        <w:top w:val="none" w:sz="0" w:space="0" w:color="auto"/>
        <w:left w:val="none" w:sz="0" w:space="0" w:color="auto"/>
        <w:bottom w:val="none" w:sz="0" w:space="0" w:color="auto"/>
        <w:right w:val="none" w:sz="0" w:space="0" w:color="auto"/>
      </w:divBdr>
    </w:div>
    <w:div w:id="1231578752">
      <w:marLeft w:val="0"/>
      <w:marRight w:val="0"/>
      <w:marTop w:val="0"/>
      <w:marBottom w:val="0"/>
      <w:divBdr>
        <w:top w:val="none" w:sz="0" w:space="0" w:color="auto"/>
        <w:left w:val="none" w:sz="0" w:space="0" w:color="auto"/>
        <w:bottom w:val="none" w:sz="0" w:space="0" w:color="auto"/>
        <w:right w:val="none" w:sz="0" w:space="0" w:color="auto"/>
      </w:divBdr>
    </w:div>
    <w:div w:id="1231578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5839</Words>
  <Characters>33285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Судебный департамент при ВС РФ</Company>
  <LinksUpToDate>false</LinksUpToDate>
  <CharactersWithSpaces>39046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dc:creator>
  <cp:keywords/>
  <dc:description/>
  <cp:lastModifiedBy>admin</cp:lastModifiedBy>
  <cp:revision>2</cp:revision>
  <dcterms:created xsi:type="dcterms:W3CDTF">2014-03-06T09:33:00Z</dcterms:created>
  <dcterms:modified xsi:type="dcterms:W3CDTF">2014-03-06T09:33:00Z</dcterms:modified>
</cp:coreProperties>
</file>