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92" w:rsidRDefault="00595892">
      <w:pPr>
        <w:pStyle w:val="1"/>
        <w:spacing w:before="400" w:line="240" w:lineRule="auto"/>
        <w:ind w:left="-426" w:right="-2318" w:firstLine="568"/>
        <w:rPr>
          <w:b/>
          <w:sz w:val="32"/>
        </w:rPr>
      </w:pPr>
      <w:r>
        <w:rPr>
          <w:b/>
          <w:sz w:val="32"/>
        </w:rPr>
        <w:t>Введение</w:t>
      </w:r>
    </w:p>
    <w:p w:rsidR="00595892" w:rsidRDefault="00595892">
      <w:pPr>
        <w:pStyle w:val="1"/>
        <w:spacing w:before="400" w:line="240" w:lineRule="auto"/>
        <w:ind w:left="-426" w:right="-2318" w:firstLine="568"/>
        <w:rPr>
          <w:sz w:val="28"/>
        </w:rPr>
      </w:pPr>
      <w:r>
        <w:rPr>
          <w:sz w:val="28"/>
        </w:rPr>
        <w:t>В настоящее время в России Фонд занятости (ФЗ) пережива</w:t>
      </w:r>
      <w:r>
        <w:rPr>
          <w:sz w:val="28"/>
        </w:rPr>
        <w:softHyphen/>
        <w:t>ет глубокий кризис. К числу общих причин ухудшения его финансо</w:t>
      </w:r>
      <w:r>
        <w:rPr>
          <w:sz w:val="28"/>
        </w:rPr>
        <w:softHyphen/>
        <w:t>вого положения можно отнести: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sz w:val="28"/>
        </w:rPr>
        <w:t>- обострение экономического кризиса в стране и расширение прак</w:t>
      </w:r>
      <w:r>
        <w:rPr>
          <w:sz w:val="28"/>
        </w:rPr>
        <w:softHyphen/>
        <w:t>тики неплатежей во внебюджетные фонды (в том числе в Фонд занято</w:t>
      </w:r>
      <w:r>
        <w:rPr>
          <w:sz w:val="28"/>
        </w:rPr>
        <w:softHyphen/>
        <w:t>сти), результатом чего стал рост задолженности по пени и штрафам;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sz w:val="28"/>
        </w:rPr>
        <w:t>- распространение взаимозачетов и перечислений страховых сборов продуктами питания и промышленными товарами, что при</w:t>
      </w:r>
      <w:r>
        <w:rPr>
          <w:sz w:val="28"/>
        </w:rPr>
        <w:softHyphen/>
        <w:t>вело к резкому сокращению денежной массы в региональных фондах занятости и выплате пособий товарами и продуктами питания;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sz w:val="28"/>
        </w:rPr>
        <w:t>- уменьшение страховых отчислений работодателей в региональ</w:t>
      </w:r>
      <w:r>
        <w:rPr>
          <w:sz w:val="28"/>
        </w:rPr>
        <w:softHyphen/>
        <w:t>ные фонды занятости, абсолютное сокращение средств ФЗ и его цент</w:t>
      </w:r>
      <w:r>
        <w:rPr>
          <w:sz w:val="28"/>
        </w:rPr>
        <w:softHyphen/>
        <w:t>рализованной части;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sz w:val="28"/>
        </w:rPr>
        <w:t>- решение о снижении ставки страхового сбора с 1996 г. с 2 до 1,5%, обусловившее многомесячные задержки выплат пособий по без</w:t>
      </w:r>
      <w:r>
        <w:rPr>
          <w:sz w:val="28"/>
        </w:rPr>
        <w:softHyphen/>
        <w:t>работице и рост числа дотационных регионов.</w:t>
      </w:r>
    </w:p>
    <w:p w:rsidR="00595892" w:rsidRDefault="00595892">
      <w:pPr>
        <w:pStyle w:val="1"/>
        <w:spacing w:before="440" w:line="240" w:lineRule="auto"/>
        <w:ind w:left="-426" w:right="-2318" w:firstLine="568"/>
        <w:jc w:val="center"/>
        <w:rPr>
          <w:sz w:val="32"/>
        </w:rPr>
      </w:pPr>
      <w:r>
        <w:rPr>
          <w:b/>
          <w:sz w:val="32"/>
        </w:rPr>
        <w:t>Этапы развития и особенности системы формирования Фонда занятости</w:t>
      </w:r>
    </w:p>
    <w:p w:rsidR="00595892" w:rsidRDefault="00595892">
      <w:pPr>
        <w:pStyle w:val="1"/>
        <w:spacing w:before="200" w:line="240" w:lineRule="auto"/>
        <w:ind w:left="-426" w:right="-2318" w:firstLine="568"/>
        <w:rPr>
          <w:sz w:val="28"/>
        </w:rPr>
      </w:pPr>
      <w:r>
        <w:rPr>
          <w:sz w:val="28"/>
        </w:rPr>
        <w:t>За общими причинами, способствовавшими увеличению дефици</w:t>
      </w:r>
      <w:r>
        <w:rPr>
          <w:sz w:val="28"/>
        </w:rPr>
        <w:softHyphen/>
        <w:t>та средств Фонда занятости, кроется кризис самой системы формиро</w:t>
      </w:r>
      <w:r>
        <w:rPr>
          <w:sz w:val="28"/>
        </w:rPr>
        <w:softHyphen/>
        <w:t>вания его средств, которая уже к середине 90-х годов перестала отве</w:t>
      </w:r>
      <w:r>
        <w:rPr>
          <w:sz w:val="28"/>
        </w:rPr>
        <w:softHyphen/>
        <w:t>чать потребностям и реалиям складывающейся экономической ситуа</w:t>
      </w:r>
      <w:r>
        <w:rPr>
          <w:sz w:val="28"/>
        </w:rPr>
        <w:softHyphen/>
        <w:t>ции. В развитии этой системы (ее основы были заложены в 1991 г. с принятием закона РФ "О занятости населения в Российской Федера</w:t>
      </w:r>
      <w:r>
        <w:rPr>
          <w:sz w:val="28"/>
        </w:rPr>
        <w:softHyphen/>
        <w:t>ции" (далее - Закон о занятости) и официального признания безра</w:t>
      </w:r>
      <w:r>
        <w:rPr>
          <w:sz w:val="28"/>
        </w:rPr>
        <w:softHyphen/>
        <w:t>ботицы в России) можно выделить три этапа.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b/>
          <w:i/>
          <w:sz w:val="28"/>
        </w:rPr>
        <w:t>Первый этап</w:t>
      </w:r>
      <w:r>
        <w:rPr>
          <w:i/>
          <w:sz w:val="28"/>
        </w:rPr>
        <w:t xml:space="preserve"> (1991-1993 гг.):</w:t>
      </w:r>
      <w:r>
        <w:rPr>
          <w:sz w:val="28"/>
        </w:rPr>
        <w:t xml:space="preserve"> сформирована и быстро развива</w:t>
      </w:r>
      <w:r>
        <w:rPr>
          <w:sz w:val="28"/>
        </w:rPr>
        <w:softHyphen/>
        <w:t>ется региональная структура Государственной службы занятости, со</w:t>
      </w:r>
      <w:r>
        <w:rPr>
          <w:sz w:val="28"/>
        </w:rPr>
        <w:softHyphen/>
        <w:t>храняется достаточно низкий уровень регистрируемой безработицы, доходы Фонда занятости значительно превосходят его расходы, в фондах занятости многих регионов аккумулируются большие остат</w:t>
      </w:r>
      <w:r>
        <w:rPr>
          <w:sz w:val="28"/>
        </w:rPr>
        <w:softHyphen/>
        <w:t>ки на счетах. В то же время к концу периода появляются очаги без</w:t>
      </w:r>
      <w:r>
        <w:rPr>
          <w:sz w:val="28"/>
        </w:rPr>
        <w:softHyphen/>
        <w:t>работицы в отдельных депрессивных районах некоторых областей, имеющих ярко выраженную моноотраслевую специфику и высокую долю занятых на предприятиях легкой промышленности и ВПК.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b/>
          <w:i/>
          <w:sz w:val="28"/>
        </w:rPr>
        <w:t>Второй этап</w:t>
      </w:r>
      <w:r>
        <w:rPr>
          <w:i/>
          <w:sz w:val="28"/>
        </w:rPr>
        <w:t xml:space="preserve"> (1994-1995 гг.):</w:t>
      </w:r>
      <w:r>
        <w:rPr>
          <w:sz w:val="28"/>
        </w:rPr>
        <w:t xml:space="preserve"> уровень регистрируемой безрабо</w:t>
      </w:r>
      <w:r>
        <w:rPr>
          <w:sz w:val="28"/>
        </w:rPr>
        <w:softHyphen/>
        <w:t>тицы возрос более чем в три раза по сравнению с 1992 г.; регистриру</w:t>
      </w:r>
      <w:r>
        <w:rPr>
          <w:sz w:val="28"/>
        </w:rPr>
        <w:softHyphen/>
        <w:t>емая безработица довольно быстро растет в кризисных регионах, ло</w:t>
      </w:r>
      <w:r>
        <w:rPr>
          <w:sz w:val="28"/>
        </w:rPr>
        <w:softHyphen/>
        <w:t>кализуясь уже на уровне областей, которые приобретают отчетливо дотационный характер (12 регионов). Но, поскольку среднероссийский показатель регистрируемой безработицы составляет лишь 2,8%, формирование фондов занятости и централизованной части ФЗ еще не представляет серьезной проблемы, и число регионов-доноров зна</w:t>
      </w:r>
      <w:r>
        <w:rPr>
          <w:sz w:val="28"/>
        </w:rPr>
        <w:softHyphen/>
        <w:t>чительно превосходит число дотационных регионов. В то же время к концу 1995 г. возникают первые задержки по выплатам пособий.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b/>
          <w:i/>
          <w:sz w:val="28"/>
        </w:rPr>
        <w:t>Третий этап</w:t>
      </w:r>
      <w:r>
        <w:rPr>
          <w:i/>
          <w:sz w:val="28"/>
        </w:rPr>
        <w:t xml:space="preserve"> (1996-1998 гг.):</w:t>
      </w:r>
      <w:r>
        <w:rPr>
          <w:sz w:val="28"/>
        </w:rPr>
        <w:t xml:space="preserve"> отчетливо проявляются все при</w:t>
      </w:r>
      <w:r>
        <w:rPr>
          <w:sz w:val="28"/>
        </w:rPr>
        <w:softHyphen/>
        <w:t>меты кризиса, принимающего общероссийские масштабы. Число реги</w:t>
      </w:r>
      <w:r>
        <w:rPr>
          <w:sz w:val="28"/>
        </w:rPr>
        <w:softHyphen/>
        <w:t>онов, нуждающихся в дополнительных средствах, увеличивается в десятки раз, а формирующих эти средства - сокращается до двух.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sz w:val="28"/>
        </w:rPr>
        <w:t>Однако не следует сводить причины возникших трудностей только к общеэкономическим. Корни проблемы лежат в особенностях систе</w:t>
      </w:r>
      <w:r>
        <w:rPr>
          <w:sz w:val="28"/>
        </w:rPr>
        <w:softHyphen/>
        <w:t>мы формирования и перераспределения средств Фонда занятости.</w:t>
      </w:r>
    </w:p>
    <w:p w:rsidR="00595892" w:rsidRDefault="00595892">
      <w:pPr>
        <w:pStyle w:val="1"/>
        <w:spacing w:line="240" w:lineRule="auto"/>
        <w:ind w:left="-426" w:right="-2318" w:firstLine="568"/>
        <w:rPr>
          <w:b/>
          <w:sz w:val="28"/>
        </w:rPr>
      </w:pPr>
      <w:r>
        <w:rPr>
          <w:b/>
          <w:i/>
          <w:sz w:val="28"/>
        </w:rPr>
        <w:t>Первая особенность</w:t>
      </w:r>
      <w:r>
        <w:rPr>
          <w:i/>
          <w:sz w:val="28"/>
        </w:rPr>
        <w:t xml:space="preserve"> - Фонд занятости формируется почти исключительно за счет страховых взносов работодателей.</w:t>
      </w:r>
      <w:r>
        <w:rPr>
          <w:sz w:val="28"/>
        </w:rPr>
        <w:t xml:space="preserve"> Несмот</w:t>
      </w:r>
      <w:r>
        <w:rPr>
          <w:sz w:val="28"/>
        </w:rPr>
        <w:softHyphen/>
        <w:t>ря на то что ст. 22 п. 1 Закона о занятости и п. 5 раздела II "Положе</w:t>
      </w:r>
      <w:r>
        <w:rPr>
          <w:sz w:val="28"/>
        </w:rPr>
        <w:softHyphen/>
        <w:t>ния о Государственном фонде занятости населения Российской Фе</w:t>
      </w:r>
      <w:r>
        <w:rPr>
          <w:sz w:val="28"/>
        </w:rPr>
        <w:softHyphen/>
        <w:t>дерации" определяют несколько источников формирования Фонда занятости (страховые взносы работодателей; обязательные страхо</w:t>
      </w:r>
      <w:r>
        <w:rPr>
          <w:sz w:val="28"/>
        </w:rPr>
        <w:softHyphen/>
        <w:t>вые взносы с работающих; ассигнования из федерального бюджета, бюджетов субъектов РФ и местных бюджетов; добровольные взно</w:t>
      </w:r>
      <w:r>
        <w:rPr>
          <w:sz w:val="28"/>
        </w:rPr>
        <w:softHyphen/>
        <w:t>сы юридических и физических лиц; средства, взыскиваемые с рабо</w:t>
      </w:r>
      <w:r>
        <w:rPr>
          <w:sz w:val="28"/>
        </w:rPr>
        <w:softHyphen/>
        <w:t>тодателей за нарушение требований, предусмотренных Законом о за</w:t>
      </w:r>
      <w:r>
        <w:rPr>
          <w:sz w:val="28"/>
        </w:rPr>
        <w:softHyphen/>
        <w:t>нятости), на практике в 90-е годы основным источником были обяза</w:t>
      </w:r>
      <w:r>
        <w:rPr>
          <w:sz w:val="28"/>
        </w:rPr>
        <w:softHyphen/>
        <w:t>тельные страховые взносы с работодателей, которые и сейчас более чем на 70% формируют средства Фонда занятости. Иные источники поступлений в Фонд различаются в зависимости от степени эконо</w:t>
      </w:r>
      <w:r>
        <w:rPr>
          <w:sz w:val="28"/>
        </w:rPr>
        <w:softHyphen/>
        <w:t>мического благополучия регионов: в регионах с относительно ста</w:t>
      </w:r>
      <w:r>
        <w:rPr>
          <w:sz w:val="28"/>
        </w:rPr>
        <w:softHyphen/>
        <w:t>бильной ситуацией могут быть значимы такие источники, как "добро</w:t>
      </w:r>
      <w:r>
        <w:rPr>
          <w:sz w:val="28"/>
        </w:rPr>
        <w:softHyphen/>
        <w:t>вольные взносы", "поступления из местных бюджетов" и "возврат</w:t>
      </w:r>
      <w:r>
        <w:rPr>
          <w:sz w:val="28"/>
        </w:rPr>
        <w:softHyphen/>
        <w:t>ные средства", в кризисных регионах - "перечисления из федераль</w:t>
      </w:r>
      <w:r>
        <w:rPr>
          <w:sz w:val="28"/>
        </w:rPr>
        <w:softHyphen/>
        <w:t>ной части", то есть дотации. А такой важный и законодательно опре</w:t>
      </w:r>
      <w:r>
        <w:rPr>
          <w:sz w:val="28"/>
        </w:rPr>
        <w:softHyphen/>
        <w:t xml:space="preserve">деленный источник, как обязательные страховые сборы </w:t>
      </w:r>
      <w:r>
        <w:rPr>
          <w:b/>
          <w:sz w:val="28"/>
        </w:rPr>
        <w:t>с работаю</w:t>
      </w:r>
      <w:r>
        <w:rPr>
          <w:b/>
          <w:sz w:val="28"/>
        </w:rPr>
        <w:softHyphen/>
        <w:t>щих, в действительности не используется.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b/>
          <w:i/>
          <w:sz w:val="28"/>
        </w:rPr>
        <w:t>Вторая</w:t>
      </w:r>
      <w:r>
        <w:rPr>
          <w:i/>
          <w:sz w:val="28"/>
        </w:rPr>
        <w:t xml:space="preserve"> особенность - нереалистичность планов по сбору средств в Фонд занятости.</w:t>
      </w:r>
      <w:r>
        <w:rPr>
          <w:sz w:val="28"/>
        </w:rPr>
        <w:t xml:space="preserve"> Методика планирования средств Фонда не изме</w:t>
      </w:r>
      <w:r>
        <w:rPr>
          <w:sz w:val="28"/>
        </w:rPr>
        <w:softHyphen/>
        <w:t>нилась по сравнению с началом 90-х годов, когда финансовая нагрузка на него была незначительной и отсутствовала разница между начис</w:t>
      </w:r>
      <w:r>
        <w:rPr>
          <w:sz w:val="28"/>
        </w:rPr>
        <w:softHyphen/>
        <w:t>ленной и выплаченной заработной платой. По-прежнему планы сбора средств в Фонд опираются на прогнозы Министерства экономики и соответствующие данные о размере фонда оплаты труда на предстоя</w:t>
      </w:r>
      <w:r>
        <w:rPr>
          <w:sz w:val="28"/>
        </w:rPr>
        <w:softHyphen/>
        <w:t>щий год. Эти планы, как правило, завышены, поскольку исходят из того, что: все предприятия работают; все занятые работают в течение всего календарного года и в режиме полного рабочего времени; все работники своевременно получают заработную плату; все работодате</w:t>
      </w:r>
      <w:r>
        <w:rPr>
          <w:sz w:val="28"/>
        </w:rPr>
        <w:softHyphen/>
        <w:t>ли регулярно перечисляют налоги во внебюджетные фонды; в про</w:t>
      </w:r>
      <w:r>
        <w:rPr>
          <w:sz w:val="28"/>
        </w:rPr>
        <w:softHyphen/>
        <w:t>гнозируемом периоде произойдет рост инвестиционной активности и увеличение (или неснижение) числа рабочих мест. Хорошо известно, что реальная ситуация весьма далека от вышеописанной. Если бы в России существовал механизм кредитования или субсидирования Фонда занятости из государственного бюджета, как в некоторых стра</w:t>
      </w:r>
      <w:r>
        <w:rPr>
          <w:sz w:val="28"/>
        </w:rPr>
        <w:softHyphen/>
        <w:t>нах Восточной Европы, то не было бы и проблемы дефицита средств в регионах, а за нереалистичность планов расплачивалось бы само госу</w:t>
      </w:r>
      <w:r>
        <w:rPr>
          <w:sz w:val="28"/>
        </w:rPr>
        <w:softHyphen/>
        <w:t>дарство. Сейчас же никаких иных источников для сокращения дефи</w:t>
      </w:r>
      <w:r>
        <w:rPr>
          <w:sz w:val="28"/>
        </w:rPr>
        <w:softHyphen/>
        <w:t>цита, кроме снижения расходов и отказа от выполнения своих обяза</w:t>
      </w:r>
      <w:r>
        <w:rPr>
          <w:sz w:val="28"/>
        </w:rPr>
        <w:softHyphen/>
        <w:t>тельств, у Фонда занятости нет. Вот почему в ряде регионов, характе</w:t>
      </w:r>
      <w:r>
        <w:rPr>
          <w:sz w:val="28"/>
        </w:rPr>
        <w:softHyphen/>
        <w:t>ризующихся критической ситуацией на рынке труда, задолженность по выплатам пособий превышает два года, резко сокращены расходы на программы активной политики занятости, нет средств на развитие и обновление материально-технической базы служб занятости и т.д.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b/>
          <w:i/>
          <w:sz w:val="28"/>
        </w:rPr>
        <w:t>Третья особенн</w:t>
      </w:r>
      <w:r>
        <w:rPr>
          <w:i/>
          <w:sz w:val="28"/>
        </w:rPr>
        <w:t>ость - отсутствие жесткого контроля госу</w:t>
      </w:r>
      <w:r>
        <w:rPr>
          <w:i/>
          <w:sz w:val="28"/>
        </w:rPr>
        <w:softHyphen/>
        <w:t>дарства за формированием средств Фонда занятости и соблюдени</w:t>
      </w:r>
      <w:r>
        <w:rPr>
          <w:i/>
          <w:sz w:val="28"/>
        </w:rPr>
        <w:softHyphen/>
        <w:t>ем финансовой дисциплины со стороны работодателей.</w:t>
      </w:r>
      <w:r>
        <w:rPr>
          <w:sz w:val="28"/>
        </w:rPr>
        <w:t xml:space="preserve"> Расчеты показывают, что реальный уровень отчислений работодателей всегда был </w:t>
      </w:r>
      <w:r>
        <w:rPr>
          <w:i/>
          <w:sz w:val="28"/>
        </w:rPr>
        <w:t>ниже законодательно установленного.</w:t>
      </w:r>
      <w:r>
        <w:rPr>
          <w:sz w:val="28"/>
        </w:rPr>
        <w:t xml:space="preserve"> Это наблюдалось как в "беспроблемные" годы функционирования Фонда (в 1993 г. - 1,42%, в 1995 г. - 1,51% вместо 2% по закону), так и в кризисные (в 1997 г. -0,99%, в 1998 г. - 0,98% вместо установленного норматива в 1,5%). Если максимально возможную сумму отчислений работодателей при</w:t>
      </w:r>
      <w:r>
        <w:rPr>
          <w:sz w:val="28"/>
        </w:rPr>
        <w:softHyphen/>
        <w:t>нять за 100%, то доля их реальных отчислений составляла в среднем по России в 1993 г. 72%, в 1995 г. - 74, в 1997 г. - 66 и в 1998 г. - 65%. Задолженность работодателей по платежам в Фонд занятости рав</w:t>
      </w:r>
      <w:r>
        <w:rPr>
          <w:sz w:val="28"/>
        </w:rPr>
        <w:softHyphen/>
        <w:t>нялась в 1993 г. 28,7% и в 1995 г. - 24,7% от суммы возможных поступлений. В последующий кризисный период она еще более увели</w:t>
      </w:r>
      <w:r>
        <w:rPr>
          <w:sz w:val="28"/>
        </w:rPr>
        <w:softHyphen/>
        <w:t>чилась - до 34-35% в 1997-1998 гг. (см. табл. 1).</w:t>
      </w:r>
    </w:p>
    <w:p w:rsidR="00595892" w:rsidRDefault="00595892">
      <w:pPr>
        <w:pStyle w:val="1"/>
        <w:spacing w:line="240" w:lineRule="auto"/>
        <w:ind w:left="-426" w:right="-2318" w:firstLine="568"/>
        <w:rPr>
          <w:sz w:val="28"/>
        </w:rPr>
      </w:pPr>
      <w:r>
        <w:rPr>
          <w:sz w:val="28"/>
        </w:rPr>
        <w:t>Невыплаты или неполные выплаты в Фонд занятости "кара</w:t>
      </w:r>
      <w:r>
        <w:rPr>
          <w:sz w:val="28"/>
        </w:rPr>
        <w:softHyphen/>
        <w:t>лись" государством начислением пени и штрафов, но только на бума</w:t>
      </w:r>
      <w:r>
        <w:rPr>
          <w:sz w:val="28"/>
        </w:rPr>
        <w:softHyphen/>
        <w:t>ге, при этом сохранялась надежда (и небезосновательная), что долги либо простят за давностью лет, либо реструктурируют. "Умные" ди</w:t>
      </w:r>
      <w:r>
        <w:rPr>
          <w:sz w:val="28"/>
        </w:rPr>
        <w:softHyphen/>
        <w:t>ректора предприятий не только не спешили с платежами в Фонд занятости, но и находили причины для получения финансовой под</w:t>
      </w:r>
      <w:r>
        <w:rPr>
          <w:sz w:val="28"/>
        </w:rPr>
        <w:softHyphen/>
        <w:t>держки (беспроцентной ссуды или кредита за мизерный процент) из того же Фонда, используя их для пополнения оборотных средств.</w:t>
      </w:r>
    </w:p>
    <w:p w:rsidR="00595892" w:rsidRDefault="00595892">
      <w:pPr>
        <w:pStyle w:val="1"/>
        <w:spacing w:line="240" w:lineRule="auto"/>
        <w:ind w:left="-426" w:right="-2318" w:firstLine="568"/>
        <w:rPr>
          <w:b/>
          <w:sz w:val="24"/>
        </w:rPr>
      </w:pPr>
      <w:r>
        <w:rPr>
          <w:sz w:val="28"/>
        </w:rPr>
        <w:t>Нельзя сказать, что в регионах не понимали необходимости ук</w:t>
      </w:r>
      <w:r>
        <w:rPr>
          <w:sz w:val="28"/>
        </w:rPr>
        <w:softHyphen/>
        <w:t>репления финансовой дисциплины. Так, в 1997 г., когда финансовое положение Фонда кардинально изменилось, службы занятости были вынуждены усилить контроль за сбором средств от работодателей. Но сформировавшееся ранее отношение последних к платежам в Фонд занятости сохранилось и по сей день.</w:t>
      </w: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  <w:r>
        <w:rPr>
          <w:b/>
          <w:sz w:val="28"/>
        </w:rPr>
        <w:t>Таблица    1</w:t>
      </w: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line="240" w:lineRule="auto"/>
        <w:ind w:firstLine="0"/>
        <w:jc w:val="right"/>
        <w:rPr>
          <w:b/>
          <w:sz w:val="28"/>
          <w:lang w:val="en-US"/>
        </w:rPr>
      </w:pPr>
    </w:p>
    <w:p w:rsidR="00595892" w:rsidRDefault="00595892">
      <w:pPr>
        <w:pStyle w:val="1"/>
        <w:spacing w:before="80" w:line="240" w:lineRule="auto"/>
        <w:ind w:right="-2318" w:firstLine="0"/>
        <w:jc w:val="center"/>
        <w:rPr>
          <w:i/>
          <w:sz w:val="28"/>
        </w:rPr>
      </w:pPr>
      <w:r>
        <w:rPr>
          <w:b/>
          <w:i/>
          <w:sz w:val="28"/>
        </w:rPr>
        <w:t>Уровень налоговых отчислений в Фонд занятости и задолженность работодателей по уплате страховых взносов*</w:t>
      </w:r>
    </w:p>
    <w:tbl>
      <w:tblPr>
        <w:tblW w:w="0" w:type="auto"/>
        <w:tblInd w:w="-851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"/>
        <w:gridCol w:w="6380"/>
        <w:gridCol w:w="850"/>
        <w:gridCol w:w="993"/>
        <w:gridCol w:w="992"/>
        <w:gridCol w:w="992"/>
      </w:tblGrid>
      <w:tr w:rsidR="00595892">
        <w:trPr>
          <w:trHeight w:hRule="exact" w:val="420"/>
        </w:trPr>
        <w:tc>
          <w:tcPr>
            <w:tcW w:w="425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</w:p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</w:p>
        </w:tc>
        <w:tc>
          <w:tcPr>
            <w:tcW w:w="638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85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1993г.</w:t>
            </w:r>
          </w:p>
        </w:tc>
        <w:tc>
          <w:tcPr>
            <w:tcW w:w="993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1995 г.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1997 г.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1998 г.</w:t>
            </w:r>
          </w:p>
        </w:tc>
      </w:tr>
      <w:tr w:rsidR="00595892">
        <w:trPr>
          <w:trHeight w:hRule="exact" w:val="802"/>
        </w:trPr>
        <w:tc>
          <w:tcPr>
            <w:tcW w:w="425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38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Среднемесячная начисленная зарплата за 9 месяцев, тыс. руб.</w:t>
            </w:r>
          </w:p>
        </w:tc>
        <w:tc>
          <w:tcPr>
            <w:tcW w:w="85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43,0</w:t>
            </w:r>
          </w:p>
        </w:tc>
        <w:tc>
          <w:tcPr>
            <w:tcW w:w="993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421,6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988,0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1055,0</w:t>
            </w:r>
          </w:p>
        </w:tc>
      </w:tr>
      <w:tr w:rsidR="00595892">
        <w:trPr>
          <w:trHeight w:hRule="exact" w:val="699"/>
        </w:trPr>
        <w:tc>
          <w:tcPr>
            <w:tcW w:w="425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38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Среднемесячная численность занятых в экономике, млн.чел.</w:t>
            </w:r>
          </w:p>
        </w:tc>
        <w:tc>
          <w:tcPr>
            <w:tcW w:w="85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57,3</w:t>
            </w:r>
          </w:p>
        </w:tc>
        <w:tc>
          <w:tcPr>
            <w:tcW w:w="993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56,2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56,6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57,8</w:t>
            </w:r>
          </w:p>
        </w:tc>
      </w:tr>
      <w:tr w:rsidR="00595892">
        <w:trPr>
          <w:trHeight w:hRule="exact" w:val="709"/>
        </w:trPr>
        <w:tc>
          <w:tcPr>
            <w:tcW w:w="425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38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Среднемесячная сумма начис</w:t>
            </w:r>
            <w:r>
              <w:rPr>
                <w:sz w:val="28"/>
              </w:rPr>
              <w:softHyphen/>
              <w:t>ленной зарплаты, млрд. руб.</w:t>
            </w:r>
          </w:p>
        </w:tc>
        <w:tc>
          <w:tcPr>
            <w:tcW w:w="85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2389,3</w:t>
            </w:r>
          </w:p>
        </w:tc>
        <w:tc>
          <w:tcPr>
            <w:tcW w:w="993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23839,4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56915,9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60979,6</w:t>
            </w:r>
          </w:p>
        </w:tc>
      </w:tr>
      <w:tr w:rsidR="00595892">
        <w:trPr>
          <w:trHeight w:hRule="exact" w:val="1413"/>
        </w:trPr>
        <w:tc>
          <w:tcPr>
            <w:tcW w:w="425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38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Возможная сумма отчислений в ФЗ за 9 месяцев исходя т уста</w:t>
            </w:r>
            <w:r>
              <w:rPr>
                <w:sz w:val="28"/>
              </w:rPr>
              <w:softHyphen/>
              <w:t>новленного законом норматива отчислений ~ 2% (1993 г., 1995 г.), 1,5% (с1997г.), млрд. руб.</w:t>
            </w:r>
          </w:p>
        </w:tc>
        <w:tc>
          <w:tcPr>
            <w:tcW w:w="85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430.1</w:t>
            </w:r>
          </w:p>
        </w:tc>
        <w:tc>
          <w:tcPr>
            <w:tcW w:w="993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4291,1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7683,6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8232,2</w:t>
            </w:r>
          </w:p>
        </w:tc>
      </w:tr>
      <w:tr w:rsidR="00595892">
        <w:trPr>
          <w:trHeight w:hRule="exact" w:val="697"/>
        </w:trPr>
        <w:tc>
          <w:tcPr>
            <w:tcW w:w="425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638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Реальные поступления от работо</w:t>
            </w:r>
            <w:r>
              <w:rPr>
                <w:sz w:val="28"/>
              </w:rPr>
              <w:softHyphen/>
              <w:t>дателей за 9 месяцев, млрд. руб.</w:t>
            </w:r>
          </w:p>
        </w:tc>
        <w:tc>
          <w:tcPr>
            <w:tcW w:w="85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306,7</w:t>
            </w:r>
          </w:p>
        </w:tc>
        <w:tc>
          <w:tcPr>
            <w:tcW w:w="993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3231,5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5082,9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5366,7</w:t>
            </w:r>
          </w:p>
        </w:tc>
      </w:tr>
      <w:tr w:rsidR="00595892">
        <w:trPr>
          <w:trHeight w:hRule="exact" w:val="707"/>
        </w:trPr>
        <w:tc>
          <w:tcPr>
            <w:tcW w:w="425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638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Предполагаемая задолженность работодателей Фонду за 9 месяцев, млрд,руб. [4-5]</w:t>
            </w:r>
          </w:p>
        </w:tc>
        <w:tc>
          <w:tcPr>
            <w:tcW w:w="85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123,3</w:t>
            </w:r>
          </w:p>
        </w:tc>
        <w:tc>
          <w:tcPr>
            <w:tcW w:w="993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1661,6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2600,8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2865,5</w:t>
            </w:r>
          </w:p>
        </w:tc>
      </w:tr>
      <w:tr w:rsidR="00595892">
        <w:trPr>
          <w:trHeight w:hRule="exact" w:val="1129"/>
        </w:trPr>
        <w:tc>
          <w:tcPr>
            <w:tcW w:w="425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638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Доля уплаченных работодателями страховых сборов в ФЗ по отноше</w:t>
            </w:r>
            <w:r>
              <w:rPr>
                <w:sz w:val="28"/>
              </w:rPr>
              <w:softHyphen/>
              <w:t>нию к среднемесячной начислен</w:t>
            </w:r>
            <w:r>
              <w:rPr>
                <w:sz w:val="28"/>
              </w:rPr>
              <w:softHyphen/>
              <w:t>ной зарплате [(5:9 мес.)/3], %</w:t>
            </w:r>
          </w:p>
        </w:tc>
        <w:tc>
          <w:tcPr>
            <w:tcW w:w="85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1,42</w:t>
            </w:r>
          </w:p>
        </w:tc>
        <w:tc>
          <w:tcPr>
            <w:tcW w:w="993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1,51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0,99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595892">
        <w:trPr>
          <w:trHeight w:hRule="exact" w:val="713"/>
        </w:trPr>
        <w:tc>
          <w:tcPr>
            <w:tcW w:w="425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638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Уровень собираемости страхо</w:t>
            </w:r>
            <w:r>
              <w:rPr>
                <w:sz w:val="28"/>
              </w:rPr>
              <w:softHyphen/>
              <w:t>вых взносов [5/4],%</w:t>
            </w:r>
          </w:p>
        </w:tc>
        <w:tc>
          <w:tcPr>
            <w:tcW w:w="850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71,3</w:t>
            </w:r>
          </w:p>
        </w:tc>
        <w:tc>
          <w:tcPr>
            <w:tcW w:w="993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75,3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66,2</w:t>
            </w:r>
          </w:p>
        </w:tc>
        <w:tc>
          <w:tcPr>
            <w:tcW w:w="992" w:type="dxa"/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65,2</w:t>
            </w:r>
          </w:p>
        </w:tc>
      </w:tr>
    </w:tbl>
    <w:p w:rsidR="00595892" w:rsidRDefault="00595892">
      <w:pPr>
        <w:pStyle w:val="1"/>
        <w:spacing w:line="240" w:lineRule="auto"/>
        <w:ind w:firstLine="0"/>
        <w:jc w:val="left"/>
        <w:rPr>
          <w:sz w:val="28"/>
        </w:rPr>
      </w:pPr>
    </w:p>
    <w:p w:rsidR="00595892" w:rsidRDefault="00595892">
      <w:pPr>
        <w:pStyle w:val="1"/>
        <w:spacing w:before="60" w:line="240" w:lineRule="auto"/>
        <w:ind w:firstLine="480"/>
        <w:rPr>
          <w:sz w:val="22"/>
        </w:rPr>
      </w:pPr>
      <w:r>
        <w:rPr>
          <w:sz w:val="22"/>
        </w:rPr>
        <w:t>* Отсутствуют данные за 1993 г. по Москве, Татарстану и Башкортостану, кото</w:t>
      </w:r>
      <w:r>
        <w:rPr>
          <w:sz w:val="22"/>
        </w:rPr>
        <w:softHyphen/>
        <w:t>рые с согласия центра не перечисляли финансовые средства в федеральную часть Фонда и потому не отчитывались за данные за 1997 г. по фонду занятости Башкортостана.формирование и распределение средств своих фондов; отсутствуют данные за 1995 г. по фонду занятости Татарстана и Башкорто</w:t>
      </w:r>
      <w:r>
        <w:rPr>
          <w:sz w:val="22"/>
        </w:rPr>
        <w:softHyphen/>
        <w:t xml:space="preserve">стана; отсутствуют </w:t>
      </w:r>
    </w:p>
    <w:p w:rsidR="00595892" w:rsidRDefault="00595892">
      <w:pPr>
        <w:pStyle w:val="1"/>
        <w:spacing w:before="220" w:line="240" w:lineRule="auto"/>
        <w:ind w:left="-567" w:right="-2318"/>
        <w:rPr>
          <w:sz w:val="28"/>
        </w:rPr>
      </w:pPr>
      <w:r>
        <w:rPr>
          <w:sz w:val="28"/>
        </w:rPr>
        <w:t>Проблема соблюдения финансовой дисциплины в первую очередь была актуальной для тех регионов, в которых фонды занятости не испытывали дефицита средств на реализацию активных программ заня</w:t>
      </w:r>
      <w:r>
        <w:rPr>
          <w:sz w:val="28"/>
        </w:rPr>
        <w:softHyphen/>
        <w:t>тости. К началу 1995 г. в таких регионах существовали значительные переходящие остатки на счетах фондов занятости, составлявшие 30% общей суммы их средств. Однако к концу года они сократились до 19%.</w:t>
      </w:r>
    </w:p>
    <w:p w:rsidR="00595892" w:rsidRDefault="00595892">
      <w:pPr>
        <w:pStyle w:val="1"/>
        <w:spacing w:line="240" w:lineRule="auto"/>
        <w:ind w:left="-567" w:right="-2176"/>
        <w:rPr>
          <w:sz w:val="28"/>
        </w:rPr>
      </w:pPr>
      <w:r>
        <w:rPr>
          <w:sz w:val="28"/>
        </w:rPr>
        <w:t>Можно предположить, что решение Государственной думы РФ о снижении ставки налоговых сборов во внебюджетный Фонд занято</w:t>
      </w:r>
      <w:r>
        <w:rPr>
          <w:sz w:val="28"/>
        </w:rPr>
        <w:softHyphen/>
        <w:t>сти с 2 до 1,5% было вызвано: низким уровнем регистрируемой без</w:t>
      </w:r>
      <w:r>
        <w:rPr>
          <w:sz w:val="28"/>
        </w:rPr>
        <w:softHyphen/>
        <w:t>работицы; реальным полуторапроцентным уровнем поступлений стра</w:t>
      </w:r>
      <w:r>
        <w:rPr>
          <w:sz w:val="28"/>
        </w:rPr>
        <w:softHyphen/>
        <w:t>ховых сборов от работодателей, фактически достаточным для финан</w:t>
      </w:r>
      <w:r>
        <w:rPr>
          <w:sz w:val="28"/>
        </w:rPr>
        <w:softHyphen/>
        <w:t>сирования текущих расходов Фонда занятости; наличием значитель</w:t>
      </w:r>
      <w:r>
        <w:rPr>
          <w:sz w:val="28"/>
        </w:rPr>
        <w:softHyphen/>
        <w:t>ных переходящих остатков на счетах фондов занятости.</w:t>
      </w:r>
    </w:p>
    <w:p w:rsidR="00595892" w:rsidRDefault="00595892">
      <w:pPr>
        <w:pStyle w:val="1"/>
        <w:spacing w:line="240" w:lineRule="auto"/>
        <w:ind w:left="-567" w:right="-2176"/>
        <w:rPr>
          <w:sz w:val="28"/>
        </w:rPr>
      </w:pPr>
      <w:r>
        <w:rPr>
          <w:sz w:val="28"/>
        </w:rPr>
        <w:t>Однако при этом не был принят во внимание ряд факторов:</w:t>
      </w:r>
    </w:p>
    <w:p w:rsidR="00595892" w:rsidRDefault="00595892">
      <w:pPr>
        <w:pStyle w:val="1"/>
        <w:spacing w:line="240" w:lineRule="auto"/>
        <w:ind w:left="-567" w:right="-2176" w:firstLine="480"/>
        <w:rPr>
          <w:sz w:val="28"/>
        </w:rPr>
      </w:pPr>
      <w:r>
        <w:rPr>
          <w:sz w:val="28"/>
        </w:rPr>
        <w:t>- уровень регистрируемой безработицы не отражает реальную ситуацию на российском рынке труда;</w:t>
      </w:r>
    </w:p>
    <w:p w:rsidR="00595892" w:rsidRDefault="00595892">
      <w:pPr>
        <w:pStyle w:val="1"/>
        <w:spacing w:line="240" w:lineRule="auto"/>
        <w:ind w:left="-567" w:right="-2176" w:firstLine="480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признаки экономического "выздоровления" страны еще не проявились, более того, стали обостряться проблемы в сфере финан</w:t>
      </w:r>
      <w:r>
        <w:rPr>
          <w:sz w:val="28"/>
        </w:rPr>
        <w:softHyphen/>
        <w:t>совой деятельности предприятий (неплатежи, расширение практики взаимозачетов);</w:t>
      </w:r>
    </w:p>
    <w:p w:rsidR="00595892" w:rsidRDefault="00595892">
      <w:pPr>
        <w:pStyle w:val="1"/>
        <w:spacing w:line="240" w:lineRule="auto"/>
        <w:ind w:left="-567" w:right="-2176" w:firstLine="480"/>
        <w:rPr>
          <w:sz w:val="28"/>
        </w:rPr>
      </w:pPr>
      <w:r>
        <w:rPr>
          <w:sz w:val="28"/>
        </w:rPr>
        <w:t>- средства в Фонд занятости во многом собирались за счет ре</w:t>
      </w:r>
      <w:r>
        <w:rPr>
          <w:sz w:val="28"/>
        </w:rPr>
        <w:softHyphen/>
        <w:t>гионов с низким уровнем безработицы и высокой численностью заня</w:t>
      </w:r>
      <w:r>
        <w:rPr>
          <w:sz w:val="28"/>
        </w:rPr>
        <w:softHyphen/>
        <w:t>тых. Так, среднее число занятых в регионах с уровнем регистрируе</w:t>
      </w:r>
      <w:r>
        <w:rPr>
          <w:sz w:val="28"/>
        </w:rPr>
        <w:softHyphen/>
        <w:t xml:space="preserve">мой безработицы менее </w:t>
      </w:r>
      <w:r>
        <w:rPr>
          <w:i/>
          <w:sz w:val="28"/>
        </w:rPr>
        <w:t>У/о</w:t>
      </w:r>
      <w:r>
        <w:rPr>
          <w:sz w:val="28"/>
        </w:rPr>
        <w:t xml:space="preserve"> составляло 971 тыс. человек, а при уровне регистрируемой безработицы свыше </w:t>
      </w:r>
      <w:r>
        <w:rPr>
          <w:i/>
          <w:sz w:val="28"/>
        </w:rPr>
        <w:t>У/о -</w:t>
      </w:r>
      <w:r>
        <w:rPr>
          <w:sz w:val="28"/>
        </w:rPr>
        <w:t xml:space="preserve"> 475 тыс. человек;</w:t>
      </w:r>
    </w:p>
    <w:p w:rsidR="00595892" w:rsidRDefault="00595892">
      <w:pPr>
        <w:pStyle w:val="1"/>
        <w:spacing w:line="240" w:lineRule="auto"/>
        <w:ind w:left="-567" w:right="-2176"/>
        <w:rPr>
          <w:sz w:val="28"/>
        </w:rPr>
      </w:pPr>
      <w:r>
        <w:rPr>
          <w:sz w:val="28"/>
        </w:rPr>
        <w:t>- отсутствуют финансовая дисциплина и контроль центра за поступлениями средств в Фонд занятости (до сих пор не разрабо</w:t>
      </w:r>
      <w:r>
        <w:rPr>
          <w:sz w:val="28"/>
        </w:rPr>
        <w:softHyphen/>
        <w:t>тан такой необходимый финансовый документ, как инструкция о налогооблагаемой базе отчислений в Фонд занятости, поэтому ре</w:t>
      </w:r>
      <w:r>
        <w:rPr>
          <w:sz w:val="28"/>
        </w:rPr>
        <w:softHyphen/>
        <w:t>гионы вынуждены пользоваться инструкцией Фонда обязательно</w:t>
      </w:r>
      <w:r>
        <w:rPr>
          <w:sz w:val="28"/>
        </w:rPr>
        <w:softHyphen/>
        <w:t>го медицинского страхования, что не только затрудняет сбор средств, но и приводит к их сокращению).</w:t>
      </w:r>
    </w:p>
    <w:p w:rsidR="00595892" w:rsidRDefault="00595892">
      <w:pPr>
        <w:pStyle w:val="1"/>
        <w:spacing w:line="240" w:lineRule="auto"/>
        <w:ind w:left="-567" w:right="-2176"/>
        <w:rPr>
          <w:sz w:val="28"/>
        </w:rPr>
      </w:pPr>
      <w:r>
        <w:rPr>
          <w:b/>
          <w:i/>
          <w:sz w:val="28"/>
        </w:rPr>
        <w:t>Четвертая особенность</w:t>
      </w:r>
      <w:r>
        <w:rPr>
          <w:i/>
          <w:sz w:val="28"/>
        </w:rPr>
        <w:t xml:space="preserve"> - несоответствие принципа форми</w:t>
      </w:r>
      <w:r>
        <w:rPr>
          <w:i/>
          <w:sz w:val="28"/>
        </w:rPr>
        <w:softHyphen/>
        <w:t>рования Фонда занятости (по месту работы) принципу расходо</w:t>
      </w:r>
      <w:r>
        <w:rPr>
          <w:i/>
          <w:sz w:val="28"/>
        </w:rPr>
        <w:softHyphen/>
        <w:t>вания его средств (по месту жительства).</w:t>
      </w:r>
      <w:r>
        <w:rPr>
          <w:sz w:val="28"/>
        </w:rPr>
        <w:t xml:space="preserve"> В результате в невы</w:t>
      </w:r>
      <w:r>
        <w:rPr>
          <w:sz w:val="28"/>
        </w:rPr>
        <w:softHyphen/>
        <w:t>годном положении оказываются регионы с относительно высоким уровнем безработицы и сравнительно низкой средней региональ</w:t>
      </w:r>
      <w:r>
        <w:rPr>
          <w:sz w:val="28"/>
        </w:rPr>
        <w:softHyphen/>
        <w:t>ной заработной платой, поскольку поступления в Фонд ограничены и постепенно сокращаются из-за неплатежеспособности предприя</w:t>
      </w:r>
      <w:r>
        <w:rPr>
          <w:sz w:val="28"/>
        </w:rPr>
        <w:softHyphen/>
        <w:t>тий, а расходы на все программы, особенно пассивной политики, объек</w:t>
      </w:r>
      <w:r>
        <w:rPr>
          <w:sz w:val="28"/>
        </w:rPr>
        <w:softHyphen/>
        <w:t>тивно возрастают. Выигрывают в такой ситуации только регионы с низким уровнем регистрируемой безработицы, емким рынком труда, высокой средней заработной платой и практической невозможно</w:t>
      </w:r>
      <w:r>
        <w:rPr>
          <w:sz w:val="28"/>
        </w:rPr>
        <w:softHyphen/>
        <w:t>стью приобретения жилья трудовыми мигрантами (высокая сто</w:t>
      </w:r>
      <w:r>
        <w:rPr>
          <w:sz w:val="28"/>
        </w:rPr>
        <w:softHyphen/>
        <w:t>имость жилья и его аренды, ограничения при прописке/регистра</w:t>
      </w:r>
      <w:r>
        <w:rPr>
          <w:sz w:val="28"/>
        </w:rPr>
        <w:softHyphen/>
        <w:t>ции). Ярким примером здесь служит Москва, активно использую</w:t>
      </w:r>
      <w:r>
        <w:rPr>
          <w:sz w:val="28"/>
        </w:rPr>
        <w:softHyphen/>
        <w:t>щая рабочую силу из соседних регионов. Соответственно и фонд занятости Москвы в определенной мере складывается за счет вре</w:t>
      </w:r>
      <w:r>
        <w:rPr>
          <w:sz w:val="28"/>
        </w:rPr>
        <w:softHyphen/>
        <w:t>менных мигрантов из других регионов, а выплаты из него охватыва</w:t>
      </w:r>
      <w:r>
        <w:rPr>
          <w:sz w:val="28"/>
        </w:rPr>
        <w:softHyphen/>
        <w:t>ют только безработных, проживающих (зарегистрированных) в го</w:t>
      </w:r>
      <w:r>
        <w:rPr>
          <w:sz w:val="28"/>
        </w:rPr>
        <w:softHyphen/>
        <w:t>роде. Таким образом, существующие в настоящее время принципы формирования Фонда занятости и система выплат пособий по без</w:t>
      </w:r>
      <w:r>
        <w:rPr>
          <w:sz w:val="28"/>
        </w:rPr>
        <w:softHyphen/>
        <w:t>работице не учитывают фактор межрегиональной миграции. Более того, маятниковая миграция отрицательно сказывается как на вели</w:t>
      </w:r>
      <w:r>
        <w:rPr>
          <w:sz w:val="28"/>
        </w:rPr>
        <w:softHyphen/>
        <w:t>чине региональных фондов занятости, так и на работе служб заня</w:t>
      </w:r>
      <w:r>
        <w:rPr>
          <w:sz w:val="28"/>
        </w:rPr>
        <w:softHyphen/>
        <w:t>тости, у которых остается меньше средств на проведение других (в том числе активных) мероприятий на рынке труда.</w:t>
      </w:r>
    </w:p>
    <w:p w:rsidR="00595892" w:rsidRDefault="00595892">
      <w:pPr>
        <w:pStyle w:val="FR1"/>
        <w:spacing w:line="240" w:lineRule="auto"/>
        <w:ind w:left="-567" w:right="-217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Пятая особенность</w:t>
      </w:r>
      <w:r>
        <w:rPr>
          <w:rFonts w:ascii="Times New Roman" w:hAnsi="Times New Roman"/>
          <w:sz w:val="28"/>
        </w:rPr>
        <w:t xml:space="preserve"> - отсутствие жесткого контроля госу</w:t>
      </w:r>
      <w:r>
        <w:rPr>
          <w:rFonts w:ascii="Times New Roman" w:hAnsi="Times New Roman"/>
          <w:sz w:val="28"/>
        </w:rPr>
        <w:softHyphen/>
        <w:t>дарства за формированием централизованной части Фонда заня</w:t>
      </w:r>
      <w:r>
        <w:rPr>
          <w:rFonts w:ascii="Times New Roman" w:hAnsi="Times New Roman"/>
          <w:sz w:val="28"/>
        </w:rPr>
        <w:softHyphen/>
        <w:t>тости, а также единой для всех регионов системы критериев ее распределения и перераспределения.</w:t>
      </w:r>
    </w:p>
    <w:p w:rsidR="00595892" w:rsidRDefault="00595892">
      <w:pPr>
        <w:pStyle w:val="1"/>
        <w:spacing w:line="240" w:lineRule="auto"/>
        <w:ind w:left="-567" w:right="-2176"/>
        <w:rPr>
          <w:sz w:val="28"/>
        </w:rPr>
      </w:pPr>
      <w:r>
        <w:rPr>
          <w:sz w:val="28"/>
        </w:rPr>
        <w:t>Последней особенности уделим особое внимание, поскольку она имеет принципиальное значение для оценки эффективности действующего государственного механизма перераспределения средств между регионами.</w:t>
      </w:r>
    </w:p>
    <w:p w:rsidR="00595892" w:rsidRDefault="00595892">
      <w:pPr>
        <w:pStyle w:val="1"/>
        <w:spacing w:before="180" w:line="240" w:lineRule="auto"/>
        <w:ind w:left="-567" w:right="-2176" w:firstLine="0"/>
        <w:jc w:val="center"/>
        <w:rPr>
          <w:b/>
          <w:sz w:val="28"/>
        </w:rPr>
      </w:pPr>
    </w:p>
    <w:p w:rsidR="00595892" w:rsidRDefault="00595892">
      <w:pPr>
        <w:pStyle w:val="1"/>
        <w:spacing w:before="180" w:line="240" w:lineRule="auto"/>
        <w:ind w:left="-567" w:right="-2176" w:firstLine="0"/>
        <w:jc w:val="center"/>
        <w:rPr>
          <w:sz w:val="32"/>
        </w:rPr>
      </w:pPr>
      <w:r>
        <w:rPr>
          <w:b/>
          <w:sz w:val="32"/>
        </w:rPr>
        <w:t>Формирование и перераспределение централизованной части Фонда занятости</w:t>
      </w:r>
    </w:p>
    <w:p w:rsidR="00595892" w:rsidRDefault="00595892">
      <w:pPr>
        <w:pStyle w:val="1"/>
        <w:spacing w:before="200" w:line="240" w:lineRule="auto"/>
        <w:ind w:left="-567" w:right="-2176" w:firstLine="480"/>
        <w:rPr>
          <w:sz w:val="28"/>
        </w:rPr>
      </w:pPr>
      <w:r>
        <w:rPr>
          <w:sz w:val="28"/>
        </w:rPr>
        <w:t>Известно, что федеральная часть Фонда занятости образуется за счет 20-процентных отчислений из территориальных фондов за</w:t>
      </w:r>
      <w:r>
        <w:rPr>
          <w:sz w:val="28"/>
        </w:rPr>
        <w:softHyphen/>
        <w:t>нятости. Ее основное предназначение изначально состояло в пере</w:t>
      </w:r>
      <w:r>
        <w:rPr>
          <w:sz w:val="28"/>
        </w:rPr>
        <w:softHyphen/>
        <w:t>распределении средств между регионами и финансовой помощи регионам с напряженной ситуацией на рынке труда для реализации программ активной и пассивной политики.</w:t>
      </w:r>
    </w:p>
    <w:p w:rsidR="00595892" w:rsidRDefault="00595892">
      <w:pPr>
        <w:pStyle w:val="1"/>
        <w:spacing w:line="240" w:lineRule="auto"/>
        <w:ind w:left="-567" w:right="-2176" w:firstLine="480"/>
        <w:rPr>
          <w:sz w:val="28"/>
        </w:rPr>
      </w:pPr>
      <w:r>
        <w:rPr>
          <w:sz w:val="28"/>
        </w:rPr>
        <w:t>Сложившаяся к концу 1993 г. система формирования федераль</w:t>
      </w:r>
      <w:r>
        <w:rPr>
          <w:sz w:val="28"/>
        </w:rPr>
        <w:softHyphen/>
        <w:t>ной части Фонда занятости характеризовалась: низким уровнем от</w:t>
      </w:r>
      <w:r>
        <w:rPr>
          <w:sz w:val="28"/>
        </w:rPr>
        <w:softHyphen/>
        <w:t>числений регионов (10%); наличием единственного источника по</w:t>
      </w:r>
      <w:r>
        <w:rPr>
          <w:sz w:val="28"/>
        </w:rPr>
        <w:softHyphen/>
        <w:t>ступлений - отчислений работодателей (в % к фонду оплаты труда);</w:t>
      </w:r>
    </w:p>
    <w:p w:rsidR="00595892" w:rsidRDefault="00595892">
      <w:pPr>
        <w:pStyle w:val="1"/>
        <w:spacing w:line="240" w:lineRule="auto"/>
        <w:ind w:left="-567" w:right="-2176" w:firstLine="0"/>
        <w:rPr>
          <w:sz w:val="28"/>
          <w:lang w:val="en-US"/>
        </w:rPr>
      </w:pPr>
      <w:r>
        <w:rPr>
          <w:sz w:val="28"/>
        </w:rPr>
        <w:t>отсутствием вклада государства в ее формирование; существованием единой для всех регионов меры финансового участия вне зависимос</w:t>
      </w:r>
      <w:r>
        <w:rPr>
          <w:sz w:val="28"/>
        </w:rPr>
        <w:softHyphen/>
        <w:t>ти от ситуации на региональном рынке труда.</w:t>
      </w:r>
    </w:p>
    <w:p w:rsidR="00595892" w:rsidRDefault="00595892">
      <w:pPr>
        <w:pStyle w:val="1"/>
        <w:spacing w:line="240" w:lineRule="auto"/>
        <w:ind w:left="-567" w:right="-2176" w:firstLine="0"/>
        <w:rPr>
          <w:sz w:val="28"/>
          <w:lang w:val="en-US"/>
        </w:rPr>
      </w:pPr>
    </w:p>
    <w:p w:rsidR="00595892" w:rsidRDefault="00595892">
      <w:pPr>
        <w:pStyle w:val="1"/>
        <w:spacing w:line="240" w:lineRule="auto"/>
        <w:ind w:left="-567" w:right="-2176" w:firstLine="0"/>
        <w:jc w:val="right"/>
        <w:rPr>
          <w:b/>
          <w:sz w:val="32"/>
        </w:rPr>
      </w:pPr>
      <w:r>
        <w:rPr>
          <w:b/>
          <w:sz w:val="32"/>
        </w:rPr>
        <w:t>Устойчивое функционирование такой системы обеспечивалось:</w:t>
      </w:r>
    </w:p>
    <w:p w:rsidR="00595892" w:rsidRDefault="00595892">
      <w:pPr>
        <w:pStyle w:val="1"/>
        <w:spacing w:line="240" w:lineRule="auto"/>
        <w:ind w:left="-567" w:right="-2176" w:firstLine="0"/>
        <w:rPr>
          <w:sz w:val="28"/>
        </w:rPr>
      </w:pPr>
      <w:r>
        <w:rPr>
          <w:sz w:val="28"/>
        </w:rPr>
        <w:t>наличием достаточных финансовых средств в региональных фондах занятости; значительным превышением доходов над расходами в ре</w:t>
      </w:r>
      <w:r>
        <w:rPr>
          <w:sz w:val="28"/>
        </w:rPr>
        <w:softHyphen/>
        <w:t>гиональных фондах; низким уровнем регистрируемой безработицы в среднем по России, слабой его дифференциацией по регионам и за</w:t>
      </w:r>
      <w:r>
        <w:rPr>
          <w:sz w:val="28"/>
        </w:rPr>
        <w:softHyphen/>
        <w:t>метным превышением числа регионов-доноров над числом регионов-реципиентов; изменением уровня безработицы под влиянием струк</w:t>
      </w:r>
      <w:r>
        <w:rPr>
          <w:sz w:val="28"/>
        </w:rPr>
        <w:softHyphen/>
        <w:t>турных, а не кризисных колебаний спроса и предложения труда, есте</w:t>
      </w:r>
      <w:r>
        <w:rPr>
          <w:sz w:val="28"/>
        </w:rPr>
        <w:softHyphen/>
        <w:t>ственных в переходный период.</w:t>
      </w:r>
    </w:p>
    <w:p w:rsidR="00595892" w:rsidRDefault="00595892">
      <w:pPr>
        <w:pStyle w:val="1"/>
        <w:spacing w:line="240" w:lineRule="auto"/>
        <w:ind w:left="-567" w:right="-2176" w:firstLine="480"/>
        <w:rPr>
          <w:sz w:val="28"/>
        </w:rPr>
      </w:pPr>
      <w:r>
        <w:rPr>
          <w:sz w:val="28"/>
        </w:rPr>
        <w:t>К 1995 г. проявились первые признаки несоответствия сложив</w:t>
      </w:r>
      <w:r>
        <w:rPr>
          <w:sz w:val="28"/>
        </w:rPr>
        <w:softHyphen/>
        <w:t>шейся системы формирования федеральной (или централизованной) части Фонда занятости изменившимся условиям. Во-первых, расходы региональных фондов практически сравнялись с доходами. Во-вто</w:t>
      </w:r>
      <w:r>
        <w:rPr>
          <w:sz w:val="28"/>
        </w:rPr>
        <w:softHyphen/>
        <w:t>рых, резко увеличилось число регионов, перешагнувших 4-процентный уровень регистрируемой безработицы (по утверждениям руководите</w:t>
      </w:r>
      <w:r>
        <w:rPr>
          <w:sz w:val="28"/>
        </w:rPr>
        <w:softHyphen/>
        <w:t>лей региональных служб, переход в группу дотационных регионов на</w:t>
      </w:r>
      <w:r>
        <w:rPr>
          <w:sz w:val="28"/>
        </w:rPr>
        <w:softHyphen/>
        <w:t>чинается при превышении 3,5-процентного барьера безработицы). В-третьих, возросло число дотационных регионов, получающих не только прямые, но и косвенные дотации из федеральной части Фонда.</w:t>
      </w:r>
    </w:p>
    <w:p w:rsidR="00595892" w:rsidRDefault="00595892">
      <w:pPr>
        <w:pStyle w:val="1"/>
        <w:spacing w:line="240" w:lineRule="auto"/>
        <w:ind w:left="-567" w:right="-2176" w:firstLine="480"/>
        <w:rPr>
          <w:sz w:val="28"/>
        </w:rPr>
      </w:pPr>
      <w:r>
        <w:rPr>
          <w:sz w:val="28"/>
        </w:rPr>
        <w:t>Практика финансовых взаимоотношений регионов с федераль</w:t>
      </w:r>
      <w:r>
        <w:rPr>
          <w:sz w:val="28"/>
        </w:rPr>
        <w:softHyphen/>
        <w:t>ным центром свидетельствовала об отсутствии какой бы то ни было ответственности регионов за выполнение перед ним своих финансо</w:t>
      </w:r>
      <w:r>
        <w:rPr>
          <w:sz w:val="28"/>
        </w:rPr>
        <w:softHyphen/>
        <w:t>вых обязательств. В 1995 г. центр "позволял" себе недополучать уста</w:t>
      </w:r>
      <w:r>
        <w:rPr>
          <w:sz w:val="28"/>
        </w:rPr>
        <w:softHyphen/>
        <w:t xml:space="preserve">новленную законом норму и прежде всего с регионов-доноров. Доля таких регионов-неплательщиков составляла </w:t>
      </w:r>
      <w:r>
        <w:rPr>
          <w:sz w:val="28"/>
          <w:vertAlign w:val="superscript"/>
        </w:rPr>
        <w:t>1</w:t>
      </w:r>
      <w:r>
        <w:rPr>
          <w:sz w:val="28"/>
        </w:rPr>
        <w:t>/^ от числа последних. Например, Республика Саха (Якутия), Белгородская область и Агин</w:t>
      </w:r>
      <w:r>
        <w:rPr>
          <w:sz w:val="28"/>
        </w:rPr>
        <w:softHyphen/>
        <w:t>ский Бурятский автономный округ перечисляли в федеральную часть менее 5% вместо законодательно установленных 20%.</w:t>
      </w:r>
    </w:p>
    <w:p w:rsidR="00595892" w:rsidRDefault="00595892">
      <w:pPr>
        <w:pStyle w:val="1"/>
        <w:spacing w:line="240" w:lineRule="auto"/>
        <w:ind w:left="-567" w:right="-2176" w:firstLine="480"/>
        <w:rPr>
          <w:sz w:val="28"/>
        </w:rPr>
      </w:pPr>
      <w:r>
        <w:rPr>
          <w:sz w:val="28"/>
        </w:rPr>
        <w:t>Несформированность системы критериев выделения средств реги</w:t>
      </w:r>
      <w:r>
        <w:rPr>
          <w:sz w:val="28"/>
        </w:rPr>
        <w:softHyphen/>
        <w:t>онам из федеральной части ФЗ нередко приводила к спонтанному и необоснованному расходованию федеральных средств. Это выражалось:</w:t>
      </w:r>
    </w:p>
    <w:p w:rsidR="00595892" w:rsidRDefault="00595892">
      <w:pPr>
        <w:pStyle w:val="1"/>
        <w:spacing w:line="240" w:lineRule="auto"/>
        <w:ind w:left="-567" w:right="-2176" w:firstLine="480"/>
        <w:rPr>
          <w:sz w:val="28"/>
        </w:rPr>
      </w:pPr>
      <w:r>
        <w:rPr>
          <w:sz w:val="28"/>
        </w:rPr>
        <w:t>- в дотировании регионов-доноров, перечислявших в федеральную часть средства в размере менее законодательно установленного уровня;</w:t>
      </w:r>
    </w:p>
    <w:p w:rsidR="00595892" w:rsidRDefault="00595892">
      <w:pPr>
        <w:pStyle w:val="1"/>
        <w:spacing w:line="240" w:lineRule="auto"/>
        <w:ind w:left="-567" w:right="-2176" w:firstLine="480"/>
        <w:rPr>
          <w:sz w:val="28"/>
        </w:rPr>
      </w:pPr>
      <w:r>
        <w:rPr>
          <w:sz w:val="28"/>
        </w:rPr>
        <w:t>В 1995 г. более '/з потенциальных доноров получали дотации из федеральной части Фонда занятости. Например, дотации Белгородской области (с уровнем реги</w:t>
      </w:r>
      <w:r>
        <w:rPr>
          <w:sz w:val="28"/>
        </w:rPr>
        <w:softHyphen/>
        <w:t>стрируемой безработицы 0,9% и при 5,3-процептном уровне отчислений в центр) составили 14% расходов регионального фонда занятости, Агинскому Бурятскому АО (уровень безработицы - 1,7%, уровень отчислений в центр - 6,5%) - 84%.</w:t>
      </w:r>
    </w:p>
    <w:p w:rsidR="00595892" w:rsidRDefault="00595892">
      <w:pPr>
        <w:pStyle w:val="1"/>
        <w:spacing w:before="100" w:line="240" w:lineRule="auto"/>
        <w:ind w:left="-567" w:right="-2176" w:firstLine="480"/>
        <w:jc w:val="left"/>
        <w:rPr>
          <w:sz w:val="28"/>
        </w:rPr>
      </w:pPr>
      <w:r>
        <w:rPr>
          <w:sz w:val="28"/>
        </w:rPr>
        <w:t>- в дотировании регионов, значительная часть расходов кото</w:t>
      </w:r>
      <w:r>
        <w:rPr>
          <w:sz w:val="28"/>
        </w:rPr>
        <w:softHyphen/>
        <w:t>рых шла на покупку ценных бумаг;</w:t>
      </w:r>
    </w:p>
    <w:p w:rsidR="00595892" w:rsidRDefault="00595892">
      <w:pPr>
        <w:pStyle w:val="1"/>
        <w:spacing w:before="100" w:line="240" w:lineRule="auto"/>
        <w:ind w:left="-567" w:right="-2176" w:firstLine="480"/>
        <w:rPr>
          <w:sz w:val="28"/>
        </w:rPr>
      </w:pPr>
      <w:r>
        <w:rPr>
          <w:sz w:val="28"/>
        </w:rPr>
        <w:t>В 1995 г. Республика Марий Эл (уровень безработицы - 3,9%), расходуя 19,4% своего фонда на покупку ценных бумаг, получила из федеральной части ФЗ не толь</w:t>
      </w:r>
      <w:r>
        <w:rPr>
          <w:sz w:val="28"/>
        </w:rPr>
        <w:softHyphen/>
        <w:t>ко прямые финансовые "вливания", составившие 35,9% расходов ее регионального фонда, но и косвенные дотации, перечисляя на федеральный уровень в пять раз мень</w:t>
      </w:r>
      <w:r>
        <w:rPr>
          <w:sz w:val="28"/>
        </w:rPr>
        <w:softHyphen/>
        <w:t>ше средств, чем было определено законом.</w:t>
      </w:r>
    </w:p>
    <w:p w:rsidR="00595892" w:rsidRDefault="00595892">
      <w:pPr>
        <w:pStyle w:val="1"/>
        <w:spacing w:before="100" w:line="240" w:lineRule="auto"/>
        <w:ind w:left="-567" w:right="-2176" w:firstLine="480"/>
        <w:rPr>
          <w:sz w:val="28"/>
        </w:rPr>
      </w:pPr>
      <w:r>
        <w:rPr>
          <w:sz w:val="28"/>
        </w:rPr>
        <w:t>- в неэффективном по своим последствиям расходовании средств на программы финансовой поддержки предприятий в отдельных регионах.</w:t>
      </w:r>
    </w:p>
    <w:p w:rsidR="00595892" w:rsidRDefault="00595892">
      <w:pPr>
        <w:pStyle w:val="1"/>
        <w:spacing w:before="100" w:line="240" w:lineRule="auto"/>
        <w:ind w:left="-567" w:right="-2176" w:firstLine="480"/>
        <w:rPr>
          <w:sz w:val="28"/>
        </w:rPr>
      </w:pPr>
      <w:r>
        <w:rPr>
          <w:sz w:val="28"/>
        </w:rPr>
        <w:t>Проанализировав расходы фондов занятости трех регионов, которым в 1995 г. были выделены крупные дотации из центра (Орловская, Новгородская области и Республика Северная Осетия-Алания), мы выяснили, что в этих регионах осуществ</w:t>
      </w:r>
      <w:r>
        <w:rPr>
          <w:sz w:val="28"/>
        </w:rPr>
        <w:softHyphen/>
        <w:t>лялись колоссальные проекты по финансовой поддержке предприятий, на финанси</w:t>
      </w:r>
      <w:r>
        <w:rPr>
          <w:sz w:val="28"/>
        </w:rPr>
        <w:softHyphen/>
        <w:t>рование которых было направлено от 24 до 56,6% всех расходов региональных фон</w:t>
      </w:r>
      <w:r>
        <w:rPr>
          <w:sz w:val="28"/>
        </w:rPr>
        <w:softHyphen/>
        <w:t>дов. Можно предположить, что дотации из центра были если не полностью, то в значительной мере связаны с осуществлением этих проектов. Поскольку показатели регистрируемой безработицы в названных регионах различались, последствия фи</w:t>
      </w:r>
      <w:r>
        <w:rPr>
          <w:sz w:val="28"/>
        </w:rPr>
        <w:softHyphen/>
        <w:t>нансовых "вливаний" должны были привести к изменению уровня безработицы и финансового положения региональных фондов занятости. Однако два года спустя все три региона, сохранив относительно низкий уровень регистрируемой безработицы, уменьшили до нулевой отметки перечисления в федеральную часть Фонда и пере</w:t>
      </w:r>
      <w:r>
        <w:rPr>
          <w:sz w:val="28"/>
        </w:rPr>
        <w:softHyphen/>
        <w:t>шли в разряд либо косвенных (Орловская область), либо полных реципиентов (Нов</w:t>
      </w:r>
      <w:r>
        <w:rPr>
          <w:sz w:val="28"/>
        </w:rPr>
        <w:softHyphen/>
        <w:t>городская область и Республика Северная Осетия-Алания).</w:t>
      </w:r>
    </w:p>
    <w:p w:rsidR="00595892" w:rsidRDefault="00595892">
      <w:pPr>
        <w:pStyle w:val="1"/>
        <w:spacing w:before="100" w:line="240" w:lineRule="auto"/>
        <w:ind w:left="-567" w:right="-2176"/>
        <w:rPr>
          <w:sz w:val="28"/>
        </w:rPr>
      </w:pPr>
      <w:r>
        <w:rPr>
          <w:sz w:val="28"/>
        </w:rPr>
        <w:t>В связи с ростом числа дотационных регионов и усилением на</w:t>
      </w:r>
      <w:r>
        <w:rPr>
          <w:sz w:val="28"/>
        </w:rPr>
        <w:softHyphen/>
        <w:t>грузки на федеральную часть Фонда занятости в 1995 г. возникла объективная потребность в изменении основного принципа ее форми</w:t>
      </w:r>
      <w:r>
        <w:rPr>
          <w:sz w:val="28"/>
        </w:rPr>
        <w:softHyphen/>
        <w:t>рования и поэтапном повышении удельного веса централизованной части Фонда. В том же году было принято решение о двукратном увеличении размера отчислений в федеральную часть Фонда занято</w:t>
      </w:r>
      <w:r>
        <w:rPr>
          <w:sz w:val="28"/>
        </w:rPr>
        <w:softHyphen/>
        <w:t>сти. Попытка повысить долю централизуемых средств до 50% прова</w:t>
      </w:r>
      <w:r>
        <w:rPr>
          <w:sz w:val="28"/>
        </w:rPr>
        <w:softHyphen/>
        <w:t>лилась, поскольку при обсуждении данного вопроса в Федеральном собрании против выступили руководители ряда благополучных ре</w:t>
      </w:r>
      <w:r>
        <w:rPr>
          <w:sz w:val="28"/>
        </w:rPr>
        <w:softHyphen/>
        <w:t>гионов, прежде всего Москвы, привыкшие рассматривать фонд заня</w:t>
      </w:r>
      <w:r>
        <w:rPr>
          <w:sz w:val="28"/>
        </w:rPr>
        <w:softHyphen/>
        <w:t>тости своих регионов как составную часть региональных бюджетов. Другой причиной крайне осторожного отношения многих руководи</w:t>
      </w:r>
      <w:r>
        <w:rPr>
          <w:sz w:val="28"/>
        </w:rPr>
        <w:softHyphen/>
        <w:t>телей служб занятости в регионах к идее централизации Фонда было отсутствие законодательно установленного механизма перераспреде</w:t>
      </w:r>
      <w:r>
        <w:rPr>
          <w:sz w:val="28"/>
        </w:rPr>
        <w:softHyphen/>
        <w:t xml:space="preserve">ления средств, </w:t>
      </w:r>
      <w:r>
        <w:rPr>
          <w:i/>
          <w:sz w:val="28"/>
        </w:rPr>
        <w:t>единого</w:t>
      </w:r>
      <w:r>
        <w:rPr>
          <w:sz w:val="28"/>
        </w:rPr>
        <w:t xml:space="preserve"> для всех регионов, </w:t>
      </w:r>
      <w:r>
        <w:rPr>
          <w:i/>
          <w:sz w:val="28"/>
        </w:rPr>
        <w:t>исключающего возможность распределения ресурсов из федеральной части по приказам мини</w:t>
      </w:r>
      <w:r>
        <w:rPr>
          <w:i/>
          <w:sz w:val="28"/>
        </w:rPr>
        <w:softHyphen/>
        <w:t>стерства,</w:t>
      </w:r>
      <w:r>
        <w:rPr>
          <w:sz w:val="28"/>
        </w:rPr>
        <w:t xml:space="preserve"> то есть субъективизм при выделении ресурсов регионам, а также неэффективность использования дотационных средств.</w:t>
      </w:r>
    </w:p>
    <w:p w:rsidR="00595892" w:rsidRDefault="00595892">
      <w:pPr>
        <w:pStyle w:val="1"/>
        <w:spacing w:line="240" w:lineRule="auto"/>
        <w:ind w:left="-567" w:right="-2176"/>
        <w:rPr>
          <w:sz w:val="28"/>
        </w:rPr>
      </w:pPr>
      <w:r>
        <w:rPr>
          <w:sz w:val="28"/>
        </w:rPr>
        <w:t>В 1997-1998 гг. возникла принципиально иная ситуация, по сути, поставившая под сомнение само существование федеральной части Фонда занятости. Средний уровень отчислений в федеральную часть снизился с 12% в 1995 г. (за 9 месяцев) до 6,8% в 1997 г. и до 5,6% в 1998 г. В результате федеральная часть Фонда уменьшилась более чем в два раза. Возможности центра маневрировать средствами сократи</w:t>
      </w:r>
      <w:r>
        <w:rPr>
          <w:sz w:val="28"/>
        </w:rPr>
        <w:softHyphen/>
        <w:t>лись и его влияние на ситуацию в регионах упало. Средства, реально перераспределенные центром в регионы-реципиенты, уменьшились с 365 млрд. руб. в 1995 г. до 132 млрд. в 1997 г. и 130 млрд руб. в 1998 г. без учета зачета 20-процентной части между регионами и центром (см. табл. 2). Как следствие по 46 регионам суммы выделенных дота</w:t>
      </w:r>
      <w:r>
        <w:rPr>
          <w:sz w:val="28"/>
        </w:rPr>
        <w:softHyphen/>
        <w:t>ций значительно сократились в абсолютном выражении. Задолженность регионов-доноров в 1997-1998 гг. составляла около половины планиру</w:t>
      </w:r>
      <w:r>
        <w:rPr>
          <w:sz w:val="28"/>
        </w:rPr>
        <w:softHyphen/>
        <w:t>емого объема федеральной части Фонда. Таким образом, в эти годы центр фактически не контролировал ее формирование.</w:t>
      </w:r>
    </w:p>
    <w:p w:rsidR="00595892" w:rsidRDefault="00595892">
      <w:pPr>
        <w:pStyle w:val="1"/>
        <w:spacing w:before="160" w:line="240" w:lineRule="auto"/>
        <w:ind w:firstLine="0"/>
        <w:jc w:val="right"/>
        <w:rPr>
          <w:b/>
          <w:sz w:val="32"/>
        </w:rPr>
      </w:pPr>
      <w:r>
        <w:rPr>
          <w:b/>
          <w:sz w:val="32"/>
        </w:rPr>
        <w:t>Таблица   2</w:t>
      </w:r>
    </w:p>
    <w:p w:rsidR="00595892" w:rsidRDefault="00595892">
      <w:pPr>
        <w:pStyle w:val="1"/>
        <w:spacing w:before="160" w:line="240" w:lineRule="auto"/>
        <w:ind w:right="-1892" w:firstLine="0"/>
        <w:jc w:val="right"/>
        <w:rPr>
          <w:i/>
          <w:sz w:val="28"/>
        </w:rPr>
      </w:pPr>
      <w:r>
        <w:rPr>
          <w:b/>
          <w:i/>
          <w:sz w:val="28"/>
        </w:rPr>
        <w:t>Реально перечисленные и распределенные средства централизованной части ФЗ за 9 месяцев 1995, 1997 и 1998 гг.</w:t>
      </w:r>
    </w:p>
    <w:tbl>
      <w:tblPr>
        <w:tblW w:w="0" w:type="auto"/>
        <w:tblInd w:w="-5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851"/>
        <w:gridCol w:w="850"/>
        <w:gridCol w:w="851"/>
      </w:tblGrid>
      <w:tr w:rsidR="00595892">
        <w:trPr>
          <w:trHeight w:hRule="exact" w:val="420"/>
        </w:trPr>
        <w:tc>
          <w:tcPr>
            <w:tcW w:w="75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1995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1997 г.*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</w:tr>
      <w:tr w:rsidR="00595892">
        <w:trPr>
          <w:trHeight w:hRule="exact" w:val="474"/>
        </w:trPr>
        <w:tc>
          <w:tcPr>
            <w:tcW w:w="7513" w:type="dxa"/>
            <w:tcBorders>
              <w:top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Собрано отчислений от работодателей, млрд.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3262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5511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5366</w:t>
            </w:r>
          </w:p>
        </w:tc>
      </w:tr>
      <w:tr w:rsidR="00595892">
        <w:trPr>
          <w:trHeight w:hRule="exact" w:val="463"/>
        </w:trPr>
        <w:tc>
          <w:tcPr>
            <w:tcW w:w="7513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Реально перечислено в федеральную часть ФЗ, млрд. руб.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483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298</w:t>
            </w:r>
          </w:p>
        </w:tc>
      </w:tr>
      <w:tr w:rsidR="00595892">
        <w:trPr>
          <w:trHeight w:hRule="exact" w:val="557"/>
        </w:trPr>
        <w:tc>
          <w:tcPr>
            <w:tcW w:w="7513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Перечисления в федеральную часть ФЗ по отноше</w:t>
            </w:r>
            <w:r>
              <w:rPr>
                <w:sz w:val="28"/>
              </w:rPr>
              <w:softHyphen/>
              <w:t>нию к 20% собранных средств от работодателей, %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595892">
        <w:trPr>
          <w:trHeight w:hRule="exact" w:val="736"/>
        </w:trPr>
        <w:tc>
          <w:tcPr>
            <w:tcW w:w="7513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Перечислено из 'центра в регионы в виде прямых дотаций, млрд. руб.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595892">
        <w:trPr>
          <w:trHeight w:hRule="exact" w:val="705"/>
        </w:trPr>
        <w:tc>
          <w:tcPr>
            <w:tcW w:w="7513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Прямые дотации из центра по отношению к 20%, собранных средств от работодателей, %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595892" w:rsidRDefault="00595892">
      <w:pPr>
        <w:pStyle w:val="1"/>
        <w:spacing w:line="240" w:lineRule="auto"/>
        <w:ind w:firstLine="0"/>
        <w:jc w:val="left"/>
      </w:pPr>
    </w:p>
    <w:p w:rsidR="00595892" w:rsidRDefault="00595892">
      <w:pPr>
        <w:pStyle w:val="1"/>
        <w:spacing w:before="20" w:line="240" w:lineRule="auto"/>
        <w:ind w:left="-284" w:right="-2459" w:firstLine="480"/>
        <w:jc w:val="left"/>
        <w:rPr>
          <w:sz w:val="22"/>
        </w:rPr>
      </w:pPr>
      <w:r>
        <w:rPr>
          <w:sz w:val="22"/>
        </w:rPr>
        <w:t>- Данные приведены без учета инфляции Уровень инфляции за период с сен</w:t>
      </w:r>
      <w:r>
        <w:rPr>
          <w:sz w:val="22"/>
        </w:rPr>
        <w:softHyphen/>
        <w:t>тября    1995 г по сентябрь 1997 г составил 150%</w:t>
      </w:r>
    </w:p>
    <w:p w:rsidR="00595892" w:rsidRDefault="00595892">
      <w:pPr>
        <w:pStyle w:val="1"/>
        <w:spacing w:before="120" w:line="240" w:lineRule="auto"/>
        <w:ind w:left="-284" w:right="-2459" w:firstLine="480"/>
        <w:rPr>
          <w:sz w:val="28"/>
        </w:rPr>
      </w:pPr>
      <w:r>
        <w:rPr>
          <w:sz w:val="28"/>
        </w:rPr>
        <w:t>Однако несмотря на неуклонное ухудшение финансового состоя</w:t>
      </w:r>
      <w:r>
        <w:rPr>
          <w:sz w:val="28"/>
        </w:rPr>
        <w:softHyphen/>
        <w:t>ния Фонда занятости, система формирования и расходования его средств не изменилась и по сей день:</w:t>
      </w:r>
    </w:p>
    <w:p w:rsidR="00595892" w:rsidRDefault="00595892">
      <w:pPr>
        <w:pStyle w:val="1"/>
        <w:spacing w:line="240" w:lineRule="auto"/>
        <w:ind w:left="-284" w:right="-2459" w:firstLine="480"/>
        <w:rPr>
          <w:sz w:val="28"/>
        </w:rPr>
      </w:pPr>
      <w:r>
        <w:rPr>
          <w:sz w:val="28"/>
        </w:rPr>
        <w:t>- подавляющая часть регионов по-прежнему не выполняет фи</w:t>
      </w:r>
      <w:r>
        <w:rPr>
          <w:sz w:val="28"/>
        </w:rPr>
        <w:softHyphen/>
        <w:t>нансовые обязательства по перечислениям в федеральную часть,</w:t>
      </w:r>
    </w:p>
    <w:p w:rsidR="00595892" w:rsidRDefault="00595892">
      <w:pPr>
        <w:pStyle w:val="1"/>
        <w:spacing w:before="80" w:line="240" w:lineRule="auto"/>
        <w:ind w:left="-284" w:right="-2459" w:firstLine="480"/>
        <w:rPr>
          <w:sz w:val="22"/>
        </w:rPr>
      </w:pPr>
      <w:r>
        <w:rPr>
          <w:sz w:val="22"/>
        </w:rPr>
        <w:t>В 1998 г полностью перечислили средства только два региона - Москва и Оренбургская область (соответственно 23,7 и 21,1%). В результаты федеральная часть ФЗ за 9 месяцев 1998 г. на 68% формировалась за счет названных регионов (на</w:t>
      </w:r>
      <w:r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>C'i%</w:t>
      </w:r>
      <w:r>
        <w:rPr>
          <w:sz w:val="22"/>
        </w:rPr>
        <w:t xml:space="preserve"> -за счет Москвы и на 4% - Оренбургской области)</w:t>
      </w:r>
    </w:p>
    <w:p w:rsidR="00595892" w:rsidRDefault="00595892">
      <w:pPr>
        <w:pStyle w:val="1"/>
        <w:spacing w:before="80" w:line="240" w:lineRule="auto"/>
        <w:ind w:left="-284" w:right="-2459" w:firstLine="480"/>
        <w:rPr>
          <w:sz w:val="28"/>
        </w:rPr>
      </w:pPr>
      <w:r>
        <w:rPr>
          <w:sz w:val="28"/>
        </w:rPr>
        <w:t>- отсутствуют четко выраженные критерии регулирования фи</w:t>
      </w:r>
      <w:r>
        <w:rPr>
          <w:sz w:val="28"/>
        </w:rPr>
        <w:softHyphen/>
        <w:t>нансовых взаимоотношений центра и регионов, в связи с чем дотиро</w:t>
      </w:r>
      <w:r>
        <w:rPr>
          <w:sz w:val="28"/>
        </w:rPr>
        <w:softHyphen/>
        <w:t>вание ряда регионов представляется необоснованным или неэффек</w:t>
      </w:r>
      <w:r>
        <w:rPr>
          <w:sz w:val="28"/>
        </w:rPr>
        <w:softHyphen/>
        <w:t>тивным (см. табл. 3 и 4).</w:t>
      </w:r>
    </w:p>
    <w:p w:rsidR="00595892" w:rsidRDefault="00595892">
      <w:pPr>
        <w:pStyle w:val="1"/>
        <w:spacing w:before="80" w:line="240" w:lineRule="auto"/>
        <w:ind w:left="-284" w:right="-2459" w:firstLine="480"/>
        <w:jc w:val="left"/>
        <w:rPr>
          <w:sz w:val="22"/>
        </w:rPr>
      </w:pPr>
      <w:r>
        <w:rPr>
          <w:sz w:val="22"/>
        </w:rPr>
        <w:t>Таблица 3 содержит данные о регионах, которые в соответствии с распоряжени</w:t>
      </w:r>
      <w:r>
        <w:rPr>
          <w:sz w:val="22"/>
        </w:rPr>
        <w:softHyphen/>
        <w:t>ями Министерства труда РФ получили дотации из центра в 1997 г в двух формах прямые дотации и зачет 20% отчислений в федеральную часть ФЗ Это было бы обоснованным, если бы в данных регионах наблюдался высокий уровень безработи цы или он резко повысился Но названным критериям удовлетворяют регионы, вклю ченныс в таблицу 4, которые не только осуществляли платежи в центр, но и не</w:t>
      </w:r>
    </w:p>
    <w:p w:rsidR="00595892" w:rsidRDefault="00595892">
      <w:pPr>
        <w:pStyle w:val="1"/>
        <w:spacing w:before="80" w:line="240" w:lineRule="auto"/>
        <w:ind w:left="-284" w:right="-2459" w:firstLine="480"/>
        <w:jc w:val="left"/>
        <w:rPr>
          <w:sz w:val="22"/>
        </w:rPr>
      </w:pPr>
    </w:p>
    <w:p w:rsidR="00595892" w:rsidRDefault="00595892">
      <w:pPr>
        <w:pStyle w:val="1"/>
        <w:spacing w:line="240" w:lineRule="auto"/>
        <w:ind w:left="5480" w:firstLine="0"/>
        <w:jc w:val="left"/>
        <w:rPr>
          <w:b/>
          <w:sz w:val="32"/>
        </w:rPr>
      </w:pPr>
      <w:r>
        <w:rPr>
          <w:b/>
          <w:sz w:val="32"/>
        </w:rPr>
        <w:t>Таблица 3</w:t>
      </w:r>
    </w:p>
    <w:p w:rsidR="00595892" w:rsidRDefault="00595892">
      <w:pPr>
        <w:pStyle w:val="1"/>
        <w:spacing w:before="80" w:line="240" w:lineRule="auto"/>
        <w:ind w:left="-284" w:right="-1467" w:firstLine="0"/>
        <w:jc w:val="center"/>
        <w:rPr>
          <w:i/>
          <w:sz w:val="28"/>
        </w:rPr>
      </w:pPr>
      <w:r>
        <w:rPr>
          <w:b/>
          <w:i/>
          <w:sz w:val="28"/>
        </w:rPr>
        <w:t>Регионы с относительно низким уровнем безработицы, получавшие прямые и косвенные дотации из центра в 1997 г.</w:t>
      </w:r>
    </w:p>
    <w:tbl>
      <w:tblPr>
        <w:tblW w:w="0" w:type="auto"/>
        <w:tblInd w:w="-7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985"/>
        <w:gridCol w:w="2835"/>
        <w:gridCol w:w="1417"/>
      </w:tblGrid>
      <w:tr w:rsidR="00595892">
        <w:trPr>
          <w:trHeight w:hRule="exact" w:val="1734"/>
        </w:trPr>
        <w:tc>
          <w:tcPr>
            <w:tcW w:w="2269" w:type="dxa"/>
            <w:tcBorders>
              <w:top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</w:p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Уровень регигистриру-емой безрабо-тицы на 1.10.95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  <w:lang w:val="en-US"/>
              </w:rPr>
              <w:t>, регистрируе- мой безработи-цы на 1.10.97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Доля отчислений</w:t>
            </w:r>
            <w:r>
              <w:rPr>
                <w:sz w:val="24"/>
                <w:lang w:val="en-US"/>
              </w:rPr>
              <w:t xml:space="preserve"> в центральную часть ФЗ в % к поступлениям от работодателей за 9 месяцев 1997г.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Перечис-ления из центра в%  к расходам за 9месяцев 1997 г.</w:t>
            </w:r>
          </w:p>
        </w:tc>
      </w:tr>
      <w:tr w:rsidR="00595892">
        <w:trPr>
          <w:trHeight w:hRule="exact" w:val="568"/>
        </w:trPr>
        <w:tc>
          <w:tcPr>
            <w:tcW w:w="2269" w:type="dxa"/>
            <w:tcBorders>
              <w:top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Карачаево-Черкесская обл.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6,56</w:t>
            </w:r>
          </w:p>
        </w:tc>
      </w:tr>
      <w:tr w:rsidR="00595892">
        <w:trPr>
          <w:trHeight w:hRule="exact" w:val="561"/>
        </w:trPr>
        <w:tc>
          <w:tcPr>
            <w:tcW w:w="2269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Усть-Ордынский Бурятский АО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16,97</w:t>
            </w:r>
          </w:p>
        </w:tc>
      </w:tr>
      <w:tr w:rsidR="00595892">
        <w:trPr>
          <w:trHeight w:hRule="exact" w:val="285"/>
        </w:trPr>
        <w:tc>
          <w:tcPr>
            <w:tcW w:w="2269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Калужская область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</w:tr>
      <w:tr w:rsidR="00595892">
        <w:trPr>
          <w:trHeight w:hRule="exact" w:val="267"/>
        </w:trPr>
        <w:tc>
          <w:tcPr>
            <w:tcW w:w="2269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Республика Тьхва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18,98</w:t>
            </w:r>
          </w:p>
        </w:tc>
      </w:tr>
      <w:tr w:rsidR="00595892">
        <w:trPr>
          <w:trHeight w:hRule="exact" w:val="846"/>
        </w:trPr>
        <w:tc>
          <w:tcPr>
            <w:tcW w:w="2269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Кабардино-балкарская Республика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9,25</w:t>
            </w:r>
          </w:p>
        </w:tc>
      </w:tr>
      <w:tr w:rsidR="00595892">
        <w:trPr>
          <w:trHeight w:hRule="exact" w:val="420"/>
        </w:trPr>
        <w:tc>
          <w:tcPr>
            <w:tcW w:w="2269" w:type="dxa"/>
            <w:tcBorders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Еврейская АО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8,36</w:t>
            </w:r>
          </w:p>
        </w:tc>
      </w:tr>
    </w:tbl>
    <w:p w:rsidR="00595892" w:rsidRDefault="00595892">
      <w:pPr>
        <w:pStyle w:val="1"/>
        <w:spacing w:line="240" w:lineRule="auto"/>
        <w:ind w:firstLine="0"/>
        <w:jc w:val="left"/>
        <w:rPr>
          <w:sz w:val="28"/>
        </w:rPr>
      </w:pPr>
    </w:p>
    <w:p w:rsidR="00595892" w:rsidRDefault="00595892">
      <w:pPr>
        <w:pStyle w:val="1"/>
        <w:spacing w:before="180" w:line="240" w:lineRule="auto"/>
        <w:ind w:firstLine="0"/>
        <w:jc w:val="right"/>
        <w:rPr>
          <w:b/>
          <w:sz w:val="28"/>
        </w:rPr>
      </w:pPr>
      <w:r>
        <w:rPr>
          <w:b/>
          <w:sz w:val="28"/>
        </w:rPr>
        <w:t>Таблица   4</w:t>
      </w:r>
    </w:p>
    <w:p w:rsidR="00595892" w:rsidRDefault="00595892">
      <w:pPr>
        <w:pStyle w:val="1"/>
        <w:spacing w:before="80" w:line="240" w:lineRule="auto"/>
        <w:ind w:left="-426" w:right="-2034" w:firstLine="0"/>
        <w:jc w:val="center"/>
        <w:rPr>
          <w:sz w:val="28"/>
        </w:rPr>
      </w:pPr>
      <w:r>
        <w:rPr>
          <w:b/>
          <w:sz w:val="28"/>
        </w:rPr>
        <w:t>Регионы с уровнем безработицы, намного превосходящем среднероссийский показатель, не получавшие дотации из центра в 1997 г.</w:t>
      </w:r>
    </w:p>
    <w:tbl>
      <w:tblPr>
        <w:tblW w:w="0" w:type="auto"/>
        <w:tblInd w:w="-7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984"/>
        <w:gridCol w:w="2835"/>
        <w:gridCol w:w="1418"/>
      </w:tblGrid>
      <w:tr w:rsidR="00595892">
        <w:trPr>
          <w:trHeight w:hRule="exact" w:val="1664"/>
        </w:trPr>
        <w:tc>
          <w:tcPr>
            <w:tcW w:w="2269" w:type="dxa"/>
            <w:tcBorders>
              <w:top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</w:p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Уровень регигистриру-емой безрабо-тицы на 1.10.95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  <w:lang w:val="en-US"/>
              </w:rPr>
              <w:t>, регистрируемой безработицы на 1.10.97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Доля отчислений</w:t>
            </w:r>
            <w:r>
              <w:rPr>
                <w:sz w:val="24"/>
                <w:lang w:val="en-US"/>
              </w:rPr>
              <w:t xml:space="preserve"> в центральную часть ФЗ в % к поступлениям от работодателей за 9 месяцев 1997г.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Перечис-ления из центра в%  к расходам за 9месяцев 1997 г.</w:t>
            </w:r>
          </w:p>
        </w:tc>
      </w:tr>
    </w:tbl>
    <w:p w:rsidR="00595892" w:rsidRDefault="00595892">
      <w:pPr>
        <w:pStyle w:val="1"/>
        <w:spacing w:before="80" w:line="240" w:lineRule="auto"/>
        <w:ind w:left="1440" w:right="1400" w:firstLine="0"/>
        <w:jc w:val="center"/>
        <w:rPr>
          <w:sz w:val="24"/>
        </w:rPr>
      </w:pPr>
    </w:p>
    <w:tbl>
      <w:tblPr>
        <w:tblW w:w="0" w:type="auto"/>
        <w:tblInd w:w="-7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1984"/>
        <w:gridCol w:w="2835"/>
        <w:gridCol w:w="1418"/>
      </w:tblGrid>
      <w:tr w:rsidR="00595892">
        <w:trPr>
          <w:trHeight w:hRule="exact" w:val="300"/>
        </w:trPr>
        <w:tc>
          <w:tcPr>
            <w:tcW w:w="2269" w:type="dxa"/>
            <w:tcBorders>
              <w:top w:val="nil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Самарская область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95892">
        <w:trPr>
          <w:trHeight w:hRule="exact" w:val="349"/>
        </w:trPr>
        <w:tc>
          <w:tcPr>
            <w:tcW w:w="2269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Эвенкийский АО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95892">
        <w:trPr>
          <w:trHeight w:hRule="exact" w:val="297"/>
        </w:trPr>
        <w:tc>
          <w:tcPr>
            <w:tcW w:w="2269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Читинская область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95892">
        <w:trPr>
          <w:trHeight w:hRule="exact" w:val="355"/>
        </w:trPr>
        <w:tc>
          <w:tcPr>
            <w:tcW w:w="2269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3,57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95892">
        <w:trPr>
          <w:trHeight w:hRule="exact" w:val="272"/>
        </w:trPr>
        <w:tc>
          <w:tcPr>
            <w:tcW w:w="2269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Красноярский край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95892">
        <w:trPr>
          <w:trHeight w:hRule="exact" w:val="333"/>
        </w:trPr>
        <w:tc>
          <w:tcPr>
            <w:tcW w:w="2269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Пермская область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595892">
        <w:trPr>
          <w:trHeight w:hRule="exact" w:val="407"/>
        </w:trPr>
        <w:tc>
          <w:tcPr>
            <w:tcW w:w="2269" w:type="dxa"/>
            <w:tcBorders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Корякский АО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2,52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595892" w:rsidRDefault="00595892">
      <w:pPr>
        <w:pStyle w:val="1"/>
        <w:spacing w:line="240" w:lineRule="auto"/>
        <w:ind w:firstLine="0"/>
        <w:jc w:val="left"/>
        <w:rPr>
          <w:sz w:val="24"/>
        </w:rPr>
      </w:pPr>
    </w:p>
    <w:p w:rsidR="00595892" w:rsidRDefault="00595892">
      <w:pPr>
        <w:pStyle w:val="1"/>
        <w:spacing w:before="140" w:line="240" w:lineRule="auto"/>
        <w:ind w:left="-567" w:right="-2318" w:firstLine="0"/>
        <w:rPr>
          <w:sz w:val="22"/>
        </w:rPr>
      </w:pPr>
      <w:r>
        <w:rPr>
          <w:sz w:val="22"/>
        </w:rPr>
        <w:t>получали дотации от него. Исключение здесь составляет Карачаево-черкесская Рес</w:t>
      </w:r>
      <w:r>
        <w:rPr>
          <w:sz w:val="22"/>
        </w:rPr>
        <w:softHyphen/>
        <w:t>публика, где, по всей видимости, произошло искусственное снижение уровня регист</w:t>
      </w:r>
      <w:r>
        <w:rPr>
          <w:sz w:val="22"/>
        </w:rPr>
        <w:softHyphen/>
        <w:t>рируемой безработицы и дотации пошли на выплату задолженности по пособиям.</w:t>
      </w:r>
    </w:p>
    <w:p w:rsidR="00595892" w:rsidRDefault="00595892">
      <w:pPr>
        <w:pStyle w:val="1"/>
        <w:spacing w:before="120" w:line="240" w:lineRule="auto"/>
        <w:ind w:left="-426" w:right="-2459" w:firstLine="480"/>
        <w:rPr>
          <w:sz w:val="28"/>
        </w:rPr>
      </w:pPr>
      <w:r>
        <w:rPr>
          <w:sz w:val="28"/>
        </w:rPr>
        <w:t>Таким образом, складывавшаяся на протяжении последних пяти лет "свободная" практика финансовых взаимоотношений центра и регионов привела к фактической самоликвидации механизма форми</w:t>
      </w:r>
      <w:r>
        <w:rPr>
          <w:sz w:val="28"/>
        </w:rPr>
        <w:softHyphen/>
        <w:t>рования и перераспределения федеральной части Фонда занятости. Если в 1995 г. можно было говорить о поэтапном переходе к центра</w:t>
      </w:r>
      <w:r>
        <w:rPr>
          <w:sz w:val="28"/>
        </w:rPr>
        <w:softHyphen/>
        <w:t>лизации средств фонда занятости, то в настоящее время - о его пол</w:t>
      </w:r>
      <w:r>
        <w:rPr>
          <w:sz w:val="28"/>
        </w:rPr>
        <w:softHyphen/>
        <w:t>ной одномоментной централизации, разумеется, при условии разра</w:t>
      </w:r>
      <w:r>
        <w:rPr>
          <w:sz w:val="28"/>
        </w:rPr>
        <w:softHyphen/>
        <w:t>ботки единых для всех регионов критериев распределения средств из централизованного Фонда занятости.</w:t>
      </w:r>
    </w:p>
    <w:p w:rsidR="00595892" w:rsidRDefault="00595892">
      <w:pPr>
        <w:pStyle w:val="1"/>
        <w:spacing w:before="120" w:line="240" w:lineRule="auto"/>
        <w:ind w:left="-426" w:right="-2459" w:firstLine="480"/>
        <w:rPr>
          <w:sz w:val="28"/>
        </w:rPr>
      </w:pPr>
      <w:r>
        <w:rPr>
          <w:sz w:val="28"/>
        </w:rPr>
        <w:t>Однако возникший хронический дефицит региональных фондов занятости заставил центр (Министерство труда РФ) предпринять опре</w:t>
      </w:r>
      <w:r>
        <w:rPr>
          <w:sz w:val="28"/>
        </w:rPr>
        <w:softHyphen/>
        <w:t>деленные шаги по изменению сложившейся ситуации. В конце 1997 г. было принято "Положение о распределении средств Государственного фонда занятости населения Российской Федерации, централизуемых на федеральном уровне</w:t>
      </w:r>
      <w:r>
        <w:rPr>
          <w:rFonts w:ascii="Lucida Console" w:hAnsi="Lucida Console"/>
          <w:sz w:val="28"/>
        </w:rPr>
        <w:t>'</w:t>
      </w:r>
      <w:r>
        <w:rPr>
          <w:sz w:val="28"/>
        </w:rPr>
        <w:t>, в котором содержится уточняющая форму</w:t>
      </w:r>
      <w:r>
        <w:rPr>
          <w:sz w:val="28"/>
        </w:rPr>
        <w:softHyphen/>
        <w:t>лировка, касающаяся использования федеральной части Фонда. В со</w:t>
      </w:r>
      <w:r>
        <w:rPr>
          <w:sz w:val="28"/>
        </w:rPr>
        <w:softHyphen/>
        <w:t>ответствии с п. 2.2. Положения эти средства могут использоваться на: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 xml:space="preserve">восполнение дефицита бюджета региональных фондов занятости </w:t>
      </w:r>
      <w:r>
        <w:rPr>
          <w:sz w:val="28"/>
        </w:rPr>
        <w:t>(не менее 80%), предполагающее выделение дотаций регионам для: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денежных выплат безработным (текущие выплаты пособий по безработице, включая погашение задолженности; возмещение Пенси</w:t>
      </w:r>
      <w:r>
        <w:rPr>
          <w:sz w:val="28"/>
        </w:rPr>
        <w:softHyphen/>
        <w:t>онному фонду расходов в связи с оплатой досрочных пенсий безра</w:t>
      </w:r>
      <w:r>
        <w:rPr>
          <w:sz w:val="28"/>
        </w:rPr>
        <w:softHyphen/>
        <w:t>ботным; выплата стипендий безработным, проходящим обучение по направлению служб занятости; финансирование доплат к заработку безработным в период их участия в общественных работах);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оплаты труда основного штата служб занятости (специалис</w:t>
      </w:r>
      <w:r>
        <w:rPr>
          <w:sz w:val="28"/>
        </w:rPr>
        <w:softHyphen/>
        <w:t>тов и профконсультантов) в регионах;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образование резерва</w:t>
      </w:r>
      <w:r>
        <w:rPr>
          <w:sz w:val="28"/>
        </w:rPr>
        <w:t xml:space="preserve"> (до 20%), который расходуется на: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погашение задолженности по пособиям на территориях, харак</w:t>
      </w:r>
      <w:r>
        <w:rPr>
          <w:sz w:val="28"/>
        </w:rPr>
        <w:softHyphen/>
        <w:t>теризующихся критической ситуацией на рынке труда;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аудит фондов занятости;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повышение квалификации работников федерального органа исполнительной власти (то есть Минтруда РФ)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органов феде</w:t>
      </w:r>
      <w:r>
        <w:rPr>
          <w:sz w:val="28"/>
        </w:rPr>
        <w:softHyphen/>
        <w:t>ральной государственной службы занятости;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2"/>
        </w:rPr>
      </w:pPr>
      <w:r>
        <w:rPr>
          <w:sz w:val="28"/>
        </w:rPr>
        <w:t>- осуществление научно-исследовательской и информацион</w:t>
      </w:r>
      <w:r>
        <w:rPr>
          <w:sz w:val="28"/>
        </w:rPr>
        <w:softHyphen/>
        <w:t>но-издательской деятельности, развитие автоматизированной инфор</w:t>
      </w:r>
      <w:r>
        <w:rPr>
          <w:sz w:val="28"/>
        </w:rPr>
        <w:softHyphen/>
        <w:t>мационной системы "Занятость". Правда, Положение не уточняет, на каком уровне - федеральном или региональном. Однако данные о региональных расходах Фонда занятости позволяют предположить, что речь в данном случае идет о федеральном уровне, то есть о Министерстве труда. Целесообразность финансирования этой про</w:t>
      </w:r>
      <w:r>
        <w:rPr>
          <w:sz w:val="28"/>
        </w:rPr>
        <w:softHyphen/>
        <w:t>граммы из средств работодателей регионов (а не федерального бюд</w:t>
      </w:r>
      <w:r>
        <w:rPr>
          <w:sz w:val="28"/>
        </w:rPr>
        <w:softHyphen/>
        <w:t>жета) вызывает большие сомнения.</w:t>
      </w:r>
      <w:r>
        <w:rPr>
          <w:sz w:val="22"/>
        </w:rPr>
        <w:t xml:space="preserve"> 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2"/>
        </w:rPr>
      </w:pPr>
      <w:r>
        <w:rPr>
          <w:sz w:val="28"/>
        </w:rPr>
        <w:t>'</w:t>
      </w:r>
      <w:r>
        <w:rPr>
          <w:sz w:val="22"/>
        </w:rPr>
        <w:t xml:space="preserve"> Постановление Минтруда РФ от 25 ноября 1997 г. № 59. 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Вызывает удивление расходование средств Фонда занятости на повышение квалификации сотрудников Министерства труда РФ, которые должны финансиро</w:t>
      </w:r>
      <w:r>
        <w:rPr>
          <w:sz w:val="22"/>
        </w:rPr>
        <w:softHyphen/>
        <w:t>ваться из средств федерального бюджета, а не за счет отчислений работодателей в регионах. Целесообразно перераспределять эти средства на повышение квалифика</w:t>
      </w:r>
      <w:r>
        <w:rPr>
          <w:sz w:val="22"/>
        </w:rPr>
        <w:softHyphen/>
        <w:t>ции сотрудников районных служб занятости, которые работают непосредственно с населением на местах и действительно нуждаются в повышении квалификации.</w:t>
      </w:r>
    </w:p>
    <w:p w:rsidR="00595892" w:rsidRDefault="00595892">
      <w:pPr>
        <w:pStyle w:val="1"/>
        <w:spacing w:line="240" w:lineRule="auto"/>
        <w:ind w:left="-426" w:right="-2459"/>
        <w:rPr>
          <w:sz w:val="28"/>
        </w:rPr>
      </w:pPr>
      <w:r>
        <w:rPr>
          <w:sz w:val="28"/>
        </w:rPr>
        <w:t>Таким образом, принятое положение практически сводит на нет возможности реализации активных программ занятости в регионах с критической ситуацией на рынке труда, поскольку выделяемые из резерв</w:t>
      </w:r>
      <w:r>
        <w:rPr>
          <w:sz w:val="28"/>
        </w:rPr>
        <w:softHyphen/>
        <w:t>ной части средства предназначены только для погашения задолженно</w:t>
      </w:r>
      <w:r>
        <w:rPr>
          <w:sz w:val="28"/>
        </w:rPr>
        <w:softHyphen/>
        <w:t>сти по выплатам пособий, а направляемые на восполнение дефицита -для материальных выплат безработным, включая пособия по безработице.</w:t>
      </w:r>
    </w:p>
    <w:p w:rsidR="00595892" w:rsidRDefault="00595892">
      <w:pPr>
        <w:pStyle w:val="1"/>
        <w:spacing w:line="240" w:lineRule="auto"/>
        <w:ind w:left="-426" w:right="-2459"/>
        <w:rPr>
          <w:b/>
          <w:sz w:val="28"/>
        </w:rPr>
      </w:pPr>
      <w:r>
        <w:rPr>
          <w:b/>
          <w:sz w:val="28"/>
        </w:rPr>
        <w:t>Минтруд РФ определил следующие условия предоставления дотаций из центра:</w:t>
      </w:r>
    </w:p>
    <w:p w:rsidR="00595892" w:rsidRDefault="00595892">
      <w:pPr>
        <w:pStyle w:val="1"/>
        <w:spacing w:before="180" w:line="240" w:lineRule="auto"/>
        <w:ind w:left="-426" w:right="-2459" w:firstLine="480"/>
        <w:rPr>
          <w:sz w:val="28"/>
        </w:rPr>
      </w:pPr>
      <w:r>
        <w:rPr>
          <w:i/>
          <w:sz w:val="28"/>
        </w:rPr>
        <w:t>-</w:t>
      </w:r>
      <w:r>
        <w:rPr>
          <w:sz w:val="28"/>
        </w:rPr>
        <w:t xml:space="preserve"> повышение уровня сбора страховых взносов с работодателей. Вместо того чтобы усилить через финансовые органы (например, нало</w:t>
      </w:r>
      <w:r>
        <w:rPr>
          <w:sz w:val="28"/>
        </w:rPr>
        <w:softHyphen/>
        <w:t>говую службу), ввести жесткие административные санкции за неис</w:t>
      </w:r>
      <w:r>
        <w:rPr>
          <w:sz w:val="28"/>
        </w:rPr>
        <w:softHyphen/>
        <w:t>полнение финансовой дисциплины, ответственность за сбор средств перекладывается Положением на службы занятости (что, по опреде</w:t>
      </w:r>
      <w:r>
        <w:rPr>
          <w:sz w:val="28"/>
        </w:rPr>
        <w:softHyphen/>
        <w:t>лению, не входит в их компетенцию) и в отношении последних ус</w:t>
      </w:r>
      <w:r>
        <w:rPr>
          <w:sz w:val="28"/>
        </w:rPr>
        <w:softHyphen/>
        <w:t>танавливаются карательные санкции за недобор средств ("если не повысите сбор, не дадим дотации");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"реализацию мероприятий по возврату, включая реструктури</w:t>
      </w:r>
      <w:r>
        <w:rPr>
          <w:sz w:val="28"/>
        </w:rPr>
        <w:softHyphen/>
        <w:t>зацию задолженности..., средств Фонда занятости, выделенных им на создание дополнительных рабочих мест" (п. 3.2. Положения);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сокращение, а в случае необходимости и прекращение оказа</w:t>
      </w:r>
      <w:r>
        <w:rPr>
          <w:sz w:val="28"/>
        </w:rPr>
        <w:softHyphen/>
        <w:t>ния финансовой помощи работодателям;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централизацию средств на региональном уровне. То есть к идее централизации Министерство труда пока пришло только применительно к регионам, нуждающимся в дотациях из центра. Отметим, что практиче</w:t>
      </w:r>
      <w:r>
        <w:rPr>
          <w:sz w:val="28"/>
        </w:rPr>
        <w:softHyphen/>
        <w:t>ски во всех регионах России фонды занятости уже несколько лет центра</w:t>
      </w:r>
      <w:r>
        <w:rPr>
          <w:sz w:val="28"/>
        </w:rPr>
        <w:softHyphen/>
        <w:t>лизованы, а принятое Положение лишь утвердило имеющуюся практику;</w:t>
      </w:r>
    </w:p>
    <w:p w:rsidR="00595892" w:rsidRDefault="00595892">
      <w:pPr>
        <w:pStyle w:val="1"/>
        <w:spacing w:line="240" w:lineRule="auto"/>
        <w:ind w:left="-426" w:right="-2459"/>
        <w:rPr>
          <w:sz w:val="28"/>
        </w:rPr>
      </w:pPr>
      <w:r>
        <w:rPr>
          <w:sz w:val="28"/>
        </w:rPr>
        <w:t>- сокращение расходов на содержание органов федеральной служ</w:t>
      </w:r>
      <w:r>
        <w:rPr>
          <w:sz w:val="28"/>
        </w:rPr>
        <w:softHyphen/>
        <w:t>бы занятости, в первую очередь на приобретение оборудования. Други</w:t>
      </w:r>
      <w:r>
        <w:rPr>
          <w:sz w:val="28"/>
        </w:rPr>
        <w:softHyphen/>
        <w:t>ми словами, те регионы, где безработица растет и потребность в персо</w:t>
      </w:r>
      <w:r>
        <w:rPr>
          <w:sz w:val="28"/>
        </w:rPr>
        <w:softHyphen/>
        <w:t>нале служб занятости и их оснащении оборудованием намного пре</w:t>
      </w:r>
      <w:r>
        <w:rPr>
          <w:sz w:val="28"/>
        </w:rPr>
        <w:softHyphen/>
        <w:t>восходит соответствующую потребность регионов с относительно бла</w:t>
      </w:r>
      <w:r>
        <w:rPr>
          <w:sz w:val="28"/>
        </w:rPr>
        <w:softHyphen/>
        <w:t>гополучной ситуацией на рынке труда, вынуждены пользоваться уста</w:t>
      </w:r>
      <w:r>
        <w:rPr>
          <w:sz w:val="28"/>
        </w:rPr>
        <w:softHyphen/>
        <w:t>ревшей и часто выходящей из строя техникой, приобретенной в начале 90-х годов, что неизбежно снижает эффективность работы и ведет к увеличению нагрузки на персонал. По данным наших обследований, в районах с высоким уровнем безработицы в среднем на одного сотруд</w:t>
      </w:r>
      <w:r>
        <w:rPr>
          <w:sz w:val="28"/>
        </w:rPr>
        <w:softHyphen/>
        <w:t>ника службы занятости приходится от 40 до 70 клиентов в день, то есть каждому из них специалист может уделить не более 3-5 минут.</w:t>
      </w:r>
    </w:p>
    <w:p w:rsidR="00595892" w:rsidRDefault="00595892">
      <w:pPr>
        <w:pStyle w:val="1"/>
        <w:spacing w:line="240" w:lineRule="auto"/>
        <w:ind w:left="-426" w:right="-2459"/>
        <w:rPr>
          <w:sz w:val="28"/>
        </w:rPr>
      </w:pPr>
      <w:r>
        <w:rPr>
          <w:sz w:val="28"/>
        </w:rPr>
        <w:t>Однако, как показывают данные Министерства труда РФ за 1998 г., объективные критерии выделения дотаций еще не разра</w:t>
      </w:r>
      <w:r>
        <w:rPr>
          <w:sz w:val="28"/>
        </w:rPr>
        <w:softHyphen/>
        <w:t>ботаны. Например, в прошлом году дотации выделялись девяти ре</w:t>
      </w:r>
      <w:r>
        <w:rPr>
          <w:sz w:val="28"/>
        </w:rPr>
        <w:softHyphen/>
        <w:t>гионам с низким уровнем безработицы, причем в трех из них (Ор</w:t>
      </w:r>
      <w:r>
        <w:rPr>
          <w:sz w:val="28"/>
        </w:rPr>
        <w:softHyphen/>
        <w:t>ловская и Саратовская области и Карачаево-черкесская Республи</w:t>
      </w:r>
      <w:r>
        <w:rPr>
          <w:sz w:val="28"/>
        </w:rPr>
        <w:softHyphen/>
        <w:t>ка) данный показатель был в два раза ниже среднероссийского, а перечисления в федеральную часть составляли 0%. Но если Орлов</w:t>
      </w:r>
      <w:r>
        <w:rPr>
          <w:sz w:val="28"/>
        </w:rPr>
        <w:softHyphen/>
        <w:t>ской области была выделена косвенная дотация (в форме зачета 20% отчислений в федеральную часть ФЗ), то две другие получили прямые финансовые "вливания".</w:t>
      </w:r>
    </w:p>
    <w:p w:rsidR="00595892" w:rsidRDefault="00595892">
      <w:pPr>
        <w:pStyle w:val="1"/>
        <w:spacing w:line="240" w:lineRule="auto"/>
        <w:ind w:left="-426" w:right="-2459"/>
        <w:rPr>
          <w:sz w:val="28"/>
        </w:rPr>
      </w:pPr>
      <w:r>
        <w:rPr>
          <w:sz w:val="28"/>
        </w:rPr>
        <w:t>В то же время десяти регионам, где уровень безработицы в полто</w:t>
      </w:r>
      <w:r>
        <w:rPr>
          <w:sz w:val="28"/>
        </w:rPr>
        <w:softHyphen/>
        <w:t>ра-два раза превосходил среднероссийский показатель, прямая фи</w:t>
      </w:r>
      <w:r>
        <w:rPr>
          <w:sz w:val="28"/>
        </w:rPr>
        <w:softHyphen/>
        <w:t>нансовая помощь не оказывалась вообще, хотя четыре из них осуществ</w:t>
      </w:r>
      <w:r>
        <w:rPr>
          <w:sz w:val="28"/>
        </w:rPr>
        <w:softHyphen/>
        <w:t>ляли, пусть в небольшом объеме, платежи в федеральную часть Фонда занятости. По всей видимости, эти регионы не выполняли условия, раз</w:t>
      </w:r>
      <w:r>
        <w:rPr>
          <w:sz w:val="28"/>
        </w:rPr>
        <w:softHyphen/>
        <w:t>работанные Минтрудом, в отличие от вышеназванных девяти регионов.</w:t>
      </w:r>
    </w:p>
    <w:p w:rsidR="00595892" w:rsidRDefault="00595892">
      <w:pPr>
        <w:pStyle w:val="1"/>
        <w:spacing w:line="240" w:lineRule="auto"/>
        <w:ind w:left="-426" w:right="-2459"/>
        <w:rPr>
          <w:sz w:val="28"/>
        </w:rPr>
      </w:pPr>
      <w:r>
        <w:rPr>
          <w:sz w:val="28"/>
        </w:rPr>
        <w:t>Вызывает недоумение и размер финансовых "вливаний". Поче</w:t>
      </w:r>
      <w:r>
        <w:rPr>
          <w:sz w:val="28"/>
        </w:rPr>
        <w:softHyphen/>
        <w:t>му, например, самые большие дотации (после Республики Ингушетия) были выделены Республике Марий Эл (33% от расходов ее фонда занятости), где уровень безработицы был на 0,2% ниже среднероссийского показателя, а Удмуртская Республика получила средства в два раза меньше, хотя входит в группу регионов с самым высоким уров</w:t>
      </w:r>
      <w:r>
        <w:rPr>
          <w:sz w:val="28"/>
        </w:rPr>
        <w:softHyphen/>
        <w:t>нем регистрируемой безработицы? Или почему из года в год прямые финансовые "вливания" (хотя и небольшие) получает Калужская область? В ней безработица никогда не превышала средний уровень, но при этом она не перечисляла ни копейки в федеральную часть Фонда на протяжении последних трех лет.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Приведенные примеры наглядно показывают, что несмотря на принятие Положения, ситуация с распределением средств федераль</w:t>
      </w:r>
      <w:r>
        <w:rPr>
          <w:sz w:val="28"/>
        </w:rPr>
        <w:softHyphen/>
        <w:t>ной части Фонда занятости практически не изменилась. Разработан</w:t>
      </w:r>
      <w:r>
        <w:rPr>
          <w:sz w:val="28"/>
        </w:rPr>
        <w:softHyphen/>
        <w:t>ный Минтрудом документ - лишь камуфляж, прикрывающий бездея</w:t>
      </w:r>
      <w:r>
        <w:rPr>
          <w:sz w:val="28"/>
        </w:rPr>
        <w:softHyphen/>
        <w:t>тельность центра и создающий видимость объективного распределе</w:t>
      </w:r>
      <w:r>
        <w:rPr>
          <w:sz w:val="28"/>
        </w:rPr>
        <w:softHyphen/>
        <w:t>ния средств ФЗ между регионами.</w:t>
      </w:r>
    </w:p>
    <w:p w:rsidR="00595892" w:rsidRDefault="00595892">
      <w:pPr>
        <w:pStyle w:val="1"/>
        <w:spacing w:before="420" w:line="240" w:lineRule="auto"/>
        <w:ind w:left="-426" w:right="-2459" w:firstLine="0"/>
        <w:jc w:val="center"/>
        <w:rPr>
          <w:sz w:val="32"/>
        </w:rPr>
      </w:pPr>
      <w:r>
        <w:rPr>
          <w:b/>
          <w:sz w:val="32"/>
        </w:rPr>
        <w:t>Динамика групп регионов-доноров и регионов-реципиентов</w:t>
      </w:r>
    </w:p>
    <w:p w:rsidR="00595892" w:rsidRDefault="00595892">
      <w:pPr>
        <w:pStyle w:val="1"/>
        <w:spacing w:before="200" w:line="240" w:lineRule="auto"/>
        <w:ind w:left="-426" w:right="-2459" w:firstLine="480"/>
        <w:rPr>
          <w:sz w:val="28"/>
        </w:rPr>
      </w:pPr>
      <w:r>
        <w:rPr>
          <w:sz w:val="28"/>
        </w:rPr>
        <w:t>Для того чтобы оценить реальную значимость дотаций, выделяе</w:t>
      </w:r>
      <w:r>
        <w:rPr>
          <w:sz w:val="28"/>
        </w:rPr>
        <w:softHyphen/>
        <w:t>мых из центра, с точки зрения потребности регионов с критической ситуацией на рынке труда необходимо сопоставить данные об источ</w:t>
      </w:r>
      <w:r>
        <w:rPr>
          <w:sz w:val="28"/>
        </w:rPr>
        <w:softHyphen/>
        <w:t xml:space="preserve">никах формирования средств на федеральном уровне и потребности регионов в дотациях из центра. Официальные данные позволяют выявить несколько критериев для определения </w:t>
      </w:r>
      <w:r>
        <w:rPr>
          <w:i/>
          <w:sz w:val="28"/>
        </w:rPr>
        <w:t>"донорства".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Если следовать логике, то к числу доноров нужно относить регионы, которые в полном объеме выполняют свои обязательства по перечислениям в центр, соблюдают установленный законом нор</w:t>
      </w:r>
      <w:r>
        <w:rPr>
          <w:sz w:val="28"/>
        </w:rPr>
        <w:softHyphen/>
        <w:t>матив (с 1995 г. составляющий 20%) и формируют централизован</w:t>
      </w:r>
      <w:r>
        <w:rPr>
          <w:sz w:val="28"/>
        </w:rPr>
        <w:softHyphen/>
        <w:t>ную часть Фонда занятости. Логично также предположить, что до</w:t>
      </w:r>
      <w:r>
        <w:rPr>
          <w:sz w:val="28"/>
        </w:rPr>
        <w:softHyphen/>
        <w:t>норами могут быть регионы с относительно благополучной эконо</w:t>
      </w:r>
      <w:r>
        <w:rPr>
          <w:sz w:val="28"/>
        </w:rPr>
        <w:softHyphen/>
        <w:t>мической ситуацией, низким уровнем безработицы, где большин</w:t>
      </w:r>
      <w:r>
        <w:rPr>
          <w:sz w:val="28"/>
        </w:rPr>
        <w:softHyphen/>
        <w:t>ство предприятий работает и соответственно осуществляет плате</w:t>
      </w:r>
      <w:r>
        <w:rPr>
          <w:sz w:val="28"/>
        </w:rPr>
        <w:softHyphen/>
        <w:t>жи, в том числе и во внебюджетные фонды. Таким образом, при</w:t>
      </w:r>
      <w:r>
        <w:rPr>
          <w:sz w:val="28"/>
        </w:rPr>
        <w:softHyphen/>
        <w:t>знак донорства может быть определен с помощью двух показате</w:t>
      </w:r>
      <w:r>
        <w:rPr>
          <w:sz w:val="28"/>
        </w:rPr>
        <w:softHyphen/>
        <w:t>лей: уровня безработицы (в данном случае мы используем показа</w:t>
      </w:r>
      <w:r>
        <w:rPr>
          <w:sz w:val="28"/>
        </w:rPr>
        <w:softHyphen/>
        <w:t>тели регистрируемой безработицы) в регионе и доли перечисле</w:t>
      </w:r>
      <w:r>
        <w:rPr>
          <w:sz w:val="28"/>
        </w:rPr>
        <w:softHyphen/>
        <w:t>ний в федеральную часть Фонда занятости (рассчитываемой как отношение средств, перечисленных регионом в центр, к сумме по</w:t>
      </w:r>
      <w:r>
        <w:rPr>
          <w:sz w:val="28"/>
        </w:rPr>
        <w:softHyphen/>
        <w:t>ступлений страховых сборов с работодателей в фонд занятости того же региона за соответствующий период).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Однако сформировать группу регионов-доноров по этим двум показателям не удалось даже в относительно "чистом" 1995 году. По показателю уровня безработицы численность группы доноров составила 38</w:t>
      </w:r>
      <w:r>
        <w:rPr>
          <w:sz w:val="28"/>
          <w:vertAlign w:val="superscript"/>
        </w:rPr>
        <w:t>4</w:t>
      </w:r>
      <w:r>
        <w:rPr>
          <w:sz w:val="28"/>
        </w:rPr>
        <w:t>, а по показателю уровня платежей в федеральную часть ФЗ - 40. На первый взгляд разница образовалась за счет тех регионов, где уро</w:t>
      </w:r>
      <w:r>
        <w:rPr>
          <w:sz w:val="28"/>
        </w:rPr>
        <w:softHyphen/>
        <w:t>вень безработицы незначительно превосходил среднероссийский по</w:t>
      </w:r>
      <w:r>
        <w:rPr>
          <w:sz w:val="28"/>
        </w:rPr>
        <w:softHyphen/>
        <w:t>казатель. В действительности ситуация оказалась намного сложнее.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b/>
          <w:sz w:val="28"/>
        </w:rPr>
        <w:t>Во-первых</w:t>
      </w:r>
      <w:r>
        <w:rPr>
          <w:sz w:val="28"/>
        </w:rPr>
        <w:t xml:space="preserve">, </w:t>
      </w:r>
      <w:r>
        <w:rPr>
          <w:i/>
          <w:sz w:val="28"/>
        </w:rPr>
        <w:t>в группе регионов-доноров по показателю уровня безработицы</w:t>
      </w:r>
      <w:r>
        <w:rPr>
          <w:sz w:val="28"/>
        </w:rPr>
        <w:t xml:space="preserve"> в 1995 г. было семь регионов, перечислявших в феде</w:t>
      </w:r>
      <w:r>
        <w:rPr>
          <w:sz w:val="28"/>
        </w:rPr>
        <w:softHyphen/>
        <w:t xml:space="preserve">ральную часть Фонда занятости в 2-6 раз меньше законодательно установленного уровня в 20%. 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 xml:space="preserve">По сути, </w:t>
      </w:r>
      <w:r>
        <w:rPr>
          <w:i/>
          <w:sz w:val="28"/>
        </w:rPr>
        <w:t>эти регионы-доноры с позволе</w:t>
      </w:r>
      <w:r>
        <w:rPr>
          <w:i/>
          <w:sz w:val="28"/>
        </w:rPr>
        <w:softHyphen/>
        <w:t>ния центра произвели себя в разряд косвенных реципиентов,</w:t>
      </w:r>
      <w:r>
        <w:rPr>
          <w:sz w:val="28"/>
        </w:rPr>
        <w:t xml:space="preserve"> полу</w:t>
      </w:r>
      <w:r>
        <w:rPr>
          <w:sz w:val="28"/>
        </w:rPr>
        <w:softHyphen/>
        <w:t>чая дотации в форме "недоперечислений" в федеральную часть Фон</w:t>
      </w:r>
      <w:r>
        <w:rPr>
          <w:sz w:val="28"/>
        </w:rPr>
        <w:softHyphen/>
        <w:t>да занятости. Кроме того, в нее входили четыре региона, не выполняв</w:t>
      </w:r>
      <w:r>
        <w:rPr>
          <w:sz w:val="28"/>
        </w:rPr>
        <w:softHyphen/>
        <w:t>шие свои обязательства по платежам в централизованную часть Фон</w:t>
      </w:r>
      <w:r>
        <w:rPr>
          <w:sz w:val="28"/>
        </w:rPr>
        <w:softHyphen/>
        <w:t>да занятости и получавшие дотации из центра, иногда в значитель</w:t>
      </w:r>
      <w:r>
        <w:rPr>
          <w:sz w:val="28"/>
        </w:rPr>
        <w:softHyphen/>
        <w:t xml:space="preserve">ном объеме. Самые большие дотации из центра получили Агинский Бурятский АО (уровень безработицы - 1,7%) и Орловская область (уровень безработицы - 2,4%) - они составили соответственно 85 и 27% средств их фондов занятости. При этом перечисления в центр обоих регионов не превысили 6,5%. </w:t>
      </w:r>
      <w:r>
        <w:rPr>
          <w:i/>
          <w:sz w:val="28"/>
        </w:rPr>
        <w:t>Эти регионы-доноры благодаря центру были произведены в разряд регионов-реципиентов,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b/>
          <w:sz w:val="28"/>
        </w:rPr>
        <w:t>Во-вторых</w:t>
      </w:r>
      <w:r>
        <w:rPr>
          <w:sz w:val="28"/>
        </w:rPr>
        <w:t xml:space="preserve">, в </w:t>
      </w:r>
      <w:r>
        <w:rPr>
          <w:i/>
          <w:sz w:val="28"/>
        </w:rPr>
        <w:t>группе регионов-доноров по показателю уровня пе</w:t>
      </w:r>
      <w:r>
        <w:rPr>
          <w:i/>
          <w:sz w:val="28"/>
        </w:rPr>
        <w:softHyphen/>
        <w:t>речислений в федеральную часть Фонда занятости</w:t>
      </w:r>
      <w:r>
        <w:rPr>
          <w:sz w:val="28"/>
        </w:rPr>
        <w:t xml:space="preserve"> в 1995 г. оказа</w:t>
      </w:r>
      <w:r>
        <w:rPr>
          <w:sz w:val="28"/>
        </w:rPr>
        <w:softHyphen/>
        <w:t>лось восемь регионов с уровнем безработицы, превышающем средне-российский показатель, полностью выполнявших свои обязательства перед центром, а также четыре региона с уровнем безработицы, превы</w:t>
      </w:r>
      <w:r>
        <w:rPr>
          <w:sz w:val="28"/>
        </w:rPr>
        <w:softHyphen/>
        <w:t>шающем среднероссийский показатель, полностью выполнявших свои обязательства перед центром и при этом получавших дотации.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Первым шагом при формировании группы доноров стало выде</w:t>
      </w:r>
      <w:r>
        <w:rPr>
          <w:sz w:val="28"/>
        </w:rPr>
        <w:softHyphen/>
        <w:t>ление регионов по следующим основным признакам: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низкий уровень регистрируемой безработицы по сравнению со среднероссийским показателем или незначительное его превышение;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наличие перечислений в федеральную часть Фонда занятости;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отсутствие дотаций из централизованной части ФЗ. Затем мы сгруппировали регионы по признаку выполнения своих обязательств перед центром, то есть по уровню отчислений в феде</w:t>
      </w:r>
      <w:r>
        <w:rPr>
          <w:sz w:val="28"/>
        </w:rPr>
        <w:softHyphen/>
        <w:t>ральную часть Фонда занятости. В итоге сформировалась следующая структура группы регионов-доноров по состоянию на 1995 г.: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полные доноры</w:t>
      </w:r>
      <w:r>
        <w:rPr>
          <w:sz w:val="28"/>
        </w:rPr>
        <w:t xml:space="preserve"> (34 региона) - регионы, полностью перечисляв</w:t>
      </w:r>
      <w:r>
        <w:rPr>
          <w:sz w:val="28"/>
        </w:rPr>
        <w:softHyphen/>
        <w:t>шие законодательно установленную норму в 20% (с учетом незавер</w:t>
      </w:r>
      <w:r>
        <w:rPr>
          <w:sz w:val="28"/>
        </w:rPr>
        <w:softHyphen/>
        <w:t>шенности отчетного финансового года доля реальных отчислений составляла от 15 до 23% поступлений от работодателей);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частичные доноры. (7</w:t>
      </w:r>
      <w:r>
        <w:rPr>
          <w:sz w:val="28"/>
        </w:rPr>
        <w:t xml:space="preserve"> регионов) - регионы, перечислявшие в центр менее законодательно установленной нормы (от 10 до 14% вместо 20%);</w:t>
      </w:r>
    </w:p>
    <w:p w:rsidR="00595892" w:rsidRDefault="00595892">
      <w:pPr>
        <w:pStyle w:val="1"/>
        <w:spacing w:before="180" w:line="240" w:lineRule="auto"/>
        <w:ind w:left="-426" w:right="-2459" w:firstLine="460"/>
        <w:rPr>
          <w:sz w:val="28"/>
        </w:rPr>
      </w:pPr>
      <w:r>
        <w:rPr>
          <w:i/>
          <w:sz w:val="28"/>
        </w:rPr>
        <w:t>- потенциальные доноры (7</w:t>
      </w:r>
      <w:r>
        <w:rPr>
          <w:sz w:val="28"/>
        </w:rPr>
        <w:t xml:space="preserve"> регионов), перечислявшие в центр менее 5% собранных с работодателей средств.</w:t>
      </w:r>
    </w:p>
    <w:p w:rsidR="00595892" w:rsidRDefault="00595892">
      <w:pPr>
        <w:pStyle w:val="1"/>
        <w:spacing w:line="240" w:lineRule="auto"/>
        <w:ind w:left="-426" w:right="-2459" w:firstLine="460"/>
        <w:rPr>
          <w:sz w:val="28"/>
        </w:rPr>
      </w:pPr>
      <w:r>
        <w:rPr>
          <w:sz w:val="28"/>
        </w:rPr>
        <w:t>Таким образом, в 1995 г. группа регионов-доноров насчитывала 41 регион за исключением потенциальных доноров (по формальным признакам они полностью соответствовали донорам), которых центр объединил в группу косвенных реципиентов, многократно понизив им норму отчислений в федеральную часть Фонда занятости.</w:t>
      </w:r>
    </w:p>
    <w:p w:rsidR="00595892" w:rsidRDefault="00595892">
      <w:pPr>
        <w:pStyle w:val="1"/>
        <w:spacing w:line="240" w:lineRule="auto"/>
        <w:ind w:left="-426" w:right="-2459" w:firstLine="460"/>
        <w:rPr>
          <w:sz w:val="28"/>
        </w:rPr>
      </w:pPr>
      <w:r>
        <w:rPr>
          <w:sz w:val="28"/>
        </w:rPr>
        <w:t xml:space="preserve">Основными характеристиками большой группы </w:t>
      </w:r>
      <w:r>
        <w:rPr>
          <w:i/>
          <w:sz w:val="28"/>
        </w:rPr>
        <w:t>регионов-ре</w:t>
      </w:r>
      <w:r>
        <w:rPr>
          <w:i/>
          <w:sz w:val="28"/>
        </w:rPr>
        <w:softHyphen/>
        <w:t>ципиентов</w:t>
      </w:r>
      <w:r>
        <w:rPr>
          <w:sz w:val="28"/>
        </w:rPr>
        <w:t xml:space="preserve"> в 1995 г. являлись: относительно высокий уровень реги</w:t>
      </w:r>
      <w:r>
        <w:rPr>
          <w:sz w:val="28"/>
        </w:rPr>
        <w:softHyphen/>
        <w:t>стрируемой безработицы по сравнению со среднероссийским показа</w:t>
      </w:r>
      <w:r>
        <w:rPr>
          <w:sz w:val="28"/>
        </w:rPr>
        <w:softHyphen/>
        <w:t>телем; наличие прямых или косвенных дотаций из федеральной части Фонда занятости. Но и здесь состав группы оказался неодно</w:t>
      </w:r>
      <w:r>
        <w:rPr>
          <w:sz w:val="28"/>
        </w:rPr>
        <w:softHyphen/>
        <w:t>родным как по степени нуждаемости в дотациях из центра, так и по размерам выделенных дотаций. Поэтому мы включили в группу реципиентов следующие регионы: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полностью выполнявшие свои обязательства перед центром и получавшие от него дотации. При этом размер отчислений в феде</w:t>
      </w:r>
      <w:r>
        <w:rPr>
          <w:sz w:val="28"/>
        </w:rPr>
        <w:softHyphen/>
        <w:t>ральную часть превосходил размер дотаций. Таких регионов было 4;</w:t>
      </w:r>
    </w:p>
    <w:p w:rsidR="00595892" w:rsidRDefault="00595892">
      <w:pPr>
        <w:pStyle w:val="1"/>
        <w:spacing w:line="240" w:lineRule="auto"/>
        <w:ind w:left="-426" w:right="-2459" w:firstLine="480"/>
        <w:rPr>
          <w:sz w:val="28"/>
        </w:rPr>
      </w:pPr>
      <w:r>
        <w:rPr>
          <w:sz w:val="28"/>
        </w:rPr>
        <w:t>- производившие отчисления в федеральную часть Фонда заня</w:t>
      </w:r>
      <w:r>
        <w:rPr>
          <w:sz w:val="28"/>
        </w:rPr>
        <w:softHyphen/>
        <w:t>тости в небольшом объеме и получавшие дотации из центра. Однако размер полученных дотаций превосходил размер отчислений в феде</w:t>
      </w:r>
      <w:r>
        <w:rPr>
          <w:sz w:val="28"/>
        </w:rPr>
        <w:softHyphen/>
        <w:t>ральную часть ФЗ. Таких регионов в 1995 г. насчитывалось 22</w:t>
      </w:r>
      <w:r>
        <w:rPr>
          <w:sz w:val="28"/>
          <w:vertAlign w:val="superscript"/>
        </w:rPr>
        <w:t>5</w:t>
      </w:r>
      <w:r>
        <w:rPr>
          <w:sz w:val="28"/>
        </w:rPr>
        <w:t>;</w:t>
      </w:r>
    </w:p>
    <w:p w:rsidR="00595892" w:rsidRDefault="00595892">
      <w:pPr>
        <w:pStyle w:val="1"/>
        <w:spacing w:line="240" w:lineRule="auto"/>
        <w:ind w:left="-426" w:right="-2459"/>
        <w:rPr>
          <w:sz w:val="28"/>
        </w:rPr>
      </w:pPr>
      <w:r>
        <w:rPr>
          <w:sz w:val="28"/>
        </w:rPr>
        <w:t>- не производившие платежи в центр и получавшие значитель</w:t>
      </w:r>
      <w:r>
        <w:rPr>
          <w:sz w:val="28"/>
        </w:rPr>
        <w:softHyphen/>
        <w:t>ные дотации из федеральной части Фонда занятости, то есть "чис</w:t>
      </w:r>
      <w:r>
        <w:rPr>
          <w:sz w:val="28"/>
        </w:rPr>
        <w:softHyphen/>
        <w:t>тые" реципиенты. В эту группу вошли 12 регионов.</w:t>
      </w:r>
    </w:p>
    <w:p w:rsidR="00595892" w:rsidRDefault="00595892">
      <w:pPr>
        <w:pStyle w:val="1"/>
        <w:spacing w:line="240" w:lineRule="auto"/>
        <w:ind w:left="-426" w:right="-2459"/>
        <w:rPr>
          <w:sz w:val="28"/>
        </w:rPr>
      </w:pPr>
      <w:r>
        <w:rPr>
          <w:sz w:val="28"/>
        </w:rPr>
        <w:t>В 1997 г. в соотношении регионов-доноров и регионов-реципи</w:t>
      </w:r>
      <w:r>
        <w:rPr>
          <w:sz w:val="28"/>
        </w:rPr>
        <w:softHyphen/>
        <w:t>ентов произошли кардинальные изменения.</w:t>
      </w:r>
    </w:p>
    <w:p w:rsidR="00595892" w:rsidRDefault="00595892">
      <w:pPr>
        <w:pStyle w:val="1"/>
        <w:spacing w:line="240" w:lineRule="auto"/>
        <w:ind w:left="-426" w:right="-2459"/>
        <w:rPr>
          <w:sz w:val="28"/>
        </w:rPr>
      </w:pPr>
      <w:r>
        <w:rPr>
          <w:b/>
          <w:sz w:val="28"/>
        </w:rPr>
        <w:t>Во-первых,</w:t>
      </w:r>
      <w:r>
        <w:rPr>
          <w:sz w:val="28"/>
        </w:rPr>
        <w:t xml:space="preserve"> практически перестала существовать группа доноров. По показателю регистрируемой безработицы численный состав груп</w:t>
      </w:r>
      <w:r>
        <w:rPr>
          <w:sz w:val="28"/>
        </w:rPr>
        <w:softHyphen/>
        <w:t>пы уменьшился почти в два раза (с 41 до 23 регионов), а по показате</w:t>
      </w:r>
      <w:r>
        <w:rPr>
          <w:sz w:val="28"/>
        </w:rPr>
        <w:softHyphen/>
        <w:t>лю уровня отчислений в центр - в 20 (!) раз (с 40 до 2 регионов). Полными донорами в 1997 г. остались только Москва и Оренбург</w:t>
      </w:r>
      <w:r>
        <w:rPr>
          <w:sz w:val="28"/>
        </w:rPr>
        <w:softHyphen/>
        <w:t>ская область. Численность регионов-полных реципиентов увеличи</w:t>
      </w:r>
      <w:r>
        <w:rPr>
          <w:sz w:val="28"/>
        </w:rPr>
        <w:softHyphen/>
        <w:t>лась более чем в три раза (с 12 до 43 регионов).</w:t>
      </w:r>
    </w:p>
    <w:p w:rsidR="00595892" w:rsidRDefault="00595892">
      <w:pPr>
        <w:pStyle w:val="1"/>
        <w:spacing w:line="240" w:lineRule="auto"/>
        <w:ind w:left="-426" w:right="-2459"/>
        <w:rPr>
          <w:sz w:val="28"/>
        </w:rPr>
      </w:pPr>
      <w:r>
        <w:rPr>
          <w:b/>
          <w:sz w:val="28"/>
        </w:rPr>
        <w:t>Во-вторых</w:t>
      </w:r>
      <w:r>
        <w:rPr>
          <w:sz w:val="28"/>
        </w:rPr>
        <w:t>, 32 региона лишь формально сохранили донорские признаки, а фактически перешли в группу дотационных регионов. При этом большая их часть (24 региона) перечисляла в центр значи</w:t>
      </w:r>
      <w:r>
        <w:rPr>
          <w:sz w:val="28"/>
        </w:rPr>
        <w:softHyphen/>
        <w:t>тельно меньше 20%: максимальный уровень отчислений в этой группе составил 8,7% (Ханты-Мансийский АО), а минимальный не превысил 2% (Ставропольский край, С.-Петербург, Московская область и др.). Восемь регионов, сохранивших донорские признаки по уровню без</w:t>
      </w:r>
      <w:r>
        <w:rPr>
          <w:sz w:val="28"/>
        </w:rPr>
        <w:softHyphen/>
        <w:t>работицы (который либо не изменился, либо несколько увеличился, не превысив среднероссийский показатель), полностью прекратили платежи в федеральную часть Фонда занятости, то есть также пере</w:t>
      </w:r>
      <w:r>
        <w:rPr>
          <w:sz w:val="28"/>
        </w:rPr>
        <w:softHyphen/>
        <w:t>шли в состав группы косвенных реципиентов. Это - Смоленская об</w:t>
      </w:r>
      <w:r>
        <w:rPr>
          <w:sz w:val="28"/>
        </w:rPr>
        <w:softHyphen/>
        <w:t>ласть, Республика Адыгея, Орловская область и др.</w:t>
      </w:r>
    </w:p>
    <w:p w:rsidR="00595892" w:rsidRDefault="00595892">
      <w:pPr>
        <w:pStyle w:val="1"/>
        <w:spacing w:line="240" w:lineRule="auto"/>
        <w:ind w:left="-567" w:right="-2439"/>
        <w:rPr>
          <w:sz w:val="28"/>
        </w:rPr>
      </w:pPr>
      <w:r>
        <w:rPr>
          <w:b/>
          <w:sz w:val="28"/>
        </w:rPr>
        <w:t>В-третьих</w:t>
      </w:r>
      <w:r>
        <w:rPr>
          <w:sz w:val="28"/>
        </w:rPr>
        <w:t>, 5 регионов, бывших в 1995 г. донорами по уровню отчис</w:t>
      </w:r>
      <w:r>
        <w:rPr>
          <w:sz w:val="28"/>
        </w:rPr>
        <w:softHyphen/>
        <w:t>лений в федеральную часть ФЗ, перешли в группу полных реципиетов, прекратив платежи в центр и получая от него дотации (Усть-Ордын</w:t>
      </w:r>
      <w:r>
        <w:rPr>
          <w:sz w:val="28"/>
        </w:rPr>
        <w:softHyphen/>
        <w:t>ский Бурятский АО, Республика Тыва, Нижегородская область и др.). При этом первые два региона в 1995 г. относились к группе полных доноров по двум вышеназванным признакам, а в 1997 г. остались тако</w:t>
      </w:r>
      <w:r>
        <w:rPr>
          <w:sz w:val="28"/>
        </w:rPr>
        <w:softHyphen/>
        <w:t>выми только по уровню безработицы, который не превысил 2,2%.</w:t>
      </w:r>
    </w:p>
    <w:p w:rsidR="00595892" w:rsidRDefault="00595892">
      <w:pPr>
        <w:pStyle w:val="1"/>
        <w:spacing w:line="240" w:lineRule="auto"/>
        <w:ind w:left="-567" w:right="-2439"/>
        <w:rPr>
          <w:sz w:val="28"/>
        </w:rPr>
      </w:pPr>
      <w:r>
        <w:rPr>
          <w:sz w:val="28"/>
        </w:rPr>
        <w:t>Совершенствование механизма распределения средств ФЗ в соот</w:t>
      </w:r>
      <w:r>
        <w:rPr>
          <w:sz w:val="28"/>
        </w:rPr>
        <w:softHyphen/>
        <w:t>ветствии с новым Положением заключалось, во-первых, в том, что финансовая помощь рассматривается как целевая дотация (п.1.2.). Во-вторых, такая дотация может осуществляться (п.1.3.) в виде: пря</w:t>
      </w:r>
      <w:r>
        <w:rPr>
          <w:sz w:val="28"/>
        </w:rPr>
        <w:softHyphen/>
        <w:t>мых финансовых отчислений из централизуемых на федеральном уровне средств Фонда занятости; взаимозачета средств, подлежащих перечислению в центр; одновременно в той и другой форме.</w:t>
      </w:r>
    </w:p>
    <w:p w:rsidR="00595892" w:rsidRDefault="00595892">
      <w:pPr>
        <w:pStyle w:val="1"/>
        <w:spacing w:line="240" w:lineRule="auto"/>
        <w:ind w:left="-567" w:right="-2439"/>
        <w:rPr>
          <w:sz w:val="28"/>
        </w:rPr>
      </w:pPr>
      <w:r>
        <w:rPr>
          <w:sz w:val="28"/>
        </w:rPr>
        <w:t>С точки зрения предшествующего опыта взаимоотношений цент</w:t>
      </w:r>
      <w:r>
        <w:rPr>
          <w:sz w:val="28"/>
        </w:rPr>
        <w:softHyphen/>
        <w:t>ра и регионов Положение не внесло ничего нового. Если же предполо</w:t>
      </w:r>
      <w:r>
        <w:rPr>
          <w:sz w:val="28"/>
        </w:rPr>
        <w:softHyphen/>
        <w:t>жить, что целью его принятия были упорядочение их взаимоотношений и отработка на практике неких критериев финансовых "вливаний" в те или иные регионы, то достичь ее Минтруду не удалось. Об этом наглядно свидетельствуют данные о формировании централизованной части Фонда занятости и выделенных дотациях регионам в 1998 г.:</w:t>
      </w:r>
    </w:p>
    <w:p w:rsidR="00595892" w:rsidRDefault="00595892">
      <w:pPr>
        <w:pStyle w:val="1"/>
        <w:spacing w:line="240" w:lineRule="auto"/>
        <w:ind w:left="-567" w:right="-2439" w:firstLine="480"/>
        <w:rPr>
          <w:sz w:val="28"/>
        </w:rPr>
      </w:pPr>
      <w:r>
        <w:rPr>
          <w:sz w:val="28"/>
        </w:rPr>
        <w:t>- централизованная часть Фонда занятости на 87,3% формирова</w:t>
      </w:r>
      <w:r>
        <w:rPr>
          <w:sz w:val="28"/>
        </w:rPr>
        <w:softHyphen/>
        <w:t>лась за счет поступлений из 10 регионов, при этом в большей степени -за счет Москвы. Еще 10 регионов перечисляли в центр символические суммы, доля которых не превышала 2% (см. табл. 5);</w:t>
      </w:r>
    </w:p>
    <w:p w:rsidR="00595892" w:rsidRDefault="00595892">
      <w:pPr>
        <w:pStyle w:val="1"/>
        <w:spacing w:line="240" w:lineRule="auto"/>
        <w:ind w:left="-567" w:right="-2439" w:firstLine="480"/>
        <w:rPr>
          <w:sz w:val="28"/>
        </w:rPr>
      </w:pPr>
      <w:r>
        <w:rPr>
          <w:sz w:val="28"/>
        </w:rPr>
        <w:t>- уровень безработицы по-прежнему не имел значения с точки зрения выполнения регионом своих финансовых обязательств перед</w:t>
      </w:r>
    </w:p>
    <w:p w:rsidR="00595892" w:rsidRDefault="00595892">
      <w:pPr>
        <w:pStyle w:val="1"/>
        <w:spacing w:before="180" w:line="240" w:lineRule="auto"/>
        <w:ind w:firstLine="0"/>
        <w:jc w:val="right"/>
        <w:rPr>
          <w:b/>
          <w:sz w:val="28"/>
        </w:rPr>
      </w:pPr>
      <w:r>
        <w:rPr>
          <w:b/>
          <w:sz w:val="28"/>
        </w:rPr>
        <w:t>Таблица   5</w:t>
      </w:r>
    </w:p>
    <w:p w:rsidR="00595892" w:rsidRDefault="00595892">
      <w:pPr>
        <w:pStyle w:val="1"/>
        <w:spacing w:before="60" w:line="240" w:lineRule="auto"/>
        <w:ind w:right="-1447" w:firstLine="0"/>
        <w:jc w:val="center"/>
        <w:rPr>
          <w:i/>
          <w:sz w:val="28"/>
        </w:rPr>
      </w:pPr>
      <w:r>
        <w:rPr>
          <w:b/>
          <w:i/>
          <w:sz w:val="28"/>
        </w:rPr>
        <w:t>Формирование федеральной части Фонда занятости в 1998 г. (в %)</w:t>
      </w:r>
    </w:p>
    <w:tbl>
      <w:tblPr>
        <w:tblW w:w="0" w:type="auto"/>
        <w:tblInd w:w="-5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1971"/>
        <w:gridCol w:w="3402"/>
        <w:gridCol w:w="2126"/>
      </w:tblGrid>
      <w:tr w:rsidR="00595892">
        <w:trPr>
          <w:trHeight w:hRule="exact" w:val="1159"/>
        </w:trPr>
        <w:tc>
          <w:tcPr>
            <w:tcW w:w="2707" w:type="dxa"/>
            <w:tcBorders>
              <w:top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</w:p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Доля отчисленийв сумме поступлений от работодателей отчислений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Доля средств, перечисленныхрегионом в сумме федеральной части ФЗ</w:t>
            </w:r>
            <w:r>
              <w:rPr>
                <w:sz w:val="24"/>
              </w:rPr>
              <w:softHyphen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Уровень безработицы в 1998г.</w:t>
            </w:r>
          </w:p>
        </w:tc>
      </w:tr>
      <w:tr w:rsidR="00595892">
        <w:trPr>
          <w:trHeight w:hRule="exact" w:val="293"/>
        </w:trPr>
        <w:tc>
          <w:tcPr>
            <w:tcW w:w="2707" w:type="dxa"/>
            <w:tcBorders>
              <w:top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Россия в целом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595892">
        <w:trPr>
          <w:trHeight w:hRule="exact" w:val="257"/>
        </w:trPr>
        <w:tc>
          <w:tcPr>
            <w:tcW w:w="2707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64,1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595892">
        <w:trPr>
          <w:trHeight w:hRule="exact" w:val="275"/>
        </w:trPr>
        <w:tc>
          <w:tcPr>
            <w:tcW w:w="2707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Оренбургская область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595892">
        <w:trPr>
          <w:trHeight w:hRule="exact" w:val="335"/>
        </w:trPr>
        <w:tc>
          <w:tcPr>
            <w:tcW w:w="2707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Липецкая область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595892">
        <w:trPr>
          <w:trHeight w:hRule="exact" w:val="355"/>
        </w:trPr>
        <w:tc>
          <w:tcPr>
            <w:tcW w:w="2707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С.-Петербург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595892">
        <w:trPr>
          <w:trHeight w:hRule="exact" w:val="288"/>
        </w:trPr>
        <w:tc>
          <w:tcPr>
            <w:tcW w:w="2707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Республика Бурятия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595892">
        <w:trPr>
          <w:trHeight w:hRule="exact" w:val="282"/>
        </w:trPr>
        <w:tc>
          <w:tcPr>
            <w:tcW w:w="2707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Рязанская область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595892">
        <w:trPr>
          <w:trHeight w:hRule="exact" w:val="273"/>
        </w:trPr>
        <w:tc>
          <w:tcPr>
            <w:tcW w:w="2707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Тверская область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595892">
        <w:trPr>
          <w:trHeight w:hRule="exact" w:val="279"/>
        </w:trPr>
        <w:tc>
          <w:tcPr>
            <w:tcW w:w="2707" w:type="dxa"/>
            <w:tcBorders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Курская область</w:t>
            </w:r>
          </w:p>
        </w:tc>
        <w:tc>
          <w:tcPr>
            <w:tcW w:w="1971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126" w:type="dxa"/>
            <w:tcBorders>
              <w:lef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95892">
        <w:trPr>
          <w:trHeight w:hRule="exact" w:val="417"/>
        </w:trPr>
        <w:tc>
          <w:tcPr>
            <w:tcW w:w="2707" w:type="dxa"/>
            <w:tcBorders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Другие регионы</w:t>
            </w:r>
          </w:p>
        </w:tc>
        <w:tc>
          <w:tcPr>
            <w:tcW w:w="1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 более 2%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</w:tcPr>
          <w:p w:rsidR="00595892" w:rsidRDefault="00595892">
            <w:pPr>
              <w:pStyle w:val="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 1,2 до 4,7</w:t>
            </w:r>
          </w:p>
        </w:tc>
      </w:tr>
    </w:tbl>
    <w:p w:rsidR="00595892" w:rsidRDefault="00595892">
      <w:pPr>
        <w:pStyle w:val="1"/>
        <w:spacing w:before="180" w:line="240" w:lineRule="auto"/>
        <w:ind w:left="-284" w:right="-2479" w:firstLine="0"/>
        <w:rPr>
          <w:sz w:val="28"/>
        </w:rPr>
      </w:pPr>
      <w:r>
        <w:rPr>
          <w:sz w:val="28"/>
        </w:rPr>
        <w:t>центром. Например, перечисления Корякского АО, уровень безрабо</w:t>
      </w:r>
      <w:r>
        <w:rPr>
          <w:sz w:val="28"/>
        </w:rPr>
        <w:softHyphen/>
        <w:t>тицы в котором - один из самых высоких в России, составили 7,1% собранных в регионе средств, а Республики Саха (Якутия) сокра</w:t>
      </w:r>
      <w:r>
        <w:rPr>
          <w:sz w:val="28"/>
        </w:rPr>
        <w:softHyphen/>
        <w:t>тились до нуля. Отметим, что уровень безработицы в последней все</w:t>
      </w:r>
      <w:r>
        <w:rPr>
          <w:sz w:val="28"/>
        </w:rPr>
        <w:softHyphen/>
        <w:t>гда был одним из самых низких в стране, но она никогда не "балова</w:t>
      </w:r>
      <w:r>
        <w:rPr>
          <w:sz w:val="28"/>
        </w:rPr>
        <w:softHyphen/>
        <w:t>ла" центр своими ресурсами, перечисляя в несколько раз меньше установленной законом нормы;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- полными донорами (по критерию исполнения законодательной нормы отчислений) по-прежнему оставались два региона, с известной долей условности к ним можно отнести еще один - Липецкую область;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- шесть регионов полностью прекратили свои отчисления в центр (Ростовская, Пермская, Челябинская, Иркутская области. Ал</w:t>
      </w:r>
      <w:r>
        <w:rPr>
          <w:sz w:val="28"/>
        </w:rPr>
        <w:softHyphen/>
        <w:t>тайский край и Республика Саха (Якутия)) и перешли в разряд косвенных реципиентов,</w:t>
      </w:r>
    </w:p>
    <w:p w:rsidR="00595892" w:rsidRDefault="00595892">
      <w:pPr>
        <w:pStyle w:val="1"/>
        <w:spacing w:line="240" w:lineRule="auto"/>
        <w:ind w:left="-284" w:right="-2479" w:firstLine="0"/>
        <w:jc w:val="left"/>
        <w:rPr>
          <w:sz w:val="28"/>
        </w:rPr>
      </w:pPr>
      <w:r>
        <w:rPr>
          <w:sz w:val="28"/>
        </w:rPr>
        <w:t>- пять регионов перешли из группы косвенных реципиентов в группу полных реципиентов, то есть, помимо взаимозачета 20-процент</w:t>
      </w:r>
      <w:r>
        <w:rPr>
          <w:sz w:val="28"/>
        </w:rPr>
        <w:softHyphen/>
        <w:t xml:space="preserve">ных отчислений, стали получать прямые финансовые "вливания", при этом в трех из них уровень безработицы был значительно ниже сред-нероссийского показателя </w:t>
      </w:r>
    </w:p>
    <w:p w:rsidR="00595892" w:rsidRDefault="00595892">
      <w:pPr>
        <w:pStyle w:val="1"/>
        <w:spacing w:before="160" w:line="240" w:lineRule="auto"/>
        <w:ind w:left="-284" w:right="-2479"/>
        <w:rPr>
          <w:sz w:val="28"/>
        </w:rPr>
      </w:pPr>
      <w:r>
        <w:rPr>
          <w:sz w:val="28"/>
        </w:rPr>
        <w:t>Здесь представляет интерес политика центра с точки зрения разра</w:t>
      </w:r>
      <w:r>
        <w:rPr>
          <w:sz w:val="28"/>
        </w:rPr>
        <w:softHyphen/>
        <w:t>ботанного им же Положения. Например, Саратовская область и Респуб</w:t>
      </w:r>
      <w:r>
        <w:rPr>
          <w:sz w:val="28"/>
        </w:rPr>
        <w:softHyphen/>
        <w:t>лика Хакасия не различаются по доле финансовых "вливаний", хотя по уровню безработицы разрыв между ними достигает почти трехкрат</w:t>
      </w:r>
      <w:r>
        <w:rPr>
          <w:sz w:val="28"/>
        </w:rPr>
        <w:softHyphen/>
        <w:t>ной величины, при этом в первой этот показатель по сравнению с 1997 г. снизился, а во второй - возрос. Аналогичная ситуация наблю</w:t>
      </w:r>
      <w:r>
        <w:rPr>
          <w:sz w:val="28"/>
        </w:rPr>
        <w:softHyphen/>
        <w:t>дается и при сопоставлении Смоленской и Магаданской областей.</w:t>
      </w:r>
    </w:p>
    <w:p w:rsidR="00595892" w:rsidRDefault="00595892">
      <w:pPr>
        <w:pStyle w:val="1"/>
        <w:spacing w:line="240" w:lineRule="auto"/>
        <w:ind w:left="-284" w:right="-2479"/>
        <w:rPr>
          <w:sz w:val="28"/>
        </w:rPr>
      </w:pPr>
      <w:r>
        <w:rPr>
          <w:sz w:val="28"/>
        </w:rPr>
        <w:t>Особо остановимся на избирательном отношении центра к реги</w:t>
      </w:r>
      <w:r>
        <w:rPr>
          <w:sz w:val="28"/>
        </w:rPr>
        <w:softHyphen/>
        <w:t>онам-реципиентам. Если руководствоваться справкой, подготовленной Министерством труда РФ, о дотациях, выделенных из централизован</w:t>
      </w:r>
      <w:r>
        <w:rPr>
          <w:sz w:val="28"/>
        </w:rPr>
        <w:softHyphen/>
        <w:t>ных средств Государственного фонда занятости населения регионам за 9 месяцев 1998 г. и за 1998 г в целом, то официально к дотационным Минтруд отнес 62 региона, 55 из которых получали прямые финан</w:t>
      </w:r>
      <w:r>
        <w:rPr>
          <w:sz w:val="28"/>
        </w:rPr>
        <w:softHyphen/>
        <w:t>совые "вливания", а 7 регионов - дотации в форме взаимозачета 20%. Последние, согласно данным справки, можно отнести к косвенным реципиентам. Однако расчеты, проведенные на основании другого документа того же министерства "Формирование и расходование Государственного фонда занятости", показывают, что численность ре</w:t>
      </w:r>
      <w:r>
        <w:rPr>
          <w:sz w:val="28"/>
        </w:rPr>
        <w:softHyphen/>
        <w:t>гионов-косвенных реципиентов составляет 27.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Несмотря на низкий уровень безработицы на протяжении послед</w:t>
      </w:r>
      <w:r>
        <w:rPr>
          <w:sz w:val="28"/>
        </w:rPr>
        <w:softHyphen/>
        <w:t>них лет, ряду регионов (Ростовская область, Республика Саха (Яку</w:t>
      </w:r>
      <w:r>
        <w:rPr>
          <w:sz w:val="28"/>
        </w:rPr>
        <w:softHyphen/>
        <w:t>тия), Краснодарский и Ставропольский края, Курская область, Респуб</w:t>
      </w:r>
      <w:r>
        <w:rPr>
          <w:sz w:val="28"/>
        </w:rPr>
        <w:softHyphen/>
        <w:t>лика Татарстан и др.) разрешается не выполнять свои обязательства по перечислениям в федеральную часть Фонда. Подобное положение, скорее всего, связано с реализацией специальных программ занятос</w:t>
      </w:r>
      <w:r>
        <w:rPr>
          <w:sz w:val="28"/>
        </w:rPr>
        <w:softHyphen/>
        <w:t>ти. Но если бы единая система критериев перераспределения феде</w:t>
      </w:r>
      <w:r>
        <w:rPr>
          <w:sz w:val="28"/>
        </w:rPr>
        <w:softHyphen/>
        <w:t>ральной части Фонда занятости была разработана, это автоматичес</w:t>
      </w:r>
      <w:r>
        <w:rPr>
          <w:sz w:val="28"/>
        </w:rPr>
        <w:softHyphen/>
        <w:t>ки исключило бы названные регионы из числа косвенных реципиен</w:t>
      </w:r>
      <w:r>
        <w:rPr>
          <w:sz w:val="28"/>
        </w:rPr>
        <w:softHyphen/>
        <w:t>тов, так как по всем объективным показателям они должны быть донорами и нести административную и финансовую ответственность за невыполнение своих обязательств.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b/>
          <w:i/>
          <w:sz w:val="32"/>
        </w:rPr>
      </w:pPr>
      <w:r>
        <w:rPr>
          <w:b/>
          <w:i/>
          <w:sz w:val="32"/>
        </w:rPr>
        <w:t>Заключение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Изменение принципов и источников формирования средств на вып</w:t>
      </w:r>
      <w:r>
        <w:rPr>
          <w:sz w:val="28"/>
        </w:rPr>
        <w:softHyphen/>
        <w:t>лату пособий по безработице является, на наш взгляд, одной из важней</w:t>
      </w:r>
      <w:r>
        <w:rPr>
          <w:sz w:val="28"/>
        </w:rPr>
        <w:softHyphen/>
        <w:t>ших задач ближайшего будущего. Для ее решения необходимо: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- во-первых, централизовать Фонд занятости на федеральном уровне с одновременной разработкой единой системы критериев рас</w:t>
      </w:r>
      <w:r>
        <w:rPr>
          <w:sz w:val="28"/>
        </w:rPr>
        <w:softHyphen/>
        <w:t>пределения средств между регионами;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 xml:space="preserve">- во-вторых, увеличить страховые взносы с работодателей и ввести </w:t>
      </w:r>
      <w:r>
        <w:rPr>
          <w:i/>
          <w:sz w:val="28"/>
        </w:rPr>
        <w:t>обязательные</w:t>
      </w:r>
      <w:r>
        <w:rPr>
          <w:sz w:val="28"/>
        </w:rPr>
        <w:t xml:space="preserve"> страховые взносы с работающих граждан (то есть реали</w:t>
      </w:r>
      <w:r>
        <w:rPr>
          <w:sz w:val="28"/>
        </w:rPr>
        <w:softHyphen/>
        <w:t>зовать на практике положение, зафиксированное в Законе о занятости);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- в-третьих, освободить Фонд занятости от дополнительной финансовой нагрузки, которую нужно возложить на соответствующие внебюджетные фонды: оплата больничных листов безработных дол</w:t>
      </w:r>
      <w:r>
        <w:rPr>
          <w:sz w:val="28"/>
        </w:rPr>
        <w:softHyphen/>
        <w:t>жна производиться из Фонда социального страхования (в настоящее время расходы Фонда занятости на оплату больничных листов со</w:t>
      </w:r>
      <w:r>
        <w:rPr>
          <w:sz w:val="28"/>
        </w:rPr>
        <w:softHyphen/>
        <w:t>ставляют 1-2% его расходов); досрочные пенсии целесообразно вып</w:t>
      </w:r>
      <w:r>
        <w:rPr>
          <w:sz w:val="28"/>
        </w:rPr>
        <w:softHyphen/>
        <w:t>лачивать из Пенсионного фонда без последующей компенсации из Фонда занятости; выплату детских пособий нельзя осуществлять из средств Фонда занятости (на эти цели направляется в среднем по стране 7% общих расходов Фонда занятости);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- в-четвертых, разработать действенную систему страхования от безработицы, предполагающую соответствующие изменения Закона о занятости.</w:t>
      </w:r>
    </w:p>
    <w:p w:rsidR="00595892" w:rsidRDefault="00595892">
      <w:pPr>
        <w:pStyle w:val="1"/>
        <w:spacing w:line="240" w:lineRule="auto"/>
        <w:ind w:left="-284" w:right="-2479" w:firstLine="480"/>
        <w:rPr>
          <w:b/>
          <w:i/>
          <w:sz w:val="32"/>
        </w:rPr>
      </w:pPr>
      <w:r>
        <w:rPr>
          <w:sz w:val="28"/>
        </w:rPr>
        <w:br w:type="page"/>
      </w:r>
      <w:r>
        <w:rPr>
          <w:b/>
          <w:i/>
          <w:sz w:val="32"/>
        </w:rPr>
        <w:t>Содержание.</w:t>
      </w:r>
    </w:p>
    <w:p w:rsidR="00595892" w:rsidRDefault="00595892">
      <w:pPr>
        <w:pStyle w:val="1"/>
        <w:spacing w:line="240" w:lineRule="auto"/>
        <w:ind w:left="-284" w:right="-2479" w:firstLine="480"/>
        <w:rPr>
          <w:b/>
          <w:i/>
          <w:sz w:val="32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Введение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Этапы развития фонда занятости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Формирование и перераспределение централизованной части фонда занятости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Динамика групп регионов-доноров и регионов-реципиентов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  <w:r>
        <w:rPr>
          <w:sz w:val="28"/>
        </w:rPr>
        <w:t>Заключение</w:t>
      </w: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sz w:val="28"/>
        </w:rPr>
      </w:pPr>
    </w:p>
    <w:p w:rsidR="00595892" w:rsidRDefault="00595892">
      <w:pPr>
        <w:pStyle w:val="1"/>
        <w:spacing w:line="240" w:lineRule="auto"/>
        <w:ind w:left="-284" w:right="-2479" w:firstLine="480"/>
        <w:rPr>
          <w:b/>
          <w:i/>
          <w:sz w:val="32"/>
        </w:rPr>
      </w:pPr>
      <w:r>
        <w:rPr>
          <w:b/>
          <w:i/>
          <w:sz w:val="32"/>
        </w:rPr>
        <w:t>Литература</w:t>
      </w:r>
    </w:p>
    <w:p w:rsidR="00595892" w:rsidRDefault="00595892">
      <w:pPr>
        <w:pStyle w:val="1"/>
        <w:spacing w:line="240" w:lineRule="auto"/>
        <w:ind w:right="-2479" w:firstLine="0"/>
        <w:rPr>
          <w:sz w:val="28"/>
        </w:rPr>
      </w:pPr>
      <w:r>
        <w:rPr>
          <w:sz w:val="28"/>
        </w:rPr>
        <w:t xml:space="preserve">Источник данных таблиц:   </w:t>
      </w:r>
    </w:p>
    <w:p w:rsidR="00595892" w:rsidRDefault="00595892">
      <w:pPr>
        <w:pStyle w:val="1"/>
        <w:spacing w:line="240" w:lineRule="auto"/>
        <w:ind w:right="-2479" w:firstLine="0"/>
        <w:rPr>
          <w:sz w:val="28"/>
        </w:rPr>
      </w:pPr>
      <w:r>
        <w:rPr>
          <w:sz w:val="28"/>
        </w:rPr>
        <w:t>-данные госслужбы занятости</w:t>
      </w:r>
    </w:p>
    <w:p w:rsidR="00595892" w:rsidRDefault="00595892">
      <w:pPr>
        <w:pStyle w:val="1"/>
        <w:spacing w:line="240" w:lineRule="auto"/>
        <w:ind w:right="-2479" w:firstLine="0"/>
        <w:rPr>
          <w:sz w:val="28"/>
        </w:rPr>
      </w:pPr>
      <w:r>
        <w:rPr>
          <w:sz w:val="28"/>
        </w:rPr>
        <w:t>-«Российский статистический ежегодник», 1998г.</w:t>
      </w:r>
    </w:p>
    <w:p w:rsidR="00595892" w:rsidRDefault="00595892">
      <w:pPr>
        <w:pStyle w:val="1"/>
        <w:spacing w:line="240" w:lineRule="auto"/>
        <w:ind w:right="-2479" w:firstLine="0"/>
        <w:rPr>
          <w:sz w:val="28"/>
        </w:rPr>
      </w:pPr>
      <w:r>
        <w:rPr>
          <w:sz w:val="28"/>
        </w:rPr>
        <w:t>-«Вопросы  экономики» 11 // Фонд занятости в России</w:t>
      </w:r>
    </w:p>
    <w:p w:rsidR="00595892" w:rsidRDefault="00595892">
      <w:pPr>
        <w:pStyle w:val="1"/>
        <w:spacing w:line="240" w:lineRule="auto"/>
        <w:ind w:right="-2479" w:firstLine="0"/>
        <w:rPr>
          <w:sz w:val="28"/>
        </w:rPr>
      </w:pPr>
      <w:r>
        <w:rPr>
          <w:sz w:val="28"/>
        </w:rPr>
        <w:t xml:space="preserve">- </w:t>
      </w: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  <w:r>
        <w:rPr>
          <w:sz w:val="28"/>
        </w:rPr>
        <w:br w:type="page"/>
        <w:t>Российский Государственный Гуманитарный Университет</w:t>
      </w: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sz w:val="28"/>
        </w:rPr>
      </w:pPr>
    </w:p>
    <w:p w:rsidR="00595892" w:rsidRDefault="00595892">
      <w:pPr>
        <w:pStyle w:val="1"/>
        <w:spacing w:line="240" w:lineRule="auto"/>
        <w:ind w:right="-2479" w:firstLine="0"/>
        <w:jc w:val="center"/>
        <w:rPr>
          <w:b/>
          <w:sz w:val="56"/>
        </w:rPr>
      </w:pPr>
      <w:r>
        <w:rPr>
          <w:b/>
          <w:sz w:val="28"/>
        </w:rPr>
        <w:t xml:space="preserve">  </w:t>
      </w:r>
      <w:r>
        <w:rPr>
          <w:b/>
          <w:sz w:val="56"/>
        </w:rPr>
        <w:t>РЕФЕРАТ</w:t>
      </w:r>
    </w:p>
    <w:p w:rsidR="00595892" w:rsidRDefault="00595892">
      <w:pPr>
        <w:pStyle w:val="1"/>
        <w:spacing w:line="240" w:lineRule="auto"/>
        <w:ind w:right="-2479" w:firstLine="0"/>
        <w:jc w:val="center"/>
        <w:rPr>
          <w:b/>
          <w:sz w:val="40"/>
        </w:rPr>
      </w:pPr>
      <w:r>
        <w:rPr>
          <w:b/>
          <w:sz w:val="40"/>
        </w:rPr>
        <w:t>по экономике России</w:t>
      </w:r>
    </w:p>
    <w:p w:rsidR="00595892" w:rsidRDefault="00595892">
      <w:pPr>
        <w:pStyle w:val="1"/>
        <w:spacing w:line="240" w:lineRule="auto"/>
        <w:ind w:right="-1912" w:firstLine="0"/>
        <w:jc w:val="center"/>
        <w:rPr>
          <w:b/>
          <w:sz w:val="40"/>
        </w:rPr>
      </w:pPr>
      <w:r>
        <w:rPr>
          <w:b/>
          <w:sz w:val="40"/>
        </w:rPr>
        <w:t xml:space="preserve">Тема: </w:t>
      </w:r>
      <w:r>
        <w:rPr>
          <w:sz w:val="40"/>
        </w:rPr>
        <w:t>Кризис Фонда занятости и пути его преодоления</w:t>
      </w:r>
      <w:r>
        <w:rPr>
          <w:b/>
          <w:sz w:val="40"/>
        </w:rPr>
        <w:t>.</w:t>
      </w:r>
    </w:p>
    <w:p w:rsidR="00595892" w:rsidRDefault="00595892">
      <w:pPr>
        <w:pStyle w:val="1"/>
        <w:spacing w:line="240" w:lineRule="auto"/>
        <w:ind w:right="-1912" w:firstLine="0"/>
        <w:jc w:val="center"/>
        <w:rPr>
          <w:b/>
          <w:sz w:val="40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b/>
          <w:sz w:val="40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b/>
          <w:sz w:val="40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b/>
          <w:sz w:val="40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b/>
          <w:sz w:val="40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b/>
          <w:sz w:val="40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b/>
          <w:sz w:val="40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b/>
          <w:sz w:val="40"/>
        </w:rPr>
      </w:pPr>
    </w:p>
    <w:p w:rsidR="00595892" w:rsidRDefault="00595892">
      <w:pPr>
        <w:pStyle w:val="1"/>
        <w:spacing w:line="240" w:lineRule="auto"/>
        <w:ind w:right="-1912" w:firstLine="0"/>
        <w:jc w:val="right"/>
        <w:rPr>
          <w:sz w:val="32"/>
        </w:rPr>
      </w:pPr>
      <w:r>
        <w:rPr>
          <w:b/>
          <w:sz w:val="40"/>
        </w:rPr>
        <w:t xml:space="preserve">     </w:t>
      </w:r>
      <w:r>
        <w:rPr>
          <w:b/>
          <w:sz w:val="32"/>
        </w:rPr>
        <w:t>Выполнил:</w:t>
      </w:r>
      <w:r>
        <w:rPr>
          <w:sz w:val="32"/>
        </w:rPr>
        <w:t>студентка ФЭ,</w:t>
      </w:r>
    </w:p>
    <w:p w:rsidR="00595892" w:rsidRDefault="00595892">
      <w:pPr>
        <w:pStyle w:val="1"/>
        <w:spacing w:line="240" w:lineRule="auto"/>
        <w:ind w:right="-1912" w:firstLine="0"/>
        <w:jc w:val="right"/>
        <w:rPr>
          <w:sz w:val="32"/>
        </w:rPr>
      </w:pPr>
      <w:r>
        <w:rPr>
          <w:sz w:val="32"/>
        </w:rPr>
        <w:t>2 курс, 3группа</w:t>
      </w:r>
    </w:p>
    <w:p w:rsidR="00595892" w:rsidRDefault="00595892">
      <w:pPr>
        <w:pStyle w:val="1"/>
        <w:spacing w:line="240" w:lineRule="auto"/>
        <w:ind w:right="-1912" w:firstLine="0"/>
        <w:jc w:val="right"/>
        <w:rPr>
          <w:sz w:val="32"/>
        </w:rPr>
      </w:pPr>
      <w:r>
        <w:rPr>
          <w:sz w:val="32"/>
        </w:rPr>
        <w:t>Межиева А.К.</w:t>
      </w:r>
    </w:p>
    <w:p w:rsidR="00595892" w:rsidRDefault="00595892">
      <w:pPr>
        <w:pStyle w:val="1"/>
        <w:spacing w:line="240" w:lineRule="auto"/>
        <w:ind w:right="-1912" w:firstLine="0"/>
        <w:jc w:val="right"/>
        <w:rPr>
          <w:sz w:val="32"/>
        </w:rPr>
      </w:pPr>
      <w:r>
        <w:rPr>
          <w:b/>
          <w:sz w:val="32"/>
        </w:rPr>
        <w:t>Проверил:</w:t>
      </w:r>
      <w:r>
        <w:rPr>
          <w:sz w:val="32"/>
        </w:rPr>
        <w:t>Кочетков А.А.</w:t>
      </w:r>
    </w:p>
    <w:p w:rsidR="00595892" w:rsidRDefault="00595892">
      <w:pPr>
        <w:pStyle w:val="1"/>
        <w:spacing w:line="240" w:lineRule="auto"/>
        <w:ind w:right="-1912" w:firstLine="0"/>
        <w:jc w:val="right"/>
        <w:rPr>
          <w:sz w:val="32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sz w:val="32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sz w:val="32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sz w:val="32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sz w:val="32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sz w:val="32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sz w:val="32"/>
        </w:rPr>
      </w:pPr>
    </w:p>
    <w:p w:rsidR="00595892" w:rsidRDefault="00595892">
      <w:pPr>
        <w:pStyle w:val="1"/>
        <w:spacing w:line="240" w:lineRule="auto"/>
        <w:ind w:right="-1912" w:firstLine="0"/>
        <w:jc w:val="center"/>
        <w:rPr>
          <w:sz w:val="32"/>
        </w:rPr>
      </w:pPr>
      <w:r>
        <w:rPr>
          <w:sz w:val="32"/>
        </w:rPr>
        <w:t>Москва1999г.</w:t>
      </w:r>
      <w:bookmarkStart w:id="0" w:name="_GoBack"/>
      <w:bookmarkEnd w:id="0"/>
    </w:p>
    <w:sectPr w:rsidR="00595892">
      <w:pgSz w:w="11900" w:h="16820"/>
      <w:pgMar w:top="1440" w:right="330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8E7"/>
    <w:rsid w:val="002648E7"/>
    <w:rsid w:val="00595892"/>
    <w:rsid w:val="00A513D7"/>
    <w:rsid w:val="00F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BFD77-B81A-4DD5-A35C-AE610C5A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280" w:lineRule="auto"/>
      <w:ind w:firstLine="500"/>
      <w:jc w:val="both"/>
    </w:pPr>
    <w:rPr>
      <w:snapToGrid w:val="0"/>
    </w:rPr>
  </w:style>
  <w:style w:type="paragraph" w:customStyle="1" w:styleId="FR1">
    <w:name w:val="FR1"/>
    <w:pPr>
      <w:widowControl w:val="0"/>
      <w:spacing w:line="280" w:lineRule="auto"/>
      <w:ind w:firstLine="500"/>
      <w:jc w:val="both"/>
    </w:pPr>
    <w:rPr>
      <w:rFonts w:ascii="Arial" w:hAnsi="Arial"/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Кризис фонда занятости и пути его преодоления</dc:subject>
  <dc:creator>Альбина</dc:creator>
  <cp:keywords>в над регионов превышением по </cp:keywords>
  <dc:description>_x000d_Устойчивое функционирование такой системы обеспечивалось:_x000d_наличием достаточных финансовых средств в региональных фондах занятости; значительным превышением доходов над расходами в региональных фондах; низким уровнем регистрируемой безработицы в среднем по России, слабой его дифференциацией по регионам и заметным превышением числа регионов-доноров над числом регионов-реципиентов; изменением уровня безработицы под влиянием структурных, а не кризисных колебаний спроса и предложения труда, естественных в переходный период._x000d_Введение_x000d_В настоящее время в России Фонд занятости (ФЗ) переживает глубокий кризис. К числу общих причин ухудшения его финансового положения можно отнести:_x000d_- обострение экономического кризиса в стране и расширение практики неплатежей во внебюджетные фонды (в том числе в Фонд занятости), результатом чего стал рост задолженности по пени и штрафам;_x000d_- распространение взаимозачетов и перечислений страховых сборов продуктами питания и промышленными товарами, что привело к резкому сокращению ден</dc:description>
  <cp:lastModifiedBy>Irina</cp:lastModifiedBy>
  <cp:revision>2</cp:revision>
  <dcterms:created xsi:type="dcterms:W3CDTF">2014-08-07T12:25:00Z</dcterms:created>
  <dcterms:modified xsi:type="dcterms:W3CDTF">2014-08-07T12:25:00Z</dcterms:modified>
</cp:coreProperties>
</file>