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26" w:rsidRDefault="00C85AFC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Галерея</w:t>
      </w:r>
      <w:r>
        <w:br/>
      </w:r>
      <w:r>
        <w:br/>
      </w:r>
      <w:r>
        <w:br/>
      </w:r>
    </w:p>
    <w:p w:rsidR="001E6B26" w:rsidRDefault="00C85AF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E6B26" w:rsidRDefault="00C85AFC">
      <w:pPr>
        <w:pStyle w:val="a3"/>
      </w:pPr>
      <w:r>
        <w:t>Кролль-опера (также Кроль-опера; нем. </w:t>
      </w:r>
      <w:r>
        <w:rPr>
          <w:i/>
          <w:iCs/>
        </w:rPr>
        <w:t>Krolloper</w:t>
      </w:r>
      <w:r>
        <w:t>) — несохранившееся здание оперного театра в Берлине, на западной стороне бывшей Кёнигсплац (нем. </w:t>
      </w:r>
      <w:r>
        <w:rPr>
          <w:i/>
          <w:iCs/>
        </w:rPr>
        <w:t>Königsplatz</w:t>
      </w:r>
      <w:r>
        <w:t>, а ныне площадь Республики).</w:t>
      </w:r>
    </w:p>
    <w:p w:rsidR="001E6B26" w:rsidRDefault="00C85AFC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1E6B26" w:rsidRDefault="00C85AFC">
      <w:pPr>
        <w:pStyle w:val="a3"/>
      </w:pPr>
      <w:r>
        <w:t>Здание было построено в 1844 году как место для развлечений Йозефом Кроллем, затем перестроено для нужд оперного театра в 1851 году и использовалось различными владельцами и директорами для оперы, оперетты и драмы. В строительстве здания принимали участие архитекторы Людвиг Персиус, Карл Фердинанд Лангганс и Эдуард Кноблаух. Оно вновь было перестроено в 1895 году, и в нём открылся Новый Королевский оперный театр, эксплуатируемый Прусской государственной компанией оперы и драмы. В 1924 году здание было переименовано в Государственный театр оперы на площади Республики, но всегда было более известно как Кролль-опера.</w:t>
      </w:r>
    </w:p>
    <w:p w:rsidR="001E6B26" w:rsidRDefault="00C85AFC">
      <w:pPr>
        <w:pStyle w:val="a3"/>
      </w:pPr>
      <w:r>
        <w:t xml:space="preserve">После поджога Рейхстага в 1933 году здание Рейхстага серьезно пострадало, в связи с чем здание Кролль-оперы стало местом проведения заседаний немецкого парламента, большинство в котором имела нацистская партия. Здание оперы было выбрано для Рейхстага из-за его удобного расположения и вместимости. 23 марта 1933 года сессия рейхстага в Кролль-опере принимает закон </w:t>
      </w:r>
      <w:r>
        <w:rPr>
          <w:i/>
          <w:iCs/>
        </w:rPr>
        <w:t>«О чрезвычайных полномочиях»</w:t>
      </w:r>
      <w:r>
        <w:t xml:space="preserve"> (нем. </w:t>
      </w:r>
      <w:r>
        <w:rPr>
          <w:i/>
          <w:iCs/>
        </w:rPr>
        <w:t>Ermächtigungsgesetz</w:t>
      </w:r>
      <w:r>
        <w:t>), передавший законодательную власть в руки имперского правительства и предоставивший Гитлеру практически неограниченную власть. Здание Кролль-оперы использовалось для заседаний рейхстага до краха нацизма и было местом, где Гитлер произнес множество речей, имевших важное значение для мировой истории. В частности, здесь была произнесена известная речь 30 января 1939 года, в которой Гитлер заявил: «Если международным еврейским финансистам в Европе и вне ее удастся ввергнуть народы еще раз в мировую войну, то в результате её не будет победы еврейства, а наоборот еврейская раса будет уничтожена в Европе».</w:t>
      </w:r>
    </w:p>
    <w:p w:rsidR="001E6B26" w:rsidRDefault="00C85AFC">
      <w:pPr>
        <w:pStyle w:val="a3"/>
      </w:pPr>
      <w:r>
        <w:t>На последней сессии рейхстага, прошедшей в Кролль-опере 26 апреля 1942 года, был принят закон, согласно которому Гитлер стал «верховным судьей немецкого народа».</w:t>
      </w:r>
    </w:p>
    <w:p w:rsidR="001E6B26" w:rsidRDefault="00C85AFC">
      <w:pPr>
        <w:pStyle w:val="a3"/>
      </w:pPr>
      <w:r>
        <w:t>Здание Кролль-оперы было разрушено бомбардировками союзников 22 ноября 1943 года. Руины здания были снесены в 1951 году.</w:t>
      </w:r>
    </w:p>
    <w:p w:rsidR="001E6B26" w:rsidRDefault="00C85AFC">
      <w:pPr>
        <w:pStyle w:val="21"/>
        <w:pageBreakBefore/>
        <w:numPr>
          <w:ilvl w:val="0"/>
          <w:numId w:val="0"/>
        </w:numPr>
      </w:pPr>
      <w:r>
        <w:t>2. Галерея</w:t>
      </w:r>
    </w:p>
    <w:p w:rsidR="001E6B26" w:rsidRDefault="00C85AFC">
      <w:pPr>
        <w:pStyle w:val="a3"/>
        <w:numPr>
          <w:ilvl w:val="0"/>
          <w:numId w:val="2"/>
        </w:numPr>
        <w:tabs>
          <w:tab w:val="left" w:pos="707"/>
        </w:tabs>
      </w:pPr>
      <w:r>
        <w:t>Адольф Гитлер сообщает рейхстагу в Кролль-опере о завершении кампании против Польши (6 октября 1939 г.)</w:t>
      </w:r>
    </w:p>
    <w:p w:rsidR="001E6B26" w:rsidRDefault="00C85AFC">
      <w:pPr>
        <w:pStyle w:val="a3"/>
        <w:numPr>
          <w:ilvl w:val="0"/>
          <w:numId w:val="2"/>
        </w:numPr>
        <w:tabs>
          <w:tab w:val="left" w:pos="707"/>
        </w:tabs>
      </w:pPr>
      <w:r>
        <w:t>Здание оперы в 1900 г.</w:t>
      </w:r>
    </w:p>
    <w:p w:rsidR="001E6B26" w:rsidRDefault="00C85AFC">
      <w:pPr>
        <w:pStyle w:val="a3"/>
        <w:numPr>
          <w:ilvl w:val="0"/>
          <w:numId w:val="2"/>
        </w:numPr>
        <w:tabs>
          <w:tab w:val="left" w:pos="707"/>
        </w:tabs>
      </w:pPr>
      <w:r>
        <w:t>Карта 1879 г. Кролль-опера слева, новый Рейхстаг планировалось построить справа</w:t>
      </w:r>
    </w:p>
    <w:p w:rsidR="001E6B26" w:rsidRDefault="00C85AFC">
      <w:pPr>
        <w:pStyle w:val="21"/>
        <w:numPr>
          <w:ilvl w:val="0"/>
          <w:numId w:val="0"/>
        </w:numPr>
      </w:pPr>
      <w:r>
        <w:t>Литература</w:t>
      </w:r>
    </w:p>
    <w:p w:rsidR="001E6B26" w:rsidRDefault="00C85AF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Edgard Haider: </w:t>
      </w:r>
      <w:r>
        <w:rPr>
          <w:i/>
          <w:iCs/>
        </w:rPr>
        <w:t>Verlorene Pracht. Geschichten von zerstörten Gebäuden.</w:t>
      </w:r>
      <w:r>
        <w:t xml:space="preserve"> Gerstenberg, Hildesheim 2006, S. 62ff., ISBN 978-3-8067-2949-8.</w:t>
      </w:r>
    </w:p>
    <w:p w:rsidR="001E6B26" w:rsidRDefault="00C85AF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Hans Curjel: </w:t>
      </w:r>
      <w:r>
        <w:rPr>
          <w:i/>
          <w:iCs/>
        </w:rPr>
        <w:t>Experiment Krolloper 1927-31.</w:t>
      </w:r>
      <w:r>
        <w:t xml:space="preserve"> Prestel, München 1975, ISBN 3-7913-0076-8.</w:t>
      </w:r>
    </w:p>
    <w:p w:rsidR="001E6B26" w:rsidRDefault="00C85AFC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Thomas Wieke: </w:t>
      </w:r>
      <w:r>
        <w:rPr>
          <w:i/>
          <w:iCs/>
        </w:rPr>
        <w:t>Vom Etablissement zur Oper. Die Geschichte der Kroll-Oper.</w:t>
      </w:r>
      <w:r>
        <w:t xml:space="preserve"> Haude&amp;Spener, Berlin 1993, ISBN 3-7759-0384-4.</w:t>
      </w:r>
    </w:p>
    <w:p w:rsidR="001E6B26" w:rsidRDefault="00C85AFC">
      <w:pPr>
        <w:pStyle w:val="a3"/>
      </w:pPr>
      <w:r>
        <w:br/>
      </w:r>
      <w:r>
        <w:br/>
      </w:r>
      <w:r>
        <w:br/>
      </w:r>
      <w:r>
        <w:br/>
      </w:r>
      <w:r>
        <w:br/>
        <w:t> </w:t>
      </w:r>
      <w:r>
        <w:br/>
        <w:t> </w:t>
      </w:r>
      <w:r>
        <w:br/>
      </w:r>
    </w:p>
    <w:p w:rsidR="001E6B26" w:rsidRDefault="00C85AFC">
      <w:pPr>
        <w:pStyle w:val="a3"/>
        <w:spacing w:after="0"/>
      </w:pPr>
      <w:r>
        <w:t>Источник: http://ru.wikipedia.org/wiki/Кролль-опера</w:t>
      </w:r>
      <w:bookmarkStart w:id="0" w:name="_GoBack"/>
      <w:bookmarkEnd w:id="0"/>
    </w:p>
    <w:sectPr w:rsidR="001E6B2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AFC"/>
    <w:rsid w:val="000724D7"/>
    <w:rsid w:val="001E6B26"/>
    <w:rsid w:val="00C8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2E2CF-B820-4B40-BF81-3FE1E2FD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2014-04-12T12:51:00Z</dcterms:created>
  <dcterms:modified xsi:type="dcterms:W3CDTF">2014-04-12T12:51:00Z</dcterms:modified>
</cp:coreProperties>
</file>