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5290" w:rsidRDefault="00265290">
      <w:pPr>
        <w:pStyle w:val="a4"/>
        <w:ind w:firstLine="567"/>
      </w:pPr>
    </w:p>
    <w:p w:rsidR="0047470D" w:rsidRDefault="0047470D">
      <w:pPr>
        <w:pStyle w:val="a4"/>
        <w:ind w:firstLine="567"/>
        <w:rPr>
          <w:lang w:val="en-US"/>
        </w:rPr>
      </w:pPr>
      <w:r>
        <w:t>Кровельные, гидроизоляционные и герметизирующие материалы</w:t>
      </w:r>
    </w:p>
    <w:p w:rsidR="0047470D" w:rsidRDefault="0047470D">
      <w:pPr>
        <w:pStyle w:val="a4"/>
        <w:ind w:firstLine="567"/>
        <w:rPr>
          <w:lang w:val="en-US"/>
        </w:rPr>
      </w:pPr>
    </w:p>
    <w:p w:rsidR="0047470D" w:rsidRDefault="0047470D">
      <w:pPr>
        <w:pStyle w:val="5"/>
        <w:spacing w:line="240" w:lineRule="auto"/>
        <w:outlineLvl w:val="4"/>
        <w:rPr>
          <w:shadow w:val="0"/>
        </w:rPr>
      </w:pPr>
      <w:r>
        <w:rPr>
          <w:shadow w:val="0"/>
        </w:rPr>
        <w:t>Содержание</w:t>
      </w:r>
    </w:p>
    <w:p w:rsidR="0047470D" w:rsidRDefault="0047470D">
      <w:pPr>
        <w:pStyle w:val="a4"/>
        <w:ind w:firstLine="567"/>
      </w:pPr>
    </w:p>
    <w:p w:rsidR="0047470D" w:rsidRDefault="0047470D">
      <w:pPr>
        <w:pStyle w:val="a4"/>
        <w:ind w:firstLine="567"/>
        <w:jc w:val="both"/>
        <w:rPr>
          <w:sz w:val="24"/>
          <w:szCs w:val="24"/>
        </w:rPr>
      </w:pPr>
      <w:r>
        <w:rPr>
          <w:b w:val="0"/>
          <w:bCs w:val="0"/>
          <w:sz w:val="24"/>
          <w:szCs w:val="24"/>
        </w:rPr>
        <w:t>Введение</w:t>
      </w:r>
    </w:p>
    <w:p w:rsidR="0047470D" w:rsidRDefault="0047470D">
      <w:pPr>
        <w:pStyle w:val="a4"/>
        <w:ind w:firstLine="567"/>
        <w:jc w:val="both"/>
        <w:rPr>
          <w:b w:val="0"/>
          <w:bCs w:val="0"/>
          <w:sz w:val="24"/>
          <w:szCs w:val="24"/>
          <w:lang w:val="en-US"/>
        </w:rPr>
      </w:pPr>
      <w:r>
        <w:rPr>
          <w:b w:val="0"/>
          <w:bCs w:val="0"/>
          <w:sz w:val="24"/>
          <w:szCs w:val="24"/>
          <w:lang w:val="en-US"/>
        </w:rPr>
        <w:t>Полимерные материалы.</w:t>
      </w:r>
    </w:p>
    <w:p w:rsidR="0047470D" w:rsidRDefault="0047470D">
      <w:pPr>
        <w:pStyle w:val="a4"/>
        <w:ind w:firstLine="567"/>
        <w:jc w:val="both"/>
        <w:rPr>
          <w:b w:val="0"/>
          <w:bCs w:val="0"/>
          <w:sz w:val="24"/>
          <w:szCs w:val="24"/>
          <w:lang w:val="en-US"/>
        </w:rPr>
      </w:pPr>
      <w:r>
        <w:rPr>
          <w:b w:val="0"/>
          <w:bCs w:val="0"/>
          <w:sz w:val="24"/>
          <w:szCs w:val="24"/>
          <w:lang w:val="en-US"/>
        </w:rPr>
        <w:t>Кровельные материалы.</w:t>
      </w:r>
    </w:p>
    <w:p w:rsidR="0047470D" w:rsidRDefault="0047470D">
      <w:pPr>
        <w:pStyle w:val="a4"/>
        <w:ind w:firstLine="567"/>
        <w:jc w:val="both"/>
        <w:rPr>
          <w:b w:val="0"/>
          <w:bCs w:val="0"/>
          <w:sz w:val="24"/>
          <w:szCs w:val="24"/>
          <w:lang w:val="en-US"/>
        </w:rPr>
      </w:pPr>
      <w:r>
        <w:rPr>
          <w:b w:val="0"/>
          <w:bCs w:val="0"/>
          <w:sz w:val="24"/>
          <w:szCs w:val="24"/>
        </w:rPr>
        <w:t>Гидроизоляционные материалы.</w:t>
      </w:r>
    </w:p>
    <w:p w:rsidR="0047470D" w:rsidRDefault="0047470D">
      <w:pPr>
        <w:pStyle w:val="a4"/>
        <w:ind w:firstLine="567"/>
        <w:jc w:val="both"/>
        <w:rPr>
          <w:b w:val="0"/>
          <w:bCs w:val="0"/>
          <w:sz w:val="24"/>
          <w:szCs w:val="24"/>
        </w:rPr>
      </w:pPr>
      <w:r>
        <w:rPr>
          <w:b w:val="0"/>
          <w:bCs w:val="0"/>
          <w:sz w:val="24"/>
          <w:szCs w:val="24"/>
        </w:rPr>
        <w:t>Герметизирующие материалы</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Материалы, применяемые в производстве современных</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гидроизоляционных, кровельных, герметизирующих материалов.</w:t>
      </w:r>
    </w:p>
    <w:p w:rsidR="0047470D" w:rsidRDefault="0047470D">
      <w:pPr>
        <w:pStyle w:val="a4"/>
        <w:numPr>
          <w:ilvl w:val="12"/>
          <w:numId w:val="0"/>
        </w:numPr>
        <w:ind w:firstLine="567"/>
        <w:jc w:val="both"/>
        <w:rPr>
          <w:b w:val="0"/>
          <w:bCs w:val="0"/>
          <w:sz w:val="24"/>
          <w:szCs w:val="24"/>
          <w:lang w:val="en-US"/>
        </w:rPr>
      </w:pPr>
      <w:r>
        <w:rPr>
          <w:b w:val="0"/>
          <w:bCs w:val="0"/>
          <w:sz w:val="24"/>
          <w:szCs w:val="24"/>
        </w:rPr>
        <w:t>Классификация и описание кровельных,</w:t>
      </w:r>
      <w:r>
        <w:rPr>
          <w:b w:val="0"/>
          <w:bCs w:val="0"/>
          <w:sz w:val="24"/>
          <w:szCs w:val="24"/>
          <w:lang w:val="en-US"/>
        </w:rPr>
        <w:t xml:space="preserve"> </w:t>
      </w:r>
      <w:r>
        <w:rPr>
          <w:b w:val="0"/>
          <w:bCs w:val="0"/>
          <w:sz w:val="24"/>
          <w:szCs w:val="24"/>
        </w:rPr>
        <w:t>гидроизоляционных и герметизирующих материалов</w:t>
      </w:r>
    </w:p>
    <w:p w:rsidR="0047470D" w:rsidRDefault="0047470D">
      <w:pPr>
        <w:pStyle w:val="a4"/>
        <w:ind w:firstLine="567"/>
        <w:jc w:val="both"/>
        <w:rPr>
          <w:b w:val="0"/>
          <w:bCs w:val="0"/>
          <w:sz w:val="24"/>
          <w:szCs w:val="24"/>
          <w:lang w:val="en-US"/>
        </w:rPr>
      </w:pPr>
      <w:r>
        <w:rPr>
          <w:b w:val="0"/>
          <w:bCs w:val="0"/>
          <w:sz w:val="24"/>
          <w:szCs w:val="24"/>
        </w:rPr>
        <w:t>Заключение.</w:t>
      </w:r>
    </w:p>
    <w:p w:rsidR="0047470D" w:rsidRDefault="0047470D">
      <w:pPr>
        <w:pStyle w:val="a4"/>
        <w:ind w:firstLine="567"/>
        <w:jc w:val="both"/>
        <w:rPr>
          <w:b w:val="0"/>
          <w:bCs w:val="0"/>
          <w:sz w:val="24"/>
          <w:szCs w:val="24"/>
          <w:lang w:val="en-US"/>
        </w:rPr>
      </w:pPr>
      <w:r>
        <w:rPr>
          <w:b w:val="0"/>
          <w:bCs w:val="0"/>
          <w:sz w:val="24"/>
          <w:szCs w:val="24"/>
        </w:rPr>
        <w:t>Литература</w:t>
      </w:r>
    </w:p>
    <w:p w:rsidR="0047470D" w:rsidRDefault="0047470D">
      <w:pPr>
        <w:pStyle w:val="a4"/>
        <w:ind w:firstLine="567"/>
        <w:jc w:val="both"/>
        <w:rPr>
          <w:u w:val="single"/>
          <w:lang w:val="en-US"/>
        </w:rPr>
      </w:pPr>
    </w:p>
    <w:p w:rsidR="0047470D" w:rsidRDefault="0047470D">
      <w:pPr>
        <w:pStyle w:val="a4"/>
        <w:ind w:firstLine="567"/>
        <w:rPr>
          <w:sz w:val="28"/>
          <w:szCs w:val="28"/>
          <w:lang w:val="en-US"/>
        </w:rPr>
      </w:pPr>
      <w:r>
        <w:rPr>
          <w:sz w:val="28"/>
          <w:szCs w:val="28"/>
          <w:lang w:val="en-US"/>
        </w:rPr>
        <w:t>Введение</w:t>
      </w:r>
    </w:p>
    <w:p w:rsidR="0047470D" w:rsidRDefault="0047470D">
      <w:pPr>
        <w:pStyle w:val="a4"/>
        <w:ind w:firstLine="567"/>
        <w:jc w:val="both"/>
        <w:rPr>
          <w:b w:val="0"/>
          <w:bCs w:val="0"/>
          <w:sz w:val="24"/>
          <w:szCs w:val="24"/>
        </w:rPr>
      </w:pPr>
      <w:r>
        <w:rPr>
          <w:b w:val="0"/>
          <w:bCs w:val="0"/>
          <w:sz w:val="24"/>
          <w:szCs w:val="24"/>
        </w:rPr>
        <w:tab/>
        <w:t>Гидроизоляционные материалы применяют для защиты строительных конструкций от атмосферных осадков, от проникания агрессивных грунтовых вод, а также для обеспечения водонепроницаемости железобетонных ёмкостей различного назначения.</w:t>
      </w:r>
    </w:p>
    <w:p w:rsidR="0047470D" w:rsidRDefault="0047470D">
      <w:pPr>
        <w:pStyle w:val="a4"/>
        <w:ind w:firstLine="567"/>
        <w:jc w:val="both"/>
        <w:rPr>
          <w:b w:val="0"/>
          <w:bCs w:val="0"/>
          <w:sz w:val="24"/>
          <w:szCs w:val="24"/>
        </w:rPr>
      </w:pPr>
      <w:r>
        <w:rPr>
          <w:b w:val="0"/>
          <w:bCs w:val="0"/>
          <w:sz w:val="24"/>
          <w:szCs w:val="24"/>
        </w:rPr>
        <w:tab/>
        <w:t>Назначение герметизирующих материалов – герметизация стыков панелей наружных стен, заполнение швов в оконных и дверных проёмах, в деталях и конструкциях из металла, пластмассы, керамики и стекла.</w:t>
      </w:r>
    </w:p>
    <w:p w:rsidR="0047470D" w:rsidRDefault="0047470D">
      <w:pPr>
        <w:pStyle w:val="a4"/>
        <w:ind w:firstLine="567"/>
        <w:jc w:val="both"/>
        <w:rPr>
          <w:b w:val="0"/>
          <w:bCs w:val="0"/>
          <w:sz w:val="24"/>
          <w:szCs w:val="24"/>
        </w:rPr>
      </w:pPr>
      <w:r>
        <w:rPr>
          <w:b w:val="0"/>
          <w:bCs w:val="0"/>
          <w:sz w:val="24"/>
          <w:szCs w:val="24"/>
        </w:rPr>
        <w:tab/>
        <w:t>Применение полимерных материалов в качестве гидроизоляции и герметизации позволяет почти совсем исключить мокрые трудоёмкие и опасные процессы, связанные с применением битумов, полностью механизировать эти работы и в значительной степени снизить стоимость гидроизоляционных и кровельных работ. Обладая такими свойствами, как лёгкость, механическая прочность, водонепроницаемость, гнилостойкость, устойчивость к коррозионным  воздействиям химических веществ, атмосферной среды, сопротивляемость износу, гидроизоляционные и кровельные полимерные материалы служат надёжной защитой зданий и сооружений.</w:t>
      </w:r>
    </w:p>
    <w:p w:rsidR="0047470D" w:rsidRDefault="0047470D">
      <w:pPr>
        <w:pStyle w:val="a4"/>
        <w:ind w:firstLine="567"/>
        <w:jc w:val="both"/>
        <w:rPr>
          <w:b w:val="0"/>
          <w:bCs w:val="0"/>
          <w:sz w:val="24"/>
          <w:szCs w:val="24"/>
          <w:lang w:val="en-US"/>
        </w:rPr>
      </w:pPr>
    </w:p>
    <w:p w:rsidR="0047470D" w:rsidRDefault="0047470D">
      <w:pPr>
        <w:pStyle w:val="a4"/>
        <w:ind w:firstLine="567"/>
        <w:rPr>
          <w:sz w:val="28"/>
          <w:szCs w:val="28"/>
          <w:lang w:val="en-US"/>
        </w:rPr>
      </w:pPr>
      <w:r>
        <w:rPr>
          <w:sz w:val="28"/>
          <w:szCs w:val="28"/>
          <w:lang w:val="en-US"/>
        </w:rPr>
        <w:t>Полимерные материалы.</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Полимерные материалы (пластмассы, композиты, пластики) - это композиции определённого состава, получаемые из мономеров, олигомеров, полимеров с введением при их изготовлении либо в процессе формирования изделия различных компонентов (ингредиентов) для целенаправленного придания свойств как материалу, так и изделию из него.</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В полимерный материал могут входить одновременно или в различном состоянии: связующее (полимерная матрица), наполнители, пластификаторы, стабилизаторы, красители, сшивающие агенты (отвердители), структурообразователи, порообразователи, смазки, антипирены, антистатики, антимикробные агенты и другие компоненты, придающие специфические свойства композиции в целом.</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Связующее в пластической массе или полимерная матрица в полимерном материале (изделия) удерживает все ингредиенты композиции в форме и размерах, полученных после её переработки. Связующим (полимерной матрицей) могут быть индивидуальные полимеры. Помимо основного компонента связующего - мономера, чаще олигомера, полимера или их сочетания - в него вводят различные органические соединения, изменяющие (модифицирующие) свойства компонентов связующего на стадии изготовления полимерного материала или при его переработке в изделия.</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Модифицирование проводят либо без химических превращений основного полимера путём изменения условий производства полимерного материала или введением малых количеств неполимерных веществ (структурная модификация), либо в результате химических реакций, как на стадии синтеза (сополимеризация, полимеризационное наполнение и др.), так и путём химических превращений уже синтезированных олигомеров и полимеров (химическая модификация).</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Наполнители - это твёрдые, жидкие, газообразные органические и неорганические вещества, вводимые в мономер, олигомер или полимер с целью снижения стоимости изделия с одновременным улучшением эксплуатационных параметров пластических масс, ведущих к расширению областей их применения. Химическая природа, физическое строение и форма наполнителя определяют механические, электрические и химические свойства полимеров, а также их водо-, термо- и теплостойкость. Наполнители в значительной степени влияют и на технологический процесс производства пластической массы, и на способы её переработки в изделия.</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Наполнители в зависимости от химической природы и активности поверхности разделяют на органические и неорганические, природные и синтетические, активные м неактивные, а в зависимости от формы и структуры - на порошкообразные (дисперсные), волокнистые и листовые.</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В производстве полимерных композиционных материалов наибольшее применение находят порошкообразные наполнители различных форм: кубической - полевой шпат, кальциты; сферической - искусственные микросферы, стеклосферы; игольчатой - древесная мука, силикат кальция; чешуйчатой - тальк, графит, каолин, гидроокись алюминия; в виде параллелепипеда - полевой шпат, оксиды кремния, бария, сочетание которых между собой может быть самым разнообразным.</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Из волокнистых наполнителей широкое распространение получили хлопковые очёсы, короткие целлюлозные, асбестовые, стеклянные, а также углеродные, борные, металлические волокна.</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Из листовых наполнителей применяют бумагу, различные ткани (стеклохлопчатобумажные, боро-, органоткани и др.), ленты, например из металлической фольги.</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Пластификаторы - это продукт (вещества), вводимые в мономер, олигомер с целью повышения эластичности и пластичности, а также облегчения диспергирования в композиции сыпучих компонентов, например, порошкообразных наполнителей. Пластификаторы понижают температуру переработки и могут придавать материалу такие свойства, как свето-, термо- и морозостойкость, негорючесть.</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Известно свыше 500 наименований пластификаторов, применяется около 100. Важнейшими из них являются эфиры алифатических или ароматических кислот и алифатических спиртов, эфиры гликолей и эфиры фосфорной кислоты, эпоксидированные соединения, полиэфиры, хлорированные соединения и др.</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Стабилизаторы (антиоксиданты, термо-, светостабилизаторы, противоутомители) - вещества, повышающие устойчивость мономеров, олигомеров или полимеров к действию кислорода, особенно при повышенных температурах в условиях производства, переработки и хранения - эксплуатации полимерных материалов. Различают окрашивающие и неокрашивающие антиоксиданты, среди которых наибольшее применение находят неозон, нонокс, диафен, алкофены и др.</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Сшивающие агенты (отвердители, вулканизирующие агенты) - вещества, создающие в полимерной матрице композиционного материала на определённой стадии его производства, чаще всего при изготовлении изделия, химические связи между макромолекулами с целью повышения прочности, тепло- и химстойкости и других свойств. Условно сшивающие агенты разделяют на отвердители для пластических масс и вулканизирующие агенты для каучуков. К отвердителям относят алифатические и ароматические амины, низкомолекулярные полиамиды, ангидриды кислот, полиизоцианаты, гексаметилентетраамин, алкоксисиланы, активные растворители - фурфурол и фуриловый спирт, стирол и др.; к вулканизирующим агентам - серу, органические ди- и полисульфиды, органические перекиси, диамины, производные хинона, алкилфенолоформальдегидные смолы, диизоцианаты, окислы металлов и др.</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Структурообразователями называют вещества, вводимые в полимерные материалы для получения полимерной матрицы с определённой структурой. К таким веществам относятся тонкодисперсные порошки окислов, нитридов металлов, карбиды, соли органических кислот, поверхностно-активные вещества (ПАВ), вводимые в количестве 0,1...1,0% от массы полимера. Выполняя роль центров кристаллизации и (или) понижая поверхностное натяжение на границе фаз, эти добавки способствуют улучшению прочностных, химических и других свойств полимерных материалов.</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Смазки (парафины, воска, стеараты) предохраняют от прилипания полимера к поверхностям формирующего оборудования, способствуя диспергированию ингредиентов в материале.</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Антистатики (различные группы ПАВ, добавляемые в количестве до 1% от массы полимера) предотвращают возникновение и накопление статического электричества на изделиях из полимерных материалов.</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Антипирены (галогеносодержащие соединения, производные фосфора, соединения сурьмы, изоцианаты) снижают горючесть материала, затрудняя воспламенение и распространение пламени.</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Порообразователи - вспенивающие вещества, используемые для образования в полимере или полимерном материале замкнутых, не сообщающихся (пенопласт) или сообщающихся (поропласт) между собой пор, что ведёт к существенному снижению плотности материала.</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Порообразователями могут быть органические и неорганические жидкие и твёрдые вещества, разлагающиеся при нагревании с выделением CO</w:t>
      </w:r>
      <w:r>
        <w:rPr>
          <w:rFonts w:ascii="Times New Roman" w:hAnsi="Times New Roman" w:cs="Times New Roman"/>
          <w:sz w:val="24"/>
          <w:szCs w:val="24"/>
          <w:vertAlign w:val="subscript"/>
        </w:rPr>
        <w:t>2</w:t>
      </w:r>
      <w:r>
        <w:rPr>
          <w:rFonts w:ascii="Times New Roman" w:hAnsi="Times New Roman" w:cs="Times New Roman"/>
          <w:sz w:val="24"/>
          <w:szCs w:val="24"/>
        </w:rPr>
        <w:t>, NH</w:t>
      </w:r>
      <w:r>
        <w:rPr>
          <w:rFonts w:ascii="Times New Roman" w:hAnsi="Times New Roman" w:cs="Times New Roman"/>
          <w:sz w:val="24"/>
          <w:szCs w:val="24"/>
          <w:vertAlign w:val="subscript"/>
        </w:rPr>
        <w:t>2</w:t>
      </w:r>
      <w:r>
        <w:rPr>
          <w:rFonts w:ascii="Times New Roman" w:hAnsi="Times New Roman" w:cs="Times New Roman"/>
          <w:sz w:val="24"/>
          <w:szCs w:val="24"/>
        </w:rPr>
        <w:t>, N</w:t>
      </w:r>
      <w:r>
        <w:rPr>
          <w:rFonts w:ascii="Times New Roman" w:hAnsi="Times New Roman" w:cs="Times New Roman"/>
          <w:sz w:val="24"/>
          <w:szCs w:val="24"/>
          <w:vertAlign w:val="subscript"/>
        </w:rPr>
        <w:t>2</w:t>
      </w:r>
      <w:r>
        <w:rPr>
          <w:rFonts w:ascii="Times New Roman" w:hAnsi="Times New Roman" w:cs="Times New Roman"/>
          <w:sz w:val="24"/>
          <w:szCs w:val="24"/>
        </w:rPr>
        <w:t xml:space="preserve"> (химические), либо воздух, N</w:t>
      </w:r>
      <w:r>
        <w:rPr>
          <w:rFonts w:ascii="Times New Roman" w:hAnsi="Times New Roman" w:cs="Times New Roman"/>
          <w:sz w:val="24"/>
          <w:szCs w:val="24"/>
          <w:vertAlign w:val="subscript"/>
        </w:rPr>
        <w:t>2</w:t>
      </w:r>
      <w:r>
        <w:rPr>
          <w:rFonts w:ascii="Times New Roman" w:hAnsi="Times New Roman" w:cs="Times New Roman"/>
          <w:sz w:val="24"/>
          <w:szCs w:val="24"/>
        </w:rPr>
        <w:t>, CO</w:t>
      </w:r>
      <w:r>
        <w:rPr>
          <w:rFonts w:ascii="Times New Roman" w:hAnsi="Times New Roman" w:cs="Times New Roman"/>
          <w:sz w:val="24"/>
          <w:szCs w:val="24"/>
          <w:vertAlign w:val="subscript"/>
        </w:rPr>
        <w:t>2</w:t>
      </w:r>
      <w:r>
        <w:rPr>
          <w:rFonts w:ascii="Times New Roman" w:hAnsi="Times New Roman" w:cs="Times New Roman"/>
          <w:sz w:val="24"/>
          <w:szCs w:val="24"/>
        </w:rPr>
        <w:t>, NH</w:t>
      </w:r>
      <w:r>
        <w:rPr>
          <w:rFonts w:ascii="Times New Roman" w:hAnsi="Times New Roman" w:cs="Times New Roman"/>
          <w:sz w:val="24"/>
          <w:szCs w:val="24"/>
          <w:vertAlign w:val="subscript"/>
        </w:rPr>
        <w:t>2</w:t>
      </w:r>
      <w:r>
        <w:rPr>
          <w:rFonts w:ascii="Times New Roman" w:hAnsi="Times New Roman" w:cs="Times New Roman"/>
          <w:sz w:val="24"/>
          <w:szCs w:val="24"/>
        </w:rPr>
        <w:t>, H</w:t>
      </w:r>
      <w:r>
        <w:rPr>
          <w:rFonts w:ascii="Times New Roman" w:hAnsi="Times New Roman" w:cs="Times New Roman"/>
          <w:sz w:val="24"/>
          <w:szCs w:val="24"/>
          <w:vertAlign w:val="subscript"/>
        </w:rPr>
        <w:t>2</w:t>
      </w:r>
      <w:r>
        <w:rPr>
          <w:rFonts w:ascii="Times New Roman" w:hAnsi="Times New Roman" w:cs="Times New Roman"/>
          <w:sz w:val="24"/>
          <w:szCs w:val="24"/>
        </w:rPr>
        <w:t xml:space="preserve"> в виде газов, вводимых в композицию под давлением; легкокипящие, но не разлагающиеся при нагревании жидкости (метиленхлорид, пектан, гектан и др.) и водо-растворимые соли (KCl, NaCl и др.), вымываемые из изделия (физические порообразователи).</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Антисептики (доли процента органических соединений Sn, As, Hg, бромированных салициламидов, меркаптанов) в полимерном материалу затрудняют появление и распространение микроорганизмов.</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Красители (органические и неорганические пигменты) вводятся в полимерные матариалы для придания им цвета и товарного вида и должны обладать высокой степенью дисперсности, свето-, термо- и атмосферостойкостью, стойкостью к воздействию агрессивных сред (кислот, щелочей и др.) и отсутствием склонности к миграции на поверхность изделия.</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Полимерные строительные материалы - это чаще всего многокомпонентные системы, основным отличительным признаком которых является вид связующего - полимера. Однако в определённых условиях используются так называемые комополимерные материалы - полимеры, не содержащие каких-либо модифицирующих добавок. Перечень этих материалов и области их использования довольно значительны.</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ab/>
        <w:t>При попытках классифицировать существующий массив полимерных материалов, всегда возникают трудности, связанные с поливариантностью их состава и структуры и отсюда практически неограниченным набором - сочетанием свойств конечных продуктов и изделий из них.</w:t>
      </w:r>
    </w:p>
    <w:p w:rsidR="0047470D" w:rsidRDefault="0047470D">
      <w:pPr>
        <w:pStyle w:val="ab"/>
        <w:ind w:firstLine="567"/>
        <w:jc w:val="both"/>
        <w:rPr>
          <w:rFonts w:ascii="Times New Roman" w:hAnsi="Times New Roman" w:cs="Times New Roman"/>
          <w:sz w:val="24"/>
          <w:szCs w:val="24"/>
          <w:lang w:val="en-US"/>
        </w:rPr>
      </w:pPr>
      <w:r>
        <w:rPr>
          <w:rFonts w:ascii="Times New Roman" w:hAnsi="Times New Roman" w:cs="Times New Roman"/>
          <w:sz w:val="24"/>
          <w:szCs w:val="24"/>
        </w:rPr>
        <w:tab/>
        <w:t>На практике и в литературе используют несколько способов разделения полимерных материалов, основу которых составляют:</w:t>
      </w:r>
    </w:p>
    <w:p w:rsidR="0047470D" w:rsidRDefault="0047470D">
      <w:pPr>
        <w:pStyle w:val="ab"/>
        <w:numPr>
          <w:ilvl w:val="0"/>
          <w:numId w:val="6"/>
        </w:numPr>
        <w:tabs>
          <w:tab w:val="clear" w:pos="360"/>
          <w:tab w:val="num" w:pos="1080"/>
        </w:tabs>
        <w:ind w:left="0" w:firstLine="567"/>
        <w:jc w:val="both"/>
        <w:rPr>
          <w:rFonts w:ascii="Times New Roman" w:hAnsi="Times New Roman" w:cs="Times New Roman"/>
          <w:sz w:val="24"/>
          <w:szCs w:val="24"/>
          <w:lang w:val="en-US"/>
        </w:rPr>
      </w:pPr>
      <w:r>
        <w:rPr>
          <w:rFonts w:ascii="Times New Roman" w:hAnsi="Times New Roman" w:cs="Times New Roman"/>
          <w:i/>
          <w:iCs/>
          <w:sz w:val="24"/>
          <w:szCs w:val="24"/>
        </w:rPr>
        <w:t>происхождение</w:t>
      </w:r>
      <w:r>
        <w:rPr>
          <w:rFonts w:ascii="Times New Roman" w:hAnsi="Times New Roman" w:cs="Times New Roman"/>
          <w:sz w:val="24"/>
          <w:szCs w:val="24"/>
        </w:rPr>
        <w:t xml:space="preserve"> - природные, искусственные, синтетические; </w:t>
      </w:r>
    </w:p>
    <w:p w:rsidR="0047470D" w:rsidRDefault="0047470D">
      <w:pPr>
        <w:pStyle w:val="ab"/>
        <w:numPr>
          <w:ilvl w:val="0"/>
          <w:numId w:val="6"/>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i/>
          <w:iCs/>
          <w:sz w:val="24"/>
          <w:szCs w:val="24"/>
        </w:rPr>
        <w:t>механизм синтеза</w:t>
      </w:r>
      <w:r>
        <w:rPr>
          <w:rFonts w:ascii="Times New Roman" w:hAnsi="Times New Roman" w:cs="Times New Roman"/>
          <w:sz w:val="24"/>
          <w:szCs w:val="24"/>
        </w:rPr>
        <w:t xml:space="preserve"> - полимеризационные, поликонденсационные;</w:t>
      </w:r>
    </w:p>
    <w:p w:rsidR="0047470D" w:rsidRDefault="0047470D">
      <w:pPr>
        <w:pStyle w:val="ab"/>
        <w:numPr>
          <w:ilvl w:val="0"/>
          <w:numId w:val="6"/>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i/>
          <w:iCs/>
          <w:sz w:val="24"/>
          <w:szCs w:val="24"/>
        </w:rPr>
        <w:t xml:space="preserve">способ синтеза </w:t>
      </w:r>
      <w:r>
        <w:rPr>
          <w:rFonts w:ascii="Times New Roman" w:hAnsi="Times New Roman" w:cs="Times New Roman"/>
          <w:sz w:val="24"/>
          <w:szCs w:val="24"/>
        </w:rPr>
        <w:t>- суспензионные, эмульсионные, блочные или массовые;</w:t>
      </w:r>
    </w:p>
    <w:p w:rsidR="0047470D" w:rsidRDefault="0047470D">
      <w:pPr>
        <w:pStyle w:val="ab"/>
        <w:numPr>
          <w:ilvl w:val="0"/>
          <w:numId w:val="6"/>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i/>
          <w:iCs/>
          <w:sz w:val="24"/>
          <w:szCs w:val="24"/>
        </w:rPr>
        <w:t xml:space="preserve">поведение при воздействии высоких температур </w:t>
      </w:r>
      <w:r>
        <w:rPr>
          <w:rFonts w:ascii="Times New Roman" w:hAnsi="Times New Roman" w:cs="Times New Roman"/>
          <w:sz w:val="24"/>
          <w:szCs w:val="24"/>
        </w:rPr>
        <w:t>- термопласты, реактопласты;</w:t>
      </w:r>
    </w:p>
    <w:p w:rsidR="0047470D" w:rsidRDefault="0047470D">
      <w:pPr>
        <w:pStyle w:val="ab"/>
        <w:numPr>
          <w:ilvl w:val="0"/>
          <w:numId w:val="6"/>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i/>
          <w:iCs/>
          <w:sz w:val="24"/>
          <w:szCs w:val="24"/>
        </w:rPr>
        <w:t xml:space="preserve">химическое строение </w:t>
      </w:r>
      <w:r>
        <w:rPr>
          <w:rFonts w:ascii="Times New Roman" w:hAnsi="Times New Roman" w:cs="Times New Roman"/>
          <w:sz w:val="24"/>
          <w:szCs w:val="24"/>
        </w:rPr>
        <w:t>- органические и неорганические или карбоцепные, гетероцепные, элементоорганические и неорганические;</w:t>
      </w:r>
    </w:p>
    <w:p w:rsidR="0047470D" w:rsidRDefault="0047470D">
      <w:pPr>
        <w:pStyle w:val="ab"/>
        <w:numPr>
          <w:ilvl w:val="0"/>
          <w:numId w:val="7"/>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i/>
          <w:iCs/>
          <w:sz w:val="24"/>
          <w:szCs w:val="24"/>
        </w:rPr>
        <w:t xml:space="preserve">конечный продукт </w:t>
      </w:r>
      <w:r>
        <w:rPr>
          <w:rFonts w:ascii="Times New Roman" w:hAnsi="Times New Roman" w:cs="Times New Roman"/>
          <w:sz w:val="24"/>
          <w:szCs w:val="24"/>
        </w:rPr>
        <w:t>- олигомеры, полимеры, пластические массы или полимерные материалы;</w:t>
      </w:r>
    </w:p>
    <w:p w:rsidR="0047470D" w:rsidRDefault="0047470D">
      <w:pPr>
        <w:pStyle w:val="ab"/>
        <w:numPr>
          <w:ilvl w:val="0"/>
          <w:numId w:val="7"/>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i/>
          <w:iCs/>
          <w:sz w:val="24"/>
          <w:szCs w:val="24"/>
        </w:rPr>
        <w:t xml:space="preserve">величина деформационных характеристик </w:t>
      </w:r>
      <w:r>
        <w:rPr>
          <w:rFonts w:ascii="Times New Roman" w:hAnsi="Times New Roman" w:cs="Times New Roman"/>
          <w:sz w:val="24"/>
          <w:szCs w:val="24"/>
        </w:rPr>
        <w:t>- жёсткие, полужёсткие, мягкие и эластичные;</w:t>
      </w:r>
    </w:p>
    <w:p w:rsidR="0047470D" w:rsidRDefault="0047470D">
      <w:pPr>
        <w:pStyle w:val="ab"/>
        <w:numPr>
          <w:ilvl w:val="0"/>
          <w:numId w:val="7"/>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i/>
          <w:iCs/>
          <w:sz w:val="24"/>
          <w:szCs w:val="24"/>
        </w:rPr>
        <w:t xml:space="preserve">область применения </w:t>
      </w:r>
      <w:r>
        <w:rPr>
          <w:rFonts w:ascii="Times New Roman" w:hAnsi="Times New Roman" w:cs="Times New Roman"/>
          <w:sz w:val="24"/>
          <w:szCs w:val="24"/>
        </w:rPr>
        <w:t>- так называемые потребительские ряды - самый широкий спектр для классификации.</w:t>
      </w:r>
    </w:p>
    <w:p w:rsidR="0047470D" w:rsidRDefault="0047470D">
      <w:pPr>
        <w:pStyle w:val="a4"/>
        <w:numPr>
          <w:ilvl w:val="12"/>
          <w:numId w:val="0"/>
        </w:numPr>
        <w:ind w:firstLine="567"/>
        <w:jc w:val="both"/>
        <w:rPr>
          <w:b w:val="0"/>
          <w:bCs w:val="0"/>
          <w:sz w:val="24"/>
          <w:szCs w:val="24"/>
          <w:lang w:val="en-US"/>
        </w:rPr>
      </w:pPr>
    </w:p>
    <w:p w:rsidR="0047470D" w:rsidRDefault="0047470D">
      <w:pPr>
        <w:numPr>
          <w:ilvl w:val="12"/>
          <w:numId w:val="0"/>
        </w:numPr>
        <w:ind w:firstLine="567"/>
        <w:jc w:val="center"/>
        <w:rPr>
          <w:b/>
          <w:bCs/>
          <w:sz w:val="28"/>
          <w:szCs w:val="28"/>
          <w:lang w:val="en-US"/>
        </w:rPr>
      </w:pPr>
      <w:r>
        <w:rPr>
          <w:b/>
          <w:bCs/>
          <w:sz w:val="28"/>
          <w:szCs w:val="28"/>
          <w:lang w:val="en-US"/>
        </w:rPr>
        <w:t>Кровельные материалы.</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t>Жилищно-гражданские, промышленные, сельскохозяйственные и другие здания, за исключением таких инженерных сооружений, как эстакады, мосты, трубы, различные мачты, имеют крышу, т.е. требуют выполнения кровельных работ.</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t>Хорошее состояние и долговечность зданий, а также расходы на их содержание во многом зависят от качества кровли. Покрытие крыши подвержено суточным и сезонным колебаниям температуры, солнечной радиации, воздействию атмосферных осадков в сочетании с температурными изменениями, ветрами, а иногда и вредными осадками, выбрасываемыми промышленными предприятиями. Поэтому для нормальной эксплуатации зданий и сохранения их долговечности большое значение имеют качество кровельных материалов и их рациональное применение. Показатели свойств кровельных материалов определяют при лабораторных испытаниях образцов. Порядок отбора и испытания образцов установлен государственными стандартами или техническими условиями.</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t>При кровельных работах применяют разнообразные природные и искусственные кровельные материалы как минерального, так и органического происхождения.</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t>Требования к строительным материалам и изделиями содержаться в государственных стандартах (ГОСТ) и технических условиях (ТУ). Основные требования по вопросам проектирования и строительства городов и населённых пунктов, предприятий, зданий, конструкций и инженерного оборудования и определения их сметной стоимости установлены Строительными нормами и правилами (СНиП).</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t>Кровельные материалы можно условно квалифицировать по виду исходного сырья, виду вяжущего вещества, структуре, форме и внешнему виду, наличию основы и др.</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t xml:space="preserve">По виду </w:t>
      </w:r>
      <w:r>
        <w:rPr>
          <w:rFonts w:ascii="Times New Roman" w:hAnsi="Times New Roman" w:cs="Times New Roman"/>
          <w:b/>
          <w:bCs/>
          <w:sz w:val="24"/>
          <w:szCs w:val="24"/>
        </w:rPr>
        <w:t>исходного сырья</w:t>
      </w:r>
      <w:r>
        <w:rPr>
          <w:rFonts w:ascii="Times New Roman" w:hAnsi="Times New Roman" w:cs="Times New Roman"/>
          <w:sz w:val="24"/>
          <w:szCs w:val="24"/>
        </w:rPr>
        <w:t xml:space="preserve"> кровельные материалы подразделяются на:</w:t>
      </w:r>
    </w:p>
    <w:p w:rsidR="0047470D" w:rsidRDefault="0047470D">
      <w:pPr>
        <w:pStyle w:val="ab"/>
        <w:numPr>
          <w:ilvl w:val="0"/>
          <w:numId w:val="8"/>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органические (рубероид, деревянные плитки, кровельная дрань и стружка и др.);</w:t>
      </w:r>
    </w:p>
    <w:p w:rsidR="0047470D" w:rsidRDefault="0047470D">
      <w:pPr>
        <w:pStyle w:val="ab"/>
        <w:numPr>
          <w:ilvl w:val="0"/>
          <w:numId w:val="8"/>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минеральные (асбестоцементные листы и плитки, глиняная черепица).</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t xml:space="preserve">По виду </w:t>
      </w:r>
      <w:r>
        <w:rPr>
          <w:rFonts w:ascii="Times New Roman" w:hAnsi="Times New Roman" w:cs="Times New Roman"/>
          <w:b/>
          <w:bCs/>
          <w:sz w:val="24"/>
          <w:szCs w:val="24"/>
        </w:rPr>
        <w:t xml:space="preserve">вяжущего вещества </w:t>
      </w:r>
      <w:r>
        <w:rPr>
          <w:rFonts w:ascii="Times New Roman" w:hAnsi="Times New Roman" w:cs="Times New Roman"/>
          <w:sz w:val="24"/>
          <w:szCs w:val="24"/>
        </w:rPr>
        <w:t>кровельные материалы делятся на:</w:t>
      </w:r>
    </w:p>
    <w:p w:rsidR="0047470D" w:rsidRDefault="0047470D">
      <w:pPr>
        <w:pStyle w:val="ab"/>
        <w:numPr>
          <w:ilvl w:val="0"/>
          <w:numId w:val="9"/>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битумные рулонные материалы (пергамин, рубероид);</w:t>
      </w:r>
    </w:p>
    <w:p w:rsidR="0047470D" w:rsidRDefault="0047470D">
      <w:pPr>
        <w:pStyle w:val="ab"/>
        <w:numPr>
          <w:ilvl w:val="0"/>
          <w:numId w:val="9"/>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дёгтевые (толь кровельный и гидроизоляционный);</w:t>
      </w:r>
    </w:p>
    <w:p w:rsidR="0047470D" w:rsidRDefault="0047470D">
      <w:pPr>
        <w:pStyle w:val="ab"/>
        <w:numPr>
          <w:ilvl w:val="0"/>
          <w:numId w:val="9"/>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битумно-полимерные (эмульсия ЭГИК, БЛК);</w:t>
      </w:r>
    </w:p>
    <w:p w:rsidR="0047470D" w:rsidRDefault="0047470D">
      <w:pPr>
        <w:pStyle w:val="ab"/>
        <w:numPr>
          <w:ilvl w:val="0"/>
          <w:numId w:val="9"/>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гудрокамовые (рулонные материалы РГМ-420 и РГМ-350);</w:t>
      </w:r>
    </w:p>
    <w:p w:rsidR="0047470D" w:rsidRDefault="0047470D">
      <w:pPr>
        <w:pStyle w:val="ab"/>
        <w:numPr>
          <w:ilvl w:val="0"/>
          <w:numId w:val="9"/>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дёгтебитумные.</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t xml:space="preserve">По </w:t>
      </w:r>
      <w:r>
        <w:rPr>
          <w:rFonts w:ascii="Times New Roman" w:hAnsi="Times New Roman" w:cs="Times New Roman"/>
          <w:b/>
          <w:bCs/>
          <w:sz w:val="24"/>
          <w:szCs w:val="24"/>
        </w:rPr>
        <w:t xml:space="preserve">структуре </w:t>
      </w:r>
      <w:r>
        <w:rPr>
          <w:rFonts w:ascii="Times New Roman" w:hAnsi="Times New Roman" w:cs="Times New Roman"/>
          <w:sz w:val="24"/>
          <w:szCs w:val="24"/>
        </w:rPr>
        <w:t>различают кровельные материалы:</w:t>
      </w:r>
    </w:p>
    <w:p w:rsidR="0047470D" w:rsidRDefault="0047470D">
      <w:pPr>
        <w:pStyle w:val="ab"/>
        <w:numPr>
          <w:ilvl w:val="0"/>
          <w:numId w:val="10"/>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покровные (рубероид кровельный с крупнозернистой и мелкозернистой посылкой и др.);</w:t>
      </w:r>
    </w:p>
    <w:p w:rsidR="0047470D" w:rsidRDefault="0047470D">
      <w:pPr>
        <w:pStyle w:val="ab"/>
        <w:numPr>
          <w:ilvl w:val="0"/>
          <w:numId w:val="10"/>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беспокровные (гидроизол, фильгоизол).</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 xml:space="preserve">По наличию основы </w:t>
      </w:r>
      <w:r>
        <w:rPr>
          <w:rFonts w:ascii="Times New Roman" w:hAnsi="Times New Roman" w:cs="Times New Roman"/>
          <w:sz w:val="24"/>
          <w:szCs w:val="24"/>
        </w:rPr>
        <w:t>кровельные материалы подразделяются на:</w:t>
      </w:r>
    </w:p>
    <w:p w:rsidR="0047470D" w:rsidRDefault="0047470D">
      <w:pPr>
        <w:pStyle w:val="ab"/>
        <w:numPr>
          <w:ilvl w:val="0"/>
          <w:numId w:val="11"/>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основные (на картонной и стекловолокнистой основе);</w:t>
      </w:r>
    </w:p>
    <w:p w:rsidR="0047470D" w:rsidRDefault="0047470D">
      <w:pPr>
        <w:pStyle w:val="ab"/>
        <w:numPr>
          <w:ilvl w:val="0"/>
          <w:numId w:val="11"/>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безосновные (получаемые прокаткой на каландрах смеси вяжущих веществ с наполнителями и добавками в полотнища заданной толщины).</w:t>
      </w:r>
    </w:p>
    <w:p w:rsidR="0047470D" w:rsidRDefault="0047470D">
      <w:pPr>
        <w:pStyle w:val="ab"/>
        <w:numPr>
          <w:ilvl w:val="12"/>
          <w:numId w:val="0"/>
        </w:num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 xml:space="preserve">По форме и внешнему виду </w:t>
      </w:r>
      <w:r>
        <w:rPr>
          <w:rFonts w:ascii="Times New Roman" w:hAnsi="Times New Roman" w:cs="Times New Roman"/>
          <w:sz w:val="24"/>
          <w:szCs w:val="24"/>
        </w:rPr>
        <w:t>кровельные материалы различают:</w:t>
      </w:r>
    </w:p>
    <w:p w:rsidR="0047470D" w:rsidRDefault="0047470D">
      <w:pPr>
        <w:pStyle w:val="ab"/>
        <w:numPr>
          <w:ilvl w:val="0"/>
          <w:numId w:val="12"/>
        </w:numPr>
        <w:tabs>
          <w:tab w:val="clear" w:pos="360"/>
          <w:tab w:val="num" w:pos="1080"/>
        </w:tabs>
        <w:ind w:left="0" w:firstLine="567"/>
        <w:jc w:val="both"/>
        <w:rPr>
          <w:rFonts w:ascii="Times New Roman" w:hAnsi="Times New Roman" w:cs="Times New Roman"/>
          <w:sz w:val="24"/>
          <w:szCs w:val="24"/>
        </w:rPr>
      </w:pPr>
      <w:r>
        <w:rPr>
          <w:rFonts w:ascii="Times New Roman" w:hAnsi="Times New Roman" w:cs="Times New Roman"/>
          <w:sz w:val="24"/>
          <w:szCs w:val="24"/>
        </w:rPr>
        <w:t>штучные (листовые) - асбестоцементные листы и плитки, листовая сталь, глиняная черепица, деревянные кровельные материалы (доски, плитки, дрань);</w:t>
      </w:r>
    </w:p>
    <w:p w:rsidR="0047470D" w:rsidRDefault="0047470D">
      <w:pPr>
        <w:pStyle w:val="ab"/>
        <w:numPr>
          <w:ilvl w:val="0"/>
          <w:numId w:val="12"/>
        </w:numPr>
        <w:tabs>
          <w:tab w:val="clear" w:pos="360"/>
          <w:tab w:val="num" w:pos="1080"/>
        </w:tabs>
        <w:ind w:left="0" w:firstLine="567"/>
        <w:jc w:val="both"/>
      </w:pPr>
      <w:r>
        <w:rPr>
          <w:rFonts w:ascii="Times New Roman" w:hAnsi="Times New Roman" w:cs="Times New Roman"/>
          <w:sz w:val="24"/>
          <w:szCs w:val="24"/>
        </w:rPr>
        <w:t>рулонные (кровельный пергамин, рубероид, толь кровельный, гидроизол);</w:t>
      </w:r>
    </w:p>
    <w:p w:rsidR="0047470D" w:rsidRDefault="0047470D">
      <w:pPr>
        <w:pStyle w:val="ab"/>
        <w:numPr>
          <w:ilvl w:val="0"/>
          <w:numId w:val="12"/>
        </w:numPr>
        <w:tabs>
          <w:tab w:val="clear" w:pos="360"/>
          <w:tab w:val="num" w:pos="1080"/>
        </w:tabs>
        <w:ind w:left="0" w:firstLine="567"/>
        <w:jc w:val="both"/>
      </w:pPr>
      <w:r>
        <w:rPr>
          <w:rFonts w:ascii="Times New Roman" w:hAnsi="Times New Roman" w:cs="Times New Roman"/>
          <w:sz w:val="24"/>
          <w:szCs w:val="24"/>
        </w:rPr>
        <w:t>мастичный (битумные и дёгтевые материалы, модифицированные полимерами и используемые в качестве самостоятельных материалов при устройстве так называемых бесшовных кровель).</w:t>
      </w:r>
    </w:p>
    <w:p w:rsidR="0047470D" w:rsidRDefault="0047470D">
      <w:pPr>
        <w:pStyle w:val="a4"/>
        <w:ind w:firstLine="567"/>
        <w:rPr>
          <w:u w:val="single"/>
          <w:lang w:val="en-US"/>
        </w:rPr>
      </w:pPr>
    </w:p>
    <w:p w:rsidR="0047470D" w:rsidRDefault="0047470D">
      <w:pPr>
        <w:pStyle w:val="a4"/>
        <w:ind w:firstLine="567"/>
        <w:rPr>
          <w:sz w:val="28"/>
          <w:szCs w:val="28"/>
        </w:rPr>
      </w:pPr>
      <w:r>
        <w:rPr>
          <w:sz w:val="28"/>
          <w:szCs w:val="28"/>
        </w:rPr>
        <w:t>Гидроизоляционные материалы.</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При устройстве гидроизоляции необходимы материалы,  обладающие водо- и гнилостойкостью и отвечающие ряду специфических требований, т.к. на материал, уложенный на поверхность для защиты от грунтовых  вод,  воздействуют,</w:t>
      </w:r>
      <w:r>
        <w:rPr>
          <w:rFonts w:ascii="Times New Roman" w:hAnsi="Times New Roman" w:cs="Times New Roman"/>
          <w:sz w:val="24"/>
          <w:szCs w:val="24"/>
          <w:lang w:val="en-US"/>
        </w:rPr>
        <w:t xml:space="preserve"> </w:t>
      </w:r>
      <w:r>
        <w:rPr>
          <w:rFonts w:ascii="Times New Roman" w:hAnsi="Times New Roman" w:cs="Times New Roman"/>
          <w:sz w:val="24"/>
          <w:szCs w:val="24"/>
        </w:rPr>
        <w:t>кроме воды и микроорганизмов, ещё блуждающие токи.</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По этой причине,  требования, предъявляемые к гидроизоляционным материалам, иные,  чем к кровельным, и, казалось бы, промышленность должны выпускать их в необходимом количестве и нужного качества за счёт универсальности свойств или расширенного ассортимента.</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Однако практика промышленного производства кровельных  и  гидроизоляционных материалов  сложилась так,  что производство кровельных материалов</w:t>
      </w:r>
      <w:r>
        <w:rPr>
          <w:rFonts w:ascii="Times New Roman" w:hAnsi="Times New Roman" w:cs="Times New Roman"/>
          <w:sz w:val="24"/>
          <w:szCs w:val="24"/>
          <w:lang w:val="en-US"/>
        </w:rPr>
        <w:t xml:space="preserve"> </w:t>
      </w:r>
      <w:r>
        <w:rPr>
          <w:rFonts w:ascii="Times New Roman" w:hAnsi="Times New Roman" w:cs="Times New Roman"/>
          <w:sz w:val="24"/>
          <w:szCs w:val="24"/>
        </w:rPr>
        <w:t>(таких, как рубероид,  пергамин,  толь-кожа и толь бронированный) получило достаточно широкое  развитие,  в то время как производство гидроизоляционных материалов, сравнительно с кровельными, совершенно недостаточно и качественно и</w:t>
      </w:r>
      <w:r>
        <w:rPr>
          <w:rFonts w:ascii="Times New Roman" w:hAnsi="Times New Roman" w:cs="Times New Roman"/>
          <w:sz w:val="24"/>
          <w:szCs w:val="24"/>
          <w:lang w:val="en-US"/>
        </w:rPr>
        <w:t xml:space="preserve"> </w:t>
      </w:r>
      <w:r>
        <w:rPr>
          <w:rFonts w:ascii="Times New Roman" w:hAnsi="Times New Roman" w:cs="Times New Roman"/>
          <w:sz w:val="24"/>
          <w:szCs w:val="24"/>
        </w:rPr>
        <w:t>количественно.</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Общие требования,  предъявляемые  к  гидроизоляционным  материалам,</w:t>
      </w:r>
      <w:r>
        <w:rPr>
          <w:rFonts w:ascii="Times New Roman" w:hAnsi="Times New Roman" w:cs="Times New Roman"/>
          <w:sz w:val="24"/>
          <w:szCs w:val="24"/>
          <w:lang w:val="en-US"/>
        </w:rPr>
        <w:t xml:space="preserve"> </w:t>
      </w:r>
      <w:r>
        <w:rPr>
          <w:rFonts w:ascii="Times New Roman" w:hAnsi="Times New Roman" w:cs="Times New Roman"/>
          <w:sz w:val="24"/>
          <w:szCs w:val="24"/>
        </w:rPr>
        <w:t>должны вытекать из следующих положений.</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При укладке материала на место с помощью горячих мастик  требуется,</w:t>
      </w:r>
      <w:r>
        <w:rPr>
          <w:rFonts w:ascii="Times New Roman" w:hAnsi="Times New Roman" w:cs="Times New Roman"/>
          <w:sz w:val="24"/>
          <w:szCs w:val="24"/>
          <w:lang w:val="en-US"/>
        </w:rPr>
        <w:t xml:space="preserve"> </w:t>
      </w:r>
      <w:r>
        <w:rPr>
          <w:rFonts w:ascii="Times New Roman" w:hAnsi="Times New Roman" w:cs="Times New Roman"/>
          <w:sz w:val="24"/>
          <w:szCs w:val="24"/>
        </w:rPr>
        <w:t>чтобы он обладал достаточной прочностью даже при повышенной температуре, до</w:t>
      </w:r>
      <w:r>
        <w:rPr>
          <w:rFonts w:ascii="Times New Roman" w:hAnsi="Times New Roman" w:cs="Times New Roman"/>
          <w:sz w:val="24"/>
          <w:szCs w:val="24"/>
          <w:lang w:val="en-US"/>
        </w:rPr>
        <w:t xml:space="preserve"> </w:t>
      </w:r>
      <w:r>
        <w:rPr>
          <w:rFonts w:ascii="Times New Roman" w:hAnsi="Times New Roman" w:cs="Times New Roman"/>
          <w:sz w:val="24"/>
          <w:szCs w:val="24"/>
        </w:rPr>
        <w:t>которой он нагревается от горячей мастики.</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Материал должен быть достаточно прочным и выдерживать гидростатическое давление воды и сыпучего грунта в местах неплотного примыкания  материала к изолируемой поверхности.</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Однако, если материал,  обладая достаточной прочностью,  не  способен</w:t>
      </w:r>
      <w:r>
        <w:rPr>
          <w:rFonts w:ascii="Times New Roman" w:hAnsi="Times New Roman" w:cs="Times New Roman"/>
          <w:sz w:val="24"/>
          <w:szCs w:val="24"/>
          <w:lang w:val="en-US"/>
        </w:rPr>
        <w:t xml:space="preserve"> </w:t>
      </w:r>
      <w:r>
        <w:rPr>
          <w:rFonts w:ascii="Times New Roman" w:hAnsi="Times New Roman" w:cs="Times New Roman"/>
          <w:sz w:val="24"/>
          <w:szCs w:val="24"/>
        </w:rPr>
        <w:t>удлиняться при возникновении растягивающих усилий, которым он не может противостоять, то произойдёт разрыв.</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Следовательно, при разработке новых видов гидроизоляционных материалов необходимо стремиться к созданию  материала,  обладающего  максимальной</w:t>
      </w:r>
      <w:r>
        <w:rPr>
          <w:rFonts w:ascii="Times New Roman" w:hAnsi="Times New Roman" w:cs="Times New Roman"/>
          <w:sz w:val="24"/>
          <w:szCs w:val="24"/>
          <w:lang w:val="en-US"/>
        </w:rPr>
        <w:t xml:space="preserve"> </w:t>
      </w:r>
      <w:r>
        <w:rPr>
          <w:rFonts w:ascii="Times New Roman" w:hAnsi="Times New Roman" w:cs="Times New Roman"/>
          <w:sz w:val="24"/>
          <w:szCs w:val="24"/>
        </w:rPr>
        <w:t>прочностью (порядка   30-50   кГ/см</w:t>
      </w:r>
      <w:r>
        <w:rPr>
          <w:rFonts w:ascii="Times New Roman" w:hAnsi="Times New Roman" w:cs="Times New Roman"/>
          <w:sz w:val="24"/>
          <w:szCs w:val="24"/>
          <w:vertAlign w:val="superscript"/>
        </w:rPr>
        <w:t>2</w:t>
      </w:r>
      <w:r>
        <w:rPr>
          <w:rFonts w:ascii="Times New Roman" w:hAnsi="Times New Roman" w:cs="Times New Roman"/>
          <w:sz w:val="24"/>
          <w:szCs w:val="24"/>
        </w:rPr>
        <w:t xml:space="preserve">   и   выше)   и   достаточным  удлинением</w:t>
      </w:r>
      <w:r>
        <w:rPr>
          <w:rFonts w:ascii="Times New Roman" w:hAnsi="Times New Roman" w:cs="Times New Roman"/>
          <w:sz w:val="24"/>
          <w:szCs w:val="24"/>
          <w:lang w:val="en-US"/>
        </w:rPr>
        <w:t xml:space="preserve"> </w:t>
      </w:r>
      <w:r>
        <w:rPr>
          <w:rFonts w:ascii="Times New Roman" w:hAnsi="Times New Roman" w:cs="Times New Roman"/>
          <w:sz w:val="24"/>
          <w:szCs w:val="24"/>
        </w:rPr>
        <w:t>(50-70 % и выше).</w:t>
      </w:r>
    </w:p>
    <w:p w:rsidR="0047470D" w:rsidRDefault="0047470D">
      <w:pPr>
        <w:pStyle w:val="ab"/>
        <w:ind w:firstLine="567"/>
        <w:jc w:val="both"/>
        <w:rPr>
          <w:rFonts w:ascii="Times New Roman" w:hAnsi="Times New Roman" w:cs="Times New Roman"/>
          <w:sz w:val="24"/>
          <w:szCs w:val="24"/>
          <w:lang w:val="en-US"/>
        </w:rPr>
      </w:pPr>
      <w:r>
        <w:rPr>
          <w:rFonts w:ascii="Times New Roman" w:hAnsi="Times New Roman" w:cs="Times New Roman"/>
          <w:sz w:val="24"/>
          <w:szCs w:val="24"/>
        </w:rPr>
        <w:t>Наряду с  требованиями  по долговечности,  гнило- и морозостойкости и</w:t>
      </w:r>
      <w:r>
        <w:rPr>
          <w:rFonts w:ascii="Times New Roman" w:hAnsi="Times New Roman" w:cs="Times New Roman"/>
          <w:sz w:val="24"/>
          <w:szCs w:val="24"/>
          <w:lang w:val="en-US"/>
        </w:rPr>
        <w:t xml:space="preserve"> </w:t>
      </w:r>
      <w:r>
        <w:rPr>
          <w:rFonts w:ascii="Times New Roman" w:hAnsi="Times New Roman" w:cs="Times New Roman"/>
          <w:sz w:val="24"/>
          <w:szCs w:val="24"/>
        </w:rPr>
        <w:t>другим показателям,  показатели по  сопротивлению  разрыву  и  относительному</w:t>
      </w:r>
      <w:r>
        <w:rPr>
          <w:rFonts w:ascii="Times New Roman" w:hAnsi="Times New Roman" w:cs="Times New Roman"/>
          <w:sz w:val="24"/>
          <w:szCs w:val="24"/>
          <w:lang w:val="en-US"/>
        </w:rPr>
        <w:t xml:space="preserve"> </w:t>
      </w:r>
      <w:r>
        <w:rPr>
          <w:rFonts w:ascii="Times New Roman" w:hAnsi="Times New Roman" w:cs="Times New Roman"/>
          <w:sz w:val="24"/>
          <w:szCs w:val="24"/>
        </w:rPr>
        <w:t>удлинению также  должны  быть общими,  т.е.  один показатель не должен получаться высоким за счёт снижения величины другого показателя.</w:t>
      </w:r>
    </w:p>
    <w:p w:rsidR="0047470D" w:rsidRDefault="0047470D">
      <w:pPr>
        <w:pStyle w:val="ab"/>
        <w:ind w:firstLine="567"/>
        <w:jc w:val="both"/>
        <w:rPr>
          <w:rFonts w:ascii="Times New Roman" w:hAnsi="Times New Roman" w:cs="Times New Roman"/>
          <w:sz w:val="24"/>
          <w:szCs w:val="24"/>
          <w:lang w:val="en-US"/>
        </w:rPr>
      </w:pPr>
    </w:p>
    <w:p w:rsidR="0047470D" w:rsidRDefault="0047470D">
      <w:pPr>
        <w:pStyle w:val="ab"/>
        <w:ind w:firstLine="567"/>
        <w:jc w:val="center"/>
        <w:rPr>
          <w:rFonts w:ascii="Times New Roman" w:hAnsi="Times New Roman" w:cs="Times New Roman"/>
          <w:b/>
          <w:bCs/>
          <w:sz w:val="28"/>
          <w:szCs w:val="28"/>
        </w:rPr>
      </w:pPr>
      <w:r>
        <w:rPr>
          <w:rFonts w:ascii="Times New Roman" w:hAnsi="Times New Roman" w:cs="Times New Roman"/>
          <w:b/>
          <w:bCs/>
          <w:sz w:val="28"/>
          <w:szCs w:val="28"/>
        </w:rPr>
        <w:t>Герметизирующие материалы</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Сборное строительство жилых и промышленных зданий остро нуждается</w:t>
      </w:r>
      <w:r>
        <w:rPr>
          <w:rFonts w:ascii="Times New Roman" w:hAnsi="Times New Roman" w:cs="Times New Roman"/>
          <w:sz w:val="24"/>
          <w:szCs w:val="24"/>
          <w:lang w:val="en-US"/>
        </w:rPr>
        <w:t xml:space="preserve"> </w:t>
      </w:r>
      <w:r>
        <w:rPr>
          <w:rFonts w:ascii="Times New Roman" w:hAnsi="Times New Roman" w:cs="Times New Roman"/>
          <w:sz w:val="24"/>
          <w:szCs w:val="24"/>
        </w:rPr>
        <w:t>в материалах для герметизации стыков между сборными  конструкциями.  Стыки</w:t>
      </w:r>
      <w:r>
        <w:rPr>
          <w:rFonts w:ascii="Times New Roman" w:hAnsi="Times New Roman" w:cs="Times New Roman"/>
          <w:sz w:val="24"/>
          <w:szCs w:val="24"/>
          <w:lang w:val="en-US"/>
        </w:rPr>
        <w:t xml:space="preserve"> </w:t>
      </w:r>
      <w:r>
        <w:rPr>
          <w:rFonts w:ascii="Times New Roman" w:hAnsi="Times New Roman" w:cs="Times New Roman"/>
          <w:sz w:val="24"/>
          <w:szCs w:val="24"/>
        </w:rPr>
        <w:t>являются наиболее уязвимым местом сооружения,  ибо влага, попадающая в стык,</w:t>
      </w:r>
      <w:r>
        <w:rPr>
          <w:rFonts w:ascii="Times New Roman" w:hAnsi="Times New Roman" w:cs="Times New Roman"/>
          <w:sz w:val="24"/>
          <w:szCs w:val="24"/>
          <w:lang w:val="en-US"/>
        </w:rPr>
        <w:t xml:space="preserve"> </w:t>
      </w:r>
      <w:r>
        <w:rPr>
          <w:rFonts w:ascii="Times New Roman" w:hAnsi="Times New Roman" w:cs="Times New Roman"/>
          <w:sz w:val="24"/>
          <w:szCs w:val="24"/>
        </w:rPr>
        <w:t>приводит к ускоренной коррозии сварных конструкций стыков, снижая тем самым</w:t>
      </w:r>
      <w:r>
        <w:rPr>
          <w:rFonts w:ascii="Times New Roman" w:hAnsi="Times New Roman" w:cs="Times New Roman"/>
          <w:sz w:val="24"/>
          <w:szCs w:val="24"/>
          <w:lang w:val="en-US"/>
        </w:rPr>
        <w:t xml:space="preserve"> </w:t>
      </w:r>
      <w:r>
        <w:rPr>
          <w:rFonts w:ascii="Times New Roman" w:hAnsi="Times New Roman" w:cs="Times New Roman"/>
          <w:sz w:val="24"/>
          <w:szCs w:val="24"/>
        </w:rPr>
        <w:t>срок службы здания.</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Независимо от положения стыка  герметизирующие  материалы  должны</w:t>
      </w:r>
      <w:r>
        <w:rPr>
          <w:rFonts w:ascii="Times New Roman" w:hAnsi="Times New Roman" w:cs="Times New Roman"/>
          <w:sz w:val="24"/>
          <w:szCs w:val="24"/>
          <w:lang w:val="en-US"/>
        </w:rPr>
        <w:t xml:space="preserve"> </w:t>
      </w:r>
      <w:r>
        <w:rPr>
          <w:rFonts w:ascii="Times New Roman" w:hAnsi="Times New Roman" w:cs="Times New Roman"/>
          <w:sz w:val="24"/>
          <w:szCs w:val="24"/>
        </w:rPr>
        <w:t>отвечать следующим основным требованиям:</w:t>
      </w:r>
    </w:p>
    <w:p w:rsidR="0047470D" w:rsidRDefault="0047470D">
      <w:pPr>
        <w:pStyle w:val="ab"/>
        <w:numPr>
          <w:ilvl w:val="0"/>
          <w:numId w:val="2"/>
        </w:numPr>
        <w:ind w:left="0" w:firstLine="567"/>
        <w:jc w:val="both"/>
        <w:rPr>
          <w:rFonts w:ascii="Times New Roman" w:hAnsi="Times New Roman" w:cs="Times New Roman"/>
          <w:sz w:val="24"/>
          <w:szCs w:val="24"/>
        </w:rPr>
      </w:pPr>
      <w:r>
        <w:rPr>
          <w:rFonts w:ascii="Times New Roman" w:hAnsi="Times New Roman" w:cs="Times New Roman"/>
          <w:sz w:val="24"/>
          <w:szCs w:val="24"/>
        </w:rPr>
        <w:t>полностью предохранять стык от попадания в него воды</w:t>
      </w:r>
    </w:p>
    <w:p w:rsidR="0047470D" w:rsidRDefault="0047470D">
      <w:pPr>
        <w:pStyle w:val="ab"/>
        <w:numPr>
          <w:ilvl w:val="0"/>
          <w:numId w:val="2"/>
        </w:numPr>
        <w:ind w:left="0" w:firstLine="567"/>
        <w:jc w:val="both"/>
        <w:rPr>
          <w:rFonts w:ascii="Times New Roman" w:hAnsi="Times New Roman" w:cs="Times New Roman"/>
          <w:sz w:val="24"/>
          <w:szCs w:val="24"/>
        </w:rPr>
      </w:pPr>
      <w:r>
        <w:rPr>
          <w:rFonts w:ascii="Times New Roman" w:hAnsi="Times New Roman" w:cs="Times New Roman"/>
          <w:sz w:val="24"/>
          <w:szCs w:val="24"/>
        </w:rPr>
        <w:t>не допускать фильтрации воздуха сверх количества, предусмотренного нормативами;</w:t>
      </w:r>
    </w:p>
    <w:p w:rsidR="0047470D" w:rsidRDefault="0047470D">
      <w:pPr>
        <w:pStyle w:val="ab"/>
        <w:numPr>
          <w:ilvl w:val="0"/>
          <w:numId w:val="2"/>
        </w:numPr>
        <w:ind w:left="0" w:firstLine="567"/>
        <w:jc w:val="both"/>
        <w:rPr>
          <w:rFonts w:ascii="Times New Roman" w:hAnsi="Times New Roman" w:cs="Times New Roman"/>
          <w:sz w:val="24"/>
          <w:szCs w:val="24"/>
        </w:rPr>
      </w:pPr>
      <w:r>
        <w:rPr>
          <w:rFonts w:ascii="Times New Roman" w:hAnsi="Times New Roman" w:cs="Times New Roman"/>
          <w:sz w:val="24"/>
          <w:szCs w:val="24"/>
        </w:rPr>
        <w:t>обладать способностью сохранять свои герметизирующие свойства независимо от атмосферных воздействий;</w:t>
      </w:r>
    </w:p>
    <w:p w:rsidR="0047470D" w:rsidRDefault="0047470D">
      <w:pPr>
        <w:pStyle w:val="ab"/>
        <w:numPr>
          <w:ilvl w:val="0"/>
          <w:numId w:val="2"/>
        </w:numPr>
        <w:ind w:left="0" w:firstLine="567"/>
        <w:jc w:val="both"/>
        <w:rPr>
          <w:rFonts w:ascii="Times New Roman" w:hAnsi="Times New Roman" w:cs="Times New Roman"/>
          <w:sz w:val="24"/>
          <w:szCs w:val="24"/>
        </w:rPr>
      </w:pPr>
      <w:r>
        <w:rPr>
          <w:rFonts w:ascii="Times New Roman" w:hAnsi="Times New Roman" w:cs="Times New Roman"/>
          <w:sz w:val="24"/>
          <w:szCs w:val="24"/>
        </w:rPr>
        <w:t>длительное время не подвергаться старению;</w:t>
      </w:r>
    </w:p>
    <w:p w:rsidR="0047470D" w:rsidRDefault="0047470D">
      <w:pPr>
        <w:pStyle w:val="ab"/>
        <w:numPr>
          <w:ilvl w:val="0"/>
          <w:numId w:val="2"/>
        </w:numPr>
        <w:ind w:left="0" w:firstLine="567"/>
        <w:jc w:val="both"/>
        <w:rPr>
          <w:rFonts w:ascii="Times New Roman" w:hAnsi="Times New Roman" w:cs="Times New Roman"/>
          <w:sz w:val="24"/>
          <w:szCs w:val="24"/>
        </w:rPr>
      </w:pPr>
      <w:r>
        <w:rPr>
          <w:rFonts w:ascii="Times New Roman" w:hAnsi="Times New Roman" w:cs="Times New Roman"/>
          <w:sz w:val="24"/>
          <w:szCs w:val="24"/>
        </w:rPr>
        <w:t>иметь невысокую стоимость и изготовляться из доступного сырья.</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Требования, предъявляемые  к  герметикам,  как видно уже из этого перечня, являются достаточно сложными.  Если же учесть  влияние  различных  атмосферных воздействий в разных климатических зонах, то становится ясным, что материалы для герметизации стыков должны обладать свойствами,  которые  никогда не предъявлялись другим строительным материалам.</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Для герметизации стыков могут применяться следующие виды  материалов: мастики или пасты,  плёнки,  пористые эластичные прокладки и профилированные изделия.</w:t>
      </w:r>
    </w:p>
    <w:p w:rsidR="0047470D" w:rsidRDefault="0047470D">
      <w:pPr>
        <w:pStyle w:val="ab"/>
        <w:ind w:firstLine="567"/>
        <w:jc w:val="both"/>
        <w:rPr>
          <w:rFonts w:ascii="Times New Roman" w:hAnsi="Times New Roman" w:cs="Times New Roman"/>
          <w:sz w:val="24"/>
          <w:szCs w:val="24"/>
          <w:lang w:val="en-US"/>
        </w:rPr>
      </w:pPr>
    </w:p>
    <w:p w:rsidR="0047470D" w:rsidRDefault="0047470D">
      <w:pPr>
        <w:pStyle w:val="ab"/>
        <w:ind w:firstLine="567"/>
        <w:jc w:val="center"/>
        <w:rPr>
          <w:rFonts w:ascii="Times New Roman" w:hAnsi="Times New Roman" w:cs="Times New Roman"/>
          <w:b/>
          <w:bCs/>
          <w:sz w:val="28"/>
          <w:szCs w:val="28"/>
        </w:rPr>
      </w:pPr>
      <w:r>
        <w:rPr>
          <w:rFonts w:ascii="Times New Roman" w:hAnsi="Times New Roman" w:cs="Times New Roman"/>
          <w:b/>
          <w:bCs/>
          <w:sz w:val="28"/>
          <w:szCs w:val="28"/>
        </w:rPr>
        <w:t>Материалы, применяемые в производстве современных</w:t>
      </w:r>
    </w:p>
    <w:p w:rsidR="0047470D" w:rsidRDefault="0047470D">
      <w:pPr>
        <w:pStyle w:val="ab"/>
        <w:ind w:firstLine="567"/>
        <w:jc w:val="center"/>
        <w:rPr>
          <w:rFonts w:ascii="Times New Roman" w:hAnsi="Times New Roman" w:cs="Times New Roman"/>
          <w:sz w:val="28"/>
          <w:szCs w:val="28"/>
        </w:rPr>
      </w:pPr>
      <w:r>
        <w:rPr>
          <w:rFonts w:ascii="Times New Roman" w:hAnsi="Times New Roman" w:cs="Times New Roman"/>
          <w:b/>
          <w:bCs/>
          <w:sz w:val="28"/>
          <w:szCs w:val="28"/>
        </w:rPr>
        <w:t>гидроизоляционных, кровельных, герметизирующих материалов.</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Все исходные материалы можно разбить на следующие основные группы:</w:t>
      </w:r>
    </w:p>
    <w:p w:rsidR="0047470D" w:rsidRDefault="0047470D">
      <w:pPr>
        <w:pStyle w:val="ab"/>
        <w:numPr>
          <w:ilvl w:val="0"/>
          <w:numId w:val="13"/>
        </w:numPr>
        <w:tabs>
          <w:tab w:val="clear" w:pos="360"/>
          <w:tab w:val="num" w:pos="720"/>
          <w:tab w:val="left" w:pos="1080"/>
        </w:tabs>
        <w:ind w:left="0" w:firstLine="567"/>
        <w:jc w:val="both"/>
        <w:rPr>
          <w:rFonts w:ascii="Times New Roman" w:hAnsi="Times New Roman" w:cs="Times New Roman"/>
          <w:sz w:val="24"/>
          <w:szCs w:val="24"/>
        </w:rPr>
      </w:pPr>
      <w:r>
        <w:rPr>
          <w:rFonts w:ascii="Times New Roman" w:hAnsi="Times New Roman" w:cs="Times New Roman"/>
          <w:sz w:val="24"/>
          <w:szCs w:val="24"/>
        </w:rPr>
        <w:t>продукты переработки нефти;</w:t>
      </w:r>
    </w:p>
    <w:p w:rsidR="0047470D" w:rsidRDefault="0047470D">
      <w:pPr>
        <w:pStyle w:val="ab"/>
        <w:numPr>
          <w:ilvl w:val="0"/>
          <w:numId w:val="13"/>
        </w:numPr>
        <w:tabs>
          <w:tab w:val="clear" w:pos="360"/>
          <w:tab w:val="num" w:pos="720"/>
          <w:tab w:val="left" w:pos="1080"/>
        </w:tabs>
        <w:ind w:left="0" w:firstLine="567"/>
        <w:jc w:val="both"/>
        <w:rPr>
          <w:rFonts w:ascii="Times New Roman" w:hAnsi="Times New Roman" w:cs="Times New Roman"/>
          <w:sz w:val="24"/>
          <w:szCs w:val="24"/>
        </w:rPr>
      </w:pPr>
      <w:r>
        <w:rPr>
          <w:rFonts w:ascii="Times New Roman" w:hAnsi="Times New Roman" w:cs="Times New Roman"/>
          <w:sz w:val="24"/>
          <w:szCs w:val="24"/>
        </w:rPr>
        <w:t>продукты переработки каменного угля;</w:t>
      </w:r>
    </w:p>
    <w:p w:rsidR="0047470D" w:rsidRDefault="0047470D">
      <w:pPr>
        <w:pStyle w:val="ab"/>
        <w:numPr>
          <w:ilvl w:val="0"/>
          <w:numId w:val="13"/>
        </w:numPr>
        <w:tabs>
          <w:tab w:val="clear" w:pos="360"/>
          <w:tab w:val="num" w:pos="720"/>
          <w:tab w:val="left" w:pos="1080"/>
        </w:tabs>
        <w:ind w:left="0" w:firstLine="567"/>
        <w:jc w:val="both"/>
        <w:rPr>
          <w:rFonts w:ascii="Times New Roman" w:hAnsi="Times New Roman" w:cs="Times New Roman"/>
          <w:sz w:val="24"/>
          <w:szCs w:val="24"/>
        </w:rPr>
      </w:pPr>
      <w:r>
        <w:rPr>
          <w:rFonts w:ascii="Times New Roman" w:hAnsi="Times New Roman" w:cs="Times New Roman"/>
          <w:sz w:val="24"/>
          <w:szCs w:val="24"/>
        </w:rPr>
        <w:t>амортизированная резина;</w:t>
      </w:r>
    </w:p>
    <w:p w:rsidR="0047470D" w:rsidRDefault="0047470D">
      <w:pPr>
        <w:pStyle w:val="ab"/>
        <w:numPr>
          <w:ilvl w:val="0"/>
          <w:numId w:val="13"/>
        </w:numPr>
        <w:tabs>
          <w:tab w:val="clear" w:pos="360"/>
          <w:tab w:val="num" w:pos="720"/>
          <w:tab w:val="left" w:pos="1080"/>
        </w:tabs>
        <w:ind w:left="0" w:firstLine="567"/>
        <w:jc w:val="both"/>
        <w:rPr>
          <w:rFonts w:ascii="Times New Roman" w:hAnsi="Times New Roman" w:cs="Times New Roman"/>
          <w:sz w:val="24"/>
          <w:szCs w:val="24"/>
        </w:rPr>
      </w:pPr>
      <w:r>
        <w:rPr>
          <w:rFonts w:ascii="Times New Roman" w:hAnsi="Times New Roman" w:cs="Times New Roman"/>
          <w:sz w:val="24"/>
          <w:szCs w:val="24"/>
        </w:rPr>
        <w:t>синтетические полимерные материалы;</w:t>
      </w:r>
    </w:p>
    <w:p w:rsidR="0047470D" w:rsidRDefault="0047470D">
      <w:pPr>
        <w:pStyle w:val="ab"/>
        <w:numPr>
          <w:ilvl w:val="0"/>
          <w:numId w:val="13"/>
        </w:numPr>
        <w:tabs>
          <w:tab w:val="clear" w:pos="360"/>
          <w:tab w:val="num" w:pos="720"/>
          <w:tab w:val="left" w:pos="1080"/>
        </w:tabs>
        <w:ind w:left="0" w:firstLine="567"/>
        <w:jc w:val="both"/>
        <w:rPr>
          <w:rFonts w:ascii="Times New Roman" w:hAnsi="Times New Roman" w:cs="Times New Roman"/>
          <w:sz w:val="24"/>
          <w:szCs w:val="24"/>
        </w:rPr>
      </w:pPr>
      <w:r>
        <w:rPr>
          <w:rFonts w:ascii="Times New Roman" w:hAnsi="Times New Roman" w:cs="Times New Roman"/>
          <w:sz w:val="24"/>
          <w:szCs w:val="24"/>
        </w:rPr>
        <w:t>прочие материалы.</w:t>
      </w:r>
    </w:p>
    <w:p w:rsidR="0047470D" w:rsidRDefault="0047470D">
      <w:pPr>
        <w:pStyle w:val="ab"/>
        <w:ind w:firstLine="567"/>
        <w:jc w:val="both"/>
        <w:rPr>
          <w:rFonts w:ascii="Times New Roman" w:hAnsi="Times New Roman" w:cs="Times New Roman"/>
          <w:sz w:val="24"/>
          <w:szCs w:val="24"/>
        </w:rPr>
      </w:pPr>
    </w:p>
    <w:p w:rsidR="0047470D" w:rsidRDefault="0047470D">
      <w:pPr>
        <w:pStyle w:val="ab"/>
        <w:ind w:firstLine="567"/>
        <w:jc w:val="center"/>
        <w:rPr>
          <w:rFonts w:ascii="Times New Roman" w:hAnsi="Times New Roman" w:cs="Times New Roman"/>
          <w:b/>
          <w:bCs/>
          <w:sz w:val="24"/>
          <w:szCs w:val="24"/>
        </w:rPr>
      </w:pPr>
      <w:r>
        <w:rPr>
          <w:rFonts w:ascii="Times New Roman" w:hAnsi="Times New Roman" w:cs="Times New Roman"/>
          <w:b/>
          <w:bCs/>
          <w:sz w:val="24"/>
          <w:szCs w:val="24"/>
        </w:rPr>
        <w:t>Продукты переработки нефти.</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Для строительства  из  продуктов переработки нефти главное место занимает битум,  применение которого для целей гидроизоляции ведётся с  незапамятных времён.  Но,  кроме него, в настоящее время находят применение также и другие продукты переработки нефти,  получаемые как при прямой перегонке нефти, так и путём пиролиза её фракций.</w:t>
      </w:r>
    </w:p>
    <w:p w:rsidR="0047470D" w:rsidRDefault="0047470D">
      <w:pPr>
        <w:pStyle w:val="ab"/>
        <w:ind w:firstLine="567"/>
        <w:jc w:val="both"/>
        <w:rPr>
          <w:rFonts w:ascii="Times New Roman" w:hAnsi="Times New Roman" w:cs="Times New Roman"/>
          <w:sz w:val="24"/>
          <w:szCs w:val="24"/>
        </w:rPr>
      </w:pPr>
    </w:p>
    <w:p w:rsidR="0047470D" w:rsidRDefault="0047470D">
      <w:pPr>
        <w:pStyle w:val="ab"/>
        <w:ind w:firstLine="567"/>
        <w:jc w:val="center"/>
        <w:rPr>
          <w:rFonts w:ascii="Times New Roman" w:hAnsi="Times New Roman" w:cs="Times New Roman"/>
          <w:b/>
          <w:bCs/>
          <w:sz w:val="24"/>
          <w:szCs w:val="24"/>
        </w:rPr>
      </w:pPr>
      <w:r>
        <w:rPr>
          <w:rFonts w:ascii="Times New Roman" w:hAnsi="Times New Roman" w:cs="Times New Roman"/>
          <w:b/>
          <w:bCs/>
          <w:sz w:val="24"/>
          <w:szCs w:val="24"/>
        </w:rPr>
        <w:t>Продукты переработки каменного угля.</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В 1961 г.  ВНИИНСМом было установлено, что каменный уголь в состоянии тонкого  помола  с величиной частиц 40-60 мк является хорошим наполнителем для полимерных материалов.  Он,  в отличии от всех видов минеральных  наполнителей, не ускоряет процессы старения полимерных материалов, способствуя таким образом более длительной их службе.  Из большого  числа  разновидностей углей прямое применение нашёл антрацит,  как наиболее стойкий против окислительных процессов при получении герметизирующих материалов:  мастики,  плёнки, клея.</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Широкий ассортимент каменных углей даёт возможность большого выбора их для тех или иных целей.</w:t>
      </w:r>
    </w:p>
    <w:p w:rsidR="0047470D" w:rsidRDefault="0047470D">
      <w:pPr>
        <w:pStyle w:val="ab"/>
        <w:ind w:firstLine="567"/>
        <w:jc w:val="both"/>
        <w:rPr>
          <w:rFonts w:ascii="Times New Roman" w:hAnsi="Times New Roman" w:cs="Times New Roman"/>
          <w:sz w:val="24"/>
          <w:szCs w:val="24"/>
        </w:rPr>
      </w:pPr>
      <w:r>
        <w:rPr>
          <w:rFonts w:ascii="Times New Roman" w:hAnsi="Times New Roman" w:cs="Times New Roman"/>
          <w:sz w:val="24"/>
          <w:szCs w:val="24"/>
        </w:rPr>
        <w:t>По своей химической природе каменный уголь является  наиболее  близким к органическим пластмассам,  и поэтому они испытывают значительно меньшие внутренние напряжения,  чем при наполнении их минеральными  веществами. Чёрный цвет  не  позволяет  использовать его для декоративных изделий,  но для кровельных, гидроизоляционных и герметизирующих материалов, где цвет не имеет значения, уголь безусловно получит в недалёком будущем большое распространение.</w:t>
      </w:r>
    </w:p>
    <w:p w:rsidR="0047470D" w:rsidRDefault="0047470D">
      <w:pPr>
        <w:pStyle w:val="a4"/>
        <w:ind w:firstLine="567"/>
        <w:jc w:val="both"/>
        <w:rPr>
          <w:b w:val="0"/>
          <w:bCs w:val="0"/>
          <w:sz w:val="24"/>
          <w:szCs w:val="24"/>
        </w:rPr>
      </w:pPr>
    </w:p>
    <w:p w:rsidR="0047470D" w:rsidRDefault="0047470D">
      <w:pPr>
        <w:pStyle w:val="ab"/>
        <w:ind w:firstLine="567"/>
        <w:jc w:val="center"/>
        <w:rPr>
          <w:rFonts w:ascii="Times New Roman" w:hAnsi="Times New Roman" w:cs="Times New Roman"/>
          <w:b/>
          <w:bCs/>
          <w:sz w:val="24"/>
          <w:szCs w:val="24"/>
        </w:rPr>
      </w:pPr>
      <w:r>
        <w:rPr>
          <w:rFonts w:ascii="Times New Roman" w:hAnsi="Times New Roman" w:cs="Times New Roman"/>
          <w:b/>
          <w:bCs/>
          <w:sz w:val="24"/>
          <w:szCs w:val="24"/>
        </w:rPr>
        <w:t>Амортизированная резина.</w:t>
      </w:r>
    </w:p>
    <w:p w:rsidR="0047470D" w:rsidRDefault="0047470D">
      <w:pPr>
        <w:pStyle w:val="a4"/>
        <w:ind w:firstLine="567"/>
        <w:jc w:val="both"/>
        <w:rPr>
          <w:b w:val="0"/>
          <w:bCs w:val="0"/>
          <w:sz w:val="24"/>
          <w:szCs w:val="24"/>
        </w:rPr>
      </w:pPr>
      <w:r>
        <w:rPr>
          <w:b w:val="0"/>
          <w:bCs w:val="0"/>
          <w:sz w:val="24"/>
          <w:szCs w:val="24"/>
        </w:rPr>
        <w:t>В народном хозяйстве ежегодно накапливается огромное количество изделий из резины, вышедших из эксплуатации по тем или иным причинам. Амортизированная резина обладает целым рядом ценных технических свойств – высокой эластичностью, водонепроницаемостью, морозостойкостью и др.</w:t>
      </w:r>
    </w:p>
    <w:p w:rsidR="0047470D" w:rsidRDefault="0047470D">
      <w:pPr>
        <w:pStyle w:val="a4"/>
        <w:ind w:firstLine="567"/>
        <w:jc w:val="both"/>
        <w:rPr>
          <w:b w:val="0"/>
          <w:bCs w:val="0"/>
          <w:sz w:val="24"/>
          <w:szCs w:val="24"/>
        </w:rPr>
      </w:pPr>
      <w:r>
        <w:rPr>
          <w:b w:val="0"/>
          <w:bCs w:val="0"/>
          <w:sz w:val="24"/>
          <w:szCs w:val="24"/>
        </w:rPr>
        <w:tab/>
        <w:t>Особенно важное значение по ресурсам и по комплексу свойств имеют амортизированные автомобильные покрышки, а также большое количество отходов резиновой промышленности.</w:t>
      </w:r>
    </w:p>
    <w:p w:rsidR="0047470D" w:rsidRDefault="0047470D">
      <w:pPr>
        <w:pStyle w:val="a4"/>
        <w:ind w:firstLine="567"/>
        <w:jc w:val="both"/>
        <w:rPr>
          <w:b w:val="0"/>
          <w:bCs w:val="0"/>
          <w:sz w:val="24"/>
          <w:szCs w:val="24"/>
        </w:rPr>
      </w:pPr>
      <w:r>
        <w:rPr>
          <w:b w:val="0"/>
          <w:bCs w:val="0"/>
          <w:sz w:val="24"/>
          <w:szCs w:val="24"/>
        </w:rPr>
        <w:tab/>
        <w:t>Изношенные шины являются прекрасным сырьём для производства регенерата – материала, частично заменяющего каучук, а также технических изделий и материалов, применяемых в жилищном и промышленном строительстве и других отраслях народного хозяйства.</w:t>
      </w:r>
    </w:p>
    <w:p w:rsidR="0047470D" w:rsidRDefault="0047470D">
      <w:pPr>
        <w:pStyle w:val="a4"/>
        <w:ind w:firstLine="567"/>
        <w:jc w:val="both"/>
        <w:rPr>
          <w:b w:val="0"/>
          <w:bCs w:val="0"/>
          <w:sz w:val="24"/>
          <w:szCs w:val="24"/>
        </w:rPr>
      </w:pPr>
      <w:r>
        <w:rPr>
          <w:b w:val="0"/>
          <w:bCs w:val="0"/>
          <w:sz w:val="24"/>
          <w:szCs w:val="24"/>
        </w:rPr>
        <w:tab/>
        <w:t>Для производства гидроизоляционных материалов обычно применяют дроблёную резину, представляющую собой измельчённые до величины 1.5 мм частицы изношенных автомобильных покрышек или других чёрных т цветных резиновых изделий.</w:t>
      </w:r>
    </w:p>
    <w:p w:rsidR="0047470D" w:rsidRDefault="0047470D">
      <w:pPr>
        <w:pStyle w:val="a4"/>
        <w:ind w:firstLine="567"/>
        <w:jc w:val="both"/>
        <w:rPr>
          <w:b w:val="0"/>
          <w:bCs w:val="0"/>
          <w:sz w:val="24"/>
          <w:szCs w:val="24"/>
        </w:rPr>
      </w:pPr>
    </w:p>
    <w:p w:rsidR="0047470D" w:rsidRDefault="0047470D">
      <w:pPr>
        <w:pStyle w:val="ab"/>
        <w:ind w:firstLine="567"/>
        <w:jc w:val="center"/>
        <w:rPr>
          <w:rFonts w:ascii="Times New Roman" w:hAnsi="Times New Roman" w:cs="Times New Roman"/>
          <w:b/>
          <w:bCs/>
          <w:sz w:val="24"/>
          <w:szCs w:val="24"/>
        </w:rPr>
      </w:pPr>
      <w:r>
        <w:rPr>
          <w:rFonts w:ascii="Times New Roman" w:hAnsi="Times New Roman" w:cs="Times New Roman"/>
          <w:b/>
          <w:bCs/>
          <w:sz w:val="24"/>
          <w:szCs w:val="24"/>
        </w:rPr>
        <w:t>Синтетические материалы.</w:t>
      </w:r>
    </w:p>
    <w:p w:rsidR="0047470D" w:rsidRDefault="0047470D">
      <w:pPr>
        <w:pStyle w:val="a4"/>
        <w:ind w:firstLine="567"/>
        <w:jc w:val="both"/>
        <w:rPr>
          <w:b w:val="0"/>
          <w:bCs w:val="0"/>
          <w:sz w:val="24"/>
          <w:szCs w:val="24"/>
        </w:rPr>
      </w:pPr>
      <w:r>
        <w:rPr>
          <w:b w:val="0"/>
          <w:bCs w:val="0"/>
          <w:sz w:val="24"/>
          <w:szCs w:val="24"/>
        </w:rPr>
        <w:t>Для производства гидроизоляционных материалов находят применение следующие синтетические полимеры:</w:t>
      </w:r>
    </w:p>
    <w:p w:rsidR="0047470D" w:rsidRDefault="0047470D">
      <w:pPr>
        <w:pStyle w:val="a4"/>
        <w:numPr>
          <w:ilvl w:val="0"/>
          <w:numId w:val="15"/>
        </w:numPr>
        <w:ind w:left="0" w:firstLine="567"/>
        <w:jc w:val="both"/>
        <w:rPr>
          <w:sz w:val="24"/>
          <w:szCs w:val="24"/>
        </w:rPr>
      </w:pPr>
      <w:r>
        <w:rPr>
          <w:sz w:val="24"/>
          <w:szCs w:val="24"/>
        </w:rPr>
        <w:t>Синтетические каучуки.</w:t>
      </w:r>
    </w:p>
    <w:p w:rsidR="0047470D" w:rsidRDefault="0047470D">
      <w:pPr>
        <w:pStyle w:val="a4"/>
        <w:ind w:firstLine="567"/>
        <w:jc w:val="both"/>
        <w:rPr>
          <w:b w:val="0"/>
          <w:bCs w:val="0"/>
          <w:sz w:val="24"/>
          <w:szCs w:val="24"/>
        </w:rPr>
      </w:pPr>
      <w:r>
        <w:rPr>
          <w:b w:val="0"/>
          <w:bCs w:val="0"/>
          <w:sz w:val="24"/>
          <w:szCs w:val="24"/>
        </w:rPr>
        <w:t>Синтетические каучуки и латексы применяют в производстве гидроизоляционных материалов главным образом в качестве облагораживающих добавок к битумам и каменноугольным продуктам. Однако, из широкой гаммы каучуков, производимых в стране, общего и специального назначения для целей производства гидроизоляционных, кровельных и герметизирующих материалов до настоящего времени используют лишь несколько видов:</w:t>
      </w:r>
    </w:p>
    <w:p w:rsidR="0047470D" w:rsidRDefault="0047470D">
      <w:pPr>
        <w:pStyle w:val="a4"/>
        <w:numPr>
          <w:ilvl w:val="0"/>
          <w:numId w:val="16"/>
        </w:numPr>
        <w:tabs>
          <w:tab w:val="clear" w:pos="360"/>
          <w:tab w:val="num" w:pos="1080"/>
        </w:tabs>
        <w:ind w:left="0" w:firstLine="567"/>
        <w:jc w:val="both"/>
        <w:rPr>
          <w:b w:val="0"/>
          <w:bCs w:val="0"/>
          <w:sz w:val="24"/>
          <w:szCs w:val="24"/>
        </w:rPr>
      </w:pPr>
      <w:r>
        <w:rPr>
          <w:b w:val="0"/>
          <w:bCs w:val="0"/>
          <w:sz w:val="24"/>
          <w:szCs w:val="24"/>
        </w:rPr>
        <w:t>полиизобутилен;</w:t>
      </w:r>
    </w:p>
    <w:p w:rsidR="0047470D" w:rsidRDefault="0047470D">
      <w:pPr>
        <w:pStyle w:val="a4"/>
        <w:numPr>
          <w:ilvl w:val="0"/>
          <w:numId w:val="16"/>
        </w:numPr>
        <w:tabs>
          <w:tab w:val="clear" w:pos="360"/>
          <w:tab w:val="num" w:pos="1080"/>
        </w:tabs>
        <w:ind w:left="0" w:firstLine="567"/>
        <w:jc w:val="both"/>
        <w:rPr>
          <w:b w:val="0"/>
          <w:bCs w:val="0"/>
          <w:sz w:val="24"/>
          <w:szCs w:val="24"/>
        </w:rPr>
      </w:pPr>
      <w:r>
        <w:rPr>
          <w:b w:val="0"/>
          <w:bCs w:val="0"/>
          <w:sz w:val="24"/>
          <w:szCs w:val="24"/>
        </w:rPr>
        <w:t>хлоропреновый каучук;</w:t>
      </w:r>
    </w:p>
    <w:p w:rsidR="0047470D" w:rsidRDefault="0047470D">
      <w:pPr>
        <w:pStyle w:val="a4"/>
        <w:numPr>
          <w:ilvl w:val="0"/>
          <w:numId w:val="16"/>
        </w:numPr>
        <w:tabs>
          <w:tab w:val="clear" w:pos="360"/>
          <w:tab w:val="num" w:pos="1080"/>
        </w:tabs>
        <w:ind w:left="0" w:firstLine="567"/>
        <w:jc w:val="both"/>
        <w:rPr>
          <w:b w:val="0"/>
          <w:bCs w:val="0"/>
          <w:sz w:val="24"/>
          <w:szCs w:val="24"/>
        </w:rPr>
      </w:pPr>
      <w:r>
        <w:rPr>
          <w:b w:val="0"/>
          <w:bCs w:val="0"/>
          <w:sz w:val="24"/>
          <w:szCs w:val="24"/>
        </w:rPr>
        <w:t>тиоколы;</w:t>
      </w:r>
    </w:p>
    <w:p w:rsidR="0047470D" w:rsidRDefault="0047470D">
      <w:pPr>
        <w:pStyle w:val="a4"/>
        <w:numPr>
          <w:ilvl w:val="0"/>
          <w:numId w:val="16"/>
        </w:numPr>
        <w:tabs>
          <w:tab w:val="clear" w:pos="360"/>
          <w:tab w:val="num" w:pos="1080"/>
        </w:tabs>
        <w:ind w:left="0" w:firstLine="567"/>
        <w:jc w:val="both"/>
        <w:rPr>
          <w:b w:val="0"/>
          <w:bCs w:val="0"/>
          <w:sz w:val="24"/>
          <w:szCs w:val="24"/>
        </w:rPr>
      </w:pPr>
      <w:r>
        <w:rPr>
          <w:b w:val="0"/>
          <w:bCs w:val="0"/>
          <w:sz w:val="24"/>
          <w:szCs w:val="24"/>
        </w:rPr>
        <w:t>бутил-каучук.</w:t>
      </w:r>
    </w:p>
    <w:p w:rsidR="0047470D" w:rsidRDefault="0047470D">
      <w:pPr>
        <w:pStyle w:val="a4"/>
        <w:numPr>
          <w:ilvl w:val="0"/>
          <w:numId w:val="15"/>
        </w:numPr>
        <w:ind w:left="0" w:firstLine="567"/>
        <w:jc w:val="both"/>
        <w:rPr>
          <w:sz w:val="24"/>
          <w:szCs w:val="24"/>
        </w:rPr>
      </w:pPr>
      <w:r>
        <w:rPr>
          <w:sz w:val="24"/>
          <w:szCs w:val="24"/>
        </w:rPr>
        <w:t>Пластические массы.</w:t>
      </w:r>
    </w:p>
    <w:p w:rsidR="0047470D" w:rsidRDefault="0047470D">
      <w:pPr>
        <w:pStyle w:val="a4"/>
        <w:ind w:firstLine="567"/>
        <w:jc w:val="both"/>
        <w:rPr>
          <w:b w:val="0"/>
          <w:bCs w:val="0"/>
          <w:sz w:val="24"/>
          <w:szCs w:val="24"/>
        </w:rPr>
      </w:pPr>
      <w:r>
        <w:rPr>
          <w:b w:val="0"/>
          <w:bCs w:val="0"/>
          <w:sz w:val="24"/>
          <w:szCs w:val="24"/>
        </w:rPr>
        <w:t>В настоящее время в производстве гидроизоляционных и герметизирующих материалов находит применение всё большее количество различных пластических масс. Наиболее распространённые пластические массы:</w:t>
      </w:r>
    </w:p>
    <w:p w:rsidR="0047470D" w:rsidRDefault="0047470D">
      <w:pPr>
        <w:pStyle w:val="a4"/>
        <w:numPr>
          <w:ilvl w:val="0"/>
          <w:numId w:val="17"/>
        </w:numPr>
        <w:tabs>
          <w:tab w:val="clear" w:pos="360"/>
          <w:tab w:val="num" w:pos="1080"/>
        </w:tabs>
        <w:ind w:left="0" w:firstLine="567"/>
        <w:jc w:val="both"/>
        <w:rPr>
          <w:b w:val="0"/>
          <w:bCs w:val="0"/>
          <w:sz w:val="24"/>
          <w:szCs w:val="24"/>
        </w:rPr>
      </w:pPr>
      <w:r>
        <w:rPr>
          <w:b w:val="0"/>
          <w:bCs w:val="0"/>
          <w:sz w:val="24"/>
          <w:szCs w:val="24"/>
        </w:rPr>
        <w:t>полиэтилен;</w:t>
      </w:r>
    </w:p>
    <w:p w:rsidR="0047470D" w:rsidRDefault="0047470D">
      <w:pPr>
        <w:pStyle w:val="a4"/>
        <w:numPr>
          <w:ilvl w:val="0"/>
          <w:numId w:val="17"/>
        </w:numPr>
        <w:tabs>
          <w:tab w:val="clear" w:pos="360"/>
          <w:tab w:val="num" w:pos="1080"/>
        </w:tabs>
        <w:ind w:left="0" w:firstLine="567"/>
        <w:jc w:val="both"/>
        <w:rPr>
          <w:b w:val="0"/>
          <w:bCs w:val="0"/>
          <w:sz w:val="24"/>
          <w:szCs w:val="24"/>
        </w:rPr>
      </w:pPr>
      <w:r>
        <w:rPr>
          <w:b w:val="0"/>
          <w:bCs w:val="0"/>
          <w:sz w:val="24"/>
          <w:szCs w:val="24"/>
        </w:rPr>
        <w:t>поливинилхлорид;</w:t>
      </w:r>
    </w:p>
    <w:p w:rsidR="0047470D" w:rsidRDefault="0047470D">
      <w:pPr>
        <w:pStyle w:val="a4"/>
        <w:numPr>
          <w:ilvl w:val="0"/>
          <w:numId w:val="17"/>
        </w:numPr>
        <w:tabs>
          <w:tab w:val="clear" w:pos="360"/>
          <w:tab w:val="num" w:pos="1080"/>
        </w:tabs>
        <w:ind w:left="0" w:firstLine="567"/>
        <w:jc w:val="both"/>
        <w:rPr>
          <w:b w:val="0"/>
          <w:bCs w:val="0"/>
          <w:sz w:val="24"/>
          <w:szCs w:val="24"/>
        </w:rPr>
      </w:pPr>
      <w:r>
        <w:rPr>
          <w:b w:val="0"/>
          <w:bCs w:val="0"/>
          <w:sz w:val="24"/>
          <w:szCs w:val="24"/>
        </w:rPr>
        <w:t>полиэфируретаны;</w:t>
      </w:r>
    </w:p>
    <w:p w:rsidR="0047470D" w:rsidRDefault="0047470D">
      <w:pPr>
        <w:pStyle w:val="a4"/>
        <w:numPr>
          <w:ilvl w:val="0"/>
          <w:numId w:val="17"/>
        </w:numPr>
        <w:tabs>
          <w:tab w:val="clear" w:pos="360"/>
          <w:tab w:val="num" w:pos="1080"/>
        </w:tabs>
        <w:ind w:left="0" w:firstLine="567"/>
        <w:jc w:val="both"/>
        <w:rPr>
          <w:b w:val="0"/>
          <w:bCs w:val="0"/>
          <w:sz w:val="24"/>
          <w:szCs w:val="24"/>
        </w:rPr>
      </w:pPr>
      <w:r>
        <w:rPr>
          <w:b w:val="0"/>
          <w:bCs w:val="0"/>
          <w:sz w:val="24"/>
          <w:szCs w:val="24"/>
        </w:rPr>
        <w:t>полистирол;</w:t>
      </w:r>
    </w:p>
    <w:p w:rsidR="0047470D" w:rsidRDefault="0047470D">
      <w:pPr>
        <w:pStyle w:val="a4"/>
        <w:numPr>
          <w:ilvl w:val="0"/>
          <w:numId w:val="17"/>
        </w:numPr>
        <w:tabs>
          <w:tab w:val="clear" w:pos="360"/>
          <w:tab w:val="num" w:pos="1080"/>
        </w:tabs>
        <w:ind w:left="0" w:firstLine="567"/>
        <w:jc w:val="both"/>
        <w:rPr>
          <w:b w:val="0"/>
          <w:bCs w:val="0"/>
          <w:sz w:val="24"/>
          <w:szCs w:val="24"/>
        </w:rPr>
      </w:pPr>
      <w:r>
        <w:rPr>
          <w:b w:val="0"/>
          <w:bCs w:val="0"/>
          <w:sz w:val="24"/>
          <w:szCs w:val="24"/>
        </w:rPr>
        <w:t>фенолформальдегидная смола;</w:t>
      </w:r>
    </w:p>
    <w:p w:rsidR="0047470D" w:rsidRDefault="0047470D">
      <w:pPr>
        <w:pStyle w:val="a4"/>
        <w:numPr>
          <w:ilvl w:val="0"/>
          <w:numId w:val="17"/>
        </w:numPr>
        <w:tabs>
          <w:tab w:val="clear" w:pos="360"/>
          <w:tab w:val="num" w:pos="1080"/>
        </w:tabs>
        <w:ind w:left="0" w:firstLine="567"/>
        <w:jc w:val="both"/>
        <w:rPr>
          <w:b w:val="0"/>
          <w:bCs w:val="0"/>
          <w:sz w:val="24"/>
          <w:szCs w:val="24"/>
        </w:rPr>
      </w:pPr>
      <w:r>
        <w:rPr>
          <w:b w:val="0"/>
          <w:bCs w:val="0"/>
          <w:sz w:val="24"/>
          <w:szCs w:val="24"/>
        </w:rPr>
        <w:t>кумароновые смолы.</w:t>
      </w:r>
    </w:p>
    <w:p w:rsidR="0047470D" w:rsidRDefault="0047470D">
      <w:pPr>
        <w:pStyle w:val="a4"/>
        <w:numPr>
          <w:ilvl w:val="12"/>
          <w:numId w:val="0"/>
        </w:numPr>
        <w:ind w:firstLine="567"/>
        <w:jc w:val="both"/>
        <w:rPr>
          <w:b w:val="0"/>
          <w:bCs w:val="0"/>
          <w:sz w:val="24"/>
          <w:szCs w:val="24"/>
        </w:rPr>
      </w:pPr>
    </w:p>
    <w:p w:rsidR="0047470D" w:rsidRDefault="0047470D">
      <w:pPr>
        <w:pStyle w:val="ab"/>
        <w:numPr>
          <w:ilvl w:val="12"/>
          <w:numId w:val="0"/>
        </w:numPr>
        <w:ind w:firstLine="567"/>
        <w:jc w:val="both"/>
        <w:rPr>
          <w:rFonts w:ascii="Times New Roman" w:hAnsi="Times New Roman" w:cs="Times New Roman"/>
          <w:i/>
          <w:iCs/>
          <w:sz w:val="28"/>
          <w:szCs w:val="28"/>
        </w:rPr>
      </w:pPr>
    </w:p>
    <w:p w:rsidR="0047470D" w:rsidRDefault="0047470D">
      <w:pPr>
        <w:pStyle w:val="ab"/>
        <w:numPr>
          <w:ilvl w:val="12"/>
          <w:numId w:val="0"/>
        </w:numPr>
        <w:ind w:firstLine="567"/>
        <w:jc w:val="center"/>
        <w:rPr>
          <w:rFonts w:ascii="Times New Roman" w:hAnsi="Times New Roman" w:cs="Times New Roman"/>
          <w:b/>
          <w:bCs/>
          <w:sz w:val="24"/>
          <w:szCs w:val="24"/>
        </w:rPr>
      </w:pPr>
      <w:r>
        <w:rPr>
          <w:rFonts w:ascii="Times New Roman" w:hAnsi="Times New Roman" w:cs="Times New Roman"/>
          <w:b/>
          <w:bCs/>
          <w:sz w:val="24"/>
          <w:szCs w:val="24"/>
        </w:rPr>
        <w:t>Прочие материалы.</w:t>
      </w:r>
    </w:p>
    <w:p w:rsidR="0047470D" w:rsidRDefault="0047470D">
      <w:pPr>
        <w:pStyle w:val="a4"/>
        <w:numPr>
          <w:ilvl w:val="12"/>
          <w:numId w:val="0"/>
        </w:numPr>
        <w:ind w:firstLine="567"/>
        <w:jc w:val="both"/>
        <w:rPr>
          <w:b w:val="0"/>
          <w:bCs w:val="0"/>
          <w:sz w:val="24"/>
          <w:szCs w:val="24"/>
        </w:rPr>
      </w:pPr>
      <w:r>
        <w:rPr>
          <w:b w:val="0"/>
          <w:bCs w:val="0"/>
          <w:sz w:val="24"/>
          <w:szCs w:val="24"/>
        </w:rPr>
        <w:t>Основными пластификаторами при производстве изделий из полимеров служат:</w:t>
      </w:r>
    </w:p>
    <w:p w:rsidR="0047470D" w:rsidRDefault="0047470D">
      <w:pPr>
        <w:pStyle w:val="a4"/>
        <w:numPr>
          <w:ilvl w:val="0"/>
          <w:numId w:val="18"/>
        </w:numPr>
        <w:tabs>
          <w:tab w:val="clear" w:pos="360"/>
          <w:tab w:val="num" w:pos="1080"/>
        </w:tabs>
        <w:ind w:left="0" w:firstLine="567"/>
        <w:jc w:val="both"/>
        <w:rPr>
          <w:b w:val="0"/>
          <w:bCs w:val="0"/>
          <w:sz w:val="24"/>
          <w:szCs w:val="24"/>
        </w:rPr>
      </w:pPr>
      <w:r>
        <w:rPr>
          <w:b w:val="0"/>
          <w:bCs w:val="0"/>
          <w:sz w:val="24"/>
          <w:szCs w:val="24"/>
        </w:rPr>
        <w:t>дибутилфталат;</w:t>
      </w:r>
    </w:p>
    <w:p w:rsidR="0047470D" w:rsidRDefault="0047470D">
      <w:pPr>
        <w:pStyle w:val="a4"/>
        <w:numPr>
          <w:ilvl w:val="0"/>
          <w:numId w:val="18"/>
        </w:numPr>
        <w:tabs>
          <w:tab w:val="clear" w:pos="360"/>
          <w:tab w:val="num" w:pos="1080"/>
        </w:tabs>
        <w:ind w:left="0" w:firstLine="567"/>
        <w:jc w:val="both"/>
        <w:rPr>
          <w:b w:val="0"/>
          <w:bCs w:val="0"/>
          <w:sz w:val="24"/>
          <w:szCs w:val="24"/>
        </w:rPr>
      </w:pPr>
      <w:r>
        <w:rPr>
          <w:b w:val="0"/>
          <w:bCs w:val="0"/>
          <w:sz w:val="24"/>
          <w:szCs w:val="24"/>
        </w:rPr>
        <w:t>диоктилфталат;</w:t>
      </w:r>
    </w:p>
    <w:p w:rsidR="0047470D" w:rsidRDefault="0047470D">
      <w:pPr>
        <w:pStyle w:val="a4"/>
        <w:numPr>
          <w:ilvl w:val="0"/>
          <w:numId w:val="18"/>
        </w:numPr>
        <w:tabs>
          <w:tab w:val="clear" w:pos="360"/>
          <w:tab w:val="num" w:pos="1080"/>
        </w:tabs>
        <w:ind w:left="0" w:firstLine="567"/>
        <w:jc w:val="both"/>
        <w:rPr>
          <w:b w:val="0"/>
          <w:bCs w:val="0"/>
          <w:sz w:val="24"/>
          <w:szCs w:val="24"/>
        </w:rPr>
      </w:pPr>
      <w:r>
        <w:rPr>
          <w:b w:val="0"/>
          <w:bCs w:val="0"/>
          <w:sz w:val="24"/>
          <w:szCs w:val="24"/>
        </w:rPr>
        <w:t>дибутилсебацинат;</w:t>
      </w:r>
    </w:p>
    <w:p w:rsidR="0047470D" w:rsidRDefault="0047470D">
      <w:pPr>
        <w:pStyle w:val="a4"/>
        <w:numPr>
          <w:ilvl w:val="0"/>
          <w:numId w:val="18"/>
        </w:numPr>
        <w:tabs>
          <w:tab w:val="clear" w:pos="360"/>
          <w:tab w:val="num" w:pos="1080"/>
        </w:tabs>
        <w:ind w:left="0" w:firstLine="567"/>
        <w:jc w:val="both"/>
        <w:rPr>
          <w:b w:val="0"/>
          <w:bCs w:val="0"/>
          <w:sz w:val="24"/>
          <w:szCs w:val="24"/>
        </w:rPr>
      </w:pPr>
      <w:r>
        <w:rPr>
          <w:b w:val="0"/>
          <w:bCs w:val="0"/>
          <w:sz w:val="24"/>
          <w:szCs w:val="24"/>
        </w:rPr>
        <w:t>диоктилсебацинат;</w:t>
      </w:r>
    </w:p>
    <w:p w:rsidR="0047470D" w:rsidRDefault="0047470D">
      <w:pPr>
        <w:pStyle w:val="a4"/>
        <w:numPr>
          <w:ilvl w:val="0"/>
          <w:numId w:val="18"/>
        </w:numPr>
        <w:tabs>
          <w:tab w:val="clear" w:pos="360"/>
          <w:tab w:val="num" w:pos="1080"/>
        </w:tabs>
        <w:ind w:left="0" w:firstLine="567"/>
        <w:jc w:val="both"/>
        <w:rPr>
          <w:b w:val="0"/>
          <w:bCs w:val="0"/>
          <w:sz w:val="24"/>
          <w:szCs w:val="24"/>
        </w:rPr>
      </w:pPr>
      <w:r>
        <w:rPr>
          <w:b w:val="0"/>
          <w:bCs w:val="0"/>
          <w:sz w:val="24"/>
          <w:szCs w:val="24"/>
        </w:rPr>
        <w:t>трикрезилфосфат.</w:t>
      </w:r>
    </w:p>
    <w:p w:rsidR="0047470D" w:rsidRDefault="0047470D">
      <w:pPr>
        <w:pStyle w:val="a4"/>
        <w:numPr>
          <w:ilvl w:val="12"/>
          <w:numId w:val="0"/>
        </w:numPr>
        <w:ind w:firstLine="567"/>
        <w:jc w:val="both"/>
        <w:rPr>
          <w:b w:val="0"/>
          <w:bCs w:val="0"/>
          <w:sz w:val="24"/>
          <w:szCs w:val="24"/>
        </w:rPr>
      </w:pPr>
      <w:r>
        <w:rPr>
          <w:b w:val="0"/>
          <w:bCs w:val="0"/>
          <w:sz w:val="24"/>
          <w:szCs w:val="24"/>
        </w:rPr>
        <w:t>Наиболее распространёнными наполнителями в производстве гидроизоляционных и кровельных материалов являются:</w:t>
      </w:r>
    </w:p>
    <w:p w:rsidR="0047470D" w:rsidRDefault="0047470D">
      <w:pPr>
        <w:pStyle w:val="a4"/>
        <w:numPr>
          <w:ilvl w:val="0"/>
          <w:numId w:val="19"/>
        </w:numPr>
        <w:tabs>
          <w:tab w:val="clear" w:pos="360"/>
          <w:tab w:val="num" w:pos="1080"/>
        </w:tabs>
        <w:ind w:left="0" w:firstLine="567"/>
        <w:jc w:val="both"/>
        <w:rPr>
          <w:b w:val="0"/>
          <w:bCs w:val="0"/>
          <w:sz w:val="24"/>
          <w:szCs w:val="24"/>
        </w:rPr>
      </w:pPr>
      <w:r>
        <w:rPr>
          <w:b w:val="0"/>
          <w:bCs w:val="0"/>
          <w:sz w:val="24"/>
          <w:szCs w:val="24"/>
        </w:rPr>
        <w:t>асбест;</w:t>
      </w:r>
    </w:p>
    <w:p w:rsidR="0047470D" w:rsidRDefault="0047470D">
      <w:pPr>
        <w:pStyle w:val="a4"/>
        <w:numPr>
          <w:ilvl w:val="0"/>
          <w:numId w:val="19"/>
        </w:numPr>
        <w:tabs>
          <w:tab w:val="clear" w:pos="360"/>
          <w:tab w:val="num" w:pos="1080"/>
        </w:tabs>
        <w:ind w:left="0" w:firstLine="567"/>
        <w:jc w:val="both"/>
        <w:rPr>
          <w:b w:val="0"/>
          <w:bCs w:val="0"/>
          <w:sz w:val="24"/>
          <w:szCs w:val="24"/>
        </w:rPr>
      </w:pPr>
      <w:r>
        <w:rPr>
          <w:b w:val="0"/>
          <w:bCs w:val="0"/>
          <w:sz w:val="24"/>
          <w:szCs w:val="24"/>
        </w:rPr>
        <w:t>тальк;</w:t>
      </w:r>
    </w:p>
    <w:p w:rsidR="0047470D" w:rsidRDefault="0047470D">
      <w:pPr>
        <w:pStyle w:val="a4"/>
        <w:numPr>
          <w:ilvl w:val="0"/>
          <w:numId w:val="19"/>
        </w:numPr>
        <w:tabs>
          <w:tab w:val="clear" w:pos="360"/>
          <w:tab w:val="num" w:pos="1080"/>
        </w:tabs>
        <w:ind w:left="0" w:firstLine="567"/>
        <w:jc w:val="both"/>
        <w:rPr>
          <w:b w:val="0"/>
          <w:bCs w:val="0"/>
          <w:sz w:val="24"/>
          <w:szCs w:val="24"/>
        </w:rPr>
      </w:pPr>
      <w:r>
        <w:rPr>
          <w:b w:val="0"/>
          <w:bCs w:val="0"/>
          <w:sz w:val="24"/>
          <w:szCs w:val="24"/>
        </w:rPr>
        <w:t>мел;</w:t>
      </w:r>
    </w:p>
    <w:p w:rsidR="0047470D" w:rsidRDefault="0047470D">
      <w:pPr>
        <w:pStyle w:val="a4"/>
        <w:numPr>
          <w:ilvl w:val="0"/>
          <w:numId w:val="19"/>
        </w:numPr>
        <w:tabs>
          <w:tab w:val="clear" w:pos="360"/>
          <w:tab w:val="num" w:pos="1080"/>
        </w:tabs>
        <w:ind w:left="0" w:firstLine="567"/>
        <w:jc w:val="both"/>
        <w:rPr>
          <w:b w:val="0"/>
          <w:bCs w:val="0"/>
          <w:sz w:val="24"/>
          <w:szCs w:val="24"/>
        </w:rPr>
      </w:pPr>
      <w:r>
        <w:rPr>
          <w:b w:val="0"/>
          <w:bCs w:val="0"/>
          <w:sz w:val="24"/>
          <w:szCs w:val="24"/>
        </w:rPr>
        <w:t>каолин;</w:t>
      </w:r>
    </w:p>
    <w:p w:rsidR="0047470D" w:rsidRDefault="0047470D">
      <w:pPr>
        <w:pStyle w:val="a4"/>
        <w:numPr>
          <w:ilvl w:val="0"/>
          <w:numId w:val="19"/>
        </w:numPr>
        <w:tabs>
          <w:tab w:val="clear" w:pos="360"/>
          <w:tab w:val="num" w:pos="1080"/>
        </w:tabs>
        <w:ind w:left="0" w:firstLine="567"/>
        <w:jc w:val="both"/>
        <w:rPr>
          <w:b w:val="0"/>
          <w:bCs w:val="0"/>
          <w:sz w:val="24"/>
          <w:szCs w:val="24"/>
        </w:rPr>
      </w:pPr>
      <w:r>
        <w:rPr>
          <w:b w:val="0"/>
          <w:bCs w:val="0"/>
          <w:sz w:val="24"/>
          <w:szCs w:val="24"/>
        </w:rPr>
        <w:t>сажа печная.</w:t>
      </w:r>
    </w:p>
    <w:p w:rsidR="0047470D" w:rsidRDefault="0047470D">
      <w:pPr>
        <w:pStyle w:val="a4"/>
        <w:numPr>
          <w:ilvl w:val="12"/>
          <w:numId w:val="0"/>
        </w:numPr>
        <w:ind w:firstLine="567"/>
        <w:rPr>
          <w:u w:val="single"/>
          <w:lang w:val="en-US"/>
        </w:rPr>
      </w:pPr>
    </w:p>
    <w:p w:rsidR="0047470D" w:rsidRDefault="0047470D">
      <w:pPr>
        <w:pStyle w:val="a4"/>
        <w:numPr>
          <w:ilvl w:val="12"/>
          <w:numId w:val="0"/>
        </w:numPr>
        <w:ind w:firstLine="567"/>
        <w:rPr>
          <w:sz w:val="28"/>
          <w:szCs w:val="28"/>
        </w:rPr>
      </w:pPr>
      <w:r>
        <w:rPr>
          <w:sz w:val="28"/>
          <w:szCs w:val="28"/>
        </w:rPr>
        <w:t>Классификация и описание кровельных,</w:t>
      </w:r>
      <w:r>
        <w:rPr>
          <w:sz w:val="28"/>
          <w:szCs w:val="28"/>
          <w:lang w:val="en-US"/>
        </w:rPr>
        <w:t xml:space="preserve"> </w:t>
      </w:r>
      <w:r>
        <w:rPr>
          <w:sz w:val="28"/>
          <w:szCs w:val="28"/>
        </w:rPr>
        <w:t>гидроизоляционных и герметизирующих материалов.</w:t>
      </w:r>
    </w:p>
    <w:p w:rsidR="0047470D" w:rsidRDefault="0047470D">
      <w:pPr>
        <w:pStyle w:val="a4"/>
        <w:numPr>
          <w:ilvl w:val="12"/>
          <w:numId w:val="0"/>
        </w:numPr>
        <w:ind w:firstLine="567"/>
        <w:rPr>
          <w:b w:val="0"/>
          <w:bCs w:val="0"/>
          <w:sz w:val="24"/>
          <w:szCs w:val="24"/>
        </w:rPr>
      </w:pPr>
      <w:r>
        <w:rPr>
          <w:b w:val="0"/>
          <w:bCs w:val="0"/>
          <w:sz w:val="24"/>
          <w:szCs w:val="24"/>
        </w:rPr>
        <w:t>Классификация кровельных, гидроизоляционных</w:t>
      </w:r>
    </w:p>
    <w:p w:rsidR="0047470D" w:rsidRDefault="0047470D">
      <w:pPr>
        <w:pStyle w:val="a4"/>
        <w:numPr>
          <w:ilvl w:val="12"/>
          <w:numId w:val="0"/>
        </w:numPr>
        <w:ind w:firstLine="567"/>
      </w:pPr>
      <w:r>
        <w:rPr>
          <w:b w:val="0"/>
          <w:bCs w:val="0"/>
          <w:sz w:val="24"/>
          <w:szCs w:val="24"/>
        </w:rPr>
        <w:t>и герметизирующих материалов.</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240"/>
        <w:gridCol w:w="567"/>
        <w:gridCol w:w="567"/>
        <w:gridCol w:w="567"/>
        <w:gridCol w:w="567"/>
        <w:gridCol w:w="567"/>
        <w:gridCol w:w="567"/>
        <w:gridCol w:w="567"/>
        <w:gridCol w:w="567"/>
        <w:gridCol w:w="567"/>
        <w:gridCol w:w="567"/>
        <w:gridCol w:w="567"/>
        <w:gridCol w:w="567"/>
        <w:gridCol w:w="567"/>
      </w:tblGrid>
      <w:tr w:rsidR="0047470D" w:rsidRPr="0047470D">
        <w:trPr>
          <w:cantSplit/>
        </w:trPr>
        <w:tc>
          <w:tcPr>
            <w:tcW w:w="2240" w:type="dxa"/>
            <w:tcBorders>
              <w:bottom w:val="nil"/>
            </w:tcBorders>
          </w:tcPr>
          <w:p w:rsidR="0047470D" w:rsidRPr="0047470D" w:rsidRDefault="0047470D">
            <w:pPr>
              <w:pStyle w:val="a4"/>
              <w:numPr>
                <w:ilvl w:val="12"/>
                <w:numId w:val="0"/>
              </w:numPr>
              <w:ind w:firstLine="567"/>
              <w:rPr>
                <w:sz w:val="16"/>
                <w:szCs w:val="16"/>
              </w:rPr>
            </w:pPr>
          </w:p>
        </w:tc>
        <w:tc>
          <w:tcPr>
            <w:tcW w:w="2268" w:type="dxa"/>
            <w:gridSpan w:val="4"/>
          </w:tcPr>
          <w:p w:rsidR="0047470D" w:rsidRPr="0047470D" w:rsidRDefault="0047470D">
            <w:pPr>
              <w:pStyle w:val="a4"/>
              <w:numPr>
                <w:ilvl w:val="12"/>
                <w:numId w:val="0"/>
              </w:numPr>
              <w:ind w:firstLine="567"/>
              <w:rPr>
                <w:sz w:val="16"/>
                <w:szCs w:val="16"/>
              </w:rPr>
            </w:pPr>
            <w:r w:rsidRPr="0047470D">
              <w:rPr>
                <w:sz w:val="16"/>
                <w:szCs w:val="16"/>
              </w:rPr>
              <w:t>Рулонные материалы</w:t>
            </w:r>
          </w:p>
        </w:tc>
        <w:tc>
          <w:tcPr>
            <w:tcW w:w="2268" w:type="dxa"/>
            <w:gridSpan w:val="4"/>
          </w:tcPr>
          <w:p w:rsidR="0047470D" w:rsidRPr="0047470D" w:rsidRDefault="0047470D">
            <w:pPr>
              <w:pStyle w:val="a4"/>
              <w:numPr>
                <w:ilvl w:val="12"/>
                <w:numId w:val="0"/>
              </w:numPr>
              <w:ind w:firstLine="567"/>
              <w:rPr>
                <w:sz w:val="16"/>
                <w:szCs w:val="16"/>
              </w:rPr>
            </w:pPr>
            <w:r w:rsidRPr="0047470D">
              <w:rPr>
                <w:sz w:val="16"/>
                <w:szCs w:val="16"/>
              </w:rPr>
              <w:t>Пасты</w:t>
            </w:r>
          </w:p>
        </w:tc>
        <w:tc>
          <w:tcPr>
            <w:tcW w:w="1134" w:type="dxa"/>
            <w:gridSpan w:val="2"/>
          </w:tcPr>
          <w:p w:rsidR="0047470D" w:rsidRPr="0047470D" w:rsidRDefault="0047470D">
            <w:pPr>
              <w:pStyle w:val="a4"/>
              <w:numPr>
                <w:ilvl w:val="12"/>
                <w:numId w:val="0"/>
              </w:numPr>
              <w:ind w:firstLine="567"/>
              <w:rPr>
                <w:sz w:val="16"/>
                <w:szCs w:val="16"/>
              </w:rPr>
            </w:pPr>
            <w:r w:rsidRPr="0047470D">
              <w:rPr>
                <w:sz w:val="16"/>
                <w:szCs w:val="16"/>
              </w:rPr>
              <w:t>Мастики</w:t>
            </w:r>
          </w:p>
        </w:tc>
        <w:tc>
          <w:tcPr>
            <w:tcW w:w="1701" w:type="dxa"/>
            <w:gridSpan w:val="3"/>
          </w:tcPr>
          <w:p w:rsidR="0047470D" w:rsidRPr="0047470D" w:rsidRDefault="0047470D">
            <w:pPr>
              <w:pStyle w:val="a4"/>
              <w:numPr>
                <w:ilvl w:val="12"/>
                <w:numId w:val="0"/>
              </w:numPr>
              <w:ind w:firstLine="567"/>
              <w:rPr>
                <w:sz w:val="16"/>
                <w:szCs w:val="16"/>
              </w:rPr>
            </w:pPr>
            <w:r w:rsidRPr="0047470D">
              <w:rPr>
                <w:sz w:val="16"/>
                <w:szCs w:val="16"/>
              </w:rPr>
              <w:t>Профильно-эластич-ные прокладки</w:t>
            </w:r>
          </w:p>
        </w:tc>
      </w:tr>
      <w:tr w:rsidR="0047470D" w:rsidRPr="0047470D">
        <w:trPr>
          <w:cantSplit/>
          <w:trHeight w:val="1619"/>
        </w:trPr>
        <w:tc>
          <w:tcPr>
            <w:tcW w:w="2240" w:type="dxa"/>
            <w:tcBorders>
              <w:top w:val="nil"/>
            </w:tcBorders>
          </w:tcPr>
          <w:p w:rsidR="0047470D" w:rsidRPr="0047470D" w:rsidRDefault="0047470D">
            <w:pPr>
              <w:pStyle w:val="a4"/>
              <w:numPr>
                <w:ilvl w:val="12"/>
                <w:numId w:val="0"/>
              </w:numPr>
              <w:ind w:firstLine="567"/>
              <w:rPr>
                <w:sz w:val="16"/>
                <w:szCs w:val="16"/>
              </w:rPr>
            </w:pPr>
          </w:p>
          <w:p w:rsidR="0047470D" w:rsidRPr="0047470D" w:rsidRDefault="0047470D">
            <w:pPr>
              <w:pStyle w:val="a4"/>
              <w:numPr>
                <w:ilvl w:val="12"/>
                <w:numId w:val="0"/>
              </w:numPr>
              <w:ind w:firstLine="567"/>
              <w:rPr>
                <w:sz w:val="16"/>
                <w:szCs w:val="16"/>
              </w:rPr>
            </w:pPr>
          </w:p>
          <w:p w:rsidR="0047470D" w:rsidRPr="0047470D" w:rsidRDefault="0047470D">
            <w:pPr>
              <w:pStyle w:val="a4"/>
              <w:numPr>
                <w:ilvl w:val="12"/>
                <w:numId w:val="0"/>
              </w:numPr>
              <w:ind w:firstLine="567"/>
              <w:rPr>
                <w:sz w:val="16"/>
                <w:szCs w:val="16"/>
              </w:rPr>
            </w:pPr>
          </w:p>
          <w:p w:rsidR="0047470D" w:rsidRPr="0047470D" w:rsidRDefault="0047470D">
            <w:pPr>
              <w:pStyle w:val="a4"/>
              <w:numPr>
                <w:ilvl w:val="12"/>
                <w:numId w:val="0"/>
              </w:numPr>
              <w:ind w:firstLine="567"/>
              <w:rPr>
                <w:sz w:val="16"/>
                <w:szCs w:val="16"/>
              </w:rPr>
            </w:pPr>
          </w:p>
          <w:p w:rsidR="0047470D" w:rsidRPr="0047470D" w:rsidRDefault="0047470D">
            <w:pPr>
              <w:pStyle w:val="a4"/>
              <w:numPr>
                <w:ilvl w:val="12"/>
                <w:numId w:val="0"/>
              </w:numPr>
              <w:ind w:firstLine="567"/>
              <w:rPr>
                <w:sz w:val="16"/>
                <w:szCs w:val="16"/>
              </w:rPr>
            </w:pPr>
            <w:r w:rsidRPr="0047470D">
              <w:rPr>
                <w:sz w:val="16"/>
                <w:szCs w:val="16"/>
              </w:rPr>
              <w:t>Классификация</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 xml:space="preserve">На основе резин </w:t>
            </w:r>
          </w:p>
          <w:p w:rsidR="0047470D" w:rsidRPr="0047470D" w:rsidRDefault="0047470D">
            <w:pPr>
              <w:pStyle w:val="a4"/>
              <w:numPr>
                <w:ilvl w:val="12"/>
                <w:numId w:val="0"/>
              </w:numPr>
              <w:ind w:right="113" w:firstLine="567"/>
              <w:rPr>
                <w:sz w:val="16"/>
                <w:szCs w:val="16"/>
              </w:rPr>
            </w:pPr>
            <w:r w:rsidRPr="0047470D">
              <w:rPr>
                <w:sz w:val="16"/>
                <w:szCs w:val="16"/>
              </w:rPr>
              <w:t>и битумов</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Полиэтиленовые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Поливинилхлоридные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Полиамидные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Тиоколовые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Полиэфирные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Полиуретановые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На основе</w:t>
            </w:r>
          </w:p>
          <w:p w:rsidR="0047470D" w:rsidRPr="0047470D" w:rsidRDefault="0047470D">
            <w:pPr>
              <w:pStyle w:val="a4"/>
              <w:numPr>
                <w:ilvl w:val="12"/>
                <w:numId w:val="0"/>
              </w:numPr>
              <w:ind w:right="113" w:firstLine="567"/>
              <w:rPr>
                <w:sz w:val="16"/>
                <w:szCs w:val="16"/>
              </w:rPr>
            </w:pPr>
            <w:r w:rsidRPr="0047470D">
              <w:rPr>
                <w:sz w:val="16"/>
                <w:szCs w:val="16"/>
              </w:rPr>
              <w:t>Каучуков</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Полиизобутиленовые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Резинобитумные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Резинобитумные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Полиизобутиленовые</w:t>
            </w:r>
          </w:p>
        </w:tc>
        <w:tc>
          <w:tcPr>
            <w:tcW w:w="567" w:type="dxa"/>
            <w:textDirection w:val="btLr"/>
          </w:tcPr>
          <w:p w:rsidR="0047470D" w:rsidRPr="0047470D" w:rsidRDefault="0047470D">
            <w:pPr>
              <w:pStyle w:val="a4"/>
              <w:numPr>
                <w:ilvl w:val="12"/>
                <w:numId w:val="0"/>
              </w:numPr>
              <w:ind w:right="113" w:firstLine="567"/>
              <w:rPr>
                <w:sz w:val="16"/>
                <w:szCs w:val="16"/>
              </w:rPr>
            </w:pPr>
            <w:r w:rsidRPr="0047470D">
              <w:rPr>
                <w:sz w:val="16"/>
                <w:szCs w:val="16"/>
              </w:rPr>
              <w:t>пенополиуретановые</w:t>
            </w:r>
          </w:p>
        </w:tc>
      </w:tr>
      <w:tr w:rsidR="0047470D" w:rsidRPr="0047470D">
        <w:tc>
          <w:tcPr>
            <w:tcW w:w="2240" w:type="dxa"/>
          </w:tcPr>
          <w:p w:rsidR="0047470D" w:rsidRPr="0047470D" w:rsidRDefault="0047470D">
            <w:pPr>
              <w:pStyle w:val="a4"/>
              <w:numPr>
                <w:ilvl w:val="12"/>
                <w:numId w:val="0"/>
              </w:numPr>
              <w:ind w:firstLine="567"/>
              <w:jc w:val="both"/>
              <w:rPr>
                <w:b w:val="0"/>
                <w:bCs w:val="0"/>
                <w:i/>
                <w:iCs/>
                <w:sz w:val="16"/>
                <w:szCs w:val="16"/>
              </w:rPr>
            </w:pPr>
            <w:r w:rsidRPr="0047470D">
              <w:rPr>
                <w:b w:val="0"/>
                <w:bCs w:val="0"/>
                <w:i/>
                <w:iCs/>
                <w:sz w:val="16"/>
                <w:szCs w:val="16"/>
              </w:rPr>
              <w:t xml:space="preserve">   По структуре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Без подосновы:</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Однослойные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Многослойные</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r>
      <w:tr w:rsidR="0047470D" w:rsidRPr="0047470D">
        <w:tc>
          <w:tcPr>
            <w:tcW w:w="2240" w:type="dxa"/>
          </w:tcPr>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На подоснове: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Тканевой</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Бумажной</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Металлической</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Стеклотканевой</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r>
      <w:tr w:rsidR="0047470D" w:rsidRPr="0047470D">
        <w:tc>
          <w:tcPr>
            <w:tcW w:w="2240" w:type="dxa"/>
          </w:tcPr>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Пористые</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r>
      <w:tr w:rsidR="0047470D" w:rsidRPr="0047470D">
        <w:tc>
          <w:tcPr>
            <w:tcW w:w="2240" w:type="dxa"/>
          </w:tcPr>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Монолитные</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r>
      <w:tr w:rsidR="0047470D" w:rsidRPr="0047470D">
        <w:tc>
          <w:tcPr>
            <w:tcW w:w="2240" w:type="dxa"/>
          </w:tcPr>
          <w:p w:rsidR="0047470D" w:rsidRPr="0047470D" w:rsidRDefault="0047470D">
            <w:pPr>
              <w:pStyle w:val="a4"/>
              <w:numPr>
                <w:ilvl w:val="12"/>
                <w:numId w:val="0"/>
              </w:numPr>
              <w:ind w:firstLine="567"/>
              <w:jc w:val="both"/>
              <w:rPr>
                <w:b w:val="0"/>
                <w:bCs w:val="0"/>
                <w:i/>
                <w:iCs/>
                <w:sz w:val="16"/>
                <w:szCs w:val="16"/>
              </w:rPr>
            </w:pPr>
            <w:r w:rsidRPr="0047470D">
              <w:rPr>
                <w:b w:val="0"/>
                <w:bCs w:val="0"/>
                <w:i/>
                <w:iCs/>
                <w:sz w:val="16"/>
                <w:szCs w:val="16"/>
              </w:rPr>
              <w:t>По внешнему виду</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По форме: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Полосовые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Профильные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Пастообразные</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r>
      <w:tr w:rsidR="0047470D" w:rsidRPr="0047470D">
        <w:tc>
          <w:tcPr>
            <w:tcW w:w="2240" w:type="dxa"/>
          </w:tcPr>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По цвету:</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Однотонные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Многоцветные</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r>
      <w:tr w:rsidR="0047470D" w:rsidRPr="0047470D">
        <w:tc>
          <w:tcPr>
            <w:tcW w:w="2240" w:type="dxa"/>
          </w:tcPr>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По фактуре лиц. пов-ти</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Гладкие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Рифлёные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Шероховатые</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r>
      <w:tr w:rsidR="0047470D" w:rsidRPr="0047470D">
        <w:tc>
          <w:tcPr>
            <w:tcW w:w="2240" w:type="dxa"/>
          </w:tcPr>
          <w:p w:rsidR="0047470D" w:rsidRPr="0047470D" w:rsidRDefault="0047470D">
            <w:pPr>
              <w:pStyle w:val="a4"/>
              <w:numPr>
                <w:ilvl w:val="12"/>
                <w:numId w:val="0"/>
              </w:numPr>
              <w:ind w:firstLine="567"/>
              <w:jc w:val="both"/>
              <w:rPr>
                <w:b w:val="0"/>
                <w:bCs w:val="0"/>
                <w:i/>
                <w:iCs/>
                <w:sz w:val="16"/>
                <w:szCs w:val="16"/>
              </w:rPr>
            </w:pPr>
            <w:r w:rsidRPr="0047470D">
              <w:rPr>
                <w:b w:val="0"/>
                <w:bCs w:val="0"/>
                <w:i/>
                <w:iCs/>
                <w:sz w:val="16"/>
                <w:szCs w:val="16"/>
              </w:rPr>
              <w:t xml:space="preserve">   По состоянию поставки на строительный объект</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В готовом виде</w:t>
            </w:r>
          </w:p>
          <w:p w:rsidR="0047470D" w:rsidRPr="0047470D" w:rsidRDefault="0047470D">
            <w:pPr>
              <w:pStyle w:val="a4"/>
              <w:numPr>
                <w:ilvl w:val="12"/>
                <w:numId w:val="0"/>
              </w:numPr>
              <w:ind w:firstLine="567"/>
              <w:jc w:val="both"/>
              <w:rPr>
                <w:b w:val="0"/>
                <w:bCs w:val="0"/>
                <w:sz w:val="16"/>
                <w:szCs w:val="16"/>
              </w:rPr>
            </w:pPr>
            <w:r w:rsidRPr="0047470D">
              <w:rPr>
                <w:b w:val="0"/>
                <w:bCs w:val="0"/>
                <w:sz w:val="16"/>
                <w:szCs w:val="16"/>
              </w:rPr>
              <w:t xml:space="preserve">   Изготовляется на стройке</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c>
          <w:tcPr>
            <w:tcW w:w="567" w:type="dxa"/>
          </w:tcPr>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p>
          <w:p w:rsidR="0047470D" w:rsidRPr="0047470D" w:rsidRDefault="0047470D">
            <w:pPr>
              <w:pStyle w:val="a4"/>
              <w:numPr>
                <w:ilvl w:val="12"/>
                <w:numId w:val="0"/>
              </w:numPr>
              <w:ind w:firstLine="567"/>
              <w:rPr>
                <w:b w:val="0"/>
                <w:bCs w:val="0"/>
                <w:sz w:val="16"/>
                <w:szCs w:val="16"/>
              </w:rPr>
            </w:pPr>
            <w:r w:rsidRPr="0047470D">
              <w:rPr>
                <w:b w:val="0"/>
                <w:bCs w:val="0"/>
                <w:sz w:val="16"/>
                <w:szCs w:val="16"/>
              </w:rPr>
              <w:t>Х</w:t>
            </w:r>
          </w:p>
          <w:p w:rsidR="0047470D" w:rsidRPr="0047470D" w:rsidRDefault="0047470D">
            <w:pPr>
              <w:pStyle w:val="a4"/>
              <w:numPr>
                <w:ilvl w:val="12"/>
                <w:numId w:val="0"/>
              </w:numPr>
              <w:ind w:firstLine="567"/>
              <w:rPr>
                <w:b w:val="0"/>
                <w:bCs w:val="0"/>
                <w:sz w:val="16"/>
                <w:szCs w:val="16"/>
              </w:rPr>
            </w:pPr>
            <w:r w:rsidRPr="0047470D">
              <w:rPr>
                <w:b w:val="0"/>
                <w:bCs w:val="0"/>
                <w:sz w:val="16"/>
                <w:szCs w:val="16"/>
              </w:rPr>
              <w:t>-</w:t>
            </w:r>
          </w:p>
        </w:tc>
      </w:tr>
    </w:tbl>
    <w:p w:rsidR="0047470D" w:rsidRDefault="0047470D">
      <w:pPr>
        <w:pStyle w:val="a4"/>
        <w:numPr>
          <w:ilvl w:val="12"/>
          <w:numId w:val="0"/>
        </w:numPr>
        <w:ind w:firstLine="567"/>
        <w:rPr>
          <w:b w:val="0"/>
          <w:bCs w:val="0"/>
          <w:sz w:val="24"/>
          <w:szCs w:val="24"/>
        </w:rPr>
      </w:pPr>
    </w:p>
    <w:p w:rsidR="0047470D" w:rsidRDefault="0047470D">
      <w:pPr>
        <w:pStyle w:val="a4"/>
        <w:numPr>
          <w:ilvl w:val="12"/>
          <w:numId w:val="0"/>
        </w:numPr>
        <w:ind w:firstLine="567"/>
        <w:jc w:val="both"/>
        <w:rPr>
          <w:b w:val="0"/>
          <w:bCs w:val="0"/>
          <w:sz w:val="20"/>
          <w:szCs w:val="20"/>
        </w:rPr>
      </w:pPr>
      <w:r>
        <w:rPr>
          <w:b w:val="0"/>
          <w:bCs w:val="0"/>
          <w:sz w:val="20"/>
          <w:szCs w:val="20"/>
        </w:rPr>
        <w:t>Условные обозначения:</w:t>
      </w:r>
      <w:r>
        <w:rPr>
          <w:b w:val="0"/>
          <w:bCs w:val="0"/>
          <w:sz w:val="20"/>
          <w:szCs w:val="20"/>
        </w:rPr>
        <w:tab/>
      </w:r>
      <w:r>
        <w:rPr>
          <w:b w:val="0"/>
          <w:bCs w:val="0"/>
          <w:sz w:val="20"/>
          <w:szCs w:val="20"/>
        </w:rPr>
        <w:tab/>
        <w:t>“х” - материал имеет данную характеристику;</w:t>
      </w:r>
    </w:p>
    <w:p w:rsidR="0047470D" w:rsidRDefault="0047470D">
      <w:pPr>
        <w:pStyle w:val="a4"/>
        <w:numPr>
          <w:ilvl w:val="12"/>
          <w:numId w:val="0"/>
        </w:numPr>
        <w:ind w:firstLine="567"/>
        <w:jc w:val="both"/>
        <w:rPr>
          <w:b w:val="0"/>
          <w:bCs w:val="0"/>
          <w:sz w:val="20"/>
          <w:szCs w:val="20"/>
        </w:rPr>
      </w:pPr>
      <w:r>
        <w:rPr>
          <w:b w:val="0"/>
          <w:bCs w:val="0"/>
          <w:sz w:val="20"/>
          <w:szCs w:val="20"/>
        </w:rPr>
        <w:tab/>
      </w:r>
      <w:r>
        <w:rPr>
          <w:b w:val="0"/>
          <w:bCs w:val="0"/>
          <w:sz w:val="20"/>
          <w:szCs w:val="20"/>
        </w:rPr>
        <w:tab/>
      </w:r>
      <w:r>
        <w:rPr>
          <w:b w:val="0"/>
          <w:bCs w:val="0"/>
          <w:sz w:val="20"/>
          <w:szCs w:val="20"/>
        </w:rPr>
        <w:tab/>
      </w:r>
      <w:r>
        <w:rPr>
          <w:b w:val="0"/>
          <w:bCs w:val="0"/>
          <w:sz w:val="20"/>
          <w:szCs w:val="20"/>
        </w:rPr>
        <w:tab/>
        <w:t>“-” - материал не имеет данной характеристики.</w:t>
      </w:r>
    </w:p>
    <w:p w:rsidR="0047470D" w:rsidRDefault="0047470D">
      <w:pPr>
        <w:pStyle w:val="a4"/>
        <w:numPr>
          <w:ilvl w:val="12"/>
          <w:numId w:val="0"/>
        </w:numPr>
        <w:ind w:firstLine="567"/>
        <w:jc w:val="both"/>
        <w:rPr>
          <w:b w:val="0"/>
          <w:bCs w:val="0"/>
          <w:sz w:val="20"/>
          <w:szCs w:val="20"/>
        </w:rPr>
      </w:pPr>
    </w:p>
    <w:p w:rsidR="0047470D" w:rsidRDefault="0047470D">
      <w:pPr>
        <w:pStyle w:val="a4"/>
        <w:numPr>
          <w:ilvl w:val="12"/>
          <w:numId w:val="0"/>
        </w:numPr>
        <w:ind w:firstLine="567"/>
        <w:rPr>
          <w:sz w:val="28"/>
          <w:szCs w:val="28"/>
        </w:rPr>
      </w:pPr>
      <w:r>
        <w:rPr>
          <w:sz w:val="28"/>
          <w:szCs w:val="28"/>
        </w:rPr>
        <w:t>Кровельные и гидроизоляционные материалы.</w:t>
      </w:r>
    </w:p>
    <w:p w:rsidR="0047470D" w:rsidRDefault="0047470D">
      <w:pPr>
        <w:pStyle w:val="a4"/>
        <w:numPr>
          <w:ilvl w:val="12"/>
          <w:numId w:val="0"/>
        </w:numPr>
        <w:ind w:firstLine="567"/>
        <w:jc w:val="both"/>
        <w:rPr>
          <w:b w:val="0"/>
          <w:bCs w:val="0"/>
          <w:sz w:val="24"/>
          <w:szCs w:val="24"/>
        </w:rPr>
      </w:pPr>
      <w:r>
        <w:rPr>
          <w:b w:val="0"/>
          <w:bCs w:val="0"/>
          <w:sz w:val="24"/>
          <w:szCs w:val="24"/>
        </w:rPr>
        <w:tab/>
        <w:t>Кровли и гидроизоляционные покрытия с использованием полимерных материалов обеспечивают высокую степень индустриализации работ, надёжны в эксплуатации и в ряде случаев имеют более низкую стоимость по сравнению с материалами из традиционных материалов. Они не требуют почти никакого ухода при эксплуатации, достаточно долговечны и прочны.</w:t>
      </w:r>
    </w:p>
    <w:p w:rsidR="0047470D" w:rsidRDefault="0047470D">
      <w:pPr>
        <w:pStyle w:val="a4"/>
        <w:numPr>
          <w:ilvl w:val="12"/>
          <w:numId w:val="0"/>
        </w:numPr>
        <w:ind w:firstLine="567"/>
        <w:jc w:val="both"/>
        <w:rPr>
          <w:b w:val="0"/>
          <w:bCs w:val="0"/>
          <w:sz w:val="24"/>
          <w:szCs w:val="24"/>
        </w:rPr>
      </w:pPr>
      <w:r>
        <w:rPr>
          <w:b w:val="0"/>
          <w:bCs w:val="0"/>
          <w:sz w:val="24"/>
          <w:szCs w:val="24"/>
        </w:rPr>
        <w:tab/>
        <w:t>Рулонные кровельные и гидроизоляционные материалы характеризуются водо- и паронепроницаемостью, высокой химической стойкостью, прочностью и эластичностью. Благодаря последнему качеству рулонные материалы могут принимать форму оклеиваемой поверхности и применяться для оклейки сводчатых и арочных поверхностей двоякой кривизны. К этой группе материалов относятся гибкие рулонные материалы безосновные или на подоснове, изготовленные из полимерных или резинобитумных композиций.</w:t>
      </w:r>
    </w:p>
    <w:p w:rsidR="0047470D" w:rsidRDefault="0047470D">
      <w:pPr>
        <w:pStyle w:val="a4"/>
        <w:numPr>
          <w:ilvl w:val="12"/>
          <w:numId w:val="0"/>
        </w:numPr>
        <w:ind w:firstLine="567"/>
        <w:jc w:val="both"/>
        <w:rPr>
          <w:b w:val="0"/>
          <w:bCs w:val="0"/>
          <w:sz w:val="24"/>
          <w:szCs w:val="24"/>
        </w:rPr>
      </w:pPr>
    </w:p>
    <w:p w:rsidR="0047470D" w:rsidRDefault="0047470D">
      <w:pPr>
        <w:pStyle w:val="a4"/>
        <w:numPr>
          <w:ilvl w:val="12"/>
          <w:numId w:val="0"/>
        </w:numPr>
        <w:ind w:firstLine="567"/>
        <w:rPr>
          <w:sz w:val="24"/>
          <w:szCs w:val="24"/>
        </w:rPr>
      </w:pPr>
      <w:r>
        <w:rPr>
          <w:sz w:val="24"/>
          <w:szCs w:val="24"/>
        </w:rPr>
        <w:t>Рулонные материалы на подоснове.</w:t>
      </w:r>
    </w:p>
    <w:p w:rsidR="0047470D" w:rsidRDefault="0047470D">
      <w:pPr>
        <w:pStyle w:val="a4"/>
        <w:numPr>
          <w:ilvl w:val="12"/>
          <w:numId w:val="0"/>
        </w:numPr>
        <w:ind w:firstLine="567"/>
        <w:jc w:val="both"/>
        <w:rPr>
          <w:b w:val="0"/>
          <w:bCs w:val="0"/>
          <w:sz w:val="24"/>
          <w:szCs w:val="24"/>
        </w:rPr>
      </w:pPr>
      <w:r>
        <w:rPr>
          <w:b w:val="0"/>
          <w:bCs w:val="0"/>
          <w:i/>
          <w:iCs/>
          <w:sz w:val="24"/>
          <w:szCs w:val="24"/>
        </w:rPr>
        <w:tab/>
      </w:r>
      <w:r>
        <w:rPr>
          <w:sz w:val="24"/>
          <w:szCs w:val="24"/>
        </w:rPr>
        <w:t>Бризол</w:t>
      </w:r>
      <w:r>
        <w:rPr>
          <w:b w:val="0"/>
          <w:bCs w:val="0"/>
          <w:i/>
          <w:iCs/>
          <w:sz w:val="24"/>
          <w:szCs w:val="24"/>
        </w:rPr>
        <w:t xml:space="preserve"> </w:t>
      </w:r>
      <w:r>
        <w:rPr>
          <w:b w:val="0"/>
          <w:bCs w:val="0"/>
          <w:sz w:val="24"/>
          <w:szCs w:val="24"/>
        </w:rPr>
        <w:t>представляет собой рулонный материал, обладающий повышенными гнило- и водостойкостью, высокой атмосферостойкостью, водонепроницаемостью, морозостойкостью и эластичностью. Бризол некоторых марок выпускается на тканевой или бумажной основе, что повышает его механическую прочность.</w:t>
      </w:r>
    </w:p>
    <w:p w:rsidR="0047470D" w:rsidRDefault="0047470D">
      <w:pPr>
        <w:pStyle w:val="a4"/>
        <w:numPr>
          <w:ilvl w:val="12"/>
          <w:numId w:val="0"/>
        </w:numPr>
        <w:ind w:firstLine="567"/>
        <w:jc w:val="both"/>
        <w:rPr>
          <w:b w:val="0"/>
          <w:bCs w:val="0"/>
          <w:sz w:val="24"/>
          <w:szCs w:val="24"/>
        </w:rPr>
      </w:pPr>
      <w:r>
        <w:rPr>
          <w:b w:val="0"/>
          <w:bCs w:val="0"/>
          <w:sz w:val="24"/>
          <w:szCs w:val="24"/>
        </w:rPr>
        <w:tab/>
        <w:t>Бризол применяют для защиты трубопроводов, гидроизоляции и железобетонных коллекторов, санузлов и для устройства мягкой и плоской кровли.</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Фольгоизол</w:t>
      </w:r>
      <w:r>
        <w:rPr>
          <w:b w:val="0"/>
          <w:bCs w:val="0"/>
          <w:sz w:val="24"/>
          <w:szCs w:val="24"/>
        </w:rPr>
        <w:t xml:space="preserve"> – рулонный двухслойный материал, состоящий из тонкой рифлёной или гладкой фольги, покрытый с нижней стороны защитным резинобитумным составом. Фольгоизол водонепроницаем и долговечен, не требует ухода в течении всего периода эксплуатации. В силу отражательной способности фольги температура нагрева солнечными лучами кровли из фольгоизола примерно на 20</w:t>
      </w:r>
      <w:r>
        <w:rPr>
          <w:b w:val="0"/>
          <w:bCs w:val="0"/>
          <w:sz w:val="24"/>
          <w:szCs w:val="24"/>
        </w:rPr>
        <w:sym w:font="Symbol" w:char="F0B0"/>
      </w:r>
      <w:r>
        <w:rPr>
          <w:b w:val="0"/>
          <w:bCs w:val="0"/>
          <w:sz w:val="24"/>
          <w:szCs w:val="24"/>
        </w:rPr>
        <w:t xml:space="preserve">С ниже, чем температура аналогичных кровель чёрного цвета. Фольгоизол податлив в обработке, гибок, хорошо режется и гвоздится. </w:t>
      </w:r>
    </w:p>
    <w:p w:rsidR="0047470D" w:rsidRDefault="0047470D">
      <w:pPr>
        <w:pStyle w:val="a4"/>
        <w:numPr>
          <w:ilvl w:val="12"/>
          <w:numId w:val="0"/>
        </w:numPr>
        <w:ind w:firstLine="567"/>
        <w:jc w:val="both"/>
        <w:rPr>
          <w:b w:val="0"/>
          <w:bCs w:val="0"/>
          <w:sz w:val="24"/>
          <w:szCs w:val="24"/>
        </w:rPr>
      </w:pPr>
      <w:r>
        <w:rPr>
          <w:b w:val="0"/>
          <w:bCs w:val="0"/>
          <w:sz w:val="24"/>
          <w:szCs w:val="24"/>
        </w:rPr>
        <w:t>Фольгоизол предназначен для устройства кровель и парогидроизоляции зданий и сооружений.</w:t>
      </w:r>
    </w:p>
    <w:p w:rsidR="0047470D" w:rsidRDefault="0047470D">
      <w:pPr>
        <w:pStyle w:val="a4"/>
        <w:numPr>
          <w:ilvl w:val="12"/>
          <w:numId w:val="0"/>
        </w:numPr>
        <w:ind w:firstLine="567"/>
        <w:jc w:val="both"/>
        <w:rPr>
          <w:b w:val="0"/>
          <w:bCs w:val="0"/>
          <w:sz w:val="24"/>
          <w:szCs w:val="24"/>
        </w:rPr>
      </w:pPr>
      <w:r>
        <w:rPr>
          <w:sz w:val="24"/>
          <w:szCs w:val="24"/>
        </w:rPr>
        <w:t xml:space="preserve">Стеклоизол </w:t>
      </w:r>
      <w:r>
        <w:rPr>
          <w:b w:val="0"/>
          <w:bCs w:val="0"/>
          <w:sz w:val="24"/>
          <w:szCs w:val="24"/>
        </w:rPr>
        <w:t>– рулонный кровельный и гидроизоляционный материал, полученный путём двухстороннего нанесения на поверхность стеклохолста ВВ-К резинобитумной массы.</w:t>
      </w:r>
    </w:p>
    <w:p w:rsidR="0047470D" w:rsidRDefault="0047470D">
      <w:pPr>
        <w:pStyle w:val="a4"/>
        <w:numPr>
          <w:ilvl w:val="12"/>
          <w:numId w:val="0"/>
        </w:numPr>
        <w:ind w:firstLine="567"/>
        <w:jc w:val="both"/>
        <w:rPr>
          <w:b w:val="0"/>
          <w:bCs w:val="0"/>
          <w:sz w:val="24"/>
          <w:szCs w:val="24"/>
        </w:rPr>
      </w:pPr>
      <w:r>
        <w:rPr>
          <w:b w:val="0"/>
          <w:bCs w:val="0"/>
          <w:sz w:val="24"/>
          <w:szCs w:val="24"/>
        </w:rPr>
        <w:t>Стеклоизол применяют в качестве оклеечной гидроизоляции в подземных и гидротехнических сооружениях.</w:t>
      </w:r>
    </w:p>
    <w:p w:rsidR="0047470D" w:rsidRDefault="0047470D">
      <w:pPr>
        <w:pStyle w:val="a4"/>
        <w:numPr>
          <w:ilvl w:val="12"/>
          <w:numId w:val="0"/>
        </w:numPr>
        <w:ind w:firstLine="567"/>
        <w:jc w:val="both"/>
        <w:rPr>
          <w:b w:val="0"/>
          <w:bCs w:val="0"/>
          <w:sz w:val="24"/>
          <w:szCs w:val="24"/>
        </w:rPr>
      </w:pPr>
    </w:p>
    <w:p w:rsidR="0047470D" w:rsidRDefault="0047470D">
      <w:pPr>
        <w:pStyle w:val="a4"/>
        <w:numPr>
          <w:ilvl w:val="12"/>
          <w:numId w:val="0"/>
        </w:numPr>
        <w:ind w:firstLine="567"/>
        <w:rPr>
          <w:sz w:val="24"/>
          <w:szCs w:val="24"/>
        </w:rPr>
      </w:pPr>
      <w:r>
        <w:rPr>
          <w:sz w:val="24"/>
          <w:szCs w:val="24"/>
        </w:rPr>
        <w:t>Безосновные рулонные материалы.</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 xml:space="preserve">Изол </w:t>
      </w:r>
      <w:r>
        <w:rPr>
          <w:b w:val="0"/>
          <w:bCs w:val="0"/>
          <w:sz w:val="24"/>
          <w:szCs w:val="24"/>
        </w:rPr>
        <w:t xml:space="preserve"> представляет собой безосновной гидроизоляционный и кровельный рулонный материал. Он сохраняет способность деформироваться без разрыва в широком интервале температур. Изол гнилостоек и обладает низким водопоглощением; он долговечнее рубероида в два раза. Выпускается четырёх марок: Д, М, Т и Э.</w:t>
      </w:r>
    </w:p>
    <w:p w:rsidR="0047470D" w:rsidRDefault="0047470D">
      <w:pPr>
        <w:pStyle w:val="a4"/>
        <w:numPr>
          <w:ilvl w:val="12"/>
          <w:numId w:val="0"/>
        </w:numPr>
        <w:ind w:firstLine="567"/>
        <w:jc w:val="both"/>
        <w:rPr>
          <w:b w:val="0"/>
          <w:bCs w:val="0"/>
          <w:sz w:val="24"/>
          <w:szCs w:val="24"/>
        </w:rPr>
      </w:pPr>
      <w:r>
        <w:rPr>
          <w:b w:val="0"/>
          <w:bCs w:val="0"/>
          <w:sz w:val="24"/>
          <w:szCs w:val="24"/>
        </w:rPr>
        <w:tab/>
        <w:t>Изол применяют для изоляции фундаментов, подвалов, бассейнов, резервуаров, антикоррозийной защиты трубопроводов и строительных конструкций из бетона, кирпича и т.д.</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Гидроизоляционный материал на основе полиизобулена (ГМП)</w:t>
      </w:r>
      <w:r>
        <w:rPr>
          <w:b w:val="0"/>
          <w:bCs w:val="0"/>
          <w:sz w:val="24"/>
          <w:szCs w:val="24"/>
        </w:rPr>
        <w:t xml:space="preserve"> – высококачественный и долговечный рулонный материал. Выпускается марок ГМП-8, ГМП-10, ГМП-12.</w:t>
      </w:r>
    </w:p>
    <w:p w:rsidR="0047470D" w:rsidRDefault="0047470D">
      <w:pPr>
        <w:pStyle w:val="a4"/>
        <w:numPr>
          <w:ilvl w:val="12"/>
          <w:numId w:val="0"/>
        </w:numPr>
        <w:ind w:firstLine="567"/>
        <w:jc w:val="both"/>
        <w:rPr>
          <w:b w:val="0"/>
          <w:bCs w:val="0"/>
          <w:sz w:val="24"/>
          <w:szCs w:val="24"/>
        </w:rPr>
      </w:pPr>
      <w:r>
        <w:rPr>
          <w:b w:val="0"/>
          <w:bCs w:val="0"/>
          <w:sz w:val="24"/>
          <w:szCs w:val="24"/>
        </w:rPr>
        <w:tab/>
        <w:t>ГМП предназначен для оклеечной гидроизоляции и многослойных покрытий плоских кровель, пароизоляции и антикоррозионных покрытий металлических трубопроводов.</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 xml:space="preserve">Полиэтиленпековая гидроизоляционная плёнка </w:t>
      </w:r>
      <w:r>
        <w:rPr>
          <w:b w:val="0"/>
          <w:bCs w:val="0"/>
          <w:sz w:val="24"/>
          <w:szCs w:val="24"/>
        </w:rPr>
        <w:t>– кровельный и гидроизоляционный рулонный материал, отличающийся высокими прочностными и гидроизоляционными показателями. Плёнка не изменяет своих физико-механических свойств и гидроизоляционных качеств при прямом воздействии солнечных лучей, атмосферных влияний и под действием микроорганизмов и корней различных луговых трав.</w:t>
      </w:r>
    </w:p>
    <w:p w:rsidR="0047470D" w:rsidRDefault="0047470D">
      <w:pPr>
        <w:pStyle w:val="a4"/>
        <w:numPr>
          <w:ilvl w:val="12"/>
          <w:numId w:val="0"/>
        </w:numPr>
        <w:ind w:firstLine="567"/>
        <w:jc w:val="both"/>
        <w:rPr>
          <w:b w:val="0"/>
          <w:bCs w:val="0"/>
          <w:sz w:val="24"/>
          <w:szCs w:val="24"/>
        </w:rPr>
      </w:pPr>
      <w:r>
        <w:rPr>
          <w:b w:val="0"/>
          <w:bCs w:val="0"/>
          <w:sz w:val="24"/>
          <w:szCs w:val="24"/>
        </w:rPr>
        <w:tab/>
        <w:t>Материал может применяться во всех климатических поясах России при гидроизоляции междуэтажных перекрытий, при устройстве защищённых и незащищённых каналов, гидроизоляции опор высоковольтных сетей.</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 xml:space="preserve">Плёнка полиэтиленовая </w:t>
      </w:r>
      <w:r>
        <w:rPr>
          <w:b w:val="0"/>
          <w:bCs w:val="0"/>
          <w:sz w:val="24"/>
          <w:szCs w:val="24"/>
        </w:rPr>
        <w:t xml:space="preserve"> применяется в качестве морозостойкого, влагонепроницаемого материала в различных областях строительства и главным образом для гидроизоляции фундаментов, резервуаров, кровель и т.п. </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 xml:space="preserve">Пластикат упаковочный для тары </w:t>
      </w:r>
      <w:r>
        <w:rPr>
          <w:b w:val="0"/>
          <w:bCs w:val="0"/>
          <w:sz w:val="24"/>
          <w:szCs w:val="24"/>
        </w:rPr>
        <w:t>представляет собой поливинилхлоридную плёнку, которая с успехом может применяться в качестве гидроизоляционного строительного материала.</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Поливинилхлоридная плёнка и поливинилхлоридный пластикат</w:t>
      </w:r>
      <w:r>
        <w:rPr>
          <w:b w:val="0"/>
          <w:bCs w:val="0"/>
          <w:sz w:val="24"/>
          <w:szCs w:val="24"/>
        </w:rPr>
        <w:t xml:space="preserve">. </w:t>
      </w:r>
    </w:p>
    <w:p w:rsidR="0047470D" w:rsidRDefault="0047470D">
      <w:pPr>
        <w:pStyle w:val="a4"/>
        <w:numPr>
          <w:ilvl w:val="12"/>
          <w:numId w:val="0"/>
        </w:numPr>
        <w:ind w:firstLine="567"/>
        <w:jc w:val="both"/>
        <w:rPr>
          <w:b w:val="0"/>
          <w:bCs w:val="0"/>
          <w:sz w:val="24"/>
          <w:szCs w:val="24"/>
        </w:rPr>
      </w:pPr>
      <w:r>
        <w:rPr>
          <w:b w:val="0"/>
          <w:bCs w:val="0"/>
          <w:sz w:val="24"/>
          <w:szCs w:val="24"/>
        </w:rPr>
        <w:tab/>
        <w:t>Плёнка и пластикат стойки к воздействию воды, щелочей и кислот, низких концентраций. Применяются в качестве прослоечного гидроизоляционного материала при облицовке строительных конструкций, а также в виде самостоятельного антикоррозионного покрытия.</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Полиамидная плёнка ПК-4</w:t>
      </w:r>
      <w:r>
        <w:rPr>
          <w:b w:val="0"/>
          <w:bCs w:val="0"/>
          <w:sz w:val="24"/>
          <w:szCs w:val="24"/>
        </w:rPr>
        <w:t xml:space="preserve">  представляет собой прозрачный или маточный рулонный материал без посторонних включений и пятен. </w:t>
      </w:r>
    </w:p>
    <w:p w:rsidR="0047470D" w:rsidRDefault="0047470D">
      <w:pPr>
        <w:pStyle w:val="a4"/>
        <w:numPr>
          <w:ilvl w:val="12"/>
          <w:numId w:val="0"/>
        </w:numPr>
        <w:ind w:firstLine="567"/>
        <w:jc w:val="both"/>
        <w:rPr>
          <w:b w:val="0"/>
          <w:bCs w:val="0"/>
          <w:sz w:val="24"/>
          <w:szCs w:val="24"/>
        </w:rPr>
      </w:pPr>
      <w:r>
        <w:rPr>
          <w:b w:val="0"/>
          <w:bCs w:val="0"/>
          <w:sz w:val="24"/>
          <w:szCs w:val="24"/>
        </w:rPr>
        <w:t>Применяется  в качестве гидроизоляционного слоя в жилищном и гражданском строительстве.</w:t>
      </w:r>
    </w:p>
    <w:p w:rsidR="0047470D" w:rsidRDefault="0047470D">
      <w:pPr>
        <w:pStyle w:val="a4"/>
        <w:numPr>
          <w:ilvl w:val="12"/>
          <w:numId w:val="0"/>
        </w:numPr>
        <w:ind w:firstLine="567"/>
        <w:jc w:val="both"/>
        <w:rPr>
          <w:b w:val="0"/>
          <w:bCs w:val="0"/>
          <w:sz w:val="24"/>
          <w:szCs w:val="24"/>
        </w:rPr>
      </w:pPr>
      <w:r>
        <w:rPr>
          <w:sz w:val="24"/>
          <w:szCs w:val="24"/>
        </w:rPr>
        <w:t xml:space="preserve">Плёнка полиамидная стабилизированная для сельского хозяйства </w:t>
      </w:r>
      <w:r>
        <w:rPr>
          <w:b w:val="0"/>
          <w:bCs w:val="0"/>
          <w:sz w:val="24"/>
          <w:szCs w:val="24"/>
        </w:rPr>
        <w:t>представляет собой рулонный прозрачный материал, применяемый в качестве светопрозрачной кровли для сельскохозяйственных помещений.</w:t>
      </w:r>
    </w:p>
    <w:p w:rsidR="0047470D" w:rsidRDefault="0047470D">
      <w:pPr>
        <w:pStyle w:val="a4"/>
        <w:numPr>
          <w:ilvl w:val="12"/>
          <w:numId w:val="0"/>
        </w:numPr>
        <w:ind w:firstLine="567"/>
        <w:jc w:val="both"/>
        <w:rPr>
          <w:b w:val="0"/>
          <w:bCs w:val="0"/>
          <w:sz w:val="24"/>
          <w:szCs w:val="24"/>
        </w:rPr>
      </w:pPr>
    </w:p>
    <w:p w:rsidR="0047470D" w:rsidRDefault="0047470D">
      <w:pPr>
        <w:pStyle w:val="a4"/>
        <w:numPr>
          <w:ilvl w:val="12"/>
          <w:numId w:val="0"/>
        </w:numPr>
        <w:ind w:firstLine="567"/>
        <w:rPr>
          <w:sz w:val="28"/>
          <w:szCs w:val="28"/>
        </w:rPr>
      </w:pPr>
      <w:r>
        <w:rPr>
          <w:sz w:val="28"/>
          <w:szCs w:val="28"/>
        </w:rPr>
        <w:t>Герметизирующие материалы.</w:t>
      </w:r>
    </w:p>
    <w:p w:rsidR="0047470D" w:rsidRDefault="0047470D">
      <w:pPr>
        <w:pStyle w:val="a4"/>
        <w:numPr>
          <w:ilvl w:val="12"/>
          <w:numId w:val="0"/>
        </w:numPr>
        <w:ind w:firstLine="567"/>
        <w:jc w:val="both"/>
        <w:rPr>
          <w:b w:val="0"/>
          <w:bCs w:val="0"/>
          <w:sz w:val="24"/>
          <w:szCs w:val="24"/>
        </w:rPr>
      </w:pPr>
      <w:r>
        <w:rPr>
          <w:b w:val="0"/>
          <w:bCs w:val="0"/>
          <w:sz w:val="24"/>
          <w:szCs w:val="24"/>
        </w:rPr>
        <w:tab/>
        <w:t>Герметики – это материалы, в основном предназначенные для герметизации стыков наружных стеновых панелей в крупнопанельном домостроении, осадочных и температурных швов в строительных конструкциях.</w:t>
      </w:r>
    </w:p>
    <w:p w:rsidR="0047470D" w:rsidRDefault="0047470D">
      <w:pPr>
        <w:pStyle w:val="a4"/>
        <w:numPr>
          <w:ilvl w:val="12"/>
          <w:numId w:val="0"/>
        </w:numPr>
        <w:ind w:firstLine="567"/>
        <w:jc w:val="both"/>
        <w:rPr>
          <w:b w:val="0"/>
          <w:bCs w:val="0"/>
          <w:sz w:val="24"/>
          <w:szCs w:val="24"/>
        </w:rPr>
      </w:pPr>
      <w:r>
        <w:rPr>
          <w:b w:val="0"/>
          <w:bCs w:val="0"/>
          <w:sz w:val="24"/>
          <w:szCs w:val="24"/>
        </w:rPr>
        <w:tab/>
        <w:t>Герметизирующие материалы, изготовленные на основе полимеров, характеризуются водо-, газо- и воздухонепроницаемостью, гнилостойкостью, хорошей адгезией к большинству строительных материалов, стойкостью к коррозии.</w:t>
      </w:r>
    </w:p>
    <w:p w:rsidR="0047470D" w:rsidRDefault="0047470D">
      <w:pPr>
        <w:pStyle w:val="a4"/>
        <w:numPr>
          <w:ilvl w:val="12"/>
          <w:numId w:val="0"/>
        </w:numPr>
        <w:ind w:firstLine="567"/>
        <w:jc w:val="both"/>
        <w:rPr>
          <w:b w:val="0"/>
          <w:bCs w:val="0"/>
          <w:sz w:val="24"/>
          <w:szCs w:val="24"/>
        </w:rPr>
      </w:pPr>
      <w:r>
        <w:rPr>
          <w:b w:val="0"/>
          <w:bCs w:val="0"/>
          <w:sz w:val="24"/>
          <w:szCs w:val="24"/>
        </w:rPr>
        <w:tab/>
        <w:t>Герметики или их составляющие изготовляют в заводских условиях и на объект они поступают в готовом к употреблению виде.</w:t>
      </w:r>
    </w:p>
    <w:p w:rsidR="0047470D" w:rsidRDefault="0047470D">
      <w:pPr>
        <w:pStyle w:val="a4"/>
        <w:numPr>
          <w:ilvl w:val="12"/>
          <w:numId w:val="0"/>
        </w:numPr>
        <w:ind w:firstLine="567"/>
        <w:jc w:val="both"/>
        <w:rPr>
          <w:b w:val="0"/>
          <w:bCs w:val="0"/>
          <w:sz w:val="24"/>
          <w:szCs w:val="24"/>
        </w:rPr>
      </w:pPr>
    </w:p>
    <w:p w:rsidR="0047470D" w:rsidRDefault="0047470D">
      <w:pPr>
        <w:pStyle w:val="a4"/>
        <w:numPr>
          <w:ilvl w:val="12"/>
          <w:numId w:val="0"/>
        </w:numPr>
        <w:ind w:firstLine="567"/>
        <w:rPr>
          <w:sz w:val="24"/>
          <w:szCs w:val="24"/>
        </w:rPr>
      </w:pPr>
      <w:r>
        <w:rPr>
          <w:sz w:val="24"/>
          <w:szCs w:val="24"/>
        </w:rPr>
        <w:t>Вулканизирующие пасты.</w:t>
      </w:r>
    </w:p>
    <w:p w:rsidR="0047470D" w:rsidRDefault="0047470D">
      <w:pPr>
        <w:pStyle w:val="a4"/>
        <w:numPr>
          <w:ilvl w:val="12"/>
          <w:numId w:val="0"/>
        </w:numPr>
        <w:ind w:firstLine="567"/>
        <w:jc w:val="both"/>
        <w:rPr>
          <w:b w:val="0"/>
          <w:bCs w:val="0"/>
          <w:sz w:val="24"/>
          <w:szCs w:val="24"/>
        </w:rPr>
      </w:pPr>
      <w:r>
        <w:rPr>
          <w:b w:val="0"/>
          <w:bCs w:val="0"/>
          <w:sz w:val="24"/>
          <w:szCs w:val="24"/>
        </w:rPr>
        <w:tab/>
        <w:t>Герметики, относящиеся к этой группе, представляют собой вязкотекучие, пастообразные составы, переходящие в резиноподобные состояние при добавке  специальных вулканизирующих агентов. Наиболее ценным качеством таких паст является то, что они вулканизируются без усадки, обеспечивая полную надёжность герметизации. К вулканизирующимся пастовым герметикам относятся тиоколовые герметики, мастика "полиэф", пенополиуретановый герметик и мастика ЦПЛ-2.</w:t>
      </w:r>
    </w:p>
    <w:p w:rsidR="0047470D" w:rsidRDefault="0047470D">
      <w:pPr>
        <w:pStyle w:val="a4"/>
        <w:numPr>
          <w:ilvl w:val="12"/>
          <w:numId w:val="0"/>
        </w:numPr>
        <w:ind w:firstLine="567"/>
        <w:jc w:val="both"/>
        <w:rPr>
          <w:b w:val="0"/>
          <w:bCs w:val="0"/>
          <w:sz w:val="24"/>
          <w:szCs w:val="24"/>
        </w:rPr>
      </w:pPr>
      <w:r>
        <w:rPr>
          <w:sz w:val="24"/>
          <w:szCs w:val="24"/>
        </w:rPr>
        <w:t>Тиоколовые герметики.</w:t>
      </w:r>
      <w:r>
        <w:rPr>
          <w:b w:val="0"/>
          <w:bCs w:val="0"/>
          <w:sz w:val="24"/>
          <w:szCs w:val="24"/>
        </w:rPr>
        <w:t xml:space="preserve"> Герметизирующие мастики на основе жидкого тиокола изготовляются  следующих марок: ГС-1, У30м; У-30с, У-30МЭС-5, У-30МЭС-10, УТ-31, УТ-34, У-35, УТБ-1, УТБ-Н, УТЦ-1. Каждая из указанных мастик состоит из: герметизирующей пасты, вулканизирующейся пасты, ускорителя вулканизации, наполнителя, адгезионной присадки (для  герметиков марки У-30, МЭС-5, У-30МЭС-10, УТ-32, УТ-34). В качестве герметизирующей пасты используется жидкий тиокол, который вулканизируется за счёт введения в него вулканизирующейся пасты и ускорителя. Вулканизирующие агенты вводят в герметизирующую пасту непосредственно перед употреблением.</w:t>
      </w:r>
    </w:p>
    <w:p w:rsidR="0047470D" w:rsidRDefault="0047470D">
      <w:pPr>
        <w:pStyle w:val="a4"/>
        <w:numPr>
          <w:ilvl w:val="12"/>
          <w:numId w:val="0"/>
        </w:numPr>
        <w:ind w:firstLine="567"/>
        <w:jc w:val="both"/>
        <w:rPr>
          <w:b w:val="0"/>
          <w:bCs w:val="0"/>
          <w:sz w:val="24"/>
          <w:szCs w:val="24"/>
        </w:rPr>
      </w:pPr>
      <w:r>
        <w:rPr>
          <w:b w:val="0"/>
          <w:bCs w:val="0"/>
          <w:sz w:val="24"/>
          <w:szCs w:val="24"/>
        </w:rPr>
        <w:t>Изготовляются тиоколовые герметики непосредственно на объекте путём смешения компонентов до получения однородной массы. Жизнеспособность готового герметика исчисляется 1-15 ч и зависит от исходной вязкости тиоколя, количества вулканизирующих агентов и температуры воздуха. При обычных условиях (температура воздуха 15-30</w:t>
      </w:r>
      <w:r>
        <w:rPr>
          <w:b w:val="0"/>
          <w:bCs w:val="0"/>
          <w:sz w:val="24"/>
          <w:szCs w:val="24"/>
        </w:rPr>
        <w:sym w:font="Symbol" w:char="F0B0"/>
      </w:r>
      <w:r>
        <w:rPr>
          <w:b w:val="0"/>
          <w:bCs w:val="0"/>
          <w:sz w:val="24"/>
          <w:szCs w:val="24"/>
        </w:rPr>
        <w:t>С) вулканизация герметика завершается через 7-10 суток. При необходимости ускорить процесс вулканизации герметизированные тиоколовым герметиком швы прогревают при температуре 50</w:t>
      </w:r>
      <w:r>
        <w:rPr>
          <w:b w:val="0"/>
          <w:bCs w:val="0"/>
          <w:sz w:val="24"/>
          <w:szCs w:val="24"/>
        </w:rPr>
        <w:sym w:font="Symbol" w:char="F0B0"/>
      </w:r>
      <w:r>
        <w:rPr>
          <w:b w:val="0"/>
          <w:bCs w:val="0"/>
          <w:sz w:val="24"/>
          <w:szCs w:val="24"/>
        </w:rPr>
        <w:t>С в течении 24036 ч и при 80</w:t>
      </w:r>
      <w:r>
        <w:rPr>
          <w:b w:val="0"/>
          <w:bCs w:val="0"/>
          <w:sz w:val="24"/>
          <w:szCs w:val="24"/>
        </w:rPr>
        <w:sym w:font="Symbol" w:char="F0B0"/>
      </w:r>
      <w:r>
        <w:rPr>
          <w:b w:val="0"/>
          <w:bCs w:val="0"/>
          <w:sz w:val="24"/>
          <w:szCs w:val="24"/>
        </w:rPr>
        <w:t xml:space="preserve">С 12-18 ч, что ускоряет процесс вулканизации в 7-10 раз. </w:t>
      </w:r>
    </w:p>
    <w:p w:rsidR="0047470D" w:rsidRDefault="0047470D">
      <w:pPr>
        <w:pStyle w:val="a4"/>
        <w:numPr>
          <w:ilvl w:val="12"/>
          <w:numId w:val="0"/>
        </w:numPr>
        <w:ind w:firstLine="567"/>
        <w:jc w:val="both"/>
        <w:rPr>
          <w:b w:val="0"/>
          <w:bCs w:val="0"/>
          <w:sz w:val="24"/>
          <w:szCs w:val="24"/>
        </w:rPr>
      </w:pPr>
      <w:r>
        <w:rPr>
          <w:b w:val="0"/>
          <w:bCs w:val="0"/>
          <w:sz w:val="24"/>
          <w:szCs w:val="24"/>
        </w:rPr>
        <w:t>Тиоколовые герметики обладают хорошей адгезией ко многим материалам, они стойки к воздействию морской и пресной воды, растворителей, разбавленных кислот, слабых щелочей, солнечного света, хорошо сопротивляются окислению, действию атмосферных осадков, обладают коррозийной стойкостью.</w:t>
      </w:r>
    </w:p>
    <w:p w:rsidR="0047470D" w:rsidRDefault="0047470D">
      <w:pPr>
        <w:pStyle w:val="a4"/>
        <w:numPr>
          <w:ilvl w:val="12"/>
          <w:numId w:val="0"/>
        </w:numPr>
        <w:ind w:firstLine="567"/>
        <w:jc w:val="both"/>
        <w:rPr>
          <w:b w:val="0"/>
          <w:bCs w:val="0"/>
          <w:sz w:val="24"/>
          <w:szCs w:val="24"/>
        </w:rPr>
      </w:pPr>
      <w:r>
        <w:rPr>
          <w:b w:val="0"/>
          <w:bCs w:val="0"/>
          <w:sz w:val="24"/>
          <w:szCs w:val="24"/>
        </w:rPr>
        <w:t>Применяют тиоколовые герметики для герметизации стыков железобетонных панелей, для заполнения швов в деталях и конструкциях из металла, пластмассы, керамики и стекла.</w:t>
      </w:r>
    </w:p>
    <w:p w:rsidR="0047470D" w:rsidRDefault="0047470D">
      <w:pPr>
        <w:pStyle w:val="a4"/>
        <w:numPr>
          <w:ilvl w:val="12"/>
          <w:numId w:val="0"/>
        </w:numPr>
        <w:ind w:firstLine="567"/>
        <w:jc w:val="both"/>
        <w:rPr>
          <w:b w:val="0"/>
          <w:bCs w:val="0"/>
          <w:sz w:val="24"/>
          <w:szCs w:val="24"/>
        </w:rPr>
      </w:pPr>
      <w:r>
        <w:rPr>
          <w:sz w:val="24"/>
          <w:szCs w:val="24"/>
        </w:rPr>
        <w:t>Мастика "полиэф"</w:t>
      </w:r>
      <w:r>
        <w:rPr>
          <w:b w:val="0"/>
          <w:bCs w:val="0"/>
          <w:sz w:val="24"/>
          <w:szCs w:val="24"/>
        </w:rPr>
        <w:t xml:space="preserve"> представляет собой самовулканизирующуюся пасту, в состав которой входят полиэфирная смола, толуилендиизоцианат и минеральные наполнители. Обладает хорошей адгезией ук бетону, металлу, дереву, отличается атмосферостойуостью, влаго- и газонепроницаемостью. Мастика изготовляется смешением компонентов в смесителях марки СМ.</w:t>
      </w:r>
    </w:p>
    <w:p w:rsidR="0047470D" w:rsidRDefault="0047470D">
      <w:pPr>
        <w:pStyle w:val="a4"/>
        <w:numPr>
          <w:ilvl w:val="12"/>
          <w:numId w:val="0"/>
        </w:numPr>
        <w:ind w:firstLine="567"/>
        <w:jc w:val="both"/>
        <w:rPr>
          <w:b w:val="0"/>
          <w:bCs w:val="0"/>
          <w:sz w:val="24"/>
          <w:szCs w:val="24"/>
        </w:rPr>
      </w:pPr>
      <w:r>
        <w:rPr>
          <w:sz w:val="24"/>
          <w:szCs w:val="24"/>
        </w:rPr>
        <w:t>Пенополиуретановый герметик.</w:t>
      </w:r>
      <w:r>
        <w:rPr>
          <w:b w:val="0"/>
          <w:bCs w:val="0"/>
          <w:sz w:val="24"/>
          <w:szCs w:val="24"/>
        </w:rPr>
        <w:t xml:space="preserve"> В качестве герметика используется жёсткий пенополиурентан, пропитанный синтетическими смолами;  основными компонентами пенополиуретанового герметика являются полиэфирная смола и толуилендиизоцианат.</w:t>
      </w:r>
    </w:p>
    <w:p w:rsidR="0047470D" w:rsidRDefault="0047470D">
      <w:pPr>
        <w:pStyle w:val="a4"/>
        <w:numPr>
          <w:ilvl w:val="12"/>
          <w:numId w:val="0"/>
        </w:numPr>
        <w:ind w:firstLine="567"/>
        <w:jc w:val="both"/>
        <w:rPr>
          <w:b w:val="0"/>
          <w:bCs w:val="0"/>
          <w:sz w:val="24"/>
          <w:szCs w:val="24"/>
        </w:rPr>
      </w:pPr>
      <w:r>
        <w:rPr>
          <w:b w:val="0"/>
          <w:bCs w:val="0"/>
          <w:sz w:val="24"/>
          <w:szCs w:val="24"/>
        </w:rPr>
        <w:t>Пенополиуретановый герметик стоек к действию разбавленных минеральных кислот и масел, бензину, озону, обладает хорошей адгезией к различным поверхностям, атмосферостойкостью, низкой теплопроводностью.</w:t>
      </w:r>
    </w:p>
    <w:p w:rsidR="0047470D" w:rsidRDefault="0047470D">
      <w:pPr>
        <w:pStyle w:val="a4"/>
        <w:numPr>
          <w:ilvl w:val="12"/>
          <w:numId w:val="0"/>
        </w:numPr>
        <w:ind w:firstLine="567"/>
        <w:jc w:val="both"/>
        <w:rPr>
          <w:b w:val="0"/>
          <w:bCs w:val="0"/>
          <w:sz w:val="24"/>
          <w:szCs w:val="24"/>
        </w:rPr>
      </w:pPr>
      <w:r>
        <w:rPr>
          <w:b w:val="0"/>
          <w:bCs w:val="0"/>
          <w:sz w:val="24"/>
          <w:szCs w:val="24"/>
        </w:rPr>
        <w:t>Основная область применения герметика - герметизация стыков стеновых панелей и других строительных конструкций.</w:t>
      </w:r>
    </w:p>
    <w:p w:rsidR="0047470D" w:rsidRDefault="0047470D">
      <w:pPr>
        <w:pStyle w:val="a4"/>
        <w:numPr>
          <w:ilvl w:val="12"/>
          <w:numId w:val="0"/>
        </w:numPr>
        <w:ind w:firstLine="567"/>
        <w:jc w:val="both"/>
        <w:rPr>
          <w:b w:val="0"/>
          <w:bCs w:val="0"/>
          <w:sz w:val="24"/>
          <w:szCs w:val="24"/>
        </w:rPr>
      </w:pPr>
      <w:r>
        <w:rPr>
          <w:sz w:val="24"/>
          <w:szCs w:val="24"/>
        </w:rPr>
        <w:t>Мастика ЦПЛ-2 (ВТУ 186-70)</w:t>
      </w:r>
      <w:r>
        <w:rPr>
          <w:b w:val="0"/>
          <w:bCs w:val="0"/>
          <w:sz w:val="24"/>
          <w:szCs w:val="24"/>
        </w:rPr>
        <w:t xml:space="preserve"> предназначена для герметизации стыков панелей наружных стен и примыканий балконных плит, плит лоджий, а также оконных и балконных блоков в крупнопанельных зданиях.</w:t>
      </w:r>
    </w:p>
    <w:p w:rsidR="0047470D" w:rsidRDefault="0047470D">
      <w:pPr>
        <w:pStyle w:val="a4"/>
        <w:numPr>
          <w:ilvl w:val="12"/>
          <w:numId w:val="0"/>
        </w:numPr>
        <w:ind w:firstLine="567"/>
        <w:jc w:val="both"/>
        <w:rPr>
          <w:b w:val="0"/>
          <w:bCs w:val="0"/>
          <w:sz w:val="24"/>
          <w:szCs w:val="24"/>
        </w:rPr>
      </w:pPr>
      <w:r>
        <w:rPr>
          <w:b w:val="0"/>
          <w:bCs w:val="0"/>
          <w:sz w:val="24"/>
          <w:szCs w:val="24"/>
        </w:rPr>
        <w:t>Мастику приготовляют в объёме сменной потребности. Она должна быть выработана не позже чем через 10-15 ч после её приготовления при наружной температуре воздуха не более 25</w:t>
      </w:r>
      <w:r>
        <w:rPr>
          <w:b w:val="0"/>
          <w:bCs w:val="0"/>
          <w:sz w:val="24"/>
          <w:szCs w:val="24"/>
        </w:rPr>
        <w:sym w:font="Symbol" w:char="F0B0"/>
      </w:r>
      <w:r>
        <w:rPr>
          <w:b w:val="0"/>
          <w:bCs w:val="0"/>
          <w:sz w:val="24"/>
          <w:szCs w:val="24"/>
        </w:rPr>
        <w:t>С и не позже чем через 20 ч при более низкой температуре.</w:t>
      </w:r>
    </w:p>
    <w:p w:rsidR="0047470D" w:rsidRDefault="0047470D">
      <w:pPr>
        <w:pStyle w:val="a4"/>
        <w:numPr>
          <w:ilvl w:val="12"/>
          <w:numId w:val="0"/>
        </w:numPr>
        <w:ind w:firstLine="567"/>
        <w:jc w:val="both"/>
        <w:rPr>
          <w:b w:val="0"/>
          <w:bCs w:val="0"/>
          <w:sz w:val="24"/>
          <w:szCs w:val="24"/>
        </w:rPr>
      </w:pPr>
    </w:p>
    <w:p w:rsidR="0047470D" w:rsidRDefault="0047470D">
      <w:pPr>
        <w:pStyle w:val="a4"/>
        <w:numPr>
          <w:ilvl w:val="12"/>
          <w:numId w:val="0"/>
        </w:numPr>
        <w:ind w:firstLine="567"/>
        <w:rPr>
          <w:sz w:val="24"/>
          <w:szCs w:val="24"/>
        </w:rPr>
      </w:pPr>
      <w:r>
        <w:rPr>
          <w:sz w:val="24"/>
          <w:szCs w:val="24"/>
        </w:rPr>
        <w:t>Пластоэластичные мастики.</w:t>
      </w:r>
    </w:p>
    <w:p w:rsidR="0047470D" w:rsidRDefault="0047470D">
      <w:pPr>
        <w:pStyle w:val="a4"/>
        <w:numPr>
          <w:ilvl w:val="12"/>
          <w:numId w:val="0"/>
        </w:numPr>
        <w:ind w:firstLine="567"/>
        <w:jc w:val="both"/>
        <w:rPr>
          <w:b w:val="0"/>
          <w:bCs w:val="0"/>
          <w:sz w:val="24"/>
          <w:szCs w:val="24"/>
        </w:rPr>
      </w:pPr>
      <w:r>
        <w:rPr>
          <w:b w:val="0"/>
          <w:bCs w:val="0"/>
          <w:sz w:val="24"/>
          <w:szCs w:val="24"/>
        </w:rPr>
        <w:tab/>
        <w:t>К этой группе относятся мастики, изготовленные на основе высокомолекулярного полиизобутелена. Они отличаются высокой эластичностью, атмосферостойкостью, хорошей адгезией к основанию, обладают абсолютной влаго-, паро- и воздухонепроницаемостью, способностью заполнять полости стыков любой конфигурации.</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 xml:space="preserve">Полиизобутиленовые мастики </w:t>
      </w:r>
      <w:r>
        <w:rPr>
          <w:b w:val="0"/>
          <w:bCs w:val="0"/>
          <w:sz w:val="24"/>
          <w:szCs w:val="24"/>
        </w:rPr>
        <w:t xml:space="preserve">представляют собой однокомпонентную систему, состоящую из двух фаз: жидко-эластичной и твёрдой. В жидко-эластичную фазу входит полиизобутилен , регенирированная резина, минеральное масло, а в твёрдую - тонкомолотый каменный уголь. </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 xml:space="preserve">Мастика полиизобутиленовая строительная УМС-50 </w:t>
      </w:r>
      <w:r>
        <w:rPr>
          <w:b w:val="0"/>
          <w:bCs w:val="0"/>
          <w:sz w:val="24"/>
          <w:szCs w:val="24"/>
        </w:rPr>
        <w:t>изготовляется на основе полиизобутилена и добавок. Её состав (в % по массе): полиизобутилен П-118 - 5, масло нейтральное - 16-20, мел тонкоиолотый (40-50 мк) - 75-79. В качестве наполнителя, кроме мела, могут быть использованы молотые мраморы и известняк.</w:t>
      </w:r>
    </w:p>
    <w:p w:rsidR="0047470D" w:rsidRDefault="0047470D">
      <w:pPr>
        <w:pStyle w:val="a4"/>
        <w:numPr>
          <w:ilvl w:val="12"/>
          <w:numId w:val="0"/>
        </w:numPr>
        <w:ind w:firstLine="567"/>
        <w:jc w:val="both"/>
        <w:rPr>
          <w:b w:val="0"/>
          <w:bCs w:val="0"/>
          <w:sz w:val="24"/>
          <w:szCs w:val="24"/>
        </w:rPr>
      </w:pPr>
      <w:r>
        <w:rPr>
          <w:b w:val="0"/>
          <w:bCs w:val="0"/>
          <w:sz w:val="24"/>
          <w:szCs w:val="24"/>
        </w:rPr>
        <w:tab/>
        <w:t>Для мастики УМС-50 характерна высокая адгезия к основанию, стойкость к атмосферным воздействиям.</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Изол Г-М</w:t>
      </w:r>
      <w:r>
        <w:rPr>
          <w:b w:val="0"/>
          <w:bCs w:val="0"/>
          <w:sz w:val="24"/>
          <w:szCs w:val="24"/>
        </w:rPr>
        <w:t xml:space="preserve"> обладает высокими свойствами, имеет хорошую адгезию к металлу, бетону, стеклу,  керамики. Мастика сохраняет свои свойства в интервале температур от -45 до +80</w:t>
      </w:r>
      <w:r>
        <w:rPr>
          <w:b w:val="0"/>
          <w:bCs w:val="0"/>
          <w:sz w:val="24"/>
          <w:szCs w:val="24"/>
        </w:rPr>
        <w:sym w:font="Symbol" w:char="F0B0"/>
      </w:r>
      <w:r>
        <w:rPr>
          <w:b w:val="0"/>
          <w:bCs w:val="0"/>
          <w:sz w:val="24"/>
          <w:szCs w:val="24"/>
        </w:rPr>
        <w:t>С. Применяется для герметизации стыков в крупнопанельном домостроении.</w:t>
      </w:r>
    </w:p>
    <w:p w:rsidR="0047470D" w:rsidRDefault="0047470D">
      <w:pPr>
        <w:pStyle w:val="a4"/>
        <w:numPr>
          <w:ilvl w:val="12"/>
          <w:numId w:val="0"/>
        </w:numPr>
        <w:ind w:firstLine="567"/>
        <w:jc w:val="both"/>
        <w:rPr>
          <w:b w:val="0"/>
          <w:bCs w:val="0"/>
          <w:sz w:val="24"/>
          <w:szCs w:val="24"/>
          <w:lang w:val="en-US"/>
        </w:rPr>
      </w:pPr>
    </w:p>
    <w:p w:rsidR="0047470D" w:rsidRDefault="0047470D">
      <w:pPr>
        <w:pStyle w:val="a4"/>
        <w:numPr>
          <w:ilvl w:val="12"/>
          <w:numId w:val="0"/>
        </w:numPr>
        <w:ind w:firstLine="567"/>
        <w:rPr>
          <w:sz w:val="24"/>
          <w:szCs w:val="24"/>
        </w:rPr>
      </w:pPr>
      <w:r>
        <w:rPr>
          <w:sz w:val="24"/>
          <w:szCs w:val="24"/>
        </w:rPr>
        <w:t>Профильные эластичные прокладки.</w:t>
      </w:r>
    </w:p>
    <w:p w:rsidR="0047470D" w:rsidRDefault="0047470D">
      <w:pPr>
        <w:pStyle w:val="a4"/>
        <w:numPr>
          <w:ilvl w:val="12"/>
          <w:numId w:val="0"/>
        </w:numPr>
        <w:ind w:firstLine="567"/>
        <w:jc w:val="both"/>
        <w:rPr>
          <w:b w:val="0"/>
          <w:bCs w:val="0"/>
          <w:sz w:val="24"/>
          <w:szCs w:val="24"/>
        </w:rPr>
      </w:pPr>
      <w:r>
        <w:rPr>
          <w:b w:val="0"/>
          <w:bCs w:val="0"/>
          <w:sz w:val="24"/>
          <w:szCs w:val="24"/>
        </w:rPr>
        <w:tab/>
        <w:t>Уплотняющие прокладки, изготовляются в виде полос и жгутов с различными профилями поперечного сечения, применяют для герметизации вертикальных и горизонтальных стыков панелей наружных стен, а также для герметизации зазоров между деревянными или алюминиевыми оконными коробками и примыкающими к ним поверхностям панелей. Наибольшее применение в строительстве получили профильные прокладки пороизол, гернит, УГС, УП-50 и пенополиретановые.</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 xml:space="preserve">Пороизол </w:t>
      </w:r>
      <w:r>
        <w:rPr>
          <w:b w:val="0"/>
          <w:bCs w:val="0"/>
          <w:sz w:val="24"/>
          <w:szCs w:val="24"/>
        </w:rPr>
        <w:t>- пористый, гнилостойкий и долговечный материал, эластичный при температуре от +80 до -50</w:t>
      </w:r>
      <w:r>
        <w:rPr>
          <w:b w:val="0"/>
          <w:bCs w:val="0"/>
          <w:sz w:val="24"/>
          <w:szCs w:val="24"/>
        </w:rPr>
        <w:sym w:font="Symbol" w:char="F0B0"/>
      </w:r>
      <w:r>
        <w:rPr>
          <w:b w:val="0"/>
          <w:bCs w:val="0"/>
          <w:sz w:val="24"/>
          <w:szCs w:val="24"/>
        </w:rPr>
        <w:t>С. В зависимости от назначения выпускается в виде трубок, лент или жгутов.</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Уплотнитель горизонтальных стыков (УГС)</w:t>
      </w:r>
      <w:r>
        <w:rPr>
          <w:b w:val="0"/>
          <w:bCs w:val="0"/>
          <w:sz w:val="24"/>
          <w:szCs w:val="24"/>
        </w:rPr>
        <w:t xml:space="preserve"> - лёгкий пористый эластичный материал, по внешнему виду напоминающий пороизол.</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Полиизобутиленовую плёнку УП-50</w:t>
      </w:r>
      <w:r>
        <w:rPr>
          <w:b w:val="0"/>
          <w:bCs w:val="0"/>
          <w:sz w:val="24"/>
          <w:szCs w:val="24"/>
        </w:rPr>
        <w:t xml:space="preserve"> применяют для герметизации вертикальных и горизонтальных стыков наружных панелей в крупнопанельном домостроении.</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 xml:space="preserve">Гернит </w:t>
      </w:r>
      <w:r>
        <w:rPr>
          <w:b w:val="0"/>
          <w:bCs w:val="0"/>
          <w:sz w:val="24"/>
          <w:szCs w:val="24"/>
        </w:rPr>
        <w:t>изготовляется из резиновой  смеси типа ИР-73-51 в виде пористых герметизирующих прокладок круглого, овального или грушевидного сечения с плёнкой на поверхности.</w:t>
      </w:r>
    </w:p>
    <w:p w:rsidR="0047470D" w:rsidRDefault="0047470D">
      <w:pPr>
        <w:pStyle w:val="a4"/>
        <w:numPr>
          <w:ilvl w:val="12"/>
          <w:numId w:val="0"/>
        </w:numPr>
        <w:ind w:firstLine="567"/>
        <w:jc w:val="both"/>
        <w:rPr>
          <w:b w:val="0"/>
          <w:bCs w:val="0"/>
          <w:sz w:val="24"/>
          <w:szCs w:val="24"/>
        </w:rPr>
      </w:pPr>
      <w:r>
        <w:rPr>
          <w:b w:val="0"/>
          <w:bCs w:val="0"/>
          <w:sz w:val="24"/>
          <w:szCs w:val="24"/>
        </w:rPr>
        <w:tab/>
        <w:t>Основной эксплуатационный показатель пористых резиновых герметизирующих прокладок - высокое эластическое восстановление после сжатия, что обеспечивает уплотнение стыка между панелями при деформации последнего.</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Пенополиуретановые герметики</w:t>
      </w:r>
      <w:r>
        <w:rPr>
          <w:b w:val="0"/>
          <w:bCs w:val="0"/>
          <w:sz w:val="24"/>
          <w:szCs w:val="24"/>
        </w:rPr>
        <w:t xml:space="preserve"> изготовляют из пенополиуретановых лент, пропитанных гидррофобным составом на основе синтетических каучуков.</w:t>
      </w:r>
    </w:p>
    <w:p w:rsidR="0047470D" w:rsidRDefault="0047470D">
      <w:pPr>
        <w:pStyle w:val="a4"/>
        <w:numPr>
          <w:ilvl w:val="12"/>
          <w:numId w:val="0"/>
        </w:numPr>
        <w:ind w:firstLine="567"/>
        <w:jc w:val="both"/>
        <w:rPr>
          <w:b w:val="0"/>
          <w:bCs w:val="0"/>
          <w:sz w:val="24"/>
          <w:szCs w:val="24"/>
        </w:rPr>
      </w:pPr>
      <w:r>
        <w:rPr>
          <w:b w:val="0"/>
          <w:bCs w:val="0"/>
          <w:sz w:val="24"/>
          <w:szCs w:val="24"/>
        </w:rPr>
        <w:tab/>
        <w:t>Применяют пенополиурерановые прокладки для герметизации горизонтальных и вертикальных стыков крупнопанельных зданий.</w:t>
      </w:r>
    </w:p>
    <w:p w:rsidR="0047470D" w:rsidRDefault="0047470D">
      <w:pPr>
        <w:pStyle w:val="a4"/>
        <w:numPr>
          <w:ilvl w:val="12"/>
          <w:numId w:val="0"/>
        </w:numPr>
        <w:ind w:firstLine="567"/>
        <w:jc w:val="both"/>
        <w:rPr>
          <w:b w:val="0"/>
          <w:bCs w:val="0"/>
          <w:sz w:val="24"/>
          <w:szCs w:val="24"/>
        </w:rPr>
      </w:pPr>
      <w:r>
        <w:rPr>
          <w:b w:val="0"/>
          <w:bCs w:val="0"/>
          <w:sz w:val="24"/>
          <w:szCs w:val="24"/>
        </w:rPr>
        <w:tab/>
      </w:r>
      <w:r>
        <w:rPr>
          <w:sz w:val="24"/>
          <w:szCs w:val="24"/>
        </w:rPr>
        <w:t>Прокладки резиновые пористые неформовые ПРА-1</w:t>
      </w:r>
      <w:r>
        <w:rPr>
          <w:b w:val="0"/>
          <w:bCs w:val="0"/>
          <w:sz w:val="24"/>
          <w:szCs w:val="24"/>
        </w:rPr>
        <w:t xml:space="preserve"> представляют собой уплонительно-прокладочный материал с монолитной плёнкой на поверхности..  Используются для уплотнения стыков панелей крупно-панельных зданий, а также в качестве уплотнительного материала в различных конструкциях.</w:t>
      </w:r>
    </w:p>
    <w:p w:rsidR="0047470D" w:rsidRDefault="0047470D">
      <w:pPr>
        <w:pStyle w:val="a4"/>
        <w:numPr>
          <w:ilvl w:val="12"/>
          <w:numId w:val="0"/>
        </w:numPr>
        <w:ind w:firstLine="567"/>
        <w:jc w:val="both"/>
        <w:rPr>
          <w:b w:val="0"/>
          <w:bCs w:val="0"/>
          <w:sz w:val="24"/>
          <w:szCs w:val="24"/>
        </w:rPr>
      </w:pPr>
    </w:p>
    <w:p w:rsidR="0047470D" w:rsidRDefault="0047470D">
      <w:pPr>
        <w:pStyle w:val="a4"/>
        <w:numPr>
          <w:ilvl w:val="12"/>
          <w:numId w:val="0"/>
        </w:numPr>
        <w:ind w:firstLine="567"/>
        <w:rPr>
          <w:sz w:val="28"/>
          <w:szCs w:val="28"/>
        </w:rPr>
      </w:pPr>
      <w:r>
        <w:rPr>
          <w:sz w:val="28"/>
          <w:szCs w:val="28"/>
        </w:rPr>
        <w:t>Заключение.</w:t>
      </w:r>
    </w:p>
    <w:p w:rsidR="0047470D" w:rsidRDefault="0047470D">
      <w:pPr>
        <w:pStyle w:val="a4"/>
        <w:numPr>
          <w:ilvl w:val="12"/>
          <w:numId w:val="0"/>
        </w:numPr>
        <w:ind w:firstLine="567"/>
        <w:jc w:val="both"/>
        <w:rPr>
          <w:b w:val="0"/>
          <w:bCs w:val="0"/>
          <w:sz w:val="24"/>
          <w:szCs w:val="24"/>
        </w:rPr>
      </w:pPr>
      <w:r>
        <w:rPr>
          <w:b w:val="0"/>
          <w:bCs w:val="0"/>
          <w:sz w:val="24"/>
          <w:szCs w:val="24"/>
        </w:rPr>
        <w:tab/>
        <w:t>Полимерные материалы по многим свойствам превосходят металлы за счёт низкой плотности, стойкости против коррозии, хороших тепло-, звуко,- электроизоляционных свойств, низких производственных расходов при переработке, возможности замены нескольких металлических деталей разного назначения  одной, выполненной из полимерного материала.</w:t>
      </w:r>
    </w:p>
    <w:p w:rsidR="0047470D" w:rsidRDefault="0047470D">
      <w:pPr>
        <w:pStyle w:val="a4"/>
        <w:numPr>
          <w:ilvl w:val="12"/>
          <w:numId w:val="0"/>
        </w:numPr>
        <w:ind w:firstLine="567"/>
        <w:jc w:val="both"/>
        <w:rPr>
          <w:b w:val="0"/>
          <w:bCs w:val="0"/>
          <w:sz w:val="24"/>
          <w:szCs w:val="24"/>
        </w:rPr>
      </w:pPr>
      <w:r>
        <w:rPr>
          <w:b w:val="0"/>
          <w:bCs w:val="0"/>
          <w:sz w:val="24"/>
          <w:szCs w:val="24"/>
        </w:rPr>
        <w:tab/>
        <w:t>Основными областями использования полимерных  материалов в настоящее время являются,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4"/>
        <w:gridCol w:w="793"/>
      </w:tblGrid>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Строительство</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20</w:t>
            </w:r>
          </w:p>
        </w:tc>
      </w:tr>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Упаковочные материалы</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19</w:t>
            </w:r>
          </w:p>
        </w:tc>
      </w:tr>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Транспорт</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15</w:t>
            </w:r>
          </w:p>
        </w:tc>
      </w:tr>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Товары народного потребления</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10</w:t>
            </w:r>
          </w:p>
        </w:tc>
      </w:tr>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Электротехника и радиоэлектроника</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9</w:t>
            </w:r>
          </w:p>
        </w:tc>
      </w:tr>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Фурнитура</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7</w:t>
            </w:r>
          </w:p>
        </w:tc>
      </w:tr>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Машиностроение</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2</w:t>
            </w:r>
          </w:p>
        </w:tc>
      </w:tr>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Приборостроение</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2</w:t>
            </w:r>
          </w:p>
        </w:tc>
      </w:tr>
      <w:tr w:rsidR="0047470D" w:rsidRPr="0047470D">
        <w:trPr>
          <w:jc w:val="center"/>
        </w:trPr>
        <w:tc>
          <w:tcPr>
            <w:tcW w:w="3284"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Другие отрасли</w:t>
            </w:r>
          </w:p>
        </w:tc>
        <w:tc>
          <w:tcPr>
            <w:tcW w:w="793" w:type="dxa"/>
          </w:tcPr>
          <w:p w:rsidR="0047470D" w:rsidRPr="0047470D" w:rsidRDefault="0047470D">
            <w:pPr>
              <w:pStyle w:val="a4"/>
              <w:numPr>
                <w:ilvl w:val="12"/>
                <w:numId w:val="0"/>
              </w:numPr>
              <w:jc w:val="both"/>
              <w:rPr>
                <w:b w:val="0"/>
                <w:bCs w:val="0"/>
                <w:sz w:val="24"/>
                <w:szCs w:val="24"/>
              </w:rPr>
            </w:pPr>
            <w:r w:rsidRPr="0047470D">
              <w:rPr>
                <w:b w:val="0"/>
                <w:bCs w:val="0"/>
                <w:sz w:val="24"/>
                <w:szCs w:val="24"/>
              </w:rPr>
              <w:t>16</w:t>
            </w:r>
          </w:p>
        </w:tc>
      </w:tr>
    </w:tbl>
    <w:p w:rsidR="0047470D" w:rsidRDefault="0047470D">
      <w:pPr>
        <w:pStyle w:val="a4"/>
        <w:numPr>
          <w:ilvl w:val="12"/>
          <w:numId w:val="0"/>
        </w:numPr>
        <w:ind w:firstLine="567"/>
        <w:jc w:val="both"/>
        <w:rPr>
          <w:b w:val="0"/>
          <w:bCs w:val="0"/>
          <w:sz w:val="24"/>
          <w:szCs w:val="24"/>
        </w:rPr>
      </w:pPr>
    </w:p>
    <w:p w:rsidR="0047470D" w:rsidRDefault="0047470D">
      <w:pPr>
        <w:pStyle w:val="a4"/>
        <w:numPr>
          <w:ilvl w:val="12"/>
          <w:numId w:val="0"/>
        </w:numPr>
        <w:ind w:firstLine="567"/>
        <w:jc w:val="both"/>
        <w:rPr>
          <w:b w:val="0"/>
          <w:bCs w:val="0"/>
          <w:sz w:val="24"/>
          <w:szCs w:val="24"/>
        </w:rPr>
      </w:pPr>
      <w:r>
        <w:rPr>
          <w:b w:val="0"/>
          <w:bCs w:val="0"/>
          <w:sz w:val="24"/>
          <w:szCs w:val="24"/>
        </w:rPr>
        <w:tab/>
        <w:t>Прогресс в производстве полимерных материалов будет развиваться за счёт:</w:t>
      </w:r>
    </w:p>
    <w:p w:rsidR="0047470D" w:rsidRDefault="0047470D">
      <w:pPr>
        <w:pStyle w:val="a4"/>
        <w:numPr>
          <w:ilvl w:val="0"/>
          <w:numId w:val="20"/>
        </w:numPr>
        <w:tabs>
          <w:tab w:val="clear" w:pos="360"/>
          <w:tab w:val="num" w:pos="1080"/>
        </w:tabs>
        <w:ind w:left="0" w:firstLine="567"/>
        <w:jc w:val="both"/>
        <w:rPr>
          <w:b w:val="0"/>
          <w:bCs w:val="0"/>
          <w:sz w:val="24"/>
          <w:szCs w:val="24"/>
        </w:rPr>
      </w:pPr>
      <w:r>
        <w:rPr>
          <w:b w:val="0"/>
          <w:bCs w:val="0"/>
          <w:sz w:val="24"/>
          <w:szCs w:val="24"/>
        </w:rPr>
        <w:t>совершенствования известных промышленных технологий, получения и переработки полимерных композиций;</w:t>
      </w:r>
    </w:p>
    <w:p w:rsidR="0047470D" w:rsidRDefault="0047470D">
      <w:pPr>
        <w:pStyle w:val="a4"/>
        <w:numPr>
          <w:ilvl w:val="0"/>
          <w:numId w:val="20"/>
        </w:numPr>
        <w:tabs>
          <w:tab w:val="clear" w:pos="360"/>
          <w:tab w:val="num" w:pos="1080"/>
        </w:tabs>
        <w:ind w:left="0" w:firstLine="567"/>
        <w:jc w:val="both"/>
        <w:rPr>
          <w:b w:val="0"/>
          <w:bCs w:val="0"/>
          <w:sz w:val="24"/>
          <w:szCs w:val="24"/>
        </w:rPr>
      </w:pPr>
      <w:r>
        <w:rPr>
          <w:b w:val="0"/>
          <w:bCs w:val="0"/>
          <w:sz w:val="24"/>
          <w:szCs w:val="24"/>
        </w:rPr>
        <w:t>созданий новых технологических процессов производства и способов переработки промышленных полимеров и композиций на их основе.</w:t>
      </w:r>
    </w:p>
    <w:p w:rsidR="0047470D" w:rsidRDefault="0047470D">
      <w:pPr>
        <w:pStyle w:val="a4"/>
        <w:numPr>
          <w:ilvl w:val="0"/>
          <w:numId w:val="20"/>
        </w:numPr>
        <w:tabs>
          <w:tab w:val="clear" w:pos="360"/>
          <w:tab w:val="num" w:pos="1080"/>
        </w:tabs>
        <w:ind w:left="0" w:firstLine="567"/>
        <w:jc w:val="both"/>
        <w:rPr>
          <w:b w:val="0"/>
          <w:bCs w:val="0"/>
          <w:sz w:val="24"/>
          <w:szCs w:val="24"/>
        </w:rPr>
      </w:pPr>
      <w:r>
        <w:rPr>
          <w:b w:val="0"/>
          <w:bCs w:val="0"/>
          <w:sz w:val="24"/>
          <w:szCs w:val="24"/>
        </w:rPr>
        <w:t>разработки новых полимерных материалов со специальными свойствами;</w:t>
      </w:r>
    </w:p>
    <w:p w:rsidR="0047470D" w:rsidRDefault="0047470D">
      <w:pPr>
        <w:pStyle w:val="a4"/>
        <w:numPr>
          <w:ilvl w:val="0"/>
          <w:numId w:val="20"/>
        </w:numPr>
        <w:tabs>
          <w:tab w:val="clear" w:pos="360"/>
          <w:tab w:val="num" w:pos="1080"/>
        </w:tabs>
        <w:ind w:left="0" w:firstLine="567"/>
        <w:jc w:val="both"/>
        <w:rPr>
          <w:b w:val="0"/>
          <w:bCs w:val="0"/>
          <w:sz w:val="24"/>
          <w:szCs w:val="24"/>
        </w:rPr>
      </w:pPr>
      <w:r>
        <w:rPr>
          <w:b w:val="0"/>
          <w:bCs w:val="0"/>
          <w:sz w:val="24"/>
          <w:szCs w:val="24"/>
        </w:rPr>
        <w:t>модификации различными способами выпускаемых промышленностью полимеров и повышения эксплуатационных качеств полимерных материалов.</w:t>
      </w:r>
    </w:p>
    <w:p w:rsidR="0047470D" w:rsidRDefault="0047470D">
      <w:pPr>
        <w:pStyle w:val="a4"/>
        <w:ind w:firstLine="567"/>
        <w:jc w:val="both"/>
        <w:rPr>
          <w:b w:val="0"/>
          <w:bCs w:val="0"/>
          <w:sz w:val="24"/>
          <w:szCs w:val="24"/>
        </w:rPr>
      </w:pPr>
    </w:p>
    <w:p w:rsidR="0047470D" w:rsidRDefault="0047470D">
      <w:pPr>
        <w:pStyle w:val="a4"/>
        <w:ind w:firstLine="567"/>
        <w:rPr>
          <w:sz w:val="28"/>
          <w:szCs w:val="28"/>
        </w:rPr>
      </w:pPr>
      <w:r>
        <w:rPr>
          <w:sz w:val="28"/>
          <w:szCs w:val="28"/>
        </w:rPr>
        <w:t>Литература.</w:t>
      </w:r>
    </w:p>
    <w:p w:rsidR="0047470D" w:rsidRDefault="0047470D">
      <w:pPr>
        <w:pStyle w:val="a4"/>
        <w:numPr>
          <w:ilvl w:val="0"/>
          <w:numId w:val="21"/>
        </w:numPr>
        <w:ind w:left="0" w:firstLine="567"/>
        <w:jc w:val="both"/>
        <w:rPr>
          <w:b w:val="0"/>
          <w:bCs w:val="0"/>
          <w:sz w:val="24"/>
          <w:szCs w:val="24"/>
        </w:rPr>
      </w:pPr>
      <w:r>
        <w:rPr>
          <w:b w:val="0"/>
          <w:bCs w:val="0"/>
          <w:sz w:val="24"/>
          <w:szCs w:val="24"/>
        </w:rPr>
        <w:t>Новиков В.У. "Полимерные материалы для строительства". М., "Высшая школа", 1995г.</w:t>
      </w:r>
    </w:p>
    <w:p w:rsidR="0047470D" w:rsidRDefault="0047470D">
      <w:pPr>
        <w:pStyle w:val="a4"/>
        <w:numPr>
          <w:ilvl w:val="0"/>
          <w:numId w:val="21"/>
        </w:numPr>
        <w:ind w:left="0" w:firstLine="567"/>
        <w:jc w:val="both"/>
        <w:rPr>
          <w:b w:val="0"/>
          <w:bCs w:val="0"/>
          <w:sz w:val="24"/>
          <w:szCs w:val="24"/>
        </w:rPr>
      </w:pPr>
      <w:r>
        <w:rPr>
          <w:b w:val="0"/>
          <w:bCs w:val="0"/>
          <w:sz w:val="24"/>
          <w:szCs w:val="24"/>
        </w:rPr>
        <w:t>Протвинеев И.В. и другие "Гидроизоляционные, кровельные и герметизирующие материалы". М., 1963 г.</w:t>
      </w:r>
    </w:p>
    <w:p w:rsidR="0047470D" w:rsidRDefault="0047470D">
      <w:pPr>
        <w:pStyle w:val="a4"/>
        <w:numPr>
          <w:ilvl w:val="0"/>
          <w:numId w:val="21"/>
        </w:numPr>
        <w:ind w:left="0" w:firstLine="567"/>
        <w:jc w:val="both"/>
        <w:rPr>
          <w:b w:val="0"/>
          <w:bCs w:val="0"/>
          <w:sz w:val="24"/>
          <w:szCs w:val="24"/>
        </w:rPr>
      </w:pPr>
      <w:r>
        <w:rPr>
          <w:b w:val="0"/>
          <w:bCs w:val="0"/>
          <w:sz w:val="24"/>
          <w:szCs w:val="24"/>
        </w:rPr>
        <w:t>Бондарь К.Я., Ершов Б.Л., Соломенко М.Г. "Полимерные строительные материалы". Справочное пособие. М., Стройиздат, 1974 г.</w:t>
      </w:r>
    </w:p>
    <w:p w:rsidR="0047470D" w:rsidRDefault="0047470D">
      <w:pPr>
        <w:pStyle w:val="a4"/>
        <w:numPr>
          <w:ilvl w:val="0"/>
          <w:numId w:val="21"/>
        </w:numPr>
        <w:ind w:left="0" w:firstLine="567"/>
        <w:jc w:val="both"/>
        <w:rPr>
          <w:b w:val="0"/>
          <w:bCs w:val="0"/>
          <w:sz w:val="24"/>
          <w:szCs w:val="24"/>
        </w:rPr>
      </w:pPr>
      <w:r>
        <w:rPr>
          <w:b w:val="0"/>
          <w:bCs w:val="0"/>
          <w:sz w:val="24"/>
          <w:szCs w:val="24"/>
        </w:rPr>
        <w:t>Рыбьев И.А. "Технология гидроизоляционных материалов". М., "Высшая школа", 1964г.</w:t>
      </w:r>
    </w:p>
    <w:p w:rsidR="0047470D" w:rsidRDefault="0047470D">
      <w:pPr>
        <w:pStyle w:val="a4"/>
        <w:numPr>
          <w:ilvl w:val="0"/>
          <w:numId w:val="21"/>
        </w:numPr>
        <w:ind w:left="0" w:firstLine="567"/>
        <w:jc w:val="both"/>
        <w:rPr>
          <w:b w:val="0"/>
          <w:bCs w:val="0"/>
          <w:sz w:val="24"/>
          <w:szCs w:val="24"/>
        </w:rPr>
      </w:pPr>
      <w:r>
        <w:rPr>
          <w:b w:val="0"/>
          <w:bCs w:val="0"/>
          <w:sz w:val="24"/>
          <w:szCs w:val="24"/>
        </w:rPr>
        <w:t>Бурмистров Г.Н "Кровельные материалы". М., Стройиздат, 1980 г.</w:t>
      </w:r>
      <w:bookmarkStart w:id="0" w:name="_GoBack"/>
      <w:bookmarkEnd w:id="0"/>
    </w:p>
    <w:sectPr w:rsidR="0047470D">
      <w:headerReference w:type="default" r:id="rId7"/>
      <w:pgSz w:w="11906" w:h="16838" w:code="9"/>
      <w:pgMar w:top="1134" w:right="1134" w:bottom="1134" w:left="1134" w:header="709" w:footer="709" w:gutter="0"/>
      <w:cols w:space="709"/>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7227" w:rsidRDefault="00967227">
      <w:r>
        <w:separator/>
      </w:r>
    </w:p>
  </w:endnote>
  <w:endnote w:type="continuationSeparator" w:id="0">
    <w:p w:rsidR="00967227" w:rsidRDefault="0096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7227" w:rsidRDefault="00967227">
      <w:r>
        <w:separator/>
      </w:r>
    </w:p>
  </w:footnote>
  <w:footnote w:type="continuationSeparator" w:id="0">
    <w:p w:rsidR="00967227" w:rsidRDefault="009672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470D" w:rsidRDefault="0047470D">
    <w:pPr>
      <w:pStyle w:val="a6"/>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265290">
      <w:rPr>
        <w:rStyle w:val="a8"/>
        <w:noProof/>
      </w:rPr>
      <w:t>2</w:t>
    </w:r>
    <w:r>
      <w:rPr>
        <w:rStyle w:val="a8"/>
      </w:rPr>
      <w:fldChar w:fldCharType="end"/>
    </w:r>
  </w:p>
  <w:p w:rsidR="0047470D" w:rsidRDefault="0047470D">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38D5FBC"/>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2">
    <w:nsid w:val="049C7394"/>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3">
    <w:nsid w:val="05D72E7D"/>
    <w:multiLevelType w:val="singleLevel"/>
    <w:tmpl w:val="6A280F12"/>
    <w:lvl w:ilvl="0">
      <w:start w:val="1"/>
      <w:numFmt w:val="decimal"/>
      <w:lvlText w:val="%1."/>
      <w:legacy w:legacy="1" w:legacySpace="0" w:legacyIndent="1080"/>
      <w:lvlJc w:val="left"/>
      <w:pPr>
        <w:ind w:left="1800" w:hanging="1080"/>
      </w:pPr>
    </w:lvl>
  </w:abstractNum>
  <w:abstractNum w:abstractNumId="4">
    <w:nsid w:val="0940114D"/>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5">
    <w:nsid w:val="0A5D3F13"/>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6">
    <w:nsid w:val="1B17079B"/>
    <w:multiLevelType w:val="singleLevel"/>
    <w:tmpl w:val="04190011"/>
    <w:lvl w:ilvl="0">
      <w:start w:val="1"/>
      <w:numFmt w:val="decimal"/>
      <w:lvlText w:val="%1)"/>
      <w:lvlJc w:val="left"/>
      <w:pPr>
        <w:tabs>
          <w:tab w:val="num" w:pos="360"/>
        </w:tabs>
        <w:ind w:left="360" w:hanging="360"/>
      </w:pPr>
    </w:lvl>
  </w:abstractNum>
  <w:abstractNum w:abstractNumId="7">
    <w:nsid w:val="318E64A9"/>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8">
    <w:nsid w:val="34B94F6B"/>
    <w:multiLevelType w:val="singleLevel"/>
    <w:tmpl w:val="6A280F12"/>
    <w:lvl w:ilvl="0">
      <w:start w:val="1"/>
      <w:numFmt w:val="decimal"/>
      <w:lvlText w:val="%1."/>
      <w:legacy w:legacy="1" w:legacySpace="0" w:legacyIndent="1080"/>
      <w:lvlJc w:val="left"/>
      <w:pPr>
        <w:ind w:left="1800" w:hanging="1080"/>
      </w:pPr>
    </w:lvl>
  </w:abstractNum>
  <w:abstractNum w:abstractNumId="9">
    <w:nsid w:val="3B9214F6"/>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0">
    <w:nsid w:val="4001240A"/>
    <w:multiLevelType w:val="singleLevel"/>
    <w:tmpl w:val="6A280F12"/>
    <w:lvl w:ilvl="0">
      <w:start w:val="1"/>
      <w:numFmt w:val="decimal"/>
      <w:lvlText w:val="%1."/>
      <w:legacy w:legacy="1" w:legacySpace="0" w:legacyIndent="1080"/>
      <w:lvlJc w:val="left"/>
      <w:pPr>
        <w:ind w:left="1800" w:hanging="1080"/>
      </w:pPr>
    </w:lvl>
  </w:abstractNum>
  <w:abstractNum w:abstractNumId="11">
    <w:nsid w:val="541E3ED7"/>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2">
    <w:nsid w:val="57DE1C44"/>
    <w:multiLevelType w:val="singleLevel"/>
    <w:tmpl w:val="0419000F"/>
    <w:lvl w:ilvl="0">
      <w:start w:val="1"/>
      <w:numFmt w:val="decimal"/>
      <w:lvlText w:val="%1."/>
      <w:lvlJc w:val="left"/>
      <w:pPr>
        <w:tabs>
          <w:tab w:val="num" w:pos="360"/>
        </w:tabs>
        <w:ind w:left="360" w:hanging="360"/>
      </w:pPr>
      <w:rPr>
        <w:rFonts w:hint="default"/>
      </w:rPr>
    </w:lvl>
  </w:abstractNum>
  <w:abstractNum w:abstractNumId="13">
    <w:nsid w:val="5A7516E2"/>
    <w:multiLevelType w:val="singleLevel"/>
    <w:tmpl w:val="3BF20B34"/>
    <w:lvl w:ilvl="0">
      <w:start w:val="1"/>
      <w:numFmt w:val="decimal"/>
      <w:lvlText w:val="%1. "/>
      <w:legacy w:legacy="1" w:legacySpace="0" w:legacyIndent="283"/>
      <w:lvlJc w:val="left"/>
      <w:pPr>
        <w:ind w:left="1003" w:hanging="283"/>
      </w:pPr>
      <w:rPr>
        <w:rFonts w:ascii="Times New Roman" w:hAnsi="Times New Roman" w:cs="Times New Roman" w:hint="default"/>
        <w:b w:val="0"/>
        <w:bCs w:val="0"/>
        <w:i w:val="0"/>
        <w:iCs w:val="0"/>
        <w:sz w:val="24"/>
        <w:szCs w:val="24"/>
      </w:rPr>
    </w:lvl>
  </w:abstractNum>
  <w:abstractNum w:abstractNumId="14">
    <w:nsid w:val="5C58531F"/>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5">
    <w:nsid w:val="649A46AF"/>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6">
    <w:nsid w:val="6EC961DF"/>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7">
    <w:nsid w:val="6FAB3063"/>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8">
    <w:nsid w:val="719F221B"/>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9">
    <w:nsid w:val="77CF0375"/>
    <w:multiLevelType w:val="singleLevel"/>
    <w:tmpl w:val="921485B6"/>
    <w:lvl w:ilvl="0">
      <w:start w:val="1"/>
      <w:numFmt w:val="decimal"/>
      <w:lvlText w:val="%1."/>
      <w:lvlJc w:val="left"/>
      <w:pPr>
        <w:tabs>
          <w:tab w:val="num" w:pos="1080"/>
        </w:tabs>
        <w:ind w:left="1080" w:hanging="360"/>
      </w:pPr>
      <w:rPr>
        <w:rFonts w:hint="default"/>
      </w:rPr>
    </w:lvl>
  </w:abstractNum>
  <w:abstractNum w:abstractNumId="20">
    <w:nsid w:val="7B4F6B57"/>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num w:numId="1">
    <w:abstractNumId w:val="0"/>
    <w:lvlOverride w:ilvl="0">
      <w:lvl w:ilvl="0">
        <w:numFmt w:val="bullet"/>
        <w:lvlText w:val="-"/>
        <w:legacy w:legacy="1" w:legacySpace="0" w:legacyIndent="1080"/>
        <w:lvlJc w:val="left"/>
        <w:pPr>
          <w:ind w:left="1800" w:hanging="1080"/>
        </w:pPr>
      </w:lvl>
    </w:lvlOverride>
  </w:num>
  <w:num w:numId="2">
    <w:abstractNumId w:val="13"/>
  </w:num>
  <w:num w:numId="3">
    <w:abstractNumId w:val="3"/>
  </w:num>
  <w:num w:numId="4">
    <w:abstractNumId w:val="10"/>
  </w:num>
  <w:num w:numId="5">
    <w:abstractNumId w:val="8"/>
  </w:num>
  <w:num w:numId="6">
    <w:abstractNumId w:val="7"/>
  </w:num>
  <w:num w:numId="7">
    <w:abstractNumId w:val="2"/>
  </w:num>
  <w:num w:numId="8">
    <w:abstractNumId w:val="11"/>
  </w:num>
  <w:num w:numId="9">
    <w:abstractNumId w:val="1"/>
  </w:num>
  <w:num w:numId="10">
    <w:abstractNumId w:val="16"/>
  </w:num>
  <w:num w:numId="11">
    <w:abstractNumId w:val="17"/>
  </w:num>
  <w:num w:numId="12">
    <w:abstractNumId w:val="18"/>
  </w:num>
  <w:num w:numId="13">
    <w:abstractNumId w:val="6"/>
  </w:num>
  <w:num w:numId="14">
    <w:abstractNumId w:val="15"/>
  </w:num>
  <w:num w:numId="15">
    <w:abstractNumId w:val="19"/>
  </w:num>
  <w:num w:numId="16">
    <w:abstractNumId w:val="20"/>
  </w:num>
  <w:num w:numId="17">
    <w:abstractNumId w:val="9"/>
  </w:num>
  <w:num w:numId="18">
    <w:abstractNumId w:val="14"/>
  </w:num>
  <w:num w:numId="19">
    <w:abstractNumId w:val="5"/>
  </w:num>
  <w:num w:numId="20">
    <w:abstractNumId w:val="4"/>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autoHyphenation/>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7C6D"/>
    <w:rsid w:val="00265290"/>
    <w:rsid w:val="00430F18"/>
    <w:rsid w:val="0047470D"/>
    <w:rsid w:val="00894B44"/>
    <w:rsid w:val="00967227"/>
    <w:rsid w:val="00D67C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0BEE4A6-A918-423E-B95A-BC8FE52D4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autoSpaceDE w:val="0"/>
      <w:autoSpaceDN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spacing w:before="240" w:after="60"/>
    </w:pPr>
    <w:rPr>
      <w:rFonts w:ascii="Arial" w:hAnsi="Arial" w:cs="Arial"/>
      <w:b/>
      <w:bCs/>
      <w:kern w:val="28"/>
      <w:sz w:val="28"/>
      <w:szCs w:val="28"/>
    </w:rPr>
  </w:style>
  <w:style w:type="paragraph" w:customStyle="1" w:styleId="3">
    <w:name w:val="заголовок 3"/>
    <w:basedOn w:val="a"/>
    <w:next w:val="a"/>
    <w:uiPriority w:val="99"/>
    <w:pPr>
      <w:keepNext/>
      <w:spacing w:before="240" w:after="60"/>
    </w:pPr>
    <w:rPr>
      <w:rFonts w:ascii="Arial" w:hAnsi="Arial" w:cs="Arial"/>
      <w:sz w:val="24"/>
      <w:szCs w:val="24"/>
    </w:rPr>
  </w:style>
  <w:style w:type="paragraph" w:customStyle="1" w:styleId="5">
    <w:name w:val="заголовок 5"/>
    <w:basedOn w:val="a"/>
    <w:next w:val="a"/>
    <w:uiPriority w:val="99"/>
    <w:pPr>
      <w:spacing w:line="360" w:lineRule="auto"/>
      <w:jc w:val="center"/>
    </w:pPr>
    <w:rPr>
      <w:b/>
      <w:bCs/>
      <w:shadow/>
      <w:sz w:val="28"/>
      <w:szCs w:val="28"/>
    </w:rPr>
  </w:style>
  <w:style w:type="character" w:customStyle="1" w:styleId="a3">
    <w:name w:val="Основной шрифт"/>
    <w:uiPriority w:val="99"/>
  </w:style>
  <w:style w:type="paragraph" w:styleId="a4">
    <w:name w:val="Title"/>
    <w:basedOn w:val="a"/>
    <w:link w:val="a5"/>
    <w:uiPriority w:val="99"/>
    <w:qFormat/>
    <w:pPr>
      <w:jc w:val="center"/>
    </w:pPr>
    <w:rPr>
      <w:b/>
      <w:bCs/>
      <w:sz w:val="32"/>
      <w:szCs w:val="32"/>
    </w:rPr>
  </w:style>
  <w:style w:type="character" w:customStyle="1" w:styleId="a5">
    <w:name w:val="Название Знак"/>
    <w:link w:val="a4"/>
    <w:uiPriority w:val="10"/>
    <w:rPr>
      <w:rFonts w:ascii="Cambria" w:eastAsia="Times New Roman" w:hAnsi="Cambria" w:cs="Times New Roman"/>
      <w:b/>
      <w:bCs/>
      <w:kern w:val="28"/>
      <w:sz w:val="32"/>
      <w:szCs w:val="32"/>
    </w:rPr>
  </w:style>
  <w:style w:type="paragraph" w:styleId="a6">
    <w:name w:val="header"/>
    <w:basedOn w:val="a"/>
    <w:link w:val="a7"/>
    <w:uiPriority w:val="99"/>
    <w:pPr>
      <w:tabs>
        <w:tab w:val="center" w:pos="4153"/>
        <w:tab w:val="right" w:pos="8306"/>
      </w:tabs>
    </w:pPr>
  </w:style>
  <w:style w:type="character" w:customStyle="1" w:styleId="a7">
    <w:name w:val="Верхний колонтитул Знак"/>
    <w:link w:val="a6"/>
    <w:uiPriority w:val="99"/>
    <w:semiHidden/>
    <w:rPr>
      <w:rFonts w:ascii="Times New Roman" w:hAnsi="Times New Roman" w:cs="Times New Roman"/>
      <w:sz w:val="20"/>
      <w:szCs w:val="20"/>
    </w:rPr>
  </w:style>
  <w:style w:type="character" w:customStyle="1" w:styleId="a8">
    <w:name w:val="номер страницы"/>
    <w:uiPriority w:val="99"/>
  </w:style>
  <w:style w:type="paragraph" w:styleId="a9">
    <w:name w:val="Document Map"/>
    <w:basedOn w:val="a"/>
    <w:link w:val="aa"/>
    <w:uiPriority w:val="99"/>
    <w:pPr>
      <w:shd w:val="clear" w:color="auto" w:fill="000080"/>
    </w:pPr>
    <w:rPr>
      <w:rFonts w:ascii="Tahoma" w:hAnsi="Tahoma" w:cs="Tahoma"/>
    </w:rPr>
  </w:style>
  <w:style w:type="character" w:customStyle="1" w:styleId="aa">
    <w:name w:val="Схема документа Знак"/>
    <w:link w:val="a9"/>
    <w:uiPriority w:val="99"/>
    <w:semiHidden/>
    <w:rPr>
      <w:rFonts w:ascii="Tahoma" w:hAnsi="Tahoma" w:cs="Tahoma"/>
      <w:sz w:val="16"/>
      <w:szCs w:val="16"/>
    </w:rPr>
  </w:style>
  <w:style w:type="paragraph" w:styleId="ab">
    <w:name w:val="Plain Text"/>
    <w:basedOn w:val="a"/>
    <w:link w:val="ac"/>
    <w:uiPriority w:val="99"/>
    <w:rPr>
      <w:rFonts w:ascii="Courier New" w:hAnsi="Courier New" w:cs="Courier New"/>
    </w:rPr>
  </w:style>
  <w:style w:type="character" w:customStyle="1" w:styleId="ac">
    <w:name w:val="Текст Знак"/>
    <w:link w:val="ab"/>
    <w:uiPriority w:val="99"/>
    <w:semiHidden/>
    <w:rPr>
      <w:rFonts w:ascii="Courier New" w:hAnsi="Courier New" w:cs="Courier New"/>
      <w:sz w:val="20"/>
      <w:szCs w:val="20"/>
    </w:rPr>
  </w:style>
  <w:style w:type="paragraph" w:styleId="ad">
    <w:name w:val="footer"/>
    <w:basedOn w:val="a"/>
    <w:link w:val="ae"/>
    <w:uiPriority w:val="99"/>
    <w:pPr>
      <w:tabs>
        <w:tab w:val="center" w:pos="4153"/>
        <w:tab w:val="right" w:pos="8306"/>
      </w:tabs>
    </w:pPr>
  </w:style>
  <w:style w:type="character" w:customStyle="1" w:styleId="ae">
    <w:name w:val="Нижний колонтитул Знак"/>
    <w:link w:val="ad"/>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5324</Words>
  <Characters>30350</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Ульяновский Государственный Технический Университет</vt:lpstr>
    </vt:vector>
  </TitlesOfParts>
  <Company> </Company>
  <LinksUpToDate>false</LinksUpToDate>
  <CharactersWithSpaces>35603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Ульяновский Государственный Технический Университет</dc:title>
  <dc:subject/>
  <dc:creator>Is Mechanics</dc:creator>
  <cp:keywords/>
  <dc:description/>
  <cp:lastModifiedBy>admin</cp:lastModifiedBy>
  <cp:revision>2</cp:revision>
  <cp:lastPrinted>1999-02-24T15:04:00Z</cp:lastPrinted>
  <dcterms:created xsi:type="dcterms:W3CDTF">2014-05-08T20:25:00Z</dcterms:created>
  <dcterms:modified xsi:type="dcterms:W3CDTF">2014-05-08T20:25:00Z</dcterms:modified>
</cp:coreProperties>
</file>