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72" w:rsidRDefault="00790F72" w:rsidP="002746D1">
      <w:pPr>
        <w:spacing w:line="360" w:lineRule="auto"/>
        <w:ind w:firstLine="709"/>
        <w:jc w:val="center"/>
        <w:rPr>
          <w:sz w:val="28"/>
          <w:szCs w:val="28"/>
        </w:rPr>
      </w:pPr>
    </w:p>
    <w:p w:rsidR="002746D1" w:rsidRPr="00D17FEF" w:rsidRDefault="002746D1" w:rsidP="002746D1">
      <w:pPr>
        <w:spacing w:line="360" w:lineRule="auto"/>
        <w:ind w:firstLine="709"/>
        <w:jc w:val="center"/>
        <w:rPr>
          <w:sz w:val="28"/>
          <w:szCs w:val="28"/>
        </w:rPr>
      </w:pPr>
      <w:r w:rsidRPr="00D17FEF">
        <w:rPr>
          <w:sz w:val="28"/>
          <w:szCs w:val="28"/>
        </w:rPr>
        <w:t>Негосударственное образовательное учреждение</w:t>
      </w:r>
    </w:p>
    <w:p w:rsidR="002746D1" w:rsidRPr="00D17FEF" w:rsidRDefault="002746D1" w:rsidP="002746D1">
      <w:pPr>
        <w:spacing w:line="360" w:lineRule="auto"/>
        <w:ind w:firstLine="709"/>
        <w:jc w:val="center"/>
        <w:rPr>
          <w:sz w:val="28"/>
          <w:szCs w:val="28"/>
        </w:rPr>
      </w:pPr>
      <w:r w:rsidRPr="00D17FEF">
        <w:rPr>
          <w:sz w:val="28"/>
          <w:szCs w:val="28"/>
        </w:rPr>
        <w:t>«ЗАПАДНО-УРАЛЬСКИЙ ИНСТИТУ</w:t>
      </w:r>
      <w:r w:rsidR="00F113CC">
        <w:rPr>
          <w:sz w:val="28"/>
          <w:szCs w:val="28"/>
        </w:rPr>
        <w:t>Т</w:t>
      </w:r>
      <w:r w:rsidRPr="00D17FEF">
        <w:rPr>
          <w:sz w:val="28"/>
          <w:szCs w:val="28"/>
        </w:rPr>
        <w:t xml:space="preserve"> ЭКОНОМИКИ И ПРАВА»</w:t>
      </w:r>
    </w:p>
    <w:p w:rsidR="002746D1" w:rsidRPr="00D17FEF" w:rsidRDefault="002746D1" w:rsidP="002746D1">
      <w:pPr>
        <w:spacing w:line="360" w:lineRule="auto"/>
        <w:ind w:firstLine="709"/>
        <w:jc w:val="center"/>
        <w:rPr>
          <w:sz w:val="28"/>
          <w:szCs w:val="28"/>
        </w:rPr>
      </w:pPr>
    </w:p>
    <w:p w:rsidR="002746D1" w:rsidRPr="00D17FEF" w:rsidRDefault="002746D1" w:rsidP="002746D1">
      <w:pPr>
        <w:spacing w:line="360" w:lineRule="auto"/>
        <w:ind w:firstLine="709"/>
        <w:jc w:val="center"/>
        <w:rPr>
          <w:sz w:val="28"/>
          <w:szCs w:val="28"/>
        </w:rPr>
      </w:pPr>
      <w:r w:rsidRPr="00D17FEF">
        <w:rPr>
          <w:sz w:val="28"/>
          <w:szCs w:val="28"/>
        </w:rPr>
        <w:t>Юридический факультет</w:t>
      </w:r>
    </w:p>
    <w:p w:rsidR="002746D1" w:rsidRPr="00D17FEF" w:rsidRDefault="002746D1" w:rsidP="002746D1">
      <w:pPr>
        <w:spacing w:line="360" w:lineRule="auto"/>
        <w:ind w:firstLine="709"/>
        <w:jc w:val="center"/>
        <w:rPr>
          <w:sz w:val="28"/>
          <w:szCs w:val="28"/>
        </w:rPr>
      </w:pPr>
    </w:p>
    <w:p w:rsidR="002746D1" w:rsidRPr="00D17FEF" w:rsidRDefault="002746D1" w:rsidP="002746D1">
      <w:pPr>
        <w:spacing w:line="360" w:lineRule="auto"/>
        <w:ind w:firstLine="709"/>
        <w:jc w:val="both"/>
        <w:rPr>
          <w:sz w:val="28"/>
          <w:szCs w:val="28"/>
        </w:rPr>
      </w:pPr>
    </w:p>
    <w:p w:rsidR="002746D1" w:rsidRPr="00D17FEF" w:rsidRDefault="002746D1" w:rsidP="002746D1">
      <w:pPr>
        <w:spacing w:line="360" w:lineRule="auto"/>
        <w:ind w:firstLine="709"/>
        <w:jc w:val="both"/>
        <w:rPr>
          <w:sz w:val="28"/>
          <w:szCs w:val="28"/>
        </w:rPr>
      </w:pPr>
    </w:p>
    <w:p w:rsidR="002746D1" w:rsidRPr="00D17FEF" w:rsidRDefault="002746D1" w:rsidP="002746D1">
      <w:pPr>
        <w:spacing w:line="360" w:lineRule="auto"/>
        <w:ind w:firstLine="709"/>
        <w:jc w:val="both"/>
        <w:rPr>
          <w:sz w:val="28"/>
          <w:szCs w:val="28"/>
        </w:rPr>
      </w:pPr>
    </w:p>
    <w:p w:rsidR="002746D1" w:rsidRPr="00D17FEF" w:rsidRDefault="002746D1" w:rsidP="002746D1">
      <w:pPr>
        <w:spacing w:line="360" w:lineRule="auto"/>
        <w:ind w:firstLine="709"/>
        <w:jc w:val="both"/>
        <w:rPr>
          <w:sz w:val="28"/>
          <w:szCs w:val="28"/>
        </w:rPr>
      </w:pPr>
    </w:p>
    <w:p w:rsidR="002746D1" w:rsidRPr="00D17FEF" w:rsidRDefault="002746D1" w:rsidP="002746D1">
      <w:pPr>
        <w:spacing w:line="360" w:lineRule="auto"/>
        <w:ind w:firstLine="709"/>
        <w:jc w:val="both"/>
        <w:rPr>
          <w:sz w:val="28"/>
          <w:szCs w:val="28"/>
        </w:rPr>
      </w:pPr>
    </w:p>
    <w:p w:rsidR="002746D1" w:rsidRPr="00D17FEF" w:rsidRDefault="002746D1" w:rsidP="002746D1">
      <w:pPr>
        <w:spacing w:line="360" w:lineRule="auto"/>
        <w:ind w:firstLine="709"/>
        <w:jc w:val="center"/>
        <w:rPr>
          <w:b/>
          <w:bCs/>
          <w:sz w:val="28"/>
          <w:szCs w:val="28"/>
        </w:rPr>
      </w:pPr>
      <w:r w:rsidRPr="00D17FEF">
        <w:rPr>
          <w:b/>
          <w:bCs/>
          <w:sz w:val="28"/>
          <w:szCs w:val="28"/>
        </w:rPr>
        <w:t>Контрольная работа</w:t>
      </w:r>
    </w:p>
    <w:p w:rsidR="002746D1" w:rsidRPr="00D17FEF" w:rsidRDefault="002746D1" w:rsidP="002746D1">
      <w:pPr>
        <w:spacing w:line="360" w:lineRule="auto"/>
        <w:ind w:firstLine="709"/>
        <w:jc w:val="center"/>
        <w:rPr>
          <w:b/>
          <w:bCs/>
          <w:sz w:val="28"/>
          <w:szCs w:val="28"/>
        </w:rPr>
      </w:pPr>
    </w:p>
    <w:p w:rsidR="002746D1" w:rsidRPr="00D17FEF" w:rsidRDefault="002746D1" w:rsidP="002746D1">
      <w:pPr>
        <w:spacing w:line="360" w:lineRule="auto"/>
        <w:ind w:firstLine="709"/>
        <w:jc w:val="center"/>
        <w:rPr>
          <w:b/>
          <w:sz w:val="28"/>
          <w:szCs w:val="28"/>
        </w:rPr>
      </w:pPr>
      <w:r w:rsidRPr="00D17FEF">
        <w:rPr>
          <w:b/>
          <w:bCs/>
          <w:sz w:val="28"/>
          <w:szCs w:val="28"/>
        </w:rPr>
        <w:t>Предмет</w:t>
      </w:r>
      <w:r w:rsidRPr="00D17FEF">
        <w:rPr>
          <w:b/>
          <w:sz w:val="28"/>
          <w:szCs w:val="28"/>
        </w:rPr>
        <w:t>: Правоохранительные органы</w:t>
      </w:r>
    </w:p>
    <w:p w:rsidR="002746D1" w:rsidRPr="00D17FEF" w:rsidRDefault="002746D1" w:rsidP="002746D1">
      <w:pPr>
        <w:spacing w:line="360" w:lineRule="auto"/>
        <w:ind w:firstLine="709"/>
        <w:jc w:val="center"/>
        <w:rPr>
          <w:b/>
          <w:sz w:val="28"/>
          <w:szCs w:val="28"/>
        </w:rPr>
      </w:pPr>
    </w:p>
    <w:p w:rsidR="002746D1" w:rsidRPr="00D17FEF" w:rsidRDefault="002746D1" w:rsidP="002746D1">
      <w:pPr>
        <w:spacing w:line="360" w:lineRule="auto"/>
        <w:ind w:firstLine="709"/>
        <w:jc w:val="center"/>
        <w:rPr>
          <w:b/>
          <w:sz w:val="28"/>
          <w:szCs w:val="28"/>
        </w:rPr>
      </w:pPr>
      <w:r w:rsidRPr="00D17FEF">
        <w:rPr>
          <w:b/>
          <w:sz w:val="28"/>
          <w:szCs w:val="28"/>
        </w:rPr>
        <w:t>Вариант № 6</w:t>
      </w:r>
    </w:p>
    <w:p w:rsidR="002746D1" w:rsidRPr="00D17FEF" w:rsidRDefault="002746D1" w:rsidP="002746D1">
      <w:pPr>
        <w:spacing w:line="360" w:lineRule="auto"/>
        <w:ind w:firstLine="709"/>
        <w:jc w:val="center"/>
        <w:rPr>
          <w:b/>
          <w:sz w:val="28"/>
          <w:szCs w:val="28"/>
        </w:rPr>
      </w:pPr>
    </w:p>
    <w:p w:rsidR="002746D1" w:rsidRPr="00D17FEF" w:rsidRDefault="002746D1" w:rsidP="002746D1">
      <w:pPr>
        <w:spacing w:line="360" w:lineRule="auto"/>
        <w:ind w:firstLine="709"/>
        <w:jc w:val="center"/>
        <w:rPr>
          <w:b/>
          <w:sz w:val="28"/>
          <w:szCs w:val="28"/>
        </w:rPr>
      </w:pPr>
    </w:p>
    <w:p w:rsidR="002746D1" w:rsidRPr="00D17FEF" w:rsidRDefault="002746D1" w:rsidP="002746D1">
      <w:pPr>
        <w:spacing w:line="360" w:lineRule="auto"/>
        <w:ind w:firstLine="709"/>
        <w:jc w:val="right"/>
        <w:rPr>
          <w:b/>
          <w:sz w:val="28"/>
          <w:szCs w:val="28"/>
        </w:rPr>
      </w:pPr>
    </w:p>
    <w:p w:rsidR="002746D1" w:rsidRPr="00D17FEF" w:rsidRDefault="002746D1" w:rsidP="002746D1">
      <w:pPr>
        <w:spacing w:line="360" w:lineRule="auto"/>
        <w:ind w:firstLine="709"/>
        <w:jc w:val="right"/>
        <w:rPr>
          <w:b/>
          <w:sz w:val="28"/>
          <w:szCs w:val="28"/>
        </w:rPr>
      </w:pPr>
      <w:r w:rsidRPr="00D17FEF">
        <w:rPr>
          <w:b/>
          <w:sz w:val="28"/>
          <w:szCs w:val="28"/>
        </w:rPr>
        <w:t>Выполнила:</w:t>
      </w:r>
    </w:p>
    <w:p w:rsidR="002746D1" w:rsidRPr="00D17FEF" w:rsidRDefault="002746D1" w:rsidP="002746D1">
      <w:pPr>
        <w:spacing w:line="360" w:lineRule="auto"/>
        <w:ind w:firstLine="709"/>
        <w:jc w:val="right"/>
        <w:rPr>
          <w:b/>
          <w:sz w:val="28"/>
          <w:szCs w:val="28"/>
        </w:rPr>
      </w:pPr>
      <w:r w:rsidRPr="00D17FEF">
        <w:rPr>
          <w:b/>
          <w:sz w:val="28"/>
          <w:szCs w:val="28"/>
        </w:rPr>
        <w:t>Лукина Яна Михайловна</w:t>
      </w:r>
    </w:p>
    <w:p w:rsidR="002746D1" w:rsidRPr="00D17FEF" w:rsidRDefault="002746D1" w:rsidP="002746D1">
      <w:pPr>
        <w:pStyle w:val="a3"/>
        <w:spacing w:before="0" w:beforeAutospacing="0" w:after="0" w:afterAutospacing="0" w:line="360" w:lineRule="auto"/>
        <w:ind w:firstLine="539"/>
        <w:jc w:val="both"/>
        <w:rPr>
          <w:sz w:val="28"/>
          <w:szCs w:val="28"/>
        </w:rPr>
      </w:pPr>
    </w:p>
    <w:p w:rsidR="002746D1" w:rsidRPr="00D17FEF" w:rsidRDefault="002746D1" w:rsidP="002746D1">
      <w:pPr>
        <w:pStyle w:val="a3"/>
        <w:spacing w:before="0" w:beforeAutospacing="0" w:after="0" w:afterAutospacing="0" w:line="360" w:lineRule="auto"/>
        <w:ind w:firstLine="539"/>
        <w:jc w:val="both"/>
        <w:rPr>
          <w:sz w:val="28"/>
          <w:szCs w:val="28"/>
        </w:rPr>
      </w:pPr>
    </w:p>
    <w:p w:rsidR="002746D1" w:rsidRPr="00D17FEF" w:rsidRDefault="002746D1" w:rsidP="002746D1">
      <w:pPr>
        <w:pStyle w:val="a3"/>
        <w:spacing w:before="0" w:beforeAutospacing="0" w:after="0" w:afterAutospacing="0" w:line="360" w:lineRule="auto"/>
        <w:ind w:firstLine="539"/>
        <w:jc w:val="both"/>
        <w:rPr>
          <w:sz w:val="28"/>
          <w:szCs w:val="28"/>
        </w:rPr>
      </w:pPr>
    </w:p>
    <w:p w:rsidR="002746D1" w:rsidRPr="00D17FEF" w:rsidRDefault="002746D1" w:rsidP="002746D1">
      <w:pPr>
        <w:pStyle w:val="a3"/>
        <w:spacing w:before="0" w:beforeAutospacing="0" w:after="0" w:afterAutospacing="0" w:line="360" w:lineRule="auto"/>
        <w:ind w:firstLine="539"/>
        <w:jc w:val="both"/>
        <w:rPr>
          <w:sz w:val="28"/>
          <w:szCs w:val="28"/>
        </w:rPr>
      </w:pPr>
    </w:p>
    <w:p w:rsidR="002746D1" w:rsidRPr="00D17FEF" w:rsidRDefault="002746D1" w:rsidP="002746D1">
      <w:pPr>
        <w:pStyle w:val="a3"/>
        <w:spacing w:before="0" w:beforeAutospacing="0" w:after="0" w:afterAutospacing="0" w:line="360" w:lineRule="auto"/>
        <w:ind w:firstLine="539"/>
        <w:jc w:val="both"/>
        <w:rPr>
          <w:sz w:val="28"/>
          <w:szCs w:val="28"/>
        </w:rPr>
      </w:pPr>
    </w:p>
    <w:p w:rsidR="002746D1" w:rsidRPr="00D17FEF" w:rsidRDefault="002746D1" w:rsidP="002746D1">
      <w:pPr>
        <w:pStyle w:val="a3"/>
        <w:spacing w:before="0" w:beforeAutospacing="0" w:after="0" w:afterAutospacing="0" w:line="360" w:lineRule="auto"/>
        <w:ind w:firstLine="539"/>
        <w:jc w:val="both"/>
        <w:rPr>
          <w:sz w:val="28"/>
          <w:szCs w:val="28"/>
        </w:rPr>
      </w:pPr>
    </w:p>
    <w:p w:rsidR="002746D1" w:rsidRPr="00D17FEF" w:rsidRDefault="002746D1" w:rsidP="002746D1">
      <w:pPr>
        <w:pStyle w:val="a3"/>
        <w:spacing w:before="0" w:beforeAutospacing="0" w:after="0" w:afterAutospacing="0" w:line="360" w:lineRule="auto"/>
        <w:ind w:firstLine="539"/>
        <w:jc w:val="both"/>
        <w:rPr>
          <w:sz w:val="28"/>
          <w:szCs w:val="28"/>
        </w:rPr>
      </w:pPr>
    </w:p>
    <w:p w:rsidR="002746D1" w:rsidRPr="00D17FEF" w:rsidRDefault="002746D1" w:rsidP="002746D1">
      <w:pPr>
        <w:pStyle w:val="a3"/>
        <w:spacing w:before="0" w:beforeAutospacing="0" w:after="0" w:afterAutospacing="0" w:line="360" w:lineRule="auto"/>
        <w:ind w:firstLine="539"/>
        <w:jc w:val="both"/>
        <w:rPr>
          <w:sz w:val="28"/>
          <w:szCs w:val="28"/>
        </w:rPr>
      </w:pPr>
    </w:p>
    <w:p w:rsidR="002746D1" w:rsidRPr="00D17FEF" w:rsidRDefault="002746D1" w:rsidP="002746D1">
      <w:pPr>
        <w:pStyle w:val="a3"/>
        <w:spacing w:before="0" w:beforeAutospacing="0" w:after="0" w:afterAutospacing="0" w:line="360" w:lineRule="auto"/>
        <w:ind w:firstLine="539"/>
        <w:jc w:val="both"/>
        <w:rPr>
          <w:sz w:val="28"/>
          <w:szCs w:val="28"/>
        </w:rPr>
      </w:pPr>
    </w:p>
    <w:p w:rsidR="002746D1" w:rsidRPr="00D17FEF" w:rsidRDefault="002746D1" w:rsidP="002746D1">
      <w:pPr>
        <w:pStyle w:val="a3"/>
        <w:spacing w:before="0" w:beforeAutospacing="0" w:after="0" w:afterAutospacing="0" w:line="360" w:lineRule="auto"/>
        <w:ind w:firstLine="539"/>
        <w:jc w:val="center"/>
        <w:rPr>
          <w:sz w:val="28"/>
          <w:szCs w:val="28"/>
        </w:rPr>
      </w:pPr>
      <w:r w:rsidRPr="00D17FEF">
        <w:rPr>
          <w:sz w:val="28"/>
          <w:szCs w:val="28"/>
        </w:rPr>
        <w:t>Пермь, 2011</w:t>
      </w:r>
      <w:r w:rsidRPr="00D17FEF">
        <w:rPr>
          <w:sz w:val="28"/>
          <w:szCs w:val="28"/>
        </w:rPr>
        <w:br w:type="page"/>
        <w:t>Содержание</w:t>
      </w:r>
    </w:p>
    <w:p w:rsidR="002746D1" w:rsidRPr="00D17FEF" w:rsidRDefault="002746D1" w:rsidP="002746D1">
      <w:pPr>
        <w:pStyle w:val="a3"/>
        <w:spacing w:before="0" w:beforeAutospacing="0" w:after="0" w:afterAutospacing="0" w:line="360" w:lineRule="auto"/>
        <w:ind w:firstLine="539"/>
        <w:jc w:val="center"/>
        <w:rPr>
          <w:sz w:val="28"/>
          <w:szCs w:val="28"/>
        </w:rPr>
      </w:pPr>
    </w:p>
    <w:p w:rsidR="002746D1" w:rsidRPr="00D17FEF" w:rsidRDefault="002746D1" w:rsidP="002746D1">
      <w:pPr>
        <w:pStyle w:val="a3"/>
        <w:spacing w:before="0" w:beforeAutospacing="0" w:after="0" w:afterAutospacing="0" w:line="360" w:lineRule="auto"/>
        <w:jc w:val="both"/>
        <w:rPr>
          <w:sz w:val="28"/>
          <w:szCs w:val="28"/>
        </w:rPr>
      </w:pPr>
      <w:r w:rsidRPr="00D17FEF">
        <w:rPr>
          <w:sz w:val="28"/>
          <w:szCs w:val="28"/>
        </w:rPr>
        <w:t>Введение………………………………………………………………………...…3</w:t>
      </w:r>
    </w:p>
    <w:p w:rsidR="002746D1" w:rsidRPr="00D17FEF" w:rsidRDefault="002746D1" w:rsidP="002746D1">
      <w:pPr>
        <w:pStyle w:val="a3"/>
        <w:spacing w:before="0" w:beforeAutospacing="0" w:after="0" w:afterAutospacing="0" w:line="360" w:lineRule="auto"/>
        <w:jc w:val="both"/>
        <w:rPr>
          <w:sz w:val="28"/>
          <w:szCs w:val="28"/>
        </w:rPr>
      </w:pPr>
      <w:r w:rsidRPr="00D17FEF">
        <w:rPr>
          <w:sz w:val="28"/>
          <w:szCs w:val="28"/>
        </w:rPr>
        <w:t>Основная часть…………………………………………………………………….4</w:t>
      </w:r>
    </w:p>
    <w:p w:rsidR="002746D1" w:rsidRPr="00D17FEF" w:rsidRDefault="002746D1" w:rsidP="002746D1">
      <w:pPr>
        <w:pStyle w:val="11"/>
        <w:spacing w:line="360" w:lineRule="auto"/>
        <w:ind w:left="0"/>
        <w:jc w:val="both"/>
        <w:rPr>
          <w:rFonts w:ascii="Times New Roman" w:hAnsi="Times New Roman" w:cs="Times New Roman"/>
          <w:sz w:val="28"/>
          <w:szCs w:val="28"/>
        </w:rPr>
      </w:pPr>
      <w:r w:rsidRPr="00D17FEF">
        <w:rPr>
          <w:rFonts w:ascii="Times New Roman" w:hAnsi="Times New Roman" w:cs="Times New Roman"/>
          <w:sz w:val="28"/>
          <w:szCs w:val="28"/>
        </w:rPr>
        <w:t>Вопрос 1 «Кто и как может стать судьей в РФ?»…………………………...…..4</w:t>
      </w:r>
    </w:p>
    <w:p w:rsidR="002746D1" w:rsidRPr="00D17FEF" w:rsidRDefault="002746D1" w:rsidP="002746D1">
      <w:pPr>
        <w:pStyle w:val="11"/>
        <w:spacing w:line="360" w:lineRule="auto"/>
        <w:ind w:left="0"/>
        <w:jc w:val="both"/>
        <w:rPr>
          <w:rFonts w:ascii="Times New Roman" w:hAnsi="Times New Roman" w:cs="Times New Roman"/>
          <w:sz w:val="28"/>
          <w:szCs w:val="28"/>
        </w:rPr>
      </w:pPr>
      <w:r w:rsidRPr="00D17FEF">
        <w:rPr>
          <w:rFonts w:ascii="Times New Roman" w:hAnsi="Times New Roman" w:cs="Times New Roman"/>
          <w:sz w:val="28"/>
          <w:szCs w:val="28"/>
        </w:rPr>
        <w:t>Вопрос 2 «Протест, представление, постановление, предостережение прокурора в порядке общего надзора»……………………………………</w:t>
      </w:r>
      <w:r w:rsidR="00F113CC">
        <w:rPr>
          <w:rFonts w:ascii="Times New Roman" w:hAnsi="Times New Roman" w:cs="Times New Roman"/>
          <w:sz w:val="28"/>
          <w:szCs w:val="28"/>
        </w:rPr>
        <w:t>……..8</w:t>
      </w:r>
    </w:p>
    <w:p w:rsidR="002746D1" w:rsidRPr="00D17FEF" w:rsidRDefault="002746D1" w:rsidP="002746D1">
      <w:pPr>
        <w:pStyle w:val="11"/>
        <w:spacing w:line="360" w:lineRule="auto"/>
        <w:ind w:left="0"/>
        <w:jc w:val="both"/>
        <w:rPr>
          <w:rFonts w:ascii="Times New Roman" w:hAnsi="Times New Roman" w:cs="Times New Roman"/>
          <w:sz w:val="28"/>
          <w:szCs w:val="28"/>
        </w:rPr>
      </w:pPr>
      <w:r w:rsidRPr="00D17FEF">
        <w:rPr>
          <w:rFonts w:ascii="Times New Roman" w:hAnsi="Times New Roman" w:cs="Times New Roman"/>
          <w:sz w:val="28"/>
          <w:szCs w:val="28"/>
        </w:rPr>
        <w:t>Вопрос 3 «Подсудность дел военным судам РФ»…………………………….</w:t>
      </w:r>
      <w:r w:rsidR="00F113CC">
        <w:rPr>
          <w:rFonts w:ascii="Times New Roman" w:hAnsi="Times New Roman" w:cs="Times New Roman"/>
          <w:sz w:val="28"/>
          <w:szCs w:val="28"/>
        </w:rPr>
        <w:t>12</w:t>
      </w:r>
    </w:p>
    <w:p w:rsidR="002746D1" w:rsidRPr="00D17FEF" w:rsidRDefault="002746D1" w:rsidP="002746D1">
      <w:pPr>
        <w:pStyle w:val="11"/>
        <w:spacing w:line="360" w:lineRule="auto"/>
        <w:ind w:left="0"/>
        <w:jc w:val="both"/>
        <w:rPr>
          <w:rFonts w:ascii="Times New Roman" w:hAnsi="Times New Roman" w:cs="Times New Roman"/>
          <w:sz w:val="28"/>
          <w:szCs w:val="28"/>
        </w:rPr>
      </w:pPr>
      <w:r w:rsidRPr="00D17FEF">
        <w:rPr>
          <w:rFonts w:ascii="Times New Roman" w:hAnsi="Times New Roman" w:cs="Times New Roman"/>
          <w:sz w:val="28"/>
          <w:szCs w:val="28"/>
        </w:rPr>
        <w:t>Заключение…………………………………………………………</w:t>
      </w:r>
      <w:r w:rsidR="00846AE8">
        <w:rPr>
          <w:rFonts w:ascii="Times New Roman" w:hAnsi="Times New Roman" w:cs="Times New Roman"/>
          <w:sz w:val="28"/>
          <w:szCs w:val="28"/>
        </w:rPr>
        <w:t>………</w:t>
      </w:r>
      <w:r w:rsidRPr="00D17FEF">
        <w:rPr>
          <w:rFonts w:ascii="Times New Roman" w:hAnsi="Times New Roman" w:cs="Times New Roman"/>
          <w:sz w:val="28"/>
          <w:szCs w:val="28"/>
        </w:rPr>
        <w:t>…….</w:t>
      </w:r>
      <w:r w:rsidR="00846AE8">
        <w:rPr>
          <w:rFonts w:ascii="Times New Roman" w:hAnsi="Times New Roman" w:cs="Times New Roman"/>
          <w:sz w:val="28"/>
          <w:szCs w:val="28"/>
        </w:rPr>
        <w:t>19</w:t>
      </w:r>
    </w:p>
    <w:p w:rsidR="002746D1" w:rsidRPr="00D17FEF" w:rsidRDefault="002746D1" w:rsidP="002746D1">
      <w:pPr>
        <w:pStyle w:val="11"/>
        <w:spacing w:line="360" w:lineRule="auto"/>
        <w:ind w:left="0"/>
        <w:jc w:val="both"/>
        <w:rPr>
          <w:rFonts w:ascii="Times New Roman" w:hAnsi="Times New Roman" w:cs="Times New Roman"/>
          <w:sz w:val="28"/>
          <w:szCs w:val="28"/>
        </w:rPr>
      </w:pPr>
      <w:r w:rsidRPr="00D17FEF">
        <w:rPr>
          <w:rFonts w:ascii="Times New Roman" w:hAnsi="Times New Roman" w:cs="Times New Roman"/>
          <w:sz w:val="28"/>
          <w:szCs w:val="28"/>
        </w:rPr>
        <w:t>Список используемой литературы…………………………………………</w:t>
      </w:r>
      <w:r w:rsidR="00846AE8">
        <w:rPr>
          <w:rFonts w:ascii="Times New Roman" w:hAnsi="Times New Roman" w:cs="Times New Roman"/>
          <w:sz w:val="28"/>
          <w:szCs w:val="28"/>
        </w:rPr>
        <w:t>…..</w:t>
      </w:r>
      <w:r w:rsidRPr="00D17FEF">
        <w:rPr>
          <w:rFonts w:ascii="Times New Roman" w:hAnsi="Times New Roman" w:cs="Times New Roman"/>
          <w:sz w:val="28"/>
          <w:szCs w:val="28"/>
        </w:rPr>
        <w:t>.</w:t>
      </w:r>
      <w:r w:rsidR="00846AE8">
        <w:rPr>
          <w:rFonts w:ascii="Times New Roman" w:hAnsi="Times New Roman" w:cs="Times New Roman"/>
          <w:sz w:val="28"/>
          <w:szCs w:val="28"/>
        </w:rPr>
        <w:t>20</w:t>
      </w:r>
    </w:p>
    <w:p w:rsidR="002746D1" w:rsidRPr="00D17FEF" w:rsidRDefault="002746D1" w:rsidP="002746D1">
      <w:pPr>
        <w:pStyle w:val="a3"/>
        <w:spacing w:before="0" w:beforeAutospacing="0" w:after="0" w:afterAutospacing="0" w:line="360" w:lineRule="auto"/>
        <w:ind w:firstLine="539"/>
        <w:jc w:val="both"/>
        <w:rPr>
          <w:b/>
          <w:sz w:val="28"/>
          <w:szCs w:val="28"/>
          <w:u w:val="single"/>
        </w:rPr>
      </w:pPr>
      <w:r w:rsidRPr="00D17FEF">
        <w:rPr>
          <w:b/>
          <w:sz w:val="28"/>
          <w:szCs w:val="28"/>
          <w:u w:val="single"/>
        </w:rPr>
        <w:br w:type="page"/>
        <w:t>Введение</w:t>
      </w:r>
    </w:p>
    <w:p w:rsidR="001F6D67" w:rsidRPr="00D17FEF" w:rsidRDefault="002746D1" w:rsidP="005C6917">
      <w:pPr>
        <w:pStyle w:val="a3"/>
        <w:spacing w:before="0" w:beforeAutospacing="0" w:after="0" w:afterAutospacing="0" w:line="360" w:lineRule="auto"/>
        <w:ind w:firstLine="720"/>
        <w:jc w:val="both"/>
        <w:rPr>
          <w:sz w:val="28"/>
          <w:szCs w:val="28"/>
        </w:rPr>
      </w:pPr>
      <w:r w:rsidRPr="00D17FEF">
        <w:rPr>
          <w:sz w:val="28"/>
          <w:szCs w:val="28"/>
        </w:rPr>
        <w:t>Существует известный факт, что в 1993 г</w:t>
      </w:r>
      <w:r w:rsidR="001F6D67" w:rsidRPr="00D17FEF">
        <w:rPr>
          <w:sz w:val="28"/>
          <w:szCs w:val="28"/>
        </w:rPr>
        <w:t>оду была принята новая Конституция</w:t>
      </w:r>
      <w:r w:rsidRPr="00D17FEF">
        <w:rPr>
          <w:sz w:val="28"/>
          <w:szCs w:val="28"/>
        </w:rPr>
        <w:t xml:space="preserve"> Российской Федерации, </w:t>
      </w:r>
      <w:r w:rsidR="001F6D67" w:rsidRPr="00D17FEF">
        <w:rPr>
          <w:sz w:val="28"/>
          <w:szCs w:val="28"/>
        </w:rPr>
        <w:t>которая закрепила</w:t>
      </w:r>
      <w:r w:rsidRPr="00D17FEF">
        <w:rPr>
          <w:sz w:val="28"/>
          <w:szCs w:val="28"/>
        </w:rPr>
        <w:t xml:space="preserve"> новые для нашего общества права и свободы. </w:t>
      </w:r>
      <w:r w:rsidR="001F6D67" w:rsidRPr="00D17FEF">
        <w:rPr>
          <w:sz w:val="28"/>
          <w:szCs w:val="28"/>
        </w:rPr>
        <w:t xml:space="preserve"> Это</w:t>
      </w:r>
      <w:r w:rsidRPr="00D17FEF">
        <w:rPr>
          <w:sz w:val="28"/>
          <w:szCs w:val="28"/>
        </w:rPr>
        <w:t xml:space="preserve"> не могло не сказаться на состоянии российской правоохранительной системы, которая в прошедшие годы претерпела значительные изменения. </w:t>
      </w:r>
      <w:r w:rsidR="001F6D67" w:rsidRPr="00D17FEF">
        <w:rPr>
          <w:sz w:val="28"/>
          <w:szCs w:val="28"/>
        </w:rPr>
        <w:t>Поэтому а</w:t>
      </w:r>
      <w:r w:rsidR="001F6D67" w:rsidRPr="00D17FEF">
        <w:rPr>
          <w:bCs/>
          <w:sz w:val="28"/>
          <w:szCs w:val="28"/>
        </w:rPr>
        <w:t xml:space="preserve">ктуальность рассматриваемых вопросов </w:t>
      </w:r>
      <w:r w:rsidR="001F6D67" w:rsidRPr="00D17FEF">
        <w:rPr>
          <w:sz w:val="28"/>
          <w:szCs w:val="28"/>
        </w:rPr>
        <w:t>обусловлена необходимостью комплексного изучения правоохранительных органов Российской Федерации, а в частности конкретных вопросов, предложенных для рассмотрения.</w:t>
      </w:r>
    </w:p>
    <w:p w:rsidR="002746D1" w:rsidRPr="00D17FEF" w:rsidRDefault="002746D1" w:rsidP="005C6917">
      <w:pPr>
        <w:pStyle w:val="a3"/>
        <w:spacing w:before="0" w:beforeAutospacing="0" w:after="0" w:afterAutospacing="0" w:line="360" w:lineRule="auto"/>
        <w:ind w:firstLine="720"/>
        <w:jc w:val="both"/>
        <w:rPr>
          <w:sz w:val="28"/>
          <w:szCs w:val="28"/>
        </w:rPr>
      </w:pPr>
      <w:r w:rsidRPr="00D17FEF">
        <w:rPr>
          <w:sz w:val="28"/>
          <w:szCs w:val="28"/>
        </w:rPr>
        <w:t xml:space="preserve">Цель данной контрольной работы состоит в </w:t>
      </w:r>
      <w:r w:rsidR="005C6917" w:rsidRPr="00D17FEF">
        <w:rPr>
          <w:sz w:val="28"/>
          <w:szCs w:val="28"/>
        </w:rPr>
        <w:t>рассмотрении</w:t>
      </w:r>
      <w:r w:rsidRPr="00D17FEF">
        <w:rPr>
          <w:sz w:val="28"/>
          <w:szCs w:val="28"/>
        </w:rPr>
        <w:t xml:space="preserve"> </w:t>
      </w:r>
      <w:r w:rsidR="005C6917" w:rsidRPr="00D17FEF">
        <w:rPr>
          <w:sz w:val="28"/>
          <w:szCs w:val="28"/>
        </w:rPr>
        <w:t>трех ключевых вопросов, а также создание четкой картины по изучаемым темам, формулировка выводов.</w:t>
      </w:r>
    </w:p>
    <w:p w:rsidR="002746D1" w:rsidRPr="00D17FEF" w:rsidRDefault="002746D1" w:rsidP="005C6917">
      <w:pPr>
        <w:pStyle w:val="a3"/>
        <w:spacing w:before="0" w:beforeAutospacing="0" w:after="0" w:afterAutospacing="0" w:line="360" w:lineRule="auto"/>
        <w:ind w:firstLine="720"/>
        <w:jc w:val="both"/>
        <w:rPr>
          <w:sz w:val="28"/>
          <w:szCs w:val="28"/>
        </w:rPr>
      </w:pPr>
      <w:r w:rsidRPr="00D17FEF">
        <w:rPr>
          <w:sz w:val="28"/>
          <w:szCs w:val="28"/>
        </w:rPr>
        <w:t xml:space="preserve">Для достижения поставленной цели в контрольной работе решаются следующие частные задачи: </w:t>
      </w:r>
    </w:p>
    <w:p w:rsidR="002746D1" w:rsidRPr="00D17FEF" w:rsidRDefault="002746D1" w:rsidP="005C6917">
      <w:pPr>
        <w:pStyle w:val="a3"/>
        <w:spacing w:before="0" w:beforeAutospacing="0" w:after="0" w:afterAutospacing="0" w:line="360" w:lineRule="auto"/>
        <w:ind w:firstLine="720"/>
        <w:jc w:val="both"/>
        <w:rPr>
          <w:sz w:val="28"/>
          <w:szCs w:val="28"/>
        </w:rPr>
      </w:pPr>
      <w:r w:rsidRPr="00D17FEF">
        <w:rPr>
          <w:sz w:val="28"/>
          <w:szCs w:val="28"/>
        </w:rPr>
        <w:t xml:space="preserve">1. </w:t>
      </w:r>
      <w:r w:rsidR="005C6917" w:rsidRPr="00D17FEF">
        <w:rPr>
          <w:sz w:val="28"/>
          <w:szCs w:val="28"/>
        </w:rPr>
        <w:t>Изучить источники</w:t>
      </w:r>
      <w:r w:rsidRPr="00D17FEF">
        <w:rPr>
          <w:sz w:val="28"/>
          <w:szCs w:val="28"/>
        </w:rPr>
        <w:t xml:space="preserve"> </w:t>
      </w:r>
      <w:r w:rsidR="005C6917" w:rsidRPr="00D17FEF">
        <w:rPr>
          <w:sz w:val="28"/>
          <w:szCs w:val="28"/>
        </w:rPr>
        <w:t>с целью теоретического ознакомления с данными вопросами;</w:t>
      </w:r>
    </w:p>
    <w:p w:rsidR="002746D1" w:rsidRPr="00D17FEF" w:rsidRDefault="002746D1" w:rsidP="005C6917">
      <w:pPr>
        <w:pStyle w:val="a3"/>
        <w:spacing w:before="0" w:beforeAutospacing="0" w:after="0" w:afterAutospacing="0" w:line="360" w:lineRule="auto"/>
        <w:ind w:firstLine="720"/>
        <w:jc w:val="both"/>
        <w:rPr>
          <w:sz w:val="28"/>
          <w:szCs w:val="28"/>
        </w:rPr>
      </w:pPr>
      <w:r w:rsidRPr="00D17FEF">
        <w:rPr>
          <w:sz w:val="28"/>
          <w:szCs w:val="28"/>
        </w:rPr>
        <w:t>2. Охарактеризовать</w:t>
      </w:r>
      <w:r w:rsidR="005C6917" w:rsidRPr="00D17FEF">
        <w:rPr>
          <w:sz w:val="28"/>
          <w:szCs w:val="28"/>
        </w:rPr>
        <w:t xml:space="preserve"> возможность применения полученных знаний в реальной практике </w:t>
      </w:r>
      <w:r w:rsidRPr="00D17FEF">
        <w:rPr>
          <w:sz w:val="28"/>
          <w:szCs w:val="28"/>
        </w:rPr>
        <w:t xml:space="preserve">; </w:t>
      </w:r>
    </w:p>
    <w:p w:rsidR="002746D1" w:rsidRPr="00D17FEF" w:rsidRDefault="002746D1" w:rsidP="005C6917">
      <w:pPr>
        <w:pStyle w:val="a3"/>
        <w:spacing w:before="0" w:beforeAutospacing="0" w:after="0" w:afterAutospacing="0" w:line="360" w:lineRule="auto"/>
        <w:ind w:firstLine="720"/>
        <w:jc w:val="both"/>
        <w:rPr>
          <w:sz w:val="28"/>
          <w:szCs w:val="28"/>
        </w:rPr>
      </w:pPr>
      <w:r w:rsidRPr="00D17FEF">
        <w:rPr>
          <w:sz w:val="28"/>
          <w:szCs w:val="28"/>
        </w:rPr>
        <w:t xml:space="preserve">3. </w:t>
      </w:r>
      <w:r w:rsidR="005C6917" w:rsidRPr="00D17FEF">
        <w:rPr>
          <w:sz w:val="28"/>
          <w:szCs w:val="28"/>
        </w:rPr>
        <w:t>Указать на нерешенные правовые проблемы, существующие в данных вопросах</w:t>
      </w:r>
      <w:r w:rsidRPr="00D17FEF">
        <w:rPr>
          <w:sz w:val="28"/>
          <w:szCs w:val="28"/>
        </w:rPr>
        <w:t xml:space="preserve">; </w:t>
      </w:r>
    </w:p>
    <w:p w:rsidR="001F6D67" w:rsidRPr="00D17FEF" w:rsidRDefault="001F6D67" w:rsidP="005C6917">
      <w:pPr>
        <w:spacing w:line="360" w:lineRule="auto"/>
        <w:ind w:firstLine="720"/>
        <w:jc w:val="both"/>
        <w:rPr>
          <w:sz w:val="28"/>
          <w:szCs w:val="28"/>
        </w:rPr>
      </w:pPr>
      <w:r w:rsidRPr="00D17FEF">
        <w:rPr>
          <w:sz w:val="28"/>
          <w:szCs w:val="28"/>
        </w:rPr>
        <w:t>Источниковой базой данной работы стали:</w:t>
      </w:r>
    </w:p>
    <w:p w:rsidR="001F6D67" w:rsidRPr="00D17FEF" w:rsidRDefault="005C6917" w:rsidP="005C6917">
      <w:pPr>
        <w:numPr>
          <w:ilvl w:val="0"/>
          <w:numId w:val="3"/>
        </w:numPr>
        <w:spacing w:line="360" w:lineRule="auto"/>
        <w:ind w:left="0" w:firstLine="720"/>
        <w:jc w:val="both"/>
        <w:rPr>
          <w:sz w:val="28"/>
          <w:szCs w:val="28"/>
        </w:rPr>
      </w:pPr>
      <w:r w:rsidRPr="00D17FEF">
        <w:rPr>
          <w:sz w:val="28"/>
          <w:szCs w:val="28"/>
        </w:rPr>
        <w:t>Текст конституции Российской Федерации</w:t>
      </w:r>
      <w:r w:rsidR="001F6D67" w:rsidRPr="00D17FEF">
        <w:rPr>
          <w:sz w:val="28"/>
          <w:szCs w:val="28"/>
        </w:rPr>
        <w:t>;</w:t>
      </w:r>
    </w:p>
    <w:p w:rsidR="005C6917" w:rsidRPr="00D17FEF" w:rsidRDefault="00D17FEF" w:rsidP="005C6917">
      <w:pPr>
        <w:numPr>
          <w:ilvl w:val="0"/>
          <w:numId w:val="3"/>
        </w:numPr>
        <w:spacing w:line="360" w:lineRule="auto"/>
        <w:ind w:left="0" w:firstLine="720"/>
        <w:jc w:val="both"/>
        <w:rPr>
          <w:b/>
          <w:sz w:val="28"/>
          <w:szCs w:val="28"/>
          <w:u w:val="single"/>
        </w:rPr>
      </w:pPr>
      <w:r w:rsidRPr="00D17FEF">
        <w:rPr>
          <w:sz w:val="28"/>
          <w:szCs w:val="28"/>
        </w:rPr>
        <w:t>К</w:t>
      </w:r>
      <w:r w:rsidR="001F6D67" w:rsidRPr="00D17FEF">
        <w:rPr>
          <w:sz w:val="28"/>
          <w:szCs w:val="28"/>
        </w:rPr>
        <w:t xml:space="preserve">лючевые для формирования </w:t>
      </w:r>
      <w:r w:rsidR="005C6917" w:rsidRPr="00D17FEF">
        <w:rPr>
          <w:sz w:val="28"/>
          <w:szCs w:val="28"/>
        </w:rPr>
        <w:t>ответов по данным вопросам</w:t>
      </w:r>
      <w:r w:rsidR="001F6D67" w:rsidRPr="00D17FEF">
        <w:rPr>
          <w:sz w:val="28"/>
          <w:szCs w:val="28"/>
        </w:rPr>
        <w:t xml:space="preserve"> законодательные акты</w:t>
      </w:r>
      <w:r w:rsidRPr="00D17FEF">
        <w:rPr>
          <w:sz w:val="28"/>
          <w:szCs w:val="28"/>
        </w:rPr>
        <w:t>;</w:t>
      </w:r>
    </w:p>
    <w:p w:rsidR="005C6917" w:rsidRPr="00D17FEF" w:rsidRDefault="005C6917" w:rsidP="005C6917">
      <w:pPr>
        <w:numPr>
          <w:ilvl w:val="0"/>
          <w:numId w:val="3"/>
        </w:numPr>
        <w:spacing w:line="360" w:lineRule="auto"/>
        <w:ind w:left="0" w:firstLine="720"/>
        <w:jc w:val="both"/>
        <w:rPr>
          <w:b/>
          <w:sz w:val="28"/>
          <w:szCs w:val="28"/>
          <w:u w:val="single"/>
        </w:rPr>
      </w:pPr>
      <w:r w:rsidRPr="00D17FEF">
        <w:rPr>
          <w:sz w:val="28"/>
          <w:szCs w:val="28"/>
        </w:rPr>
        <w:t xml:space="preserve">Учебно-методическая </w:t>
      </w:r>
      <w:r w:rsidR="00D17FEF" w:rsidRPr="00D17FEF">
        <w:rPr>
          <w:sz w:val="28"/>
          <w:szCs w:val="28"/>
        </w:rPr>
        <w:t>литература</w:t>
      </w:r>
      <w:r w:rsidRPr="00D17FEF">
        <w:rPr>
          <w:sz w:val="28"/>
          <w:szCs w:val="28"/>
        </w:rPr>
        <w:t xml:space="preserve">, </w:t>
      </w:r>
      <w:r w:rsidR="00D17FEF" w:rsidRPr="00D17FEF">
        <w:rPr>
          <w:sz w:val="28"/>
          <w:szCs w:val="28"/>
        </w:rPr>
        <w:t>предложенная</w:t>
      </w:r>
      <w:r w:rsidRPr="00D17FEF">
        <w:rPr>
          <w:sz w:val="28"/>
          <w:szCs w:val="28"/>
        </w:rPr>
        <w:t xml:space="preserve"> преподавателем для рассмотрения</w:t>
      </w:r>
      <w:r w:rsidR="00D17FEF" w:rsidRPr="00D17FEF">
        <w:rPr>
          <w:sz w:val="28"/>
          <w:szCs w:val="28"/>
        </w:rPr>
        <w:t>;</w:t>
      </w:r>
    </w:p>
    <w:p w:rsidR="005C6917" w:rsidRPr="00D17FEF" w:rsidRDefault="005C6917" w:rsidP="005C6917">
      <w:pPr>
        <w:numPr>
          <w:ilvl w:val="0"/>
          <w:numId w:val="3"/>
        </w:numPr>
        <w:spacing w:line="360" w:lineRule="auto"/>
        <w:ind w:left="0" w:firstLine="720"/>
        <w:jc w:val="both"/>
        <w:rPr>
          <w:b/>
          <w:sz w:val="28"/>
          <w:szCs w:val="28"/>
          <w:u w:val="single"/>
        </w:rPr>
      </w:pPr>
      <w:r w:rsidRPr="00D17FEF">
        <w:rPr>
          <w:sz w:val="28"/>
          <w:szCs w:val="28"/>
        </w:rPr>
        <w:t>Статьи в средствах массовой информации</w:t>
      </w:r>
      <w:r w:rsidR="00D17FEF" w:rsidRPr="00D17FEF">
        <w:rPr>
          <w:sz w:val="28"/>
          <w:szCs w:val="28"/>
        </w:rPr>
        <w:t>;</w:t>
      </w:r>
    </w:p>
    <w:p w:rsidR="005C6917" w:rsidRPr="00D17FEF" w:rsidRDefault="00D17FEF" w:rsidP="005C6917">
      <w:pPr>
        <w:numPr>
          <w:ilvl w:val="0"/>
          <w:numId w:val="3"/>
        </w:numPr>
        <w:spacing w:line="360" w:lineRule="auto"/>
        <w:ind w:left="0" w:firstLine="720"/>
        <w:jc w:val="both"/>
        <w:rPr>
          <w:b/>
          <w:sz w:val="28"/>
          <w:szCs w:val="28"/>
          <w:u w:val="single"/>
        </w:rPr>
      </w:pPr>
      <w:r w:rsidRPr="00D17FEF">
        <w:rPr>
          <w:sz w:val="28"/>
          <w:szCs w:val="28"/>
        </w:rPr>
        <w:t>Средства Интернет.</w:t>
      </w:r>
    </w:p>
    <w:p w:rsidR="005C404C" w:rsidRPr="00D17FEF" w:rsidRDefault="002746D1" w:rsidP="00D17FEF">
      <w:pPr>
        <w:spacing w:line="360" w:lineRule="auto"/>
        <w:jc w:val="both"/>
        <w:rPr>
          <w:b/>
          <w:sz w:val="28"/>
          <w:szCs w:val="28"/>
          <w:u w:val="single"/>
        </w:rPr>
      </w:pPr>
      <w:r w:rsidRPr="00D17FEF">
        <w:rPr>
          <w:b/>
          <w:sz w:val="28"/>
          <w:szCs w:val="28"/>
          <w:u w:val="single"/>
        </w:rPr>
        <w:br w:type="page"/>
      </w:r>
      <w:r w:rsidR="005C404C" w:rsidRPr="00D17FEF">
        <w:rPr>
          <w:b/>
          <w:sz w:val="28"/>
          <w:szCs w:val="28"/>
          <w:u w:val="single"/>
        </w:rPr>
        <w:t>1. Кто и как может стать судьей в РФ?</w:t>
      </w:r>
    </w:p>
    <w:p w:rsidR="009475B8" w:rsidRPr="00D17FEF" w:rsidRDefault="009475B8" w:rsidP="00F558E2">
      <w:pPr>
        <w:pStyle w:val="a3"/>
        <w:spacing w:before="0" w:beforeAutospacing="0" w:after="0" w:afterAutospacing="0" w:line="360" w:lineRule="auto"/>
        <w:ind w:firstLine="539"/>
        <w:jc w:val="both"/>
        <w:rPr>
          <w:sz w:val="28"/>
          <w:szCs w:val="28"/>
        </w:rPr>
      </w:pPr>
      <w:r w:rsidRPr="00D17FEF">
        <w:rPr>
          <w:sz w:val="28"/>
          <w:szCs w:val="28"/>
        </w:rPr>
        <w:t>Главная задача судьи – вынесение приговора. Принять окончательное решение судья должен самостоятельно, без советов и подсказок - выслушав все заинтересованные стороны и удалившись в совещательную комнату. Там, наедине (запрещены даже телефоны) с рассматриваемым делом, у судьи созревает окончательный приговор или постановление.</w:t>
      </w:r>
    </w:p>
    <w:p w:rsidR="009475B8" w:rsidRPr="00D17FEF" w:rsidRDefault="009475B8" w:rsidP="00F558E2">
      <w:pPr>
        <w:pStyle w:val="a3"/>
        <w:spacing w:before="0" w:beforeAutospacing="0" w:after="0" w:afterAutospacing="0" w:line="360" w:lineRule="auto"/>
        <w:ind w:firstLine="539"/>
        <w:jc w:val="both"/>
        <w:rPr>
          <w:sz w:val="28"/>
          <w:szCs w:val="28"/>
        </w:rPr>
      </w:pPr>
      <w:r w:rsidRPr="00D17FEF">
        <w:rPr>
          <w:sz w:val="28"/>
          <w:szCs w:val="28"/>
        </w:rPr>
        <w:t>Быть вершителем судеб нелегко, у каждого – и у истца, и у ответчика – своя правда. Заседание суда часто превращается в столкновение интересов, и не все граждане ведут себя адекватно: плачут, ругаются, пытаются спровоцировать конфликт. Нередко в адрес судей поступают угрозы. Судья должен правильно оценивать обстановку и контролировать поведение участников процесса.</w:t>
      </w:r>
    </w:p>
    <w:p w:rsidR="009475B8" w:rsidRPr="00D17FEF" w:rsidRDefault="009475B8" w:rsidP="00F558E2">
      <w:pPr>
        <w:pStyle w:val="a3"/>
        <w:spacing w:before="0" w:beforeAutospacing="0" w:after="0" w:afterAutospacing="0" w:line="360" w:lineRule="auto"/>
        <w:ind w:firstLine="539"/>
        <w:jc w:val="both"/>
        <w:rPr>
          <w:sz w:val="28"/>
          <w:szCs w:val="28"/>
        </w:rPr>
      </w:pPr>
      <w:r w:rsidRPr="00D17FEF">
        <w:rPr>
          <w:sz w:val="28"/>
          <w:szCs w:val="28"/>
        </w:rPr>
        <w:t xml:space="preserve">Иногда приходится рассматривать такие дела, от которых волосы на голове становятся дыбом – убийства, насилия, разбои. И даже в этих случаях нужно не поддаваться эмоциям, быть объективным, взвешивать доводы как прокурора, так и адвоката. Самое страшное для судьи – наказать невиновного. </w:t>
      </w:r>
    </w:p>
    <w:p w:rsidR="009475B8" w:rsidRPr="00D17FEF" w:rsidRDefault="009475B8" w:rsidP="00F558E2">
      <w:pPr>
        <w:pStyle w:val="a3"/>
        <w:spacing w:before="0" w:beforeAutospacing="0" w:after="0" w:afterAutospacing="0" w:line="360" w:lineRule="auto"/>
        <w:ind w:firstLine="539"/>
        <w:jc w:val="both"/>
        <w:rPr>
          <w:sz w:val="28"/>
          <w:szCs w:val="28"/>
        </w:rPr>
      </w:pPr>
      <w:r w:rsidRPr="00D17FEF">
        <w:rPr>
          <w:sz w:val="28"/>
          <w:szCs w:val="28"/>
        </w:rPr>
        <w:t>Обычно судейская карьера начинается с должности мирового судьи. Мировые судьи занимаются уголовными делами, наказание по которым не превышает 3 лет лишения свободы, а также многими гражданскими спорами: расторжение брака, раздел имущества, трудовые споры, имущественные споры (если речь идет менее чем о пятистах минимальных окладах) и многим другим. Таким образом, мировые судьи – универсалы. На сегодняшний день в Москве около 400 судебных участков. На одно место судьи претендуют несколько кандидатов, поэтому есть возможность выбирать на эту должность самых достойных</w:t>
      </w:r>
      <w:r w:rsidR="00846AE8">
        <w:rPr>
          <w:rStyle w:val="a9"/>
          <w:sz w:val="28"/>
          <w:szCs w:val="28"/>
        </w:rPr>
        <w:footnoteReference w:id="1"/>
      </w:r>
      <w:r w:rsidRPr="00D17FEF">
        <w:rPr>
          <w:sz w:val="28"/>
          <w:szCs w:val="28"/>
        </w:rPr>
        <w:t>.</w:t>
      </w:r>
    </w:p>
    <w:p w:rsidR="009475B8" w:rsidRPr="00D17FEF" w:rsidRDefault="009475B8" w:rsidP="00F558E2">
      <w:pPr>
        <w:pStyle w:val="a3"/>
        <w:spacing w:before="0" w:beforeAutospacing="0" w:after="0" w:afterAutospacing="0" w:line="360" w:lineRule="auto"/>
        <w:ind w:firstLine="539"/>
        <w:jc w:val="both"/>
        <w:rPr>
          <w:sz w:val="28"/>
          <w:szCs w:val="28"/>
        </w:rPr>
      </w:pPr>
      <w:r w:rsidRPr="00D17FEF">
        <w:rPr>
          <w:sz w:val="28"/>
          <w:szCs w:val="28"/>
        </w:rPr>
        <w:t>Другой вариант – районный (федеральный) судья. Районные суды рассматривают все гражданские, уголовные и административные дела, неподсудные мировому судье, а также военному и Верховному суду. Обычно у федеральных судей есть конкретная специализация: кто-то занимается только гражданскими делами, кто-то только уголовными. Федеральным судьей, как и мировым, может стать любой желающий, если он соответствует всем необходимым требованиям. Но на практике районными судьями часто становятся бывшие мировые. В районных судах не хватает кадров, что связано, помимо прочего, с длительной процедурой назначения (иногда она занимает целый год).</w:t>
      </w:r>
    </w:p>
    <w:p w:rsidR="009475B8" w:rsidRPr="00D17FEF" w:rsidRDefault="009475B8" w:rsidP="00F558E2">
      <w:pPr>
        <w:pStyle w:val="a3"/>
        <w:spacing w:before="0" w:beforeAutospacing="0" w:after="0" w:afterAutospacing="0" w:line="360" w:lineRule="auto"/>
        <w:ind w:firstLine="539"/>
        <w:jc w:val="both"/>
        <w:rPr>
          <w:sz w:val="28"/>
          <w:szCs w:val="28"/>
        </w:rPr>
      </w:pPr>
      <w:r w:rsidRPr="00D17FEF">
        <w:rPr>
          <w:sz w:val="28"/>
          <w:szCs w:val="28"/>
        </w:rPr>
        <w:t xml:space="preserve">Арбитражные суды решают хозяйственные споры между юридическими лицами. Это один из самых высоких уровней судебной системы, и попасть туда «с улицы» достаточно сложно. Кроме того, существует третейский суд – негосударственный. Он занимается коммерческими спорами. </w:t>
      </w:r>
    </w:p>
    <w:p w:rsidR="00CC7897" w:rsidRPr="00D17FEF" w:rsidRDefault="00CC7897" w:rsidP="00F558E2">
      <w:pPr>
        <w:pStyle w:val="a3"/>
        <w:spacing w:before="0" w:beforeAutospacing="0" w:after="0" w:afterAutospacing="0" w:line="360" w:lineRule="auto"/>
        <w:ind w:firstLine="539"/>
        <w:jc w:val="both"/>
        <w:rPr>
          <w:sz w:val="28"/>
          <w:szCs w:val="28"/>
        </w:rPr>
      </w:pPr>
      <w:r w:rsidRPr="00D17FEF">
        <w:rPr>
          <w:sz w:val="28"/>
          <w:szCs w:val="28"/>
        </w:rPr>
        <w:t>Согласно закону, теоретически судьей может стать любой гражданин Российской Федерации</w:t>
      </w:r>
      <w:r w:rsidR="00D17FEF">
        <w:rPr>
          <w:rStyle w:val="a9"/>
          <w:sz w:val="28"/>
          <w:szCs w:val="28"/>
        </w:rPr>
        <w:footnoteReference w:id="2"/>
      </w:r>
      <w:r w:rsidRPr="00D17FEF">
        <w:rPr>
          <w:sz w:val="28"/>
          <w:szCs w:val="28"/>
        </w:rPr>
        <w:t xml:space="preserve">. Для этого ему нужно получить высшее юридическое образование. Причем степени бакалавра недостаточно, нужна более высокая степень. </w:t>
      </w:r>
    </w:p>
    <w:p w:rsidR="00CC7897" w:rsidRPr="00D17FEF" w:rsidRDefault="00CC7897" w:rsidP="00F558E2">
      <w:pPr>
        <w:pStyle w:val="a3"/>
        <w:spacing w:before="0" w:beforeAutospacing="0" w:after="0" w:afterAutospacing="0" w:line="360" w:lineRule="auto"/>
        <w:ind w:firstLine="539"/>
        <w:jc w:val="both"/>
        <w:rPr>
          <w:sz w:val="28"/>
          <w:szCs w:val="28"/>
        </w:rPr>
      </w:pPr>
      <w:r w:rsidRPr="00D17FEF">
        <w:rPr>
          <w:sz w:val="28"/>
          <w:szCs w:val="28"/>
        </w:rPr>
        <w:t xml:space="preserve">Но несмотря </w:t>
      </w:r>
      <w:r w:rsidR="009475B8" w:rsidRPr="00D17FEF">
        <w:rPr>
          <w:sz w:val="28"/>
          <w:szCs w:val="28"/>
        </w:rPr>
        <w:t>на такую обширную трактовку существует</w:t>
      </w:r>
      <w:r w:rsidRPr="00D17FEF">
        <w:rPr>
          <w:sz w:val="28"/>
          <w:szCs w:val="28"/>
        </w:rPr>
        <w:t xml:space="preserve"> ряд ограничений. Во-первых, районным и арбитражным судьей не может быть человек моложе 25 лет, а областным - моложе 30. Во-вторых, стаж работы </w:t>
      </w:r>
      <w:hyperlink r:id="rId7" w:tgtFrame="_blank" w:history="1">
        <w:r w:rsidRPr="00D17FEF">
          <w:rPr>
            <w:rStyle w:val="a5"/>
            <w:color w:val="auto"/>
            <w:sz w:val="28"/>
            <w:szCs w:val="28"/>
            <w:u w:val="none"/>
          </w:rPr>
          <w:t>соискателя на должность</w:t>
        </w:r>
      </w:hyperlink>
      <w:r w:rsidRPr="00D17FEF">
        <w:rPr>
          <w:sz w:val="28"/>
          <w:szCs w:val="28"/>
        </w:rPr>
        <w:t xml:space="preserve"> районного судьи не должен составлять меньше пяти лет, а прежде чем стать областным судьей, нужно отработать по специальности минимум семь лет</w:t>
      </w:r>
      <w:r w:rsidR="00D17FEF">
        <w:rPr>
          <w:rStyle w:val="a9"/>
          <w:sz w:val="28"/>
          <w:szCs w:val="28"/>
        </w:rPr>
        <w:footnoteReference w:id="3"/>
      </w:r>
      <w:r w:rsidRPr="00D17FEF">
        <w:rPr>
          <w:sz w:val="28"/>
          <w:szCs w:val="28"/>
        </w:rPr>
        <w:t xml:space="preserve">. </w:t>
      </w:r>
    </w:p>
    <w:p w:rsidR="00CC7897" w:rsidRPr="00D17FEF" w:rsidRDefault="00CC7897" w:rsidP="00F558E2">
      <w:pPr>
        <w:pStyle w:val="a3"/>
        <w:spacing w:before="0" w:beforeAutospacing="0" w:after="0" w:afterAutospacing="0" w:line="360" w:lineRule="auto"/>
        <w:ind w:firstLine="539"/>
        <w:jc w:val="both"/>
        <w:rPr>
          <w:sz w:val="28"/>
          <w:szCs w:val="28"/>
        </w:rPr>
      </w:pPr>
      <w:r w:rsidRPr="00D17FEF">
        <w:rPr>
          <w:sz w:val="28"/>
          <w:szCs w:val="28"/>
        </w:rPr>
        <w:t xml:space="preserve">Если такие условия соблюдены, то на первоначальном этапе их достаточно. Можно подавать заявление на сдачу квалификационного экзамена. Экзаменационная комиссия обязана принять экзамен у кандидата в судьи. </w:t>
      </w:r>
    </w:p>
    <w:p w:rsidR="00CC7897" w:rsidRPr="00D17FEF" w:rsidRDefault="00CC7897" w:rsidP="00F558E2">
      <w:pPr>
        <w:pStyle w:val="a3"/>
        <w:spacing w:before="0" w:beforeAutospacing="0" w:after="0" w:afterAutospacing="0" w:line="360" w:lineRule="auto"/>
        <w:ind w:firstLine="539"/>
        <w:jc w:val="both"/>
        <w:rPr>
          <w:sz w:val="28"/>
          <w:szCs w:val="28"/>
        </w:rPr>
      </w:pPr>
      <w:r w:rsidRPr="00D17FEF">
        <w:rPr>
          <w:sz w:val="28"/>
          <w:szCs w:val="28"/>
        </w:rPr>
        <w:t xml:space="preserve">Соискатель тем временем собирает подлинники паспорта, диплома, трудовой книжки. Он должен сдать эти документы и заполнить анкету. Затем нужно пройти достаточно серьезную медкомиссию. Список заболеваний, которые исключают судейскую работу, состоит из 31 наименования. Так что судьей может стать только физически здоровый человек. </w:t>
      </w:r>
    </w:p>
    <w:p w:rsidR="00CC7897" w:rsidRPr="00D17FEF" w:rsidRDefault="00CC7897" w:rsidP="00F558E2">
      <w:pPr>
        <w:pStyle w:val="a3"/>
        <w:spacing w:before="0" w:beforeAutospacing="0" w:after="0" w:afterAutospacing="0" w:line="360" w:lineRule="auto"/>
        <w:ind w:firstLine="539"/>
        <w:jc w:val="both"/>
        <w:rPr>
          <w:sz w:val="28"/>
          <w:szCs w:val="28"/>
        </w:rPr>
      </w:pPr>
      <w:r w:rsidRPr="00D17FEF">
        <w:rPr>
          <w:sz w:val="28"/>
          <w:szCs w:val="28"/>
        </w:rPr>
        <w:t>Потом начинается самая серьезная процедура - экзамен. Список претендентов на сдачу экзамена составляется надолго вперед, так как желающих стать судьей множество. В назначенный день группа из пяти-шести человек приходит сдавать экзамен. Его принимают 12 человек. Все как в институте. Раздаются билеты, претендент отвечает на предложенные вопросы. Если кандидат не готов ответить хотя бы на один вопрос и экзаменаторы ставят двойку - экзамен не сдан. Как правило, половина претендентов отсеивается</w:t>
      </w:r>
      <w:r w:rsidR="00D17FEF">
        <w:rPr>
          <w:rStyle w:val="a9"/>
          <w:sz w:val="28"/>
          <w:szCs w:val="28"/>
        </w:rPr>
        <w:footnoteReference w:id="4"/>
      </w:r>
      <w:r w:rsidRPr="00D17FEF">
        <w:rPr>
          <w:sz w:val="28"/>
          <w:szCs w:val="28"/>
        </w:rPr>
        <w:t xml:space="preserve">. </w:t>
      </w:r>
    </w:p>
    <w:p w:rsidR="00CC7897" w:rsidRPr="00D17FEF" w:rsidRDefault="00CC7897" w:rsidP="00F558E2">
      <w:pPr>
        <w:pStyle w:val="a3"/>
        <w:spacing w:before="0" w:beforeAutospacing="0" w:after="0" w:afterAutospacing="0" w:line="360" w:lineRule="auto"/>
        <w:ind w:firstLine="539"/>
        <w:jc w:val="both"/>
        <w:rPr>
          <w:sz w:val="28"/>
          <w:szCs w:val="28"/>
        </w:rPr>
      </w:pPr>
      <w:r w:rsidRPr="00D17FEF">
        <w:rPr>
          <w:sz w:val="28"/>
          <w:szCs w:val="28"/>
        </w:rPr>
        <w:t xml:space="preserve">Если экзамен сдать удалось, то экзаменационная комиссия выдает удостоверение о сдаче, которое действительно на территории всей России в течение трех лет. </w:t>
      </w:r>
    </w:p>
    <w:p w:rsidR="00CC7897" w:rsidRPr="00D17FEF" w:rsidRDefault="009475B8" w:rsidP="00F558E2">
      <w:pPr>
        <w:pStyle w:val="a3"/>
        <w:spacing w:before="0" w:beforeAutospacing="0" w:after="0" w:afterAutospacing="0" w:line="360" w:lineRule="auto"/>
        <w:ind w:firstLine="539"/>
        <w:jc w:val="both"/>
        <w:rPr>
          <w:sz w:val="28"/>
          <w:szCs w:val="28"/>
        </w:rPr>
      </w:pPr>
      <w:r w:rsidRPr="00D17FEF">
        <w:rPr>
          <w:sz w:val="28"/>
          <w:szCs w:val="28"/>
        </w:rPr>
        <w:t>Но это</w:t>
      </w:r>
      <w:r w:rsidR="00CC7897" w:rsidRPr="00D17FEF">
        <w:rPr>
          <w:sz w:val="28"/>
          <w:szCs w:val="28"/>
        </w:rPr>
        <w:t xml:space="preserve"> только первая ступень. Теперь претендент получает право участвовать в конкурсе на должность судьи. Для этого нужно обращаться в квалификационную коллегию, при этом указать, каким именно (мировым, федеральным, арбитражным) претендент хочет стать. В коллегию нужно предоставить подлинники всех документов, характеристики со всех мест работы, документ об отсутствии заболеваний, которые входят в список неприемлемых при работе судьи. </w:t>
      </w:r>
      <w:r w:rsidRPr="00D17FEF">
        <w:rPr>
          <w:sz w:val="28"/>
          <w:szCs w:val="28"/>
        </w:rPr>
        <w:t xml:space="preserve">Другая </w:t>
      </w:r>
      <w:r w:rsidR="00CC7897" w:rsidRPr="00D17FEF">
        <w:rPr>
          <w:sz w:val="28"/>
          <w:szCs w:val="28"/>
        </w:rPr>
        <w:t>коллегия тем в</w:t>
      </w:r>
      <w:r w:rsidRPr="00D17FEF">
        <w:rPr>
          <w:sz w:val="28"/>
          <w:szCs w:val="28"/>
        </w:rPr>
        <w:t>ременем начинает проверку. Подают</w:t>
      </w:r>
      <w:r w:rsidR="00CC7897" w:rsidRPr="00D17FEF">
        <w:rPr>
          <w:sz w:val="28"/>
          <w:szCs w:val="28"/>
        </w:rPr>
        <w:t xml:space="preserve"> запросы в милицию, ФСБ, таможню, прокуратуру, узна</w:t>
      </w:r>
      <w:r w:rsidRPr="00D17FEF">
        <w:rPr>
          <w:sz w:val="28"/>
          <w:szCs w:val="28"/>
        </w:rPr>
        <w:t>ют</w:t>
      </w:r>
      <w:r w:rsidR="00CC7897" w:rsidRPr="00D17FEF">
        <w:rPr>
          <w:sz w:val="28"/>
          <w:szCs w:val="28"/>
        </w:rPr>
        <w:t>, были ли судимости у ближайших родственников. Кандидат проходит психодиагностическое обследование. Выясня</w:t>
      </w:r>
      <w:r w:rsidRPr="00D17FEF">
        <w:rPr>
          <w:sz w:val="28"/>
          <w:szCs w:val="28"/>
        </w:rPr>
        <w:t>ют</w:t>
      </w:r>
      <w:r w:rsidR="00CC7897" w:rsidRPr="00D17FEF">
        <w:rPr>
          <w:sz w:val="28"/>
          <w:szCs w:val="28"/>
        </w:rPr>
        <w:t xml:space="preserve">, не занят ли человек в других сферах деятельности. Судья имеет право, помимо основной работы, только на преподавание или занятие наукой. Только когда все документы поступают, </w:t>
      </w:r>
      <w:r w:rsidRPr="00D17FEF">
        <w:rPr>
          <w:sz w:val="28"/>
          <w:szCs w:val="28"/>
        </w:rPr>
        <w:t>специальная комиссия</w:t>
      </w:r>
      <w:r w:rsidR="00CC7897" w:rsidRPr="00D17FEF">
        <w:rPr>
          <w:sz w:val="28"/>
          <w:szCs w:val="28"/>
        </w:rPr>
        <w:t xml:space="preserve"> их анализируе</w:t>
      </w:r>
      <w:r w:rsidRPr="00D17FEF">
        <w:rPr>
          <w:sz w:val="28"/>
          <w:szCs w:val="28"/>
        </w:rPr>
        <w:t>т</w:t>
      </w:r>
      <w:r w:rsidR="00CC7897" w:rsidRPr="00D17FEF">
        <w:rPr>
          <w:sz w:val="28"/>
          <w:szCs w:val="28"/>
        </w:rPr>
        <w:t xml:space="preserve"> и раз в месяц тайным голосованием выбирае</w:t>
      </w:r>
      <w:r w:rsidRPr="00D17FEF">
        <w:rPr>
          <w:sz w:val="28"/>
          <w:szCs w:val="28"/>
        </w:rPr>
        <w:t>т</w:t>
      </w:r>
      <w:r w:rsidR="00CC7897" w:rsidRPr="00D17FEF">
        <w:rPr>
          <w:sz w:val="28"/>
          <w:szCs w:val="28"/>
        </w:rPr>
        <w:t xml:space="preserve"> наиболее достойного кандидата. Раньше из десяти претендентов можно было избрать только одного. Теперь разрешается больше. Но и </w:t>
      </w:r>
      <w:r w:rsidRPr="00D17FEF">
        <w:rPr>
          <w:sz w:val="28"/>
          <w:szCs w:val="28"/>
        </w:rPr>
        <w:t xml:space="preserve">это </w:t>
      </w:r>
      <w:r w:rsidR="00CC7897" w:rsidRPr="00D17FEF">
        <w:rPr>
          <w:sz w:val="28"/>
          <w:szCs w:val="28"/>
        </w:rPr>
        <w:t xml:space="preserve">решение еще не дает окончательного права человеку на судейскую деятельность. </w:t>
      </w:r>
      <w:r w:rsidRPr="00D17FEF">
        <w:rPr>
          <w:sz w:val="28"/>
          <w:szCs w:val="28"/>
        </w:rPr>
        <w:t>Коллегия только рекомендует</w:t>
      </w:r>
      <w:r w:rsidR="00CC7897" w:rsidRPr="00D17FEF">
        <w:rPr>
          <w:sz w:val="28"/>
          <w:szCs w:val="28"/>
        </w:rPr>
        <w:t xml:space="preserve"> кандидата на должность судьи. А уж утверждает его совсем другая структура. Если это мировой судья, то обл</w:t>
      </w:r>
      <w:r w:rsidR="00D17FEF">
        <w:rPr>
          <w:sz w:val="28"/>
          <w:szCs w:val="28"/>
        </w:rPr>
        <w:t xml:space="preserve">астная </w:t>
      </w:r>
      <w:r w:rsidR="00CC7897" w:rsidRPr="00D17FEF">
        <w:rPr>
          <w:sz w:val="28"/>
          <w:szCs w:val="28"/>
        </w:rPr>
        <w:t xml:space="preserve">дума, если федеральный, то Президент РФ. </w:t>
      </w:r>
    </w:p>
    <w:p w:rsidR="009475B8" w:rsidRPr="00D17FEF" w:rsidRDefault="009475B8" w:rsidP="00F558E2">
      <w:pPr>
        <w:pStyle w:val="a3"/>
        <w:spacing w:before="0" w:beforeAutospacing="0" w:after="0" w:afterAutospacing="0" w:line="360" w:lineRule="auto"/>
        <w:ind w:firstLine="539"/>
        <w:jc w:val="both"/>
        <w:rPr>
          <w:sz w:val="28"/>
          <w:szCs w:val="28"/>
        </w:rPr>
      </w:pPr>
      <w:r w:rsidRPr="00D17FEF">
        <w:rPr>
          <w:sz w:val="28"/>
          <w:szCs w:val="28"/>
        </w:rPr>
        <w:t xml:space="preserve">Также квалификационная коллегия судей занимается тем, что проводит конкурсный отбор претендентов на должность судей. Также они вправе приостановить или прекратить полномочия судьи. Поэтому именно квалификационная коллегия имеет самое непосредственное отношение к подбору судейских кадров. Коллегия состоит из судей и представителей общественности. Представителей общественности выбирает областная Дума, а судей в коллегию рекомендует Совет судей, а избирают тайным голосованием судьи Смоленской области на конференции. Представителя президента назначает Президент РФ. </w:t>
      </w:r>
    </w:p>
    <w:p w:rsidR="00CC7897" w:rsidRPr="00D17FEF" w:rsidRDefault="00CC7897" w:rsidP="00F558E2">
      <w:pPr>
        <w:pStyle w:val="a3"/>
        <w:spacing w:before="0" w:beforeAutospacing="0" w:after="0" w:afterAutospacing="0" w:line="360" w:lineRule="auto"/>
        <w:ind w:firstLine="539"/>
        <w:jc w:val="both"/>
        <w:rPr>
          <w:sz w:val="28"/>
          <w:szCs w:val="28"/>
        </w:rPr>
      </w:pPr>
      <w:r w:rsidRPr="00D17FEF">
        <w:rPr>
          <w:sz w:val="28"/>
          <w:szCs w:val="28"/>
        </w:rPr>
        <w:t>Впервые мировые судьи избираются на два года, а федеральные - на три</w:t>
      </w:r>
      <w:r w:rsidR="00D17FEF">
        <w:rPr>
          <w:rStyle w:val="a9"/>
          <w:sz w:val="28"/>
          <w:szCs w:val="28"/>
        </w:rPr>
        <w:footnoteReference w:id="5"/>
      </w:r>
      <w:r w:rsidRPr="00D17FEF">
        <w:rPr>
          <w:sz w:val="28"/>
          <w:szCs w:val="28"/>
        </w:rPr>
        <w:t xml:space="preserve">. После истечения указанного срока должно происходить их переназначение с соблюдением всех процедур, о которых я рассказывал. </w:t>
      </w:r>
    </w:p>
    <w:p w:rsidR="005C404C" w:rsidRPr="00D17FEF" w:rsidRDefault="009475B8" w:rsidP="00F558E2">
      <w:pPr>
        <w:pStyle w:val="a3"/>
        <w:spacing w:before="0" w:beforeAutospacing="0" w:after="0" w:afterAutospacing="0" w:line="360" w:lineRule="auto"/>
        <w:ind w:firstLine="539"/>
        <w:jc w:val="both"/>
        <w:rPr>
          <w:sz w:val="28"/>
          <w:szCs w:val="28"/>
        </w:rPr>
      </w:pPr>
      <w:r w:rsidRPr="00D17FEF">
        <w:rPr>
          <w:sz w:val="28"/>
          <w:szCs w:val="28"/>
        </w:rPr>
        <w:t xml:space="preserve">При этом получают судьи </w:t>
      </w:r>
      <w:r w:rsidR="00CC7897" w:rsidRPr="00D17FEF">
        <w:rPr>
          <w:sz w:val="28"/>
          <w:szCs w:val="28"/>
        </w:rPr>
        <w:t xml:space="preserve"> так уж и много. Конечно, все зависит от категории. Оклад мирового судьи - 11 тысяч 80 рублей, а федерального - немного больше, плюс доплата за стаж работы, квалификационный класс и особые условия труда</w:t>
      </w:r>
      <w:r w:rsidR="00D17FEF">
        <w:rPr>
          <w:rStyle w:val="a9"/>
          <w:sz w:val="28"/>
          <w:szCs w:val="28"/>
        </w:rPr>
        <w:footnoteReference w:id="6"/>
      </w:r>
      <w:r w:rsidR="00CC7897" w:rsidRPr="00D17FEF">
        <w:rPr>
          <w:sz w:val="28"/>
          <w:szCs w:val="28"/>
        </w:rPr>
        <w:t xml:space="preserve">. После того как судья отработает 20 лет, он получает ежемесячное пожизненное содержание. </w:t>
      </w:r>
    </w:p>
    <w:p w:rsidR="005C404C" w:rsidRPr="00D17FEF" w:rsidRDefault="005C404C" w:rsidP="00F558E2">
      <w:pPr>
        <w:pStyle w:val="a3"/>
        <w:spacing w:before="0" w:beforeAutospacing="0" w:after="0" w:afterAutospacing="0" w:line="360" w:lineRule="auto"/>
        <w:ind w:firstLine="539"/>
        <w:jc w:val="both"/>
        <w:rPr>
          <w:b/>
          <w:sz w:val="28"/>
          <w:szCs w:val="28"/>
        </w:rPr>
      </w:pPr>
      <w:r w:rsidRPr="00D17FEF">
        <w:rPr>
          <w:sz w:val="28"/>
          <w:szCs w:val="28"/>
        </w:rPr>
        <w:br w:type="page"/>
      </w:r>
      <w:r w:rsidRPr="00D17FEF">
        <w:rPr>
          <w:b/>
          <w:sz w:val="28"/>
          <w:szCs w:val="28"/>
        </w:rPr>
        <w:t>2. Протест, представление, постановление, предостережение прокурора в порядке общего надзора</w:t>
      </w:r>
    </w:p>
    <w:p w:rsidR="005C404C" w:rsidRPr="00D17FEF" w:rsidRDefault="005C404C" w:rsidP="00F558E2">
      <w:pPr>
        <w:pStyle w:val="a3"/>
        <w:spacing w:before="0" w:beforeAutospacing="0" w:after="0" w:afterAutospacing="0" w:line="360" w:lineRule="auto"/>
        <w:ind w:firstLine="539"/>
        <w:jc w:val="both"/>
        <w:rPr>
          <w:sz w:val="28"/>
          <w:szCs w:val="28"/>
        </w:rPr>
      </w:pPr>
      <w:r w:rsidRPr="00D17FEF">
        <w:rPr>
          <w:sz w:val="28"/>
          <w:szCs w:val="28"/>
        </w:rPr>
        <w:t>Прокурор имеет право при осуществлении надзора за соблюдением законов принести протест, внести представление или вынести постановление, а также направить предостережение о недопустимости нарушения закона, а при осуществлении надзора за соблюдением прав и свобод человека и гражданина - принести протест или внести представление.</w:t>
      </w:r>
      <w:r w:rsidRPr="00D17FEF">
        <w:rPr>
          <w:sz w:val="28"/>
          <w:szCs w:val="28"/>
        </w:rPr>
        <w:br/>
        <w:t>Кроме того, прокурор имеет право в случае установления факта нарушения закона освободить своим постановлением лиц, подвергнутых административному задержанию по решению несудебных органов, обратиться в суд за защитой прав, свобод и законных интересов граждан, неопределенного круга лиц или интересов государства - Российской Федерации, субъектов РФ - и муниципальных образований. При этом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w:t>
      </w:r>
      <w:r w:rsidR="00846AE8">
        <w:rPr>
          <w:sz w:val="28"/>
          <w:szCs w:val="28"/>
        </w:rPr>
        <w:t xml:space="preserve"> не может сам обратиться в суд</w:t>
      </w:r>
      <w:r w:rsidR="00846AE8">
        <w:rPr>
          <w:rStyle w:val="a9"/>
          <w:sz w:val="28"/>
          <w:szCs w:val="28"/>
        </w:rPr>
        <w:footnoteReference w:id="7"/>
      </w:r>
      <w:r w:rsidRPr="00D17FEF">
        <w:rPr>
          <w:sz w:val="28"/>
          <w:szCs w:val="28"/>
        </w:rPr>
        <w:t xml:space="preserve">. </w:t>
      </w:r>
    </w:p>
    <w:p w:rsidR="005C404C" w:rsidRPr="00D17FEF" w:rsidRDefault="005C404C" w:rsidP="00F558E2">
      <w:pPr>
        <w:pStyle w:val="a3"/>
        <w:spacing w:before="0" w:beforeAutospacing="0" w:after="0" w:afterAutospacing="0" w:line="360" w:lineRule="auto"/>
        <w:ind w:firstLine="539"/>
        <w:jc w:val="both"/>
        <w:rPr>
          <w:sz w:val="28"/>
          <w:szCs w:val="28"/>
        </w:rPr>
      </w:pPr>
      <w:r w:rsidRPr="00D17FEF">
        <w:rPr>
          <w:sz w:val="28"/>
          <w:szCs w:val="28"/>
        </w:rPr>
        <w:t>Протест</w:t>
      </w:r>
      <w:r w:rsidRPr="00D17FEF">
        <w:rPr>
          <w:sz w:val="28"/>
          <w:szCs w:val="28"/>
        </w:rPr>
        <w:br/>
        <w:t>Прокурор или его заместитель в случае издания правового акта, противоречащего закону</w:t>
      </w:r>
      <w:r w:rsidR="00846AE8">
        <w:rPr>
          <w:rStyle w:val="a9"/>
          <w:sz w:val="28"/>
          <w:szCs w:val="28"/>
        </w:rPr>
        <w:footnoteReference w:id="8"/>
      </w:r>
      <w:r w:rsidRPr="00D17FEF">
        <w:rPr>
          <w:sz w:val="28"/>
          <w:szCs w:val="28"/>
        </w:rPr>
        <w:t xml:space="preserve"> или нарушающего права человека и гражданина</w:t>
      </w:r>
      <w:r w:rsidR="00846AE8">
        <w:rPr>
          <w:rStyle w:val="a9"/>
          <w:sz w:val="28"/>
          <w:szCs w:val="28"/>
        </w:rPr>
        <w:footnoteReference w:id="9"/>
      </w:r>
      <w:r w:rsidRPr="00D17FEF">
        <w:rPr>
          <w:sz w:val="28"/>
          <w:szCs w:val="28"/>
        </w:rPr>
        <w:t>, приносит протест на правовой акт.</w:t>
      </w:r>
      <w:r w:rsidRPr="00D17FEF">
        <w:rPr>
          <w:sz w:val="28"/>
          <w:szCs w:val="28"/>
        </w:rPr>
        <w:br/>
        <w:t>Протест приносится в орган или должностному лицу, которые издали этот акт. Например, протест может быть принесен на приказ руководителя организации, устанавливающий продолжительность рабочего дня свыше норм, установленных ТК РФ. В случае принесения протеста при осуществлении надзора за соблюдением законов протест может быть принесен также вышестоящему должностному лицу либо в вышестоящий орган. В обоих случаях - при осуществлении надзора за соблюдением закона и за соблюдением прав и свобод человека и гражданина - прокурор может обратиться в суд в порядке, предусмотренном гражданским процессуальным законодательством.</w:t>
      </w:r>
      <w:r w:rsidRPr="00D17FEF">
        <w:rPr>
          <w:sz w:val="28"/>
          <w:szCs w:val="28"/>
        </w:rPr>
        <w:br/>
        <w:t>Протест должен быть обязательно рассмотрен в течение 10 календарных дней с момента его поступления (представительным органом на ближайшем заседании). Прокурор может установить сокращенный срок рассмотрения протеста. Прокурор также вправе отозвать свой протест, но только до момента рассмотрения его по существу.</w:t>
      </w:r>
      <w:r w:rsidRPr="00D17FEF">
        <w:rPr>
          <w:sz w:val="28"/>
          <w:szCs w:val="28"/>
        </w:rPr>
        <w:br/>
        <w:t>О результатах рассмотрения протеста прокурору должно быть сообщено в письменной форме, а в случае рассмотрения протеста на заседании коллегиального органа прокурор должен быть извещен о времени рассмотрения.</w:t>
      </w:r>
    </w:p>
    <w:p w:rsidR="005C404C" w:rsidRPr="00D17FEF" w:rsidRDefault="005C404C" w:rsidP="00F558E2">
      <w:pPr>
        <w:pStyle w:val="a3"/>
        <w:spacing w:before="0" w:beforeAutospacing="0" w:after="0" w:afterAutospacing="0" w:line="360" w:lineRule="auto"/>
        <w:ind w:firstLine="539"/>
        <w:jc w:val="both"/>
        <w:rPr>
          <w:sz w:val="28"/>
          <w:szCs w:val="28"/>
        </w:rPr>
      </w:pPr>
      <w:r w:rsidRPr="00D17FEF">
        <w:rPr>
          <w:sz w:val="28"/>
          <w:szCs w:val="28"/>
        </w:rPr>
        <w:t>Представление</w:t>
      </w:r>
      <w:r w:rsidRPr="00D17FEF">
        <w:rPr>
          <w:sz w:val="28"/>
          <w:szCs w:val="28"/>
        </w:rPr>
        <w:br/>
        <w:t>При обнаружении нарушений закона</w:t>
      </w:r>
      <w:r w:rsidR="00846AE8">
        <w:rPr>
          <w:rStyle w:val="a9"/>
          <w:sz w:val="28"/>
          <w:szCs w:val="28"/>
        </w:rPr>
        <w:footnoteReference w:id="10"/>
      </w:r>
      <w:r w:rsidR="00846AE8">
        <w:rPr>
          <w:sz w:val="28"/>
          <w:szCs w:val="28"/>
        </w:rPr>
        <w:t xml:space="preserve"> </w:t>
      </w:r>
      <w:r w:rsidRPr="00D17FEF">
        <w:rPr>
          <w:sz w:val="28"/>
          <w:szCs w:val="28"/>
        </w:rPr>
        <w:t>или прав и свобод человека и гражданина</w:t>
      </w:r>
      <w:r w:rsidR="00846AE8">
        <w:rPr>
          <w:rStyle w:val="a9"/>
          <w:sz w:val="28"/>
          <w:szCs w:val="28"/>
        </w:rPr>
        <w:footnoteReference w:id="11"/>
      </w:r>
      <w:r w:rsidRPr="00D17FEF">
        <w:rPr>
          <w:sz w:val="28"/>
          <w:szCs w:val="28"/>
        </w:rPr>
        <w:t xml:space="preserve"> прокурор или его заместитель вносит представление о устранении выявленных нарушений в орган или должностному лицу, которые правомочны устранить допущенные нарушения. </w:t>
      </w:r>
    </w:p>
    <w:p w:rsidR="005C404C" w:rsidRPr="00D17FEF" w:rsidRDefault="005C404C" w:rsidP="00F558E2">
      <w:pPr>
        <w:pStyle w:val="a3"/>
        <w:spacing w:before="0" w:beforeAutospacing="0" w:after="0" w:afterAutospacing="0" w:line="360" w:lineRule="auto"/>
        <w:ind w:firstLine="539"/>
        <w:jc w:val="both"/>
        <w:rPr>
          <w:sz w:val="28"/>
          <w:szCs w:val="28"/>
        </w:rPr>
      </w:pPr>
      <w:r w:rsidRPr="00D17FEF">
        <w:rPr>
          <w:sz w:val="28"/>
          <w:szCs w:val="28"/>
        </w:rPr>
        <w:t>В течение месяца со дня внесения представления должны быть приняты конкретные меры по устранению допущенных нарушений, их причин и условий, им способствующих: об этих мерах сообщается прокурору в письменной форме.</w:t>
      </w:r>
      <w:r w:rsidRPr="00D17FEF">
        <w:rPr>
          <w:sz w:val="28"/>
          <w:szCs w:val="28"/>
        </w:rPr>
        <w:br/>
        <w:t>Например, в ходе проверки подтвердилась информация о нарушении в организации правил охраны труда. Прокурор обязан внести руководителю организации представление об устранении имеющихся нарушений, причин и условий, им способствующих.</w:t>
      </w:r>
    </w:p>
    <w:p w:rsidR="00846AE8" w:rsidRDefault="005C404C" w:rsidP="00F558E2">
      <w:pPr>
        <w:pStyle w:val="a3"/>
        <w:spacing w:before="0" w:beforeAutospacing="0" w:after="0" w:afterAutospacing="0" w:line="360" w:lineRule="auto"/>
        <w:ind w:firstLine="539"/>
        <w:jc w:val="both"/>
        <w:rPr>
          <w:sz w:val="28"/>
          <w:szCs w:val="28"/>
        </w:rPr>
      </w:pPr>
      <w:r w:rsidRPr="00D17FEF">
        <w:rPr>
          <w:sz w:val="28"/>
          <w:szCs w:val="28"/>
        </w:rPr>
        <w:t>Постановление</w:t>
      </w:r>
      <w:r w:rsidRPr="00D17FEF">
        <w:rPr>
          <w:sz w:val="28"/>
          <w:szCs w:val="28"/>
        </w:rPr>
        <w:br/>
        <w:t>В случае, если в деяниях должностных лиц, допустивших нарушения законов, содержится состав преступления или административного правонарушения, в зависимости о г характера нарушения закона прокурор выносит мотивированное постановление о возбуждении уголовного дела или постановление о возбуждении дела об а</w:t>
      </w:r>
      <w:r w:rsidR="00846AE8">
        <w:rPr>
          <w:sz w:val="28"/>
          <w:szCs w:val="28"/>
        </w:rPr>
        <w:t>дминистративном правонарушении</w:t>
      </w:r>
      <w:r w:rsidR="00846AE8">
        <w:rPr>
          <w:rStyle w:val="a9"/>
          <w:sz w:val="28"/>
          <w:szCs w:val="28"/>
        </w:rPr>
        <w:footnoteReference w:id="12"/>
      </w:r>
      <w:r w:rsidRPr="00D17FEF">
        <w:rPr>
          <w:sz w:val="28"/>
          <w:szCs w:val="28"/>
        </w:rPr>
        <w:t>.</w:t>
      </w:r>
      <w:r w:rsidRPr="00D17FEF">
        <w:rPr>
          <w:sz w:val="28"/>
          <w:szCs w:val="28"/>
        </w:rPr>
        <w:br/>
        <w:t>Например, на основании жалобы профсоюза на лицо, представляющее работодателя, уклоняющееся от ведения переговоров по заключению коллективного договора, прокурор, помимо внесения представления об устранении этого нарушения, выносит постановление о возбуждении дела об административном правонарушении</w:t>
      </w:r>
      <w:r w:rsidR="00846AE8">
        <w:rPr>
          <w:rStyle w:val="a9"/>
          <w:sz w:val="28"/>
          <w:szCs w:val="28"/>
        </w:rPr>
        <w:footnoteReference w:id="13"/>
      </w:r>
      <w:r w:rsidRPr="00D17FEF">
        <w:rPr>
          <w:sz w:val="28"/>
          <w:szCs w:val="28"/>
        </w:rPr>
        <w:t>.</w:t>
      </w:r>
    </w:p>
    <w:p w:rsidR="00846AE8" w:rsidRDefault="005C404C" w:rsidP="00F558E2">
      <w:pPr>
        <w:pStyle w:val="a3"/>
        <w:spacing w:before="0" w:beforeAutospacing="0" w:after="0" w:afterAutospacing="0" w:line="360" w:lineRule="auto"/>
        <w:ind w:firstLine="539"/>
        <w:jc w:val="both"/>
        <w:rPr>
          <w:sz w:val="28"/>
          <w:szCs w:val="28"/>
        </w:rPr>
      </w:pPr>
      <w:r w:rsidRPr="00D17FEF">
        <w:rPr>
          <w:sz w:val="28"/>
          <w:szCs w:val="28"/>
        </w:rPr>
        <w:t xml:space="preserve">Указанное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суток с момента составления протокола (вынесения постановления) об административном </w:t>
      </w:r>
      <w:r w:rsidR="00846AE8">
        <w:rPr>
          <w:sz w:val="28"/>
          <w:szCs w:val="28"/>
        </w:rPr>
        <w:t>правонарушении</w:t>
      </w:r>
      <w:r w:rsidR="00846AE8">
        <w:rPr>
          <w:rStyle w:val="a9"/>
          <w:sz w:val="28"/>
          <w:szCs w:val="28"/>
        </w:rPr>
        <w:footnoteReference w:id="14"/>
      </w:r>
      <w:r w:rsidRPr="00D17FEF">
        <w:rPr>
          <w:sz w:val="28"/>
          <w:szCs w:val="28"/>
        </w:rPr>
        <w:t xml:space="preserve"> (подробнее об административной ответственности в сфере трудовых правоотношений см. соот</w:t>
      </w:r>
      <w:r w:rsidRPr="00D17FEF">
        <w:rPr>
          <w:sz w:val="28"/>
          <w:szCs w:val="28"/>
        </w:rPr>
        <w:softHyphen/>
        <w:t>ветствующий раздел сборника).</w:t>
      </w:r>
    </w:p>
    <w:p w:rsidR="005C404C" w:rsidRPr="00D17FEF" w:rsidRDefault="005C404C" w:rsidP="00F558E2">
      <w:pPr>
        <w:pStyle w:val="a3"/>
        <w:spacing w:before="0" w:beforeAutospacing="0" w:after="0" w:afterAutospacing="0" w:line="360" w:lineRule="auto"/>
        <w:ind w:firstLine="539"/>
        <w:jc w:val="both"/>
        <w:rPr>
          <w:sz w:val="28"/>
          <w:szCs w:val="28"/>
        </w:rPr>
      </w:pPr>
      <w:r w:rsidRPr="00D17FEF">
        <w:rPr>
          <w:sz w:val="28"/>
          <w:szCs w:val="28"/>
        </w:rPr>
        <w:t xml:space="preserve">Если в нарушении закона усматриваются признаки преступления, прокурор выносит постановление о возбуждении уголовного дела. Привлечение к уголовной ответственности за преступления, связанные с социально-трудовыми отношениями, предусмотрено законодательством в следующих случаях: </w:t>
      </w:r>
    </w:p>
    <w:p w:rsidR="005C404C" w:rsidRPr="00D17FEF" w:rsidRDefault="005C404C" w:rsidP="00F558E2">
      <w:pPr>
        <w:numPr>
          <w:ilvl w:val="0"/>
          <w:numId w:val="1"/>
        </w:numPr>
        <w:spacing w:line="360" w:lineRule="auto"/>
        <w:ind w:left="0" w:firstLine="539"/>
        <w:jc w:val="both"/>
        <w:rPr>
          <w:sz w:val="28"/>
          <w:szCs w:val="28"/>
        </w:rPr>
      </w:pPr>
      <w:r w:rsidRPr="00D17FEF">
        <w:rPr>
          <w:sz w:val="28"/>
          <w:szCs w:val="28"/>
        </w:rPr>
        <w:t>Если нарушение правил охраны труда лицом, на котором лежали обязанности по соблюдению этих правил, привело по неосторожности к причинению вред</w:t>
      </w:r>
      <w:r w:rsidR="00846AE8">
        <w:rPr>
          <w:sz w:val="28"/>
          <w:szCs w:val="28"/>
        </w:rPr>
        <w:t>а здоровью или смерти человека</w:t>
      </w:r>
      <w:r w:rsidR="00846AE8">
        <w:rPr>
          <w:rStyle w:val="a9"/>
          <w:sz w:val="28"/>
          <w:szCs w:val="28"/>
        </w:rPr>
        <w:footnoteReference w:id="15"/>
      </w:r>
      <w:r w:rsidRPr="00D17FEF">
        <w:rPr>
          <w:sz w:val="28"/>
          <w:szCs w:val="28"/>
        </w:rPr>
        <w:t>.</w:t>
      </w:r>
    </w:p>
    <w:p w:rsidR="005C404C" w:rsidRPr="00D17FEF" w:rsidRDefault="005C404C" w:rsidP="00F558E2">
      <w:pPr>
        <w:numPr>
          <w:ilvl w:val="0"/>
          <w:numId w:val="1"/>
        </w:numPr>
        <w:spacing w:line="360" w:lineRule="auto"/>
        <w:ind w:left="0" w:firstLine="539"/>
        <w:jc w:val="both"/>
        <w:rPr>
          <w:sz w:val="28"/>
          <w:szCs w:val="28"/>
        </w:rPr>
      </w:pPr>
      <w:r w:rsidRPr="00D17FEF">
        <w:rPr>
          <w:sz w:val="28"/>
          <w:szCs w:val="28"/>
        </w:rPr>
        <w:t>Если имели место необоснованный отказ в приеме на работу или необоснованное увольнение женщины но мотивам ее беременности, а равно необоснованный отказ в приеме на работу или необоснованное увольнение с работы женщины, имеющей детей в возраст</w:t>
      </w:r>
      <w:r w:rsidR="00846AE8">
        <w:rPr>
          <w:sz w:val="28"/>
          <w:szCs w:val="28"/>
        </w:rPr>
        <w:t xml:space="preserve">е до трех лет. по этим мотивам </w:t>
      </w:r>
      <w:r w:rsidR="00846AE8">
        <w:rPr>
          <w:rStyle w:val="a9"/>
          <w:sz w:val="28"/>
          <w:szCs w:val="28"/>
        </w:rPr>
        <w:footnoteReference w:id="16"/>
      </w:r>
      <w:r w:rsidRPr="00D17FEF">
        <w:rPr>
          <w:sz w:val="28"/>
          <w:szCs w:val="28"/>
        </w:rPr>
        <w:t>.</w:t>
      </w:r>
    </w:p>
    <w:p w:rsidR="005C404C" w:rsidRPr="00D17FEF" w:rsidRDefault="005C404C" w:rsidP="00F558E2">
      <w:pPr>
        <w:numPr>
          <w:ilvl w:val="0"/>
          <w:numId w:val="1"/>
        </w:numPr>
        <w:spacing w:line="360" w:lineRule="auto"/>
        <w:ind w:left="0" w:firstLine="539"/>
        <w:jc w:val="both"/>
        <w:rPr>
          <w:sz w:val="28"/>
          <w:szCs w:val="28"/>
        </w:rPr>
      </w:pPr>
      <w:r w:rsidRPr="00D17FEF">
        <w:rPr>
          <w:sz w:val="28"/>
          <w:szCs w:val="28"/>
        </w:rPr>
        <w:t>Если руководитель предприятия, учреждения или организа</w:t>
      </w:r>
      <w:r w:rsidRPr="00D17FEF">
        <w:rPr>
          <w:sz w:val="28"/>
          <w:szCs w:val="28"/>
        </w:rPr>
        <w:softHyphen/>
        <w:t>ции независимо от формы собственности из корыстной или иной личной заинтересованности совершил невыплату свыше двух месяцев заработной платы, пенсий, стипендий, пособий и ины</w:t>
      </w:r>
      <w:r w:rsidR="00846AE8">
        <w:rPr>
          <w:sz w:val="28"/>
          <w:szCs w:val="28"/>
        </w:rPr>
        <w:t>х установленных законом выплат</w:t>
      </w:r>
      <w:r w:rsidR="00846AE8">
        <w:rPr>
          <w:rStyle w:val="a9"/>
          <w:sz w:val="28"/>
          <w:szCs w:val="28"/>
        </w:rPr>
        <w:footnoteReference w:id="17"/>
      </w:r>
      <w:r w:rsidRPr="00D17FEF">
        <w:rPr>
          <w:sz w:val="28"/>
          <w:szCs w:val="28"/>
        </w:rPr>
        <w:t xml:space="preserve">. </w:t>
      </w:r>
    </w:p>
    <w:p w:rsidR="005C404C" w:rsidRPr="00D17FEF" w:rsidRDefault="005C404C" w:rsidP="00F558E2">
      <w:pPr>
        <w:numPr>
          <w:ilvl w:val="0"/>
          <w:numId w:val="1"/>
        </w:numPr>
        <w:spacing w:line="360" w:lineRule="auto"/>
        <w:ind w:left="0" w:firstLine="539"/>
        <w:jc w:val="both"/>
        <w:rPr>
          <w:sz w:val="28"/>
          <w:szCs w:val="28"/>
        </w:rPr>
      </w:pPr>
      <w:r w:rsidRPr="00D17FEF">
        <w:rPr>
          <w:sz w:val="28"/>
          <w:szCs w:val="28"/>
        </w:rPr>
        <w:t>Если должностное лицо незаконно воспрепятствует проведе</w:t>
      </w:r>
      <w:r w:rsidRPr="00D17FEF">
        <w:rPr>
          <w:sz w:val="28"/>
          <w:szCs w:val="28"/>
        </w:rPr>
        <w:softHyphen/>
        <w:t>нию собрания, митинга, демонстрации, шествия, пикетирования или участию в них, либо принуждает к участию в них, если эти деяния совершены с использованием своего служебного положения либо с применением насили</w:t>
      </w:r>
      <w:r w:rsidR="00846AE8">
        <w:rPr>
          <w:sz w:val="28"/>
          <w:szCs w:val="28"/>
        </w:rPr>
        <w:t>я или с угрозой его применения</w:t>
      </w:r>
      <w:r w:rsidR="00846AE8">
        <w:rPr>
          <w:rStyle w:val="a9"/>
          <w:sz w:val="28"/>
          <w:szCs w:val="28"/>
        </w:rPr>
        <w:footnoteReference w:id="18"/>
      </w:r>
      <w:r w:rsidRPr="00D17FEF">
        <w:rPr>
          <w:sz w:val="28"/>
          <w:szCs w:val="28"/>
        </w:rPr>
        <w:t xml:space="preserve">. </w:t>
      </w:r>
    </w:p>
    <w:p w:rsidR="005C404C" w:rsidRPr="00D17FEF" w:rsidRDefault="005C404C" w:rsidP="00F558E2">
      <w:pPr>
        <w:numPr>
          <w:ilvl w:val="0"/>
          <w:numId w:val="1"/>
        </w:numPr>
        <w:spacing w:line="360" w:lineRule="auto"/>
        <w:ind w:left="0" w:firstLine="539"/>
        <w:jc w:val="both"/>
        <w:rPr>
          <w:sz w:val="28"/>
          <w:szCs w:val="28"/>
        </w:rPr>
      </w:pPr>
      <w:r w:rsidRPr="00D17FEF">
        <w:rPr>
          <w:sz w:val="28"/>
          <w:szCs w:val="28"/>
        </w:rPr>
        <w:t>Если было допущено нарушение равенства прав и свобод человека и гражданина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которое причинило вред права</w:t>
      </w:r>
      <w:r w:rsidR="00846AE8">
        <w:rPr>
          <w:sz w:val="28"/>
          <w:szCs w:val="28"/>
        </w:rPr>
        <w:t>м и законным интересам граждан</w:t>
      </w:r>
      <w:r w:rsidR="00846AE8">
        <w:rPr>
          <w:rStyle w:val="a9"/>
          <w:sz w:val="28"/>
          <w:szCs w:val="28"/>
        </w:rPr>
        <w:footnoteReference w:id="19"/>
      </w:r>
      <w:r w:rsidRPr="00D17FEF">
        <w:rPr>
          <w:sz w:val="28"/>
          <w:szCs w:val="28"/>
        </w:rPr>
        <w:t xml:space="preserve">. </w:t>
      </w:r>
    </w:p>
    <w:p w:rsidR="005C404C" w:rsidRPr="00D17FEF" w:rsidRDefault="005C404C" w:rsidP="00F558E2">
      <w:pPr>
        <w:pStyle w:val="a3"/>
        <w:spacing w:before="0" w:beforeAutospacing="0" w:after="0" w:afterAutospacing="0" w:line="360" w:lineRule="auto"/>
        <w:ind w:firstLine="539"/>
        <w:jc w:val="both"/>
        <w:rPr>
          <w:sz w:val="28"/>
          <w:szCs w:val="28"/>
        </w:rPr>
      </w:pPr>
      <w:r w:rsidRPr="00D17FEF">
        <w:rPr>
          <w:sz w:val="28"/>
          <w:szCs w:val="28"/>
        </w:rPr>
        <w:t> </w:t>
      </w:r>
    </w:p>
    <w:p w:rsidR="00846AE8" w:rsidRDefault="005C404C" w:rsidP="00F558E2">
      <w:pPr>
        <w:pStyle w:val="a3"/>
        <w:spacing w:before="0" w:beforeAutospacing="0" w:after="0" w:afterAutospacing="0" w:line="360" w:lineRule="auto"/>
        <w:ind w:firstLine="539"/>
        <w:jc w:val="both"/>
        <w:rPr>
          <w:sz w:val="28"/>
          <w:szCs w:val="28"/>
        </w:rPr>
      </w:pPr>
      <w:r w:rsidRPr="00D17FEF">
        <w:rPr>
          <w:sz w:val="28"/>
          <w:szCs w:val="28"/>
        </w:rPr>
        <w:t>Предостережение</w:t>
      </w:r>
      <w:r w:rsidRPr="00D17FEF">
        <w:rPr>
          <w:sz w:val="28"/>
          <w:szCs w:val="28"/>
        </w:rPr>
        <w:br/>
        <w:t>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w:t>
      </w:r>
      <w:r w:rsidR="00846AE8">
        <w:rPr>
          <w:sz w:val="28"/>
          <w:szCs w:val="28"/>
        </w:rPr>
        <w:t>едопустимости нарушения закона</w:t>
      </w:r>
      <w:r w:rsidR="00846AE8">
        <w:rPr>
          <w:rStyle w:val="a9"/>
          <w:sz w:val="28"/>
          <w:szCs w:val="28"/>
        </w:rPr>
        <w:footnoteReference w:id="20"/>
      </w:r>
      <w:r w:rsidR="00846AE8">
        <w:rPr>
          <w:sz w:val="28"/>
          <w:szCs w:val="28"/>
        </w:rPr>
        <w:t>.</w:t>
      </w:r>
    </w:p>
    <w:p w:rsidR="00F558E2" w:rsidRPr="00D17FEF" w:rsidRDefault="005C404C" w:rsidP="00F558E2">
      <w:pPr>
        <w:pStyle w:val="a3"/>
        <w:spacing w:before="0" w:beforeAutospacing="0" w:after="0" w:afterAutospacing="0" w:line="360" w:lineRule="auto"/>
        <w:ind w:firstLine="539"/>
        <w:jc w:val="both"/>
        <w:rPr>
          <w:sz w:val="28"/>
          <w:szCs w:val="28"/>
        </w:rPr>
      </w:pPr>
      <w:r w:rsidRPr="00D17FEF">
        <w:rPr>
          <w:sz w:val="28"/>
          <w:szCs w:val="28"/>
        </w:rPr>
        <w:t>В случае неисполнения требований, содержащихся в предостережении прокурора, и при условии, что должностное лицо одновременно допустило правонарушение (административное, уголовное или иное), оно может быть привлечено к ответственности в установленном законом порядке.</w:t>
      </w:r>
    </w:p>
    <w:p w:rsidR="005C404C" w:rsidRPr="00D17FEF" w:rsidRDefault="00F558E2" w:rsidP="00F558E2">
      <w:pPr>
        <w:pStyle w:val="a3"/>
        <w:spacing w:before="0" w:beforeAutospacing="0" w:after="0" w:afterAutospacing="0" w:line="360" w:lineRule="auto"/>
        <w:ind w:firstLine="539"/>
        <w:jc w:val="both"/>
        <w:rPr>
          <w:b/>
          <w:sz w:val="28"/>
          <w:szCs w:val="28"/>
          <w:u w:val="single"/>
        </w:rPr>
      </w:pPr>
      <w:r w:rsidRPr="00D17FEF">
        <w:rPr>
          <w:sz w:val="28"/>
          <w:szCs w:val="28"/>
        </w:rPr>
        <w:br w:type="page"/>
      </w:r>
      <w:r w:rsidRPr="00D17FEF">
        <w:rPr>
          <w:b/>
          <w:sz w:val="28"/>
          <w:szCs w:val="28"/>
          <w:u w:val="single"/>
        </w:rPr>
        <w:t xml:space="preserve">3. </w:t>
      </w:r>
      <w:r w:rsidR="00022036" w:rsidRPr="00D17FEF">
        <w:rPr>
          <w:b/>
          <w:sz w:val="28"/>
          <w:szCs w:val="28"/>
          <w:u w:val="single"/>
        </w:rPr>
        <w:t>Подсудность дел военным судам РФ</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bCs/>
          <w:sz w:val="28"/>
          <w:szCs w:val="28"/>
        </w:rPr>
        <w:t>Военные суду осуществляют правосудие от имени Российской Федерации, рассматривая подсудные им дела в порядке гражданского, административного и уголовного судопроизводства.</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 xml:space="preserve">Устройство военных судов Российской Федерации определяет Федеральный конституционный закон от 20 мая </w:t>
      </w:r>
      <w:smartTag w:uri="urn:schemas-microsoft-com:office:smarttags" w:element="metricconverter">
        <w:smartTagPr>
          <w:attr w:name="ProductID" w:val="1999 г"/>
        </w:smartTagPr>
        <w:r w:rsidRPr="00D17FEF">
          <w:rPr>
            <w:sz w:val="28"/>
            <w:szCs w:val="28"/>
          </w:rPr>
          <w:t>1999 г</w:t>
        </w:r>
      </w:smartTag>
      <w:r w:rsidRPr="00D17FEF">
        <w:rPr>
          <w:sz w:val="28"/>
          <w:szCs w:val="28"/>
        </w:rPr>
        <w:t xml:space="preserve">. (9 июня </w:t>
      </w:r>
      <w:smartTag w:uri="urn:schemas-microsoft-com:office:smarttags" w:element="metricconverter">
        <w:smartTagPr>
          <w:attr w:name="ProductID" w:val="1999 г"/>
        </w:smartTagPr>
        <w:r w:rsidRPr="00D17FEF">
          <w:rPr>
            <w:sz w:val="28"/>
            <w:szCs w:val="28"/>
          </w:rPr>
          <w:t>1999 г</w:t>
        </w:r>
      </w:smartTag>
      <w:r w:rsidRPr="00D17FEF">
        <w:rPr>
          <w:sz w:val="28"/>
          <w:szCs w:val="28"/>
        </w:rPr>
        <w:t>. ) «О военных судах Российской Федерации»</w:t>
      </w:r>
      <w:r w:rsidR="00D17FEF">
        <w:rPr>
          <w:rStyle w:val="a9"/>
          <w:sz w:val="28"/>
          <w:szCs w:val="28"/>
        </w:rPr>
        <w:footnoteReference w:id="21"/>
      </w:r>
      <w:r w:rsidRPr="00D17FEF">
        <w:rPr>
          <w:sz w:val="28"/>
          <w:szCs w:val="28"/>
        </w:rPr>
        <w:t>. Этот же закон (ст. 9, 14, 22), а также УПК РФ (ст. 35) определяют подсудность военных судов.</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Закон «О военных судах Российской Федерации», как и УПК РФ, принят в условиях осуществляемой в стране судебной реформы и базируется на демократических принципах, установленных Конституцией Российской Федерации. Он определяет основные задачи военных судов при рассмотрении дел как обеспечение и защиту нарушенных и (или) оспариваемых прав, свобод и охраняемых законом интересов человека и гражданина, юридических лиц и их объединений, нарушенных и (или) оспариваемых прав и охраняемых законом интересов органов местного самоуправления Российской Федерации, федеральных органов власти, субъектов Российской Федерации, федеральных органов государственной власти и органов власти субъектов Российской Федерации (ст. 4).</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В соответствии с Законом о военных судах систему военных судов образуют гарнизонные военные суды и окружные (флотские) военные суды (ст. 8). Военная коллегия действует в составе Верховного Суда РФ и является непосредственно вышестоящей судебной инстанцией по отношению к окружным (флотским) военным судам (ст. 10 Закона о военных судах).</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Подсудность дел военным судам законом определяется в зависимости от содержания дела, которое подлежит рассмотрению, и от принадлежности лица, обвиняемого в преступлении, или обстоятельств, в которых было совершено правонарушение, а иногда и от сложности дела. Так, военным судам подсудны дела гражданские и уголовные о защите нарушаемых или оспариваемых прав, свобод и охраняемых законом интересов военнослужащих, граждан, проходящих военные сборы, от действий (бездействия) органов военного управления, воинских должностных лиц и принятых ими решений. Военным судам подсудны дела о преступлениях, в совершении которых обвиняются военнослужащие, граждане, проходящие учебные сборы, а также граждане, уволенные с военной службы, граждане, прошедшие военные сборы, при условии, что преступления совершены ими в период прохождения военной службы, военных сборов. Военным судам подсудны дела об административных правонарушениях, совершенных военнослужащими или гражданами, проходящими военные сборы. Им также подсудны дела по рассмотрению жалоб граждан, уволенных с военной службы, на действия (бездействие) органов военного управления, воинских должностных лиц и принятые ими решения, нарушившие права, свободы и охраняемые законом интересы этих граждан в период прохождения ими военной службы либо военных сборов.</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 xml:space="preserve">Уголовные дела рассматриваются военным судом по единой процедуре, установленной вступившим с 1 июля </w:t>
      </w:r>
      <w:smartTag w:uri="urn:schemas-microsoft-com:office:smarttags" w:element="metricconverter">
        <w:smartTagPr>
          <w:attr w:name="ProductID" w:val="2002 г"/>
        </w:smartTagPr>
        <w:r w:rsidRPr="00D17FEF">
          <w:rPr>
            <w:sz w:val="28"/>
            <w:szCs w:val="28"/>
          </w:rPr>
          <w:t>2002 г</w:t>
        </w:r>
      </w:smartTag>
      <w:r w:rsidRPr="00D17FEF">
        <w:rPr>
          <w:sz w:val="28"/>
          <w:szCs w:val="28"/>
        </w:rPr>
        <w:t>. в действие Уголовно-процессуальным кодексом РФ с учетом особенностей судебного разбирательства, предусмотренных для отдельных категорий уголовных дел. УПК РФ установил следующие правила подсудности системы военных судов</w:t>
      </w:r>
      <w:r w:rsidR="00D17FEF">
        <w:rPr>
          <w:rStyle w:val="a9"/>
          <w:sz w:val="28"/>
          <w:szCs w:val="28"/>
        </w:rPr>
        <w:footnoteReference w:id="22"/>
      </w:r>
      <w:r w:rsidRPr="00D17FEF">
        <w:rPr>
          <w:sz w:val="28"/>
          <w:szCs w:val="28"/>
        </w:rPr>
        <w:t>.</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Гарнизонный военный суд рассматривает уголовные дела обо всех преступлениях, совершенных военнослужащими и гражданами, проходящими военные сборы, за исключением уголовных дел, подсудных вышестоящим военным судам</w:t>
      </w:r>
      <w:r w:rsidR="00D17FEF">
        <w:rPr>
          <w:rStyle w:val="a9"/>
          <w:sz w:val="28"/>
          <w:szCs w:val="28"/>
        </w:rPr>
        <w:footnoteReference w:id="23"/>
      </w:r>
      <w:r w:rsidRPr="00D17FEF">
        <w:rPr>
          <w:sz w:val="28"/>
          <w:szCs w:val="28"/>
        </w:rPr>
        <w:t>.</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Окружному (флотскому) военному суду подсудны уголовные дела, указанные в ч. 3 ст. 31 УПК, в отношении военнослужащих и граждан, проходящих военные сборы.</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Если уголовное дело по обвинению группы лиц подсудно военному суду в отношении хотя бы одного из них, то данное уголовное дело может рассматриваться военным судом, если против этого не возражают то лицо или те лица, которые не являются военнослужащими или гражданами, проходящими военные сборы. При наличии возражений со стороны указанных лиц уголовное дело в отношении их выделяется в отдельное производство и рассматривается соответствующим судом общей юрисдикции. В случае, если выделение уголовного дела в отдельное производство невозможно, данное уголовное дело в отношении всех лиц рассматривается соответствующим судом общей юрисдикции</w:t>
      </w:r>
      <w:r w:rsidR="00D17FEF">
        <w:rPr>
          <w:rStyle w:val="a9"/>
          <w:sz w:val="28"/>
          <w:szCs w:val="28"/>
        </w:rPr>
        <w:footnoteReference w:id="24"/>
      </w:r>
      <w:r w:rsidRPr="00D17FEF">
        <w:rPr>
          <w:sz w:val="28"/>
          <w:szCs w:val="28"/>
        </w:rPr>
        <w:t>.</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Военным судам, дислоцирующимся за пределами Российской Федерации, подсудны уголовные дела о преступлениях, совершенных военнослужащими, проходящими военную службу в составе российских войск, членами их семей, а также другими гражданами Российской Федерации, если:</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 деяние, содержащее признаки преступления, предусмотренного уголовным законом, совершено на территории, находящейся под юрисдикцией Российской Федерации, либо совершено при исполнении служебных обязанностей, либо посягает на интересы Российской Федерации;</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 иное не предусмотрено международным договором Российской Федерации.</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Военный суд соответствующего уровня принимает в ходе досудебного производства по уголовному делу решения, указанные в ч. 2 и 3 ст. 29 УПК РФ о мерах процессуального принуждения и проведении некоторых следственных действий</w:t>
      </w:r>
      <w:r w:rsidR="00D17FEF">
        <w:rPr>
          <w:rStyle w:val="a9"/>
          <w:sz w:val="28"/>
          <w:szCs w:val="28"/>
        </w:rPr>
        <w:footnoteReference w:id="25"/>
      </w:r>
      <w:r w:rsidRPr="00D17FEF">
        <w:rPr>
          <w:sz w:val="28"/>
          <w:szCs w:val="28"/>
        </w:rPr>
        <w:t>.</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Военная коллегия Верховного Суда РФ в качестве суда первой инстанции рассматривает ряд категорий дел. В частности, это дела об оспаривании ненормативных актов Президента Российской Федерации, нормативных актов Правительства Российской Федерации, Министерства обороны Российской Федерации, иных федеральных органов исполнительной власти, в которых федеральным законом предусмотрена военная служба, касающихся прав, свобод и охраняемых законом интересов военнослужащих и граждан, проходящих военные сборы. Военная коллегия рассматривает уголовные дела о преступлениях, в совершении которых обвиняется военный судья военного суда, если им заявлено соответствующее ходатайство, а также дела о преступлениях особой сложности или особого общественного значения, которые она вправе принять к своему производству при наличии ходатайства обвиняемого. Военная коллегия рассматривает дела по кассационным жалобам и представлениям на решения, приговоры, определения и постановления окружных (флотских) военных судов, принятые ими по первой инстанции и не вступившие в силу; по надзорным жалобам и представлениям на решения, приговоры, определения и постановления военных судов, вступившие в силу, а также дела по новым и вновь открывшимся обстоятельствам в отношении решений и приговоров, вступивших в силу.</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Окружной (флотский) военный суд помимо рассмотрения в первой инстанции гражданских дел, связанных с государственной тайной, и уголовных дел (ч. ч. 3 и 6 ст. 31 УПК) рассматривает дела по кассационным жалобам и представлениям на решения, приговоры, определения и постановления гарнизонных военных судов, принятые ими по первой инстанции и не вступившие в силу. Этот суд рассматривает дела по надзорным жалобам и представлениям на решения, приговоры и определения и постановления гарнизонных военных судов, вступивших в силу, а также на определения окружного (флотского) суда как суда второй инстанции. Окружной (флотский) военный суд рассматривает дела по новым и вновь открывшимся обстоятельствам в отношении решений, определений и постановлений окружного (флотского) военного суда, вступивших в силу.</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Гарнизонный военный суд рассматривает гражданские, административные и уголовные дела, не отнесенные к подсудности Военной коллегии или окружного (флотского) военного суда</w:t>
      </w:r>
      <w:r w:rsidR="00D17FEF">
        <w:rPr>
          <w:rStyle w:val="a9"/>
          <w:sz w:val="28"/>
          <w:szCs w:val="28"/>
        </w:rPr>
        <w:footnoteReference w:id="26"/>
      </w:r>
      <w:r w:rsidRPr="00D17FEF">
        <w:rPr>
          <w:sz w:val="28"/>
          <w:szCs w:val="28"/>
        </w:rPr>
        <w:t>.</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В Военной коллегии Верховного Суда РФ и окружных (флотских) военных судах по первой инстанции гражданские и административные дела рассматривают судья единолично либо коллегия, состоящая из трех судей, а уголовные дела - коллегия, состоящая из трех судей, либо коллегия, состоящая из судьи и народных заседателей. Дела в кассационном порядке рассматривает коллегия, состоящая из трех судей. Дела по надзорным жалобам и представлениям на решения, приговоры, определения и постановления судов, вступившие в силу, в Военной коллегии рассматривает коллегия, состоящая из трех судей, а в среднем звене военных судов - президиум окружного (флотского) военного суда. Гарнизонный военный суд рассматривает гражданские и административные дела в составе одного судьи либо коллегии, состоящей из судьи и народных заседателей, если какая-либо из сторон заявит соответствующее ходатайство. Уголовные дела рассматривает судья единолично либо коллегия, состоящая из судьи и народных заседателей, если обвиняемый своевременно заявил об этом ходатайство.</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 xml:space="preserve">Военная коллегия Верховного Суда Российской Федерации состоит из председателя, его заместителей и судей Верховного Суда РФ. В ней имеется соответствующий аппарат, обеспечивающий деятельность судей. </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 xml:space="preserve">В целом по судам общей юрисдикции можно отметить наличие проблемы, которая выше уже упоминалась. Данная проблема вытекает из статуса судей. Имеется проблема ответственности судей за принятые решения. </w:t>
      </w:r>
    </w:p>
    <w:p w:rsidR="00F558E2" w:rsidRPr="00D17FEF" w:rsidRDefault="00F558E2" w:rsidP="00F558E2">
      <w:pPr>
        <w:pStyle w:val="a3"/>
        <w:spacing w:before="0" w:beforeAutospacing="0" w:after="0" w:afterAutospacing="0" w:line="360" w:lineRule="auto"/>
        <w:ind w:firstLine="539"/>
        <w:jc w:val="both"/>
        <w:rPr>
          <w:sz w:val="28"/>
          <w:szCs w:val="28"/>
        </w:rPr>
      </w:pPr>
      <w:r w:rsidRPr="00D17FEF">
        <w:rPr>
          <w:sz w:val="28"/>
          <w:szCs w:val="28"/>
        </w:rPr>
        <w:t xml:space="preserve">Система инстационности судов общей юрисдикции не решает этой проблемы. Как правило на практике, зачастую суды второй инстанции защищают позицию своих коллег по цеху из судов нижних инстанций. Данная ситуация никоим образом не способствует улучшению качества осуществления правосудия, и, соответственно его справедливости. Данную ситуацию символизирует такой пример. </w:t>
      </w:r>
    </w:p>
    <w:p w:rsidR="00846AE8" w:rsidRDefault="00F558E2" w:rsidP="00F558E2">
      <w:pPr>
        <w:pStyle w:val="a3"/>
        <w:spacing w:before="0" w:beforeAutospacing="0" w:after="0" w:afterAutospacing="0" w:line="360" w:lineRule="auto"/>
        <w:ind w:firstLine="539"/>
        <w:jc w:val="both"/>
        <w:rPr>
          <w:sz w:val="28"/>
          <w:szCs w:val="28"/>
        </w:rPr>
      </w:pPr>
      <w:r w:rsidRPr="00D17FEF">
        <w:rPr>
          <w:sz w:val="28"/>
          <w:szCs w:val="28"/>
        </w:rPr>
        <w:t>Районным судом был осужден Н. по ст. 158 УК РФ за кражу. Как правило, доказательная база по таким делам базируется на протоколах обыска, т.к. в случае идеальной кражи свидетелей не бывает, т.к. кража – это тайное хищение имущества. По данному делу на протоколе обыска по халатности следователя не были обозначены понятые. На основании этого адвокат справедливо ходатайствовал перед судом об исключении данного протокола обыска из числа доказтельств, т.к. данное следственное действие было произведено с нарушением требований УПК. Районный суд в ходатайстве отказал и осудил Н. к 3 годам лишения свободы. Суд второй инстанции кассационную жалобу по данному приговору не удовлетворил. И только после рассмотрения данного дела в порядке надзора в Верховном Суде, приговор был отменен, а Н. был освобожден из колонии по телеграмме.</w:t>
      </w:r>
    </w:p>
    <w:p w:rsidR="00846AE8" w:rsidRDefault="00846AE8" w:rsidP="00F558E2">
      <w:pPr>
        <w:pStyle w:val="a3"/>
        <w:spacing w:before="0" w:beforeAutospacing="0" w:after="0" w:afterAutospacing="0" w:line="360" w:lineRule="auto"/>
        <w:ind w:firstLine="539"/>
        <w:jc w:val="both"/>
        <w:rPr>
          <w:sz w:val="28"/>
          <w:szCs w:val="28"/>
        </w:rPr>
      </w:pPr>
      <w:r>
        <w:rPr>
          <w:sz w:val="28"/>
          <w:szCs w:val="28"/>
        </w:rPr>
        <w:br w:type="page"/>
      </w:r>
      <w:r w:rsidRPr="003D2DE5">
        <w:rPr>
          <w:sz w:val="28"/>
          <w:szCs w:val="28"/>
        </w:rPr>
        <w:t>Заключение</w:t>
      </w:r>
    </w:p>
    <w:p w:rsidR="003D2DE5" w:rsidRDefault="003D2DE5" w:rsidP="00F558E2">
      <w:pPr>
        <w:pStyle w:val="a3"/>
        <w:spacing w:before="0" w:beforeAutospacing="0" w:after="0" w:afterAutospacing="0" w:line="360" w:lineRule="auto"/>
        <w:ind w:firstLine="539"/>
        <w:jc w:val="both"/>
        <w:rPr>
          <w:sz w:val="28"/>
          <w:szCs w:val="28"/>
        </w:rPr>
      </w:pPr>
    </w:p>
    <w:p w:rsidR="003D2DE5" w:rsidRPr="003D2DE5" w:rsidRDefault="003D2DE5" w:rsidP="00F558E2">
      <w:pPr>
        <w:pStyle w:val="a3"/>
        <w:spacing w:before="0" w:beforeAutospacing="0" w:after="0" w:afterAutospacing="0" w:line="360" w:lineRule="auto"/>
        <w:ind w:firstLine="539"/>
        <w:jc w:val="both"/>
        <w:rPr>
          <w:sz w:val="28"/>
          <w:szCs w:val="28"/>
        </w:rPr>
      </w:pPr>
      <w:r>
        <w:rPr>
          <w:sz w:val="28"/>
          <w:szCs w:val="28"/>
        </w:rPr>
        <w:t>После проделанной работы, я сделала следующие выводы по ключевым вопросам:</w:t>
      </w:r>
    </w:p>
    <w:p w:rsidR="003D2DE5" w:rsidRPr="003D2DE5" w:rsidRDefault="003D2DE5" w:rsidP="003D2DE5">
      <w:pPr>
        <w:pStyle w:val="2"/>
        <w:spacing w:before="0" w:after="0" w:line="360" w:lineRule="auto"/>
        <w:ind w:firstLine="902"/>
        <w:jc w:val="both"/>
        <w:rPr>
          <w:rFonts w:ascii="Times New Roman" w:hAnsi="Times New Roman" w:cs="Times New Roman"/>
          <w:b w:val="0"/>
          <w:i w:val="0"/>
        </w:rPr>
      </w:pPr>
      <w:r w:rsidRPr="003D2DE5">
        <w:rPr>
          <w:rFonts w:ascii="Times New Roman" w:hAnsi="Times New Roman" w:cs="Times New Roman"/>
          <w:b w:val="0"/>
          <w:i w:val="0"/>
        </w:rPr>
        <w:t>Достойное правосудие невозможно без грамотного, беспристрастного, независимого судьи, точнее - судей, объединенных в свое профессиональное сообщество. Формирование такого сообщества, пополнение его рядов - ключевая задача квалификационных коллегий.</w:t>
      </w:r>
    </w:p>
    <w:p w:rsidR="003D2DE5" w:rsidRPr="003D2DE5" w:rsidRDefault="003D2DE5" w:rsidP="003D2DE5">
      <w:pPr>
        <w:shd w:val="clear" w:color="auto" w:fill="FFFFFF"/>
        <w:spacing w:line="360" w:lineRule="auto"/>
        <w:ind w:firstLine="902"/>
        <w:jc w:val="both"/>
        <w:rPr>
          <w:bCs/>
          <w:sz w:val="28"/>
          <w:szCs w:val="28"/>
        </w:rPr>
      </w:pPr>
      <w:r w:rsidRPr="003D2DE5">
        <w:rPr>
          <w:bCs/>
          <w:sz w:val="28"/>
          <w:szCs w:val="28"/>
        </w:rPr>
        <w:t>В соответствии с законодательством о прокурорском надзоре прокуроры принимают меры к выявлению нарушений законности. Выявив нарушение закона прокурор с помощью правовых средств принимает меры к устранению правонарушений и их предупреждению.</w:t>
      </w:r>
    </w:p>
    <w:p w:rsidR="003D2DE5" w:rsidRPr="003D2DE5" w:rsidRDefault="003D2DE5" w:rsidP="003D2DE5">
      <w:pPr>
        <w:shd w:val="clear" w:color="auto" w:fill="FFFFFF"/>
        <w:spacing w:line="360" w:lineRule="auto"/>
        <w:ind w:firstLine="709"/>
        <w:jc w:val="both"/>
        <w:rPr>
          <w:sz w:val="28"/>
        </w:rPr>
      </w:pPr>
      <w:r w:rsidRPr="003D2DE5">
        <w:rPr>
          <w:bCs/>
          <w:sz w:val="28"/>
          <w:szCs w:val="28"/>
        </w:rPr>
        <w:t>Военные суду осуществляют правосудие от имени Российской Федерации, рассматривая подсудные им дела в порядке гражданского, административного и уголовного судопроизводства. Практика обращения военнослужащих с жалобами и заявлениями в военный суд за защитой своих прав и свобод получила широкое распространение.</w:t>
      </w:r>
    </w:p>
    <w:p w:rsidR="00F558E2" w:rsidRPr="00846AE8" w:rsidRDefault="00846AE8" w:rsidP="00F558E2">
      <w:pPr>
        <w:pStyle w:val="a3"/>
        <w:spacing w:before="0" w:beforeAutospacing="0" w:after="0" w:afterAutospacing="0" w:line="360" w:lineRule="auto"/>
        <w:ind w:firstLine="539"/>
        <w:jc w:val="both"/>
        <w:rPr>
          <w:b/>
          <w:sz w:val="28"/>
          <w:szCs w:val="28"/>
        </w:rPr>
      </w:pPr>
      <w:r>
        <w:rPr>
          <w:b/>
          <w:sz w:val="28"/>
          <w:szCs w:val="28"/>
        </w:rPr>
        <w:br w:type="page"/>
      </w:r>
      <w:r w:rsidRPr="00846AE8">
        <w:rPr>
          <w:b/>
          <w:sz w:val="28"/>
          <w:szCs w:val="28"/>
        </w:rPr>
        <w:t>Список используемой литературы</w:t>
      </w:r>
    </w:p>
    <w:p w:rsidR="00F113CC" w:rsidRPr="00F113CC" w:rsidRDefault="00F113CC" w:rsidP="00F113CC">
      <w:pPr>
        <w:numPr>
          <w:ilvl w:val="0"/>
          <w:numId w:val="4"/>
        </w:numPr>
        <w:spacing w:before="120" w:after="120" w:line="360" w:lineRule="auto"/>
        <w:jc w:val="both"/>
        <w:rPr>
          <w:sz w:val="28"/>
          <w:szCs w:val="28"/>
        </w:rPr>
      </w:pPr>
      <w:r w:rsidRPr="00F113CC">
        <w:rPr>
          <w:sz w:val="28"/>
          <w:szCs w:val="28"/>
        </w:rPr>
        <w:t>Гражданский процессуальный кодекс РФ (ГПК РФ) от 14.11.2002 N 138-ФЗ (http://www.consultant.ru/popular/gpkrf/)</w:t>
      </w:r>
    </w:p>
    <w:p w:rsidR="00F113CC" w:rsidRPr="00F113CC" w:rsidRDefault="00F113CC" w:rsidP="00F113CC">
      <w:pPr>
        <w:numPr>
          <w:ilvl w:val="0"/>
          <w:numId w:val="4"/>
        </w:numPr>
        <w:spacing w:before="120" w:after="120" w:line="360" w:lineRule="auto"/>
        <w:jc w:val="both"/>
        <w:rPr>
          <w:sz w:val="28"/>
          <w:szCs w:val="28"/>
        </w:rPr>
      </w:pPr>
      <w:r w:rsidRPr="00F113CC">
        <w:rPr>
          <w:sz w:val="28"/>
          <w:szCs w:val="28"/>
        </w:rPr>
        <w:t>Кодекс РФ об административных правонарушениях (КоАП РФ) от 30.12.2001 N 195-ФЗ (</w:t>
      </w:r>
      <w:hyperlink r:id="rId8" w:history="1">
        <w:r w:rsidRPr="00F113CC">
          <w:rPr>
            <w:rStyle w:val="a5"/>
            <w:color w:val="auto"/>
            <w:sz w:val="28"/>
            <w:szCs w:val="28"/>
          </w:rPr>
          <w:t>http://www.consultant.ru/popular/koap/</w:t>
        </w:r>
      </w:hyperlink>
      <w:r w:rsidRPr="00F113CC">
        <w:rPr>
          <w:sz w:val="28"/>
          <w:szCs w:val="28"/>
        </w:rPr>
        <w:t>)</w:t>
      </w:r>
    </w:p>
    <w:p w:rsidR="00F113CC" w:rsidRPr="00F113CC" w:rsidRDefault="00F113CC" w:rsidP="00F113CC">
      <w:pPr>
        <w:numPr>
          <w:ilvl w:val="0"/>
          <w:numId w:val="4"/>
        </w:numPr>
        <w:spacing w:before="120" w:after="120" w:line="360" w:lineRule="auto"/>
        <w:jc w:val="both"/>
        <w:rPr>
          <w:sz w:val="28"/>
          <w:szCs w:val="28"/>
        </w:rPr>
      </w:pPr>
      <w:r w:rsidRPr="00F113CC">
        <w:rPr>
          <w:sz w:val="28"/>
          <w:szCs w:val="28"/>
        </w:rPr>
        <w:t>Уголовный кодекс РФ (УК РФ) от 13.06.1996 N 63-ФЗ ) (</w:t>
      </w:r>
      <w:hyperlink r:id="rId9" w:history="1">
        <w:r w:rsidRPr="00F113CC">
          <w:rPr>
            <w:rStyle w:val="a5"/>
            <w:color w:val="auto"/>
            <w:sz w:val="28"/>
            <w:szCs w:val="28"/>
          </w:rPr>
          <w:t>http://www.consultant.ru/popular/ukrf/</w:t>
        </w:r>
      </w:hyperlink>
      <w:r w:rsidRPr="00F113CC">
        <w:rPr>
          <w:sz w:val="28"/>
          <w:szCs w:val="28"/>
        </w:rPr>
        <w:t>)</w:t>
      </w:r>
    </w:p>
    <w:p w:rsidR="00F113CC" w:rsidRPr="00F113CC" w:rsidRDefault="00F113CC" w:rsidP="00F113CC">
      <w:pPr>
        <w:numPr>
          <w:ilvl w:val="0"/>
          <w:numId w:val="4"/>
        </w:numPr>
        <w:spacing w:before="120" w:after="120" w:line="360" w:lineRule="auto"/>
        <w:jc w:val="both"/>
        <w:rPr>
          <w:sz w:val="28"/>
          <w:szCs w:val="28"/>
        </w:rPr>
      </w:pPr>
      <w:r w:rsidRPr="00F113CC">
        <w:rPr>
          <w:rStyle w:val="style2"/>
          <w:sz w:val="28"/>
          <w:szCs w:val="28"/>
        </w:rPr>
        <w:t>Федеральный закон о статусе судей в Российской Федерации</w:t>
      </w:r>
      <w:r w:rsidRPr="00F113CC">
        <w:rPr>
          <w:sz w:val="28"/>
          <w:szCs w:val="28"/>
        </w:rPr>
        <w:t xml:space="preserve"> (от 26 июня 1992 года N 3132-1 )</w:t>
      </w:r>
    </w:p>
    <w:p w:rsidR="00F113CC" w:rsidRPr="00F113CC" w:rsidRDefault="00F113CC" w:rsidP="00F113CC">
      <w:pPr>
        <w:numPr>
          <w:ilvl w:val="0"/>
          <w:numId w:val="4"/>
        </w:numPr>
        <w:spacing w:before="120" w:after="120" w:line="360" w:lineRule="auto"/>
        <w:jc w:val="both"/>
        <w:rPr>
          <w:sz w:val="28"/>
          <w:szCs w:val="28"/>
        </w:rPr>
      </w:pPr>
      <w:r w:rsidRPr="00F113CC">
        <w:rPr>
          <w:sz w:val="28"/>
          <w:szCs w:val="28"/>
        </w:rPr>
        <w:t>Федеральный закон "О прокуратуре Российской Федерации" от 17.01.1992 N 2202-1</w:t>
      </w:r>
    </w:p>
    <w:p w:rsidR="00F113CC" w:rsidRPr="00F113CC" w:rsidRDefault="00F113CC" w:rsidP="00F113CC">
      <w:pPr>
        <w:numPr>
          <w:ilvl w:val="0"/>
          <w:numId w:val="4"/>
        </w:numPr>
        <w:spacing w:before="120" w:after="120" w:line="360" w:lineRule="auto"/>
        <w:jc w:val="both"/>
        <w:rPr>
          <w:sz w:val="28"/>
          <w:szCs w:val="28"/>
        </w:rPr>
      </w:pPr>
      <w:r w:rsidRPr="00F113CC">
        <w:rPr>
          <w:sz w:val="28"/>
          <w:szCs w:val="28"/>
        </w:rPr>
        <w:t>УПК РФ. М. Проспект 2003</w:t>
      </w:r>
    </w:p>
    <w:p w:rsidR="00F113CC" w:rsidRPr="00F113CC" w:rsidRDefault="00F113CC" w:rsidP="00F113CC">
      <w:pPr>
        <w:numPr>
          <w:ilvl w:val="0"/>
          <w:numId w:val="4"/>
        </w:numPr>
        <w:spacing w:before="120" w:after="120" w:line="360" w:lineRule="auto"/>
        <w:jc w:val="both"/>
        <w:rPr>
          <w:sz w:val="28"/>
          <w:szCs w:val="28"/>
        </w:rPr>
      </w:pPr>
      <w:r w:rsidRPr="0062098B">
        <w:rPr>
          <w:sz w:val="28"/>
          <w:szCs w:val="28"/>
        </w:rPr>
        <w:t>Э.П. Григонис. Правоохранительные органы: Учебник.- Спб: Питер, 2002.</w:t>
      </w:r>
    </w:p>
    <w:p w:rsidR="00F113CC" w:rsidRPr="00F113CC" w:rsidRDefault="00F113CC" w:rsidP="00F113CC">
      <w:pPr>
        <w:numPr>
          <w:ilvl w:val="0"/>
          <w:numId w:val="4"/>
        </w:numPr>
        <w:spacing w:before="120" w:after="120" w:line="360" w:lineRule="auto"/>
        <w:jc w:val="both"/>
        <w:rPr>
          <w:sz w:val="28"/>
          <w:szCs w:val="28"/>
        </w:rPr>
      </w:pPr>
      <w:r w:rsidRPr="00F113CC">
        <w:rPr>
          <w:sz w:val="28"/>
          <w:szCs w:val="28"/>
        </w:rPr>
        <w:t xml:space="preserve">Ресурсы Интернет «Радиостанция Эхо-Москвы», передача «Послужной список» </w:t>
      </w:r>
      <w:hyperlink r:id="rId10" w:history="1">
        <w:r w:rsidRPr="00F113CC">
          <w:rPr>
            <w:rStyle w:val="a5"/>
            <w:color w:val="auto"/>
            <w:sz w:val="28"/>
            <w:szCs w:val="28"/>
          </w:rPr>
          <w:t>http://www.echo.msk.ru/programs/pspisok/710057-echo</w:t>
        </w:r>
      </w:hyperlink>
    </w:p>
    <w:p w:rsidR="00F113CC" w:rsidRPr="00F113CC" w:rsidRDefault="00F113CC" w:rsidP="00F113CC">
      <w:pPr>
        <w:numPr>
          <w:ilvl w:val="0"/>
          <w:numId w:val="4"/>
        </w:numPr>
        <w:spacing w:before="120" w:after="120" w:line="360" w:lineRule="auto"/>
        <w:jc w:val="both"/>
        <w:rPr>
          <w:sz w:val="28"/>
          <w:szCs w:val="28"/>
        </w:rPr>
      </w:pPr>
      <w:r w:rsidRPr="00F113CC">
        <w:rPr>
          <w:sz w:val="28"/>
          <w:szCs w:val="28"/>
        </w:rPr>
        <w:t>Рыжаков А.П. Правоохранительные органы: Учебник для вузов. - М.:Юридическая фирма «КОНТАКТ», «ИНФРА М», 2001</w:t>
      </w:r>
    </w:p>
    <w:p w:rsidR="00F113CC" w:rsidRPr="00F113CC" w:rsidRDefault="00F113CC" w:rsidP="00F113CC">
      <w:pPr>
        <w:numPr>
          <w:ilvl w:val="0"/>
          <w:numId w:val="4"/>
        </w:numPr>
        <w:spacing w:before="120" w:after="120" w:line="360" w:lineRule="auto"/>
        <w:jc w:val="both"/>
        <w:rPr>
          <w:sz w:val="28"/>
          <w:szCs w:val="28"/>
        </w:rPr>
      </w:pPr>
      <w:r w:rsidRPr="00F113CC">
        <w:rPr>
          <w:sz w:val="28"/>
          <w:szCs w:val="28"/>
        </w:rPr>
        <w:t xml:space="preserve">Ресурсы Интернет «Правительство Москвы по обеспечению деятельностью мировых судей» </w:t>
      </w:r>
      <w:hyperlink r:id="rId11" w:history="1">
        <w:r w:rsidRPr="00F113CC">
          <w:rPr>
            <w:rStyle w:val="a5"/>
            <w:color w:val="auto"/>
            <w:sz w:val="28"/>
            <w:szCs w:val="28"/>
          </w:rPr>
          <w:t>http://www.ums-mos.ru/jp_press.htm</w:t>
        </w:r>
      </w:hyperlink>
    </w:p>
    <w:p w:rsidR="00F113CC" w:rsidRPr="00F113CC" w:rsidRDefault="00F113CC" w:rsidP="00F113CC">
      <w:pPr>
        <w:numPr>
          <w:ilvl w:val="0"/>
          <w:numId w:val="4"/>
        </w:numPr>
        <w:spacing w:before="120" w:after="120" w:line="360" w:lineRule="auto"/>
        <w:jc w:val="both"/>
        <w:rPr>
          <w:sz w:val="28"/>
          <w:szCs w:val="28"/>
        </w:rPr>
      </w:pPr>
      <w:r w:rsidRPr="00F113CC">
        <w:rPr>
          <w:sz w:val="28"/>
          <w:szCs w:val="28"/>
        </w:rPr>
        <w:t>СЗРФ. 1999. №26. Ст. 3170. (Библиотека им. Горького)</w:t>
      </w:r>
    </w:p>
    <w:p w:rsidR="00F113CC" w:rsidRPr="00F113CC" w:rsidRDefault="00F113CC" w:rsidP="00F113CC">
      <w:pPr>
        <w:numPr>
          <w:ilvl w:val="0"/>
          <w:numId w:val="4"/>
        </w:numPr>
        <w:spacing w:before="120" w:after="120" w:line="360" w:lineRule="auto"/>
        <w:jc w:val="both"/>
        <w:rPr>
          <w:sz w:val="28"/>
          <w:szCs w:val="28"/>
        </w:rPr>
      </w:pPr>
      <w:r w:rsidRPr="00F113CC">
        <w:rPr>
          <w:sz w:val="28"/>
          <w:szCs w:val="28"/>
        </w:rPr>
        <w:t xml:space="preserve">Ивлиев Г.П. Суд и подсудность // Гражданин и право. - N 9/10, сентябрь-октябрь </w:t>
      </w:r>
      <w:smartTag w:uri="urn:schemas-microsoft-com:office:smarttags" w:element="metricconverter">
        <w:smartTagPr>
          <w:attr w:name="ProductID" w:val="2002 г"/>
        </w:smartTagPr>
        <w:r w:rsidRPr="00F113CC">
          <w:rPr>
            <w:sz w:val="28"/>
            <w:szCs w:val="28"/>
          </w:rPr>
          <w:t>2002 г</w:t>
        </w:r>
      </w:smartTag>
      <w:r w:rsidRPr="00F113CC">
        <w:rPr>
          <w:sz w:val="28"/>
          <w:szCs w:val="28"/>
        </w:rPr>
        <w:t>.</w:t>
      </w:r>
    </w:p>
    <w:p w:rsidR="00F558E2" w:rsidRPr="003D2DE5" w:rsidRDefault="003D2DE5" w:rsidP="003D2DE5">
      <w:pPr>
        <w:numPr>
          <w:ilvl w:val="0"/>
          <w:numId w:val="4"/>
        </w:numPr>
        <w:spacing w:before="120" w:after="120" w:line="360" w:lineRule="auto"/>
        <w:jc w:val="both"/>
        <w:rPr>
          <w:sz w:val="28"/>
          <w:szCs w:val="28"/>
        </w:rPr>
      </w:pPr>
      <w:r>
        <w:t xml:space="preserve"> </w:t>
      </w:r>
      <w:r w:rsidRPr="003D2DE5">
        <w:rPr>
          <w:sz w:val="28"/>
          <w:szCs w:val="28"/>
        </w:rPr>
        <w:t>Воронцов С.А. Правоохранительные органы и спецслужбы РФ. История и современность/Серия «Учебник и учебные пособия.» - Ростов н/Д:изд-во «Феникс», 1999</w:t>
      </w:r>
    </w:p>
    <w:p w:rsidR="00CC7897" w:rsidRPr="00D17FEF" w:rsidRDefault="00CC7897" w:rsidP="00F558E2">
      <w:pPr>
        <w:spacing w:line="360" w:lineRule="auto"/>
        <w:ind w:firstLine="539"/>
        <w:jc w:val="both"/>
        <w:rPr>
          <w:sz w:val="28"/>
          <w:szCs w:val="28"/>
        </w:rPr>
      </w:pPr>
      <w:bookmarkStart w:id="0" w:name="_GoBack"/>
      <w:bookmarkEnd w:id="0"/>
    </w:p>
    <w:sectPr w:rsidR="00CC7897" w:rsidRPr="00D17FEF" w:rsidSect="002746D1">
      <w:footerReference w:type="even" r:id="rId12"/>
      <w:footerReference w:type="default" r:id="rId13"/>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64D" w:rsidRDefault="0029464D">
      <w:r>
        <w:separator/>
      </w:r>
    </w:p>
  </w:endnote>
  <w:endnote w:type="continuationSeparator" w:id="0">
    <w:p w:rsidR="0029464D" w:rsidRDefault="0029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D1" w:rsidRDefault="002746D1" w:rsidP="0029464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746D1" w:rsidRDefault="002746D1" w:rsidP="002746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D1" w:rsidRDefault="002746D1" w:rsidP="0029464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90F72">
      <w:rPr>
        <w:rStyle w:val="a7"/>
        <w:noProof/>
      </w:rPr>
      <w:t>2</w:t>
    </w:r>
    <w:r>
      <w:rPr>
        <w:rStyle w:val="a7"/>
      </w:rPr>
      <w:fldChar w:fldCharType="end"/>
    </w:r>
  </w:p>
  <w:p w:rsidR="002746D1" w:rsidRDefault="002746D1" w:rsidP="002746D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64D" w:rsidRDefault="0029464D">
      <w:r>
        <w:separator/>
      </w:r>
    </w:p>
  </w:footnote>
  <w:footnote w:type="continuationSeparator" w:id="0">
    <w:p w:rsidR="0029464D" w:rsidRDefault="0029464D">
      <w:r>
        <w:continuationSeparator/>
      </w:r>
    </w:p>
  </w:footnote>
  <w:footnote w:id="1">
    <w:p w:rsidR="00846AE8" w:rsidRPr="00846AE8" w:rsidRDefault="00846AE8">
      <w:pPr>
        <w:pStyle w:val="a8"/>
      </w:pPr>
      <w:r>
        <w:rPr>
          <w:rStyle w:val="a9"/>
        </w:rPr>
        <w:footnoteRef/>
      </w:r>
      <w:r>
        <w:t xml:space="preserve"> Ресурсы Интернет «Радиостанция Эхо-Москвы», передача «Послужной список» </w:t>
      </w:r>
      <w:hyperlink r:id="rId1" w:history="1">
        <w:r w:rsidRPr="00C902E6">
          <w:rPr>
            <w:rStyle w:val="a5"/>
          </w:rPr>
          <w:t>http://www.echo.msk.ru/programs/pspisok/710057-echo</w:t>
        </w:r>
      </w:hyperlink>
      <w:r>
        <w:t xml:space="preserve"> </w:t>
      </w:r>
    </w:p>
  </w:footnote>
  <w:footnote w:id="2">
    <w:p w:rsidR="00D17FEF" w:rsidRPr="00D17FEF" w:rsidRDefault="00D17FEF" w:rsidP="00D17FEF">
      <w:pPr>
        <w:rPr>
          <w:sz w:val="20"/>
          <w:szCs w:val="20"/>
        </w:rPr>
      </w:pPr>
      <w:r w:rsidRPr="00D17FEF">
        <w:rPr>
          <w:rStyle w:val="a9"/>
          <w:sz w:val="20"/>
          <w:szCs w:val="20"/>
        </w:rPr>
        <w:footnoteRef/>
      </w:r>
      <w:r w:rsidRPr="00D17FEF">
        <w:rPr>
          <w:sz w:val="20"/>
          <w:szCs w:val="20"/>
        </w:rPr>
        <w:t xml:space="preserve"> </w:t>
      </w:r>
      <w:r w:rsidRPr="00D17FEF">
        <w:rPr>
          <w:rStyle w:val="style2"/>
          <w:sz w:val="20"/>
          <w:szCs w:val="20"/>
        </w:rPr>
        <w:t>Закон о статусе судей в Российской Федерации</w:t>
      </w:r>
      <w:r w:rsidRPr="00D17FEF">
        <w:rPr>
          <w:sz w:val="20"/>
          <w:szCs w:val="20"/>
        </w:rPr>
        <w:t xml:space="preserve"> (от 26 июня 1992 года N 3132-1 )</w:t>
      </w:r>
    </w:p>
  </w:footnote>
  <w:footnote w:id="3">
    <w:p w:rsidR="00D17FEF" w:rsidRPr="00D17FEF" w:rsidRDefault="00D17FEF" w:rsidP="00D17FEF">
      <w:pPr>
        <w:pStyle w:val="a8"/>
      </w:pPr>
      <w:r w:rsidRPr="00D17FEF">
        <w:rPr>
          <w:rStyle w:val="a9"/>
        </w:rPr>
        <w:footnoteRef/>
      </w:r>
      <w:r w:rsidRPr="00D17FEF">
        <w:t xml:space="preserve">  Там же</w:t>
      </w:r>
    </w:p>
  </w:footnote>
  <w:footnote w:id="4">
    <w:p w:rsidR="00D17FEF" w:rsidRPr="00D17FEF" w:rsidRDefault="00D17FEF">
      <w:pPr>
        <w:pStyle w:val="a8"/>
      </w:pPr>
      <w:r>
        <w:rPr>
          <w:rStyle w:val="a9"/>
        </w:rPr>
        <w:footnoteRef/>
      </w:r>
      <w:r>
        <w:t xml:space="preserve"> </w:t>
      </w:r>
      <w:r w:rsidRPr="00D17FEF">
        <w:t>Рыжаков А.П. Правоохранительные органы: Учебник для вузов. - М.:Юридическая фирма «КОНТАКТ», «ИНФРА М», 2001</w:t>
      </w:r>
    </w:p>
  </w:footnote>
  <w:footnote w:id="5">
    <w:p w:rsidR="00D17FEF" w:rsidRDefault="00D17FEF">
      <w:pPr>
        <w:pStyle w:val="a8"/>
      </w:pPr>
      <w:r>
        <w:rPr>
          <w:rStyle w:val="a9"/>
        </w:rPr>
        <w:footnoteRef/>
      </w:r>
      <w:r>
        <w:t xml:space="preserve"> </w:t>
      </w:r>
      <w:r w:rsidR="00846AE8" w:rsidRPr="00D17FEF">
        <w:rPr>
          <w:rStyle w:val="style2"/>
        </w:rPr>
        <w:t>Закон о статусе судей в Российской Федерации</w:t>
      </w:r>
      <w:r w:rsidR="00846AE8" w:rsidRPr="00D17FEF">
        <w:t xml:space="preserve"> (от 26 июня 1992 года N 3132-1 )</w:t>
      </w:r>
    </w:p>
  </w:footnote>
  <w:footnote w:id="6">
    <w:p w:rsidR="00D17FEF" w:rsidRPr="00D17FEF" w:rsidRDefault="00D17FEF">
      <w:pPr>
        <w:pStyle w:val="a8"/>
      </w:pPr>
      <w:r>
        <w:rPr>
          <w:rStyle w:val="a9"/>
        </w:rPr>
        <w:footnoteRef/>
      </w:r>
      <w:r>
        <w:t xml:space="preserve"> Ресур</w:t>
      </w:r>
      <w:r w:rsidR="00846AE8">
        <w:t>сы Интернет «Правите</w:t>
      </w:r>
      <w:r>
        <w:t>льство Москвы по обеспечению деятельностью мировых судей</w:t>
      </w:r>
      <w:r w:rsidR="00846AE8">
        <w:t xml:space="preserve">» </w:t>
      </w:r>
      <w:hyperlink r:id="rId2" w:history="1">
        <w:r w:rsidRPr="00C902E6">
          <w:rPr>
            <w:rStyle w:val="a5"/>
          </w:rPr>
          <w:t>http://www.ums-mos.ru/jp_press.htm</w:t>
        </w:r>
      </w:hyperlink>
      <w:r>
        <w:t xml:space="preserve"> </w:t>
      </w:r>
    </w:p>
  </w:footnote>
  <w:footnote w:id="7">
    <w:p w:rsidR="00846AE8" w:rsidRPr="00846AE8" w:rsidRDefault="00846AE8">
      <w:pPr>
        <w:pStyle w:val="a8"/>
      </w:pPr>
      <w:r w:rsidRPr="00846AE8">
        <w:rPr>
          <w:rStyle w:val="a9"/>
        </w:rPr>
        <w:footnoteRef/>
      </w:r>
      <w:r w:rsidRPr="00846AE8">
        <w:t xml:space="preserve"> п. 1 ст. 45 ГПК РФ</w:t>
      </w:r>
    </w:p>
  </w:footnote>
  <w:footnote w:id="8">
    <w:p w:rsidR="00846AE8" w:rsidRPr="00846AE8" w:rsidRDefault="00846AE8">
      <w:pPr>
        <w:pStyle w:val="a8"/>
      </w:pPr>
      <w:r w:rsidRPr="00846AE8">
        <w:rPr>
          <w:rStyle w:val="a9"/>
        </w:rPr>
        <w:footnoteRef/>
      </w:r>
      <w:r w:rsidRPr="00846AE8">
        <w:t xml:space="preserve"> </w:t>
      </w:r>
      <w:r w:rsidRPr="00846AE8">
        <w:rPr>
          <w:bCs/>
        </w:rPr>
        <w:t>ст</w:t>
      </w:r>
      <w:r w:rsidRPr="00846AE8">
        <w:t xml:space="preserve">. </w:t>
      </w:r>
      <w:r w:rsidRPr="00846AE8">
        <w:rPr>
          <w:bCs/>
        </w:rPr>
        <w:t>23</w:t>
      </w:r>
      <w:r w:rsidRPr="00846AE8">
        <w:t xml:space="preserve"> Федерального </w:t>
      </w:r>
      <w:r w:rsidRPr="00846AE8">
        <w:rPr>
          <w:bCs/>
        </w:rPr>
        <w:t>закона</w:t>
      </w:r>
      <w:r w:rsidRPr="00846AE8">
        <w:t xml:space="preserve"> «О прокуратуре Российской Федерации»</w:t>
      </w:r>
    </w:p>
  </w:footnote>
  <w:footnote w:id="9">
    <w:p w:rsidR="00846AE8" w:rsidRDefault="00846AE8">
      <w:pPr>
        <w:pStyle w:val="a8"/>
      </w:pPr>
      <w:r w:rsidRPr="00846AE8">
        <w:rPr>
          <w:rStyle w:val="a9"/>
        </w:rPr>
        <w:footnoteRef/>
      </w:r>
      <w:r w:rsidRPr="00846AE8">
        <w:t xml:space="preserve"> </w:t>
      </w:r>
      <w:r w:rsidRPr="00846AE8">
        <w:rPr>
          <w:bCs/>
        </w:rPr>
        <w:t>ст</w:t>
      </w:r>
      <w:r w:rsidRPr="00846AE8">
        <w:t xml:space="preserve">. </w:t>
      </w:r>
      <w:r w:rsidRPr="00846AE8">
        <w:rPr>
          <w:bCs/>
        </w:rPr>
        <w:t>28</w:t>
      </w:r>
      <w:r w:rsidRPr="00846AE8">
        <w:t xml:space="preserve"> Федерального </w:t>
      </w:r>
      <w:r w:rsidRPr="00846AE8">
        <w:rPr>
          <w:bCs/>
        </w:rPr>
        <w:t>закона</w:t>
      </w:r>
      <w:r w:rsidRPr="00846AE8">
        <w:t xml:space="preserve"> «О прокуратуре Российской Федерации»</w:t>
      </w:r>
    </w:p>
  </w:footnote>
  <w:footnote w:id="10">
    <w:p w:rsidR="00846AE8" w:rsidRPr="00846AE8" w:rsidRDefault="00846AE8">
      <w:pPr>
        <w:pStyle w:val="a8"/>
      </w:pPr>
      <w:r w:rsidRPr="00846AE8">
        <w:rPr>
          <w:rStyle w:val="a9"/>
        </w:rPr>
        <w:footnoteRef/>
      </w:r>
      <w:r w:rsidRPr="00846AE8">
        <w:t xml:space="preserve"> </w:t>
      </w:r>
      <w:r w:rsidRPr="00846AE8">
        <w:rPr>
          <w:bCs/>
        </w:rPr>
        <w:t>ст</w:t>
      </w:r>
      <w:r w:rsidRPr="00846AE8">
        <w:t xml:space="preserve">. </w:t>
      </w:r>
      <w:r w:rsidRPr="00846AE8">
        <w:rPr>
          <w:bCs/>
        </w:rPr>
        <w:t>24</w:t>
      </w:r>
      <w:r w:rsidRPr="00846AE8">
        <w:t xml:space="preserve"> Федерального </w:t>
      </w:r>
      <w:r w:rsidRPr="00846AE8">
        <w:rPr>
          <w:bCs/>
        </w:rPr>
        <w:t>закона</w:t>
      </w:r>
      <w:r w:rsidRPr="00846AE8">
        <w:t xml:space="preserve"> «О прокуратуре Российской Федерации»</w:t>
      </w:r>
    </w:p>
  </w:footnote>
  <w:footnote w:id="11">
    <w:p w:rsidR="00846AE8" w:rsidRDefault="00846AE8">
      <w:pPr>
        <w:pStyle w:val="a8"/>
      </w:pPr>
      <w:r w:rsidRPr="00846AE8">
        <w:rPr>
          <w:rStyle w:val="a9"/>
        </w:rPr>
        <w:footnoteRef/>
      </w:r>
      <w:r w:rsidRPr="00846AE8">
        <w:t xml:space="preserve"> </w:t>
      </w:r>
      <w:r w:rsidRPr="00846AE8">
        <w:rPr>
          <w:bCs/>
        </w:rPr>
        <w:t>ст</w:t>
      </w:r>
      <w:r w:rsidRPr="00846AE8">
        <w:t xml:space="preserve">. </w:t>
      </w:r>
      <w:r w:rsidRPr="00846AE8">
        <w:rPr>
          <w:bCs/>
        </w:rPr>
        <w:t>28</w:t>
      </w:r>
      <w:r w:rsidRPr="00846AE8">
        <w:t xml:space="preserve"> Федерального </w:t>
      </w:r>
      <w:r w:rsidRPr="00846AE8">
        <w:rPr>
          <w:bCs/>
        </w:rPr>
        <w:t>закона</w:t>
      </w:r>
      <w:r w:rsidRPr="00846AE8">
        <w:t xml:space="preserve"> «О прокуратуре Российской Федерации»</w:t>
      </w:r>
    </w:p>
  </w:footnote>
  <w:footnote w:id="12">
    <w:p w:rsidR="00846AE8" w:rsidRPr="00846AE8" w:rsidRDefault="00846AE8">
      <w:pPr>
        <w:pStyle w:val="a8"/>
      </w:pPr>
      <w:r w:rsidRPr="00846AE8">
        <w:rPr>
          <w:rStyle w:val="a9"/>
        </w:rPr>
        <w:footnoteRef/>
      </w:r>
      <w:r w:rsidRPr="00846AE8">
        <w:t xml:space="preserve"> ст. 25 Закона, ст. 37 УПК РФ, ст. ст. 25.11, 28.4 КоАП РФ</w:t>
      </w:r>
    </w:p>
  </w:footnote>
  <w:footnote w:id="13">
    <w:p w:rsidR="00846AE8" w:rsidRPr="00846AE8" w:rsidRDefault="00846AE8">
      <w:pPr>
        <w:pStyle w:val="a8"/>
      </w:pPr>
      <w:r w:rsidRPr="00846AE8">
        <w:rPr>
          <w:rStyle w:val="a9"/>
        </w:rPr>
        <w:footnoteRef/>
      </w:r>
      <w:r w:rsidRPr="00846AE8">
        <w:t xml:space="preserve"> ст. 5.28 КоАП РФ</w:t>
      </w:r>
    </w:p>
  </w:footnote>
  <w:footnote w:id="14">
    <w:p w:rsidR="00846AE8" w:rsidRPr="00846AE8" w:rsidRDefault="00846AE8">
      <w:pPr>
        <w:pStyle w:val="a8"/>
      </w:pPr>
      <w:r w:rsidRPr="00846AE8">
        <w:rPr>
          <w:rStyle w:val="a9"/>
        </w:rPr>
        <w:footnoteRef/>
      </w:r>
      <w:r w:rsidRPr="00846AE8">
        <w:t xml:space="preserve"> ст. 28.8 КоАП РФ</w:t>
      </w:r>
    </w:p>
  </w:footnote>
  <w:footnote w:id="15">
    <w:p w:rsidR="00846AE8" w:rsidRDefault="00846AE8">
      <w:pPr>
        <w:pStyle w:val="a8"/>
      </w:pPr>
      <w:r w:rsidRPr="00846AE8">
        <w:rPr>
          <w:rStyle w:val="a9"/>
        </w:rPr>
        <w:footnoteRef/>
      </w:r>
      <w:r w:rsidRPr="00846AE8">
        <w:t xml:space="preserve"> ст. 143 УК РФ</w:t>
      </w:r>
    </w:p>
  </w:footnote>
  <w:footnote w:id="16">
    <w:p w:rsidR="00846AE8" w:rsidRPr="00846AE8" w:rsidRDefault="00846AE8">
      <w:pPr>
        <w:pStyle w:val="a8"/>
      </w:pPr>
      <w:r w:rsidRPr="00846AE8">
        <w:rPr>
          <w:rStyle w:val="a9"/>
        </w:rPr>
        <w:footnoteRef/>
      </w:r>
      <w:r w:rsidRPr="00846AE8">
        <w:t xml:space="preserve"> ст. 145 УК РФ</w:t>
      </w:r>
    </w:p>
  </w:footnote>
  <w:footnote w:id="17">
    <w:p w:rsidR="00846AE8" w:rsidRPr="00846AE8" w:rsidRDefault="00846AE8">
      <w:pPr>
        <w:pStyle w:val="a8"/>
      </w:pPr>
      <w:r w:rsidRPr="00846AE8">
        <w:rPr>
          <w:rStyle w:val="a9"/>
        </w:rPr>
        <w:footnoteRef/>
      </w:r>
      <w:r w:rsidRPr="00846AE8">
        <w:t xml:space="preserve"> ст. 145_1 УК РФ</w:t>
      </w:r>
    </w:p>
  </w:footnote>
  <w:footnote w:id="18">
    <w:p w:rsidR="00846AE8" w:rsidRPr="00846AE8" w:rsidRDefault="00846AE8">
      <w:pPr>
        <w:pStyle w:val="a8"/>
      </w:pPr>
      <w:r w:rsidRPr="00846AE8">
        <w:rPr>
          <w:rStyle w:val="a9"/>
        </w:rPr>
        <w:footnoteRef/>
      </w:r>
      <w:r w:rsidRPr="00846AE8">
        <w:t xml:space="preserve"> ст. 149 УК</w:t>
      </w:r>
    </w:p>
  </w:footnote>
  <w:footnote w:id="19">
    <w:p w:rsidR="00846AE8" w:rsidRDefault="00846AE8">
      <w:pPr>
        <w:pStyle w:val="a8"/>
      </w:pPr>
      <w:r w:rsidRPr="00846AE8">
        <w:rPr>
          <w:rStyle w:val="a9"/>
        </w:rPr>
        <w:footnoteRef/>
      </w:r>
      <w:r w:rsidRPr="00846AE8">
        <w:t xml:space="preserve"> ст. 136 УК РФ</w:t>
      </w:r>
    </w:p>
  </w:footnote>
  <w:footnote w:id="20">
    <w:p w:rsidR="00846AE8" w:rsidRDefault="00846AE8">
      <w:pPr>
        <w:pStyle w:val="a8"/>
      </w:pPr>
      <w:r>
        <w:rPr>
          <w:rStyle w:val="a9"/>
        </w:rPr>
        <w:footnoteRef/>
      </w:r>
      <w:r>
        <w:t xml:space="preserve"> </w:t>
      </w:r>
      <w:r w:rsidRPr="00846AE8">
        <w:rPr>
          <w:bCs/>
        </w:rPr>
        <w:t>ст</w:t>
      </w:r>
      <w:r w:rsidRPr="00846AE8">
        <w:t xml:space="preserve">. </w:t>
      </w:r>
      <w:r w:rsidRPr="00846AE8">
        <w:rPr>
          <w:bCs/>
        </w:rPr>
        <w:t>2</w:t>
      </w:r>
      <w:r>
        <w:rPr>
          <w:bCs/>
        </w:rPr>
        <w:t>5</w:t>
      </w:r>
      <w:r w:rsidRPr="00846AE8">
        <w:t xml:space="preserve"> Федерального </w:t>
      </w:r>
      <w:r w:rsidRPr="00846AE8">
        <w:rPr>
          <w:bCs/>
        </w:rPr>
        <w:t>закона</w:t>
      </w:r>
      <w:r w:rsidRPr="00846AE8">
        <w:t xml:space="preserve"> «О прокуратуре Российской Федерации»</w:t>
      </w:r>
    </w:p>
  </w:footnote>
  <w:footnote w:id="21">
    <w:p w:rsidR="00D17FEF" w:rsidRPr="00D17FEF" w:rsidRDefault="00D17FEF">
      <w:pPr>
        <w:pStyle w:val="a8"/>
      </w:pPr>
      <w:r w:rsidRPr="00D17FEF">
        <w:rPr>
          <w:rStyle w:val="a9"/>
        </w:rPr>
        <w:footnoteRef/>
      </w:r>
      <w:r w:rsidRPr="00D17FEF">
        <w:t xml:space="preserve"> </w:t>
      </w:r>
      <w:r w:rsidRPr="00D17FEF">
        <w:rPr>
          <w:rFonts w:ascii="Arial" w:hAnsi="Arial" w:cs="Arial"/>
        </w:rPr>
        <w:t>СЗРФ. 1999. №26. Ст. 3170. (Библиотека им. Горького)</w:t>
      </w:r>
    </w:p>
  </w:footnote>
  <w:footnote w:id="22">
    <w:p w:rsidR="00D17FEF" w:rsidRDefault="00D17FEF">
      <w:pPr>
        <w:pStyle w:val="a8"/>
      </w:pPr>
      <w:r>
        <w:rPr>
          <w:rStyle w:val="a9"/>
        </w:rPr>
        <w:footnoteRef/>
      </w:r>
      <w:r>
        <w:t xml:space="preserve"> </w:t>
      </w:r>
      <w:r>
        <w:rPr>
          <w:rFonts w:ascii="Arial" w:hAnsi="Arial" w:cs="Arial"/>
        </w:rPr>
        <w:t xml:space="preserve">Ивлиев Г.П. Суд и подсудность // Гражданин и право. - N 9/10, сентябрь-октябрь </w:t>
      </w:r>
      <w:smartTag w:uri="urn:schemas-microsoft-com:office:smarttags" w:element="metricconverter">
        <w:smartTagPr>
          <w:attr w:name="ProductID" w:val="2002 г"/>
        </w:smartTagPr>
        <w:r>
          <w:rPr>
            <w:rFonts w:ascii="Arial" w:hAnsi="Arial" w:cs="Arial"/>
          </w:rPr>
          <w:t>2002 г</w:t>
        </w:r>
      </w:smartTag>
      <w:r>
        <w:rPr>
          <w:rFonts w:ascii="Arial" w:hAnsi="Arial" w:cs="Arial"/>
        </w:rPr>
        <w:t>.</w:t>
      </w:r>
    </w:p>
  </w:footnote>
  <w:footnote w:id="23">
    <w:p w:rsidR="00D17FEF" w:rsidRPr="00D17FEF" w:rsidRDefault="00D17FEF">
      <w:pPr>
        <w:pStyle w:val="a8"/>
      </w:pPr>
      <w:r w:rsidRPr="00D17FEF">
        <w:rPr>
          <w:rStyle w:val="a9"/>
        </w:rPr>
        <w:footnoteRef/>
      </w:r>
      <w:r w:rsidRPr="00D17FEF">
        <w:t xml:space="preserve"> </w:t>
      </w:r>
      <w:r w:rsidRPr="00D17FEF">
        <w:rPr>
          <w:rFonts w:ascii="Arial" w:hAnsi="Arial" w:cs="Arial"/>
        </w:rPr>
        <w:t>Ч. 5 ст. 31 УПК РФ. М. Проспект 2003</w:t>
      </w:r>
    </w:p>
  </w:footnote>
  <w:footnote w:id="24">
    <w:p w:rsidR="00D17FEF" w:rsidRDefault="00D17FEF">
      <w:pPr>
        <w:pStyle w:val="a8"/>
      </w:pPr>
      <w:r>
        <w:rPr>
          <w:rStyle w:val="a9"/>
        </w:rPr>
        <w:footnoteRef/>
      </w:r>
      <w:r>
        <w:t xml:space="preserve"> </w:t>
      </w:r>
      <w:r>
        <w:rPr>
          <w:rFonts w:ascii="Arial" w:hAnsi="Arial" w:cs="Arial"/>
          <w:u w:val="single"/>
        </w:rPr>
        <w:t>Ч 7 ст. 31 УПК. М. Проспект 2003</w:t>
      </w:r>
    </w:p>
  </w:footnote>
  <w:footnote w:id="25">
    <w:p w:rsidR="00D17FEF" w:rsidRDefault="00D17FEF">
      <w:pPr>
        <w:pStyle w:val="a8"/>
      </w:pPr>
      <w:r>
        <w:rPr>
          <w:rStyle w:val="a9"/>
        </w:rPr>
        <w:footnoteRef/>
      </w:r>
      <w:r>
        <w:t xml:space="preserve"> </w:t>
      </w:r>
      <w:r>
        <w:rPr>
          <w:rFonts w:ascii="Arial" w:hAnsi="Arial" w:cs="Arial"/>
        </w:rPr>
        <w:t>Ивлиев Г.П. Суд и подсудность // Гражданин и право. - N 9/10, сентябрь-октябрь 2002</w:t>
      </w:r>
    </w:p>
  </w:footnote>
  <w:footnote w:id="26">
    <w:p w:rsidR="00D17FEF" w:rsidRDefault="00D17FEF">
      <w:pPr>
        <w:pStyle w:val="a8"/>
      </w:pPr>
      <w:r>
        <w:rPr>
          <w:rStyle w:val="a9"/>
        </w:rPr>
        <w:footnoteRef/>
      </w:r>
      <w:r>
        <w:t xml:space="preserve"> </w:t>
      </w:r>
      <w:r>
        <w:rPr>
          <w:rFonts w:ascii="Arial" w:hAnsi="Arial" w:cs="Arial"/>
        </w:rPr>
        <w:t xml:space="preserve">Ивлиев Г.П. Суд и подсудность // Гражданин и право. - N 9/10, сентябрь-октябрь 2002г.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846D8"/>
    <w:multiLevelType w:val="hybridMultilevel"/>
    <w:tmpl w:val="0EC879F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A624E9E"/>
    <w:multiLevelType w:val="hybridMultilevel"/>
    <w:tmpl w:val="A2203FB0"/>
    <w:lvl w:ilvl="0" w:tplc="A1BACF6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50E94DE5"/>
    <w:multiLevelType w:val="hybridMultilevel"/>
    <w:tmpl w:val="1EE22F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EC713DE"/>
    <w:multiLevelType w:val="multilevel"/>
    <w:tmpl w:val="A806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897"/>
    <w:rsid w:val="00022036"/>
    <w:rsid w:val="000414A9"/>
    <w:rsid w:val="001F6D67"/>
    <w:rsid w:val="002746D1"/>
    <w:rsid w:val="0029464D"/>
    <w:rsid w:val="003D2DE5"/>
    <w:rsid w:val="00581099"/>
    <w:rsid w:val="005C404C"/>
    <w:rsid w:val="005C6917"/>
    <w:rsid w:val="00790F72"/>
    <w:rsid w:val="00846AE8"/>
    <w:rsid w:val="009475B8"/>
    <w:rsid w:val="00CC7897"/>
    <w:rsid w:val="00D17FEF"/>
    <w:rsid w:val="00F113CC"/>
    <w:rsid w:val="00F55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1BEDD5-A21B-40B1-BB11-6976A77A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746D1"/>
    <w:pPr>
      <w:keepNext/>
      <w:spacing w:before="240" w:after="60"/>
      <w:outlineLvl w:val="0"/>
    </w:pPr>
    <w:rPr>
      <w:rFonts w:ascii="Arial" w:hAnsi="Arial" w:cs="Arial"/>
      <w:b/>
      <w:bCs/>
      <w:kern w:val="32"/>
      <w:sz w:val="32"/>
      <w:szCs w:val="32"/>
    </w:rPr>
  </w:style>
  <w:style w:type="paragraph" w:styleId="2">
    <w:name w:val="heading 2"/>
    <w:basedOn w:val="a"/>
    <w:next w:val="a"/>
    <w:qFormat/>
    <w:rsid w:val="003D2DE5"/>
    <w:pPr>
      <w:keepNext/>
      <w:spacing w:before="240" w:after="60"/>
      <w:outlineLvl w:val="1"/>
    </w:pPr>
    <w:rPr>
      <w:rFonts w:ascii="Arial" w:hAnsi="Arial" w:cs="Arial"/>
      <w:b/>
      <w:bCs/>
      <w:i/>
      <w:iCs/>
      <w:sz w:val="28"/>
      <w:szCs w:val="28"/>
    </w:rPr>
  </w:style>
  <w:style w:type="paragraph" w:styleId="3">
    <w:name w:val="heading 3"/>
    <w:basedOn w:val="a"/>
    <w:qFormat/>
    <w:rsid w:val="005C404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7897"/>
    <w:pPr>
      <w:spacing w:before="100" w:beforeAutospacing="1" w:after="100" w:afterAutospacing="1"/>
    </w:pPr>
  </w:style>
  <w:style w:type="character" w:styleId="a4">
    <w:name w:val="Strong"/>
    <w:basedOn w:val="a0"/>
    <w:qFormat/>
    <w:rsid w:val="00CC7897"/>
    <w:rPr>
      <w:b/>
      <w:bCs/>
    </w:rPr>
  </w:style>
  <w:style w:type="character" w:styleId="a5">
    <w:name w:val="Hyperlink"/>
    <w:basedOn w:val="a0"/>
    <w:rsid w:val="00CC7897"/>
    <w:rPr>
      <w:color w:val="0000FF"/>
      <w:u w:val="single"/>
    </w:rPr>
  </w:style>
  <w:style w:type="character" w:customStyle="1" w:styleId="10">
    <w:name w:val="Заголовок 1 Знак"/>
    <w:basedOn w:val="a0"/>
    <w:link w:val="1"/>
    <w:locked/>
    <w:rsid w:val="002746D1"/>
    <w:rPr>
      <w:rFonts w:ascii="Arial" w:hAnsi="Arial" w:cs="Arial"/>
      <w:b/>
      <w:bCs/>
      <w:kern w:val="32"/>
      <w:sz w:val="32"/>
      <w:szCs w:val="32"/>
      <w:lang w:val="ru-RU" w:eastAsia="ru-RU" w:bidi="ar-SA"/>
    </w:rPr>
  </w:style>
  <w:style w:type="paragraph" w:customStyle="1" w:styleId="11">
    <w:name w:val="Абзац списка1"/>
    <w:basedOn w:val="a"/>
    <w:rsid w:val="002746D1"/>
    <w:pPr>
      <w:widowControl w:val="0"/>
      <w:suppressAutoHyphens/>
      <w:ind w:left="720"/>
    </w:pPr>
    <w:rPr>
      <w:rFonts w:ascii="Arial" w:hAnsi="Arial" w:cs="Tahoma"/>
    </w:rPr>
  </w:style>
  <w:style w:type="paragraph" w:styleId="a6">
    <w:name w:val="footer"/>
    <w:basedOn w:val="a"/>
    <w:rsid w:val="002746D1"/>
    <w:pPr>
      <w:tabs>
        <w:tab w:val="center" w:pos="4677"/>
        <w:tab w:val="right" w:pos="9355"/>
      </w:tabs>
    </w:pPr>
  </w:style>
  <w:style w:type="character" w:styleId="a7">
    <w:name w:val="page number"/>
    <w:basedOn w:val="a0"/>
    <w:rsid w:val="002746D1"/>
  </w:style>
  <w:style w:type="paragraph" w:styleId="a8">
    <w:name w:val="footnote text"/>
    <w:basedOn w:val="a"/>
    <w:semiHidden/>
    <w:rsid w:val="00D17FEF"/>
    <w:rPr>
      <w:sz w:val="20"/>
      <w:szCs w:val="20"/>
    </w:rPr>
  </w:style>
  <w:style w:type="character" w:styleId="a9">
    <w:name w:val="footnote reference"/>
    <w:basedOn w:val="a0"/>
    <w:semiHidden/>
    <w:rsid w:val="00D17FEF"/>
    <w:rPr>
      <w:vertAlign w:val="superscript"/>
    </w:rPr>
  </w:style>
  <w:style w:type="character" w:customStyle="1" w:styleId="style2">
    <w:name w:val="style2"/>
    <w:basedOn w:val="a0"/>
    <w:rsid w:val="00D1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258099">
      <w:bodyDiv w:val="1"/>
      <w:marLeft w:val="0"/>
      <w:marRight w:val="0"/>
      <w:marTop w:val="0"/>
      <w:marBottom w:val="0"/>
      <w:divBdr>
        <w:top w:val="none" w:sz="0" w:space="0" w:color="auto"/>
        <w:left w:val="none" w:sz="0" w:space="0" w:color="auto"/>
        <w:bottom w:val="none" w:sz="0" w:space="0" w:color="auto"/>
        <w:right w:val="none" w:sz="0" w:space="0" w:color="auto"/>
      </w:divBdr>
    </w:div>
    <w:div w:id="612369635">
      <w:bodyDiv w:val="1"/>
      <w:marLeft w:val="0"/>
      <w:marRight w:val="0"/>
      <w:marTop w:val="0"/>
      <w:marBottom w:val="0"/>
      <w:divBdr>
        <w:top w:val="none" w:sz="0" w:space="0" w:color="auto"/>
        <w:left w:val="none" w:sz="0" w:space="0" w:color="auto"/>
        <w:bottom w:val="none" w:sz="0" w:space="0" w:color="auto"/>
        <w:right w:val="none" w:sz="0" w:space="0" w:color="auto"/>
      </w:divBdr>
    </w:div>
    <w:div w:id="691807736">
      <w:bodyDiv w:val="1"/>
      <w:marLeft w:val="0"/>
      <w:marRight w:val="0"/>
      <w:marTop w:val="0"/>
      <w:marBottom w:val="0"/>
      <w:divBdr>
        <w:top w:val="none" w:sz="0" w:space="0" w:color="auto"/>
        <w:left w:val="none" w:sz="0" w:space="0" w:color="auto"/>
        <w:bottom w:val="none" w:sz="0" w:space="0" w:color="auto"/>
        <w:right w:val="none" w:sz="0" w:space="0" w:color="auto"/>
      </w:divBdr>
    </w:div>
    <w:div w:id="927226651">
      <w:bodyDiv w:val="1"/>
      <w:marLeft w:val="0"/>
      <w:marRight w:val="0"/>
      <w:marTop w:val="0"/>
      <w:marBottom w:val="0"/>
      <w:divBdr>
        <w:top w:val="none" w:sz="0" w:space="0" w:color="auto"/>
        <w:left w:val="none" w:sz="0" w:space="0" w:color="auto"/>
        <w:bottom w:val="none" w:sz="0" w:space="0" w:color="auto"/>
        <w:right w:val="none" w:sz="0" w:space="0" w:color="auto"/>
      </w:divBdr>
    </w:div>
    <w:div w:id="1402405092">
      <w:bodyDiv w:val="1"/>
      <w:marLeft w:val="0"/>
      <w:marRight w:val="0"/>
      <w:marTop w:val="0"/>
      <w:marBottom w:val="0"/>
      <w:divBdr>
        <w:top w:val="none" w:sz="0" w:space="0" w:color="auto"/>
        <w:left w:val="none" w:sz="0" w:space="0" w:color="auto"/>
        <w:bottom w:val="none" w:sz="0" w:space="0" w:color="auto"/>
        <w:right w:val="none" w:sz="0" w:space="0" w:color="auto"/>
      </w:divBdr>
    </w:div>
    <w:div w:id="1420368670">
      <w:bodyDiv w:val="1"/>
      <w:marLeft w:val="0"/>
      <w:marRight w:val="0"/>
      <w:marTop w:val="0"/>
      <w:marBottom w:val="0"/>
      <w:divBdr>
        <w:top w:val="none" w:sz="0" w:space="0" w:color="auto"/>
        <w:left w:val="none" w:sz="0" w:space="0" w:color="auto"/>
        <w:bottom w:val="none" w:sz="0" w:space="0" w:color="auto"/>
        <w:right w:val="none" w:sz="0" w:space="0" w:color="auto"/>
      </w:divBdr>
    </w:div>
    <w:div w:id="1449543255">
      <w:bodyDiv w:val="1"/>
      <w:marLeft w:val="0"/>
      <w:marRight w:val="0"/>
      <w:marTop w:val="0"/>
      <w:marBottom w:val="0"/>
      <w:divBdr>
        <w:top w:val="none" w:sz="0" w:space="0" w:color="auto"/>
        <w:left w:val="none" w:sz="0" w:space="0" w:color="auto"/>
        <w:bottom w:val="none" w:sz="0" w:space="0" w:color="auto"/>
        <w:right w:val="none" w:sz="0" w:space="0" w:color="auto"/>
      </w:divBdr>
    </w:div>
    <w:div w:id="1732918598">
      <w:bodyDiv w:val="1"/>
      <w:marLeft w:val="0"/>
      <w:marRight w:val="0"/>
      <w:marTop w:val="0"/>
      <w:marBottom w:val="0"/>
      <w:divBdr>
        <w:top w:val="none" w:sz="0" w:space="0" w:color="auto"/>
        <w:left w:val="none" w:sz="0" w:space="0" w:color="auto"/>
        <w:bottom w:val="none" w:sz="0" w:space="0" w:color="auto"/>
        <w:right w:val="none" w:sz="0" w:space="0" w:color="auto"/>
      </w:divBdr>
    </w:div>
    <w:div w:id="1905069769">
      <w:bodyDiv w:val="1"/>
      <w:marLeft w:val="0"/>
      <w:marRight w:val="0"/>
      <w:marTop w:val="0"/>
      <w:marBottom w:val="0"/>
      <w:divBdr>
        <w:top w:val="none" w:sz="0" w:space="0" w:color="auto"/>
        <w:left w:val="none" w:sz="0" w:space="0" w:color="auto"/>
        <w:bottom w:val="none" w:sz="0" w:space="0" w:color="auto"/>
        <w:right w:val="none" w:sz="0" w:space="0" w:color="auto"/>
      </w:divBdr>
    </w:div>
    <w:div w:id="200069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koa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lick02.begun.ru/click.jsp?url=HvHPgzw3NjeYRUOup75bxixAIvbOD93udSD-9Orfrfb0deRfcQOhR0jUKoH-rm5HpAXdmwaQfefCfU8UTO1EUf5b-F2raRpGHMtqKudmbIhUu-p*Gp7rrZ9lBKaTudflHj8ZUP*pD7Sb7aSWe6kpnyNWVpENnIn1DHkgM0Qe6-kFXL-weQftAxvkW*7pmE5cZo2xfI410-VxaifUfpvS-kaDM6bCaIIJvjx7xutleu8797Ed5oaVZw6fCwEJNKY4-IceE9rUCOLp8GyDY*rXEnQZCUo3BcFhl*GRgHWe6splIodSrsogBqCgA54hEHESFy8MR-sR*B*aVBOmVjTl1GS8cbwEt8ABskwCqyD3rHBVMaEnU*WOqQrtLm9n5uidA2I5dYRe0K77Btte6-SCPEKcC3*7I6D1P7CBj9qqgSMjgMaPjGVrGFygat1WxKmOHKK8Zf8TaC2Au29EuTE0H9aQJg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s-mos.ru/jp_pres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cho.msk.ru/programs/pspisok/710057-echo" TargetMode="External"/><Relationship Id="rId4" Type="http://schemas.openxmlformats.org/officeDocument/2006/relationships/webSettings" Target="webSettings.xml"/><Relationship Id="rId9" Type="http://schemas.openxmlformats.org/officeDocument/2006/relationships/hyperlink" Target="http://www.consultant.ru/popular/ukr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ms-mos.ru/jp_press.htm" TargetMode="External"/><Relationship Id="rId1" Type="http://schemas.openxmlformats.org/officeDocument/2006/relationships/hyperlink" Target="http://www.echo.msk.ru/programs/pspisok/710057-ech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4159</Words>
  <Characters>23711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27815</CharactersWithSpaces>
  <SharedDoc>false</SharedDoc>
  <HLinks>
    <vt:vector size="42" baseType="variant">
      <vt:variant>
        <vt:i4>8192074</vt:i4>
      </vt:variant>
      <vt:variant>
        <vt:i4>12</vt:i4>
      </vt:variant>
      <vt:variant>
        <vt:i4>0</vt:i4>
      </vt:variant>
      <vt:variant>
        <vt:i4>5</vt:i4>
      </vt:variant>
      <vt:variant>
        <vt:lpwstr>http://www.ums-mos.ru/jp_press.htm</vt:lpwstr>
      </vt:variant>
      <vt:variant>
        <vt:lpwstr/>
      </vt:variant>
      <vt:variant>
        <vt:i4>7209060</vt:i4>
      </vt:variant>
      <vt:variant>
        <vt:i4>9</vt:i4>
      </vt:variant>
      <vt:variant>
        <vt:i4>0</vt:i4>
      </vt:variant>
      <vt:variant>
        <vt:i4>5</vt:i4>
      </vt:variant>
      <vt:variant>
        <vt:lpwstr>http://www.echo.msk.ru/programs/pspisok/710057-echo</vt:lpwstr>
      </vt:variant>
      <vt:variant>
        <vt:lpwstr/>
      </vt:variant>
      <vt:variant>
        <vt:i4>2359345</vt:i4>
      </vt:variant>
      <vt:variant>
        <vt:i4>6</vt:i4>
      </vt:variant>
      <vt:variant>
        <vt:i4>0</vt:i4>
      </vt:variant>
      <vt:variant>
        <vt:i4>5</vt:i4>
      </vt:variant>
      <vt:variant>
        <vt:lpwstr>http://www.consultant.ru/popular/ukrf/</vt:lpwstr>
      </vt:variant>
      <vt:variant>
        <vt:lpwstr/>
      </vt:variant>
      <vt:variant>
        <vt:i4>2687011</vt:i4>
      </vt:variant>
      <vt:variant>
        <vt:i4>3</vt:i4>
      </vt:variant>
      <vt:variant>
        <vt:i4>0</vt:i4>
      </vt:variant>
      <vt:variant>
        <vt:i4>5</vt:i4>
      </vt:variant>
      <vt:variant>
        <vt:lpwstr>http://www.consultant.ru/popular/koap/</vt:lpwstr>
      </vt:variant>
      <vt:variant>
        <vt:lpwstr/>
      </vt:variant>
      <vt:variant>
        <vt:i4>2097188</vt:i4>
      </vt:variant>
      <vt:variant>
        <vt:i4>0</vt:i4>
      </vt:variant>
      <vt:variant>
        <vt:i4>0</vt:i4>
      </vt:variant>
      <vt:variant>
        <vt:i4>5</vt:i4>
      </vt:variant>
      <vt:variant>
        <vt:lpwstr>http://click02.begun.ru/click.jsp?url=HvHPgzw3NjeYRUOup75bxixAIvbOD93udSD-9Orfrfb0deRfcQOhR0jUKoH-rm5HpAXdmwaQfefCfU8UTO1EUf5b-F2raRpGHMtqKudmbIhUu-p*Gp7rrZ9lBKaTudflHj8ZUP*pD7Sb7aSWe6kpnyNWVpENnIn1DHkgM0Qe6-kFXL-weQftAxvkW*7pmE5cZo2xfI410-VxaifUfpvS-kaDM6bCaIIJvjx7xutleu8797Ed5oaVZw6fCwEJNKY4-IceE9rUCOLp8GyDY*rXEnQZCUo3BcFhl*GRgHWe6splIodSrsogBqCgA54hEHESFy8MR-sR*B*aVBOmVjTl1GS8cbwEt8ABskwCqyD3rHBVMaEnU*WOqQrtLm9n5uidA2I5dYRe0K77Btte6-SCPEKcC3*7I6D1P7CBj9qqgSMjgMaPjGVrGFygat1WxKmOHKK8Zf8TaC2Au29EuTE0H9aQJgI</vt:lpwstr>
      </vt:variant>
      <vt:variant>
        <vt:lpwstr/>
      </vt:variant>
      <vt:variant>
        <vt:i4>8192074</vt:i4>
      </vt:variant>
      <vt:variant>
        <vt:i4>3</vt:i4>
      </vt:variant>
      <vt:variant>
        <vt:i4>0</vt:i4>
      </vt:variant>
      <vt:variant>
        <vt:i4>5</vt:i4>
      </vt:variant>
      <vt:variant>
        <vt:lpwstr>http://www.ums-mos.ru/jp_press.htm</vt:lpwstr>
      </vt:variant>
      <vt:variant>
        <vt:lpwstr/>
      </vt:variant>
      <vt:variant>
        <vt:i4>7209060</vt:i4>
      </vt:variant>
      <vt:variant>
        <vt:i4>0</vt:i4>
      </vt:variant>
      <vt:variant>
        <vt:i4>0</vt:i4>
      </vt:variant>
      <vt:variant>
        <vt:i4>5</vt:i4>
      </vt:variant>
      <vt:variant>
        <vt:lpwstr>http://www.echo.msk.ru/programs/pspisok/710057-echo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comp</dc:creator>
  <cp:keywords/>
  <dc:description/>
  <cp:lastModifiedBy>admin</cp:lastModifiedBy>
  <cp:revision>2</cp:revision>
  <dcterms:created xsi:type="dcterms:W3CDTF">2014-04-09T07:54:00Z</dcterms:created>
  <dcterms:modified xsi:type="dcterms:W3CDTF">2014-04-09T07:54:00Z</dcterms:modified>
</cp:coreProperties>
</file>