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Default="00ED0C26" w:rsidP="005043CB">
      <w:pPr>
        <w:widowControl/>
        <w:spacing w:line="360" w:lineRule="auto"/>
        <w:jc w:val="center"/>
        <w:rPr>
          <w:color w:val="000000"/>
          <w:sz w:val="28"/>
          <w:szCs w:val="28"/>
        </w:rPr>
      </w:pPr>
    </w:p>
    <w:p w:rsidR="005043CB" w:rsidRDefault="005043CB" w:rsidP="005043CB">
      <w:pPr>
        <w:widowControl/>
        <w:spacing w:line="360" w:lineRule="auto"/>
        <w:jc w:val="center"/>
        <w:rPr>
          <w:color w:val="000000"/>
          <w:sz w:val="28"/>
          <w:szCs w:val="28"/>
        </w:rPr>
      </w:pPr>
    </w:p>
    <w:p w:rsidR="005043CB" w:rsidRDefault="005043CB" w:rsidP="005043CB">
      <w:pPr>
        <w:widowControl/>
        <w:spacing w:line="360" w:lineRule="auto"/>
        <w:jc w:val="center"/>
        <w:rPr>
          <w:color w:val="000000"/>
          <w:sz w:val="28"/>
          <w:szCs w:val="28"/>
        </w:rPr>
      </w:pPr>
    </w:p>
    <w:p w:rsidR="005043CB" w:rsidRDefault="005043CB" w:rsidP="005043CB">
      <w:pPr>
        <w:widowControl/>
        <w:spacing w:line="360" w:lineRule="auto"/>
        <w:jc w:val="center"/>
        <w:rPr>
          <w:color w:val="000000"/>
          <w:sz w:val="28"/>
          <w:szCs w:val="28"/>
        </w:rPr>
      </w:pPr>
    </w:p>
    <w:p w:rsidR="005043CB" w:rsidRDefault="005043CB" w:rsidP="005043CB">
      <w:pPr>
        <w:widowControl/>
        <w:spacing w:line="360" w:lineRule="auto"/>
        <w:jc w:val="center"/>
        <w:rPr>
          <w:color w:val="000000"/>
          <w:sz w:val="28"/>
          <w:szCs w:val="28"/>
        </w:rPr>
      </w:pPr>
    </w:p>
    <w:p w:rsidR="005043CB" w:rsidRPr="005043CB" w:rsidRDefault="005043CB"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r w:rsidRPr="005043CB">
        <w:rPr>
          <w:color w:val="000000"/>
          <w:sz w:val="28"/>
          <w:szCs w:val="28"/>
        </w:rPr>
        <w:t>Реферат</w:t>
      </w:r>
    </w:p>
    <w:p w:rsidR="00ED0C26" w:rsidRPr="005043CB" w:rsidRDefault="00ED0C26" w:rsidP="005043CB">
      <w:pPr>
        <w:widowControl/>
        <w:spacing w:line="360" w:lineRule="auto"/>
        <w:jc w:val="center"/>
        <w:rPr>
          <w:color w:val="000000"/>
          <w:sz w:val="28"/>
          <w:szCs w:val="28"/>
        </w:rPr>
      </w:pPr>
      <w:r w:rsidRPr="005043CB">
        <w:rPr>
          <w:color w:val="000000"/>
          <w:sz w:val="28"/>
          <w:szCs w:val="28"/>
        </w:rPr>
        <w:t>по истории</w:t>
      </w:r>
    </w:p>
    <w:p w:rsidR="00ED0C26" w:rsidRPr="005043CB" w:rsidRDefault="00ED0C26" w:rsidP="005043CB">
      <w:pPr>
        <w:widowControl/>
        <w:spacing w:line="360" w:lineRule="auto"/>
        <w:jc w:val="center"/>
        <w:rPr>
          <w:color w:val="000000"/>
          <w:sz w:val="28"/>
          <w:szCs w:val="28"/>
        </w:rPr>
      </w:pPr>
      <w:r w:rsidRPr="005043CB">
        <w:rPr>
          <w:color w:val="000000"/>
          <w:sz w:val="28"/>
          <w:szCs w:val="28"/>
        </w:rPr>
        <w:t>на тему:</w:t>
      </w:r>
    </w:p>
    <w:p w:rsidR="00ED0C26" w:rsidRPr="005043CB" w:rsidRDefault="00ED0C26" w:rsidP="005043CB">
      <w:pPr>
        <w:widowControl/>
        <w:spacing w:line="360" w:lineRule="auto"/>
        <w:jc w:val="center"/>
        <w:rPr>
          <w:color w:val="000000"/>
          <w:sz w:val="28"/>
          <w:szCs w:val="28"/>
        </w:rPr>
      </w:pPr>
    </w:p>
    <w:p w:rsidR="00ED0C26" w:rsidRPr="005043CB" w:rsidRDefault="005043CB" w:rsidP="005043CB">
      <w:pPr>
        <w:widowControl/>
        <w:spacing w:line="360" w:lineRule="auto"/>
        <w:jc w:val="center"/>
        <w:rPr>
          <w:b/>
          <w:bCs/>
          <w:color w:val="000000"/>
          <w:sz w:val="28"/>
          <w:szCs w:val="28"/>
        </w:rPr>
      </w:pPr>
      <w:r w:rsidRPr="005043CB">
        <w:rPr>
          <w:b/>
          <w:bCs/>
          <w:color w:val="000000"/>
          <w:sz w:val="28"/>
          <w:szCs w:val="28"/>
        </w:rPr>
        <w:t>«</w:t>
      </w:r>
      <w:r w:rsidR="00ED0C26" w:rsidRPr="005043CB">
        <w:rPr>
          <w:b/>
          <w:bCs/>
          <w:color w:val="000000"/>
          <w:sz w:val="28"/>
          <w:szCs w:val="28"/>
        </w:rPr>
        <w:t>Кубинская революция</w:t>
      </w:r>
      <w:r w:rsidRPr="005043CB">
        <w:rPr>
          <w:b/>
          <w:bCs/>
          <w:color w:val="000000"/>
          <w:sz w:val="28"/>
          <w:szCs w:val="28"/>
        </w:rPr>
        <w:t>»</w:t>
      </w: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p>
    <w:p w:rsidR="00ED0C26" w:rsidRPr="005043CB" w:rsidRDefault="00ED0C26" w:rsidP="005043CB">
      <w:pPr>
        <w:widowControl/>
        <w:spacing w:line="360" w:lineRule="auto"/>
        <w:jc w:val="center"/>
        <w:rPr>
          <w:color w:val="000000"/>
          <w:sz w:val="28"/>
          <w:szCs w:val="28"/>
        </w:rPr>
      </w:pPr>
      <w:r w:rsidRPr="005043CB">
        <w:rPr>
          <w:color w:val="000000"/>
          <w:sz w:val="28"/>
          <w:szCs w:val="28"/>
        </w:rPr>
        <w:t>2009</w:t>
      </w:r>
    </w:p>
    <w:p w:rsidR="00AA126C" w:rsidRDefault="00ED0C26" w:rsidP="005043CB">
      <w:pPr>
        <w:widowControl/>
        <w:spacing w:line="360" w:lineRule="auto"/>
        <w:ind w:firstLine="709"/>
        <w:rPr>
          <w:b/>
          <w:bCs/>
          <w:color w:val="000000"/>
          <w:sz w:val="28"/>
          <w:szCs w:val="28"/>
        </w:rPr>
      </w:pPr>
      <w:r w:rsidRPr="005043CB">
        <w:rPr>
          <w:b/>
          <w:bCs/>
          <w:color w:val="000000"/>
          <w:sz w:val="28"/>
          <w:szCs w:val="28"/>
        </w:rPr>
        <w:br w:type="page"/>
        <w:t>Предпосылки революции</w:t>
      </w:r>
    </w:p>
    <w:p w:rsidR="00AA126C" w:rsidRDefault="00AA126C" w:rsidP="005043CB">
      <w:pPr>
        <w:widowControl/>
        <w:spacing w:line="360" w:lineRule="auto"/>
        <w:ind w:firstLine="709"/>
        <w:rPr>
          <w:b/>
          <w:bCs/>
          <w:color w:val="000000"/>
          <w:sz w:val="28"/>
          <w:szCs w:val="28"/>
        </w:rPr>
      </w:pPr>
    </w:p>
    <w:p w:rsidR="00ED0C26" w:rsidRPr="005043CB" w:rsidRDefault="00ED0C26" w:rsidP="005043CB">
      <w:pPr>
        <w:widowControl/>
        <w:spacing w:line="360" w:lineRule="auto"/>
        <w:ind w:firstLine="709"/>
        <w:rPr>
          <w:color w:val="000000"/>
          <w:sz w:val="28"/>
          <w:szCs w:val="28"/>
        </w:rPr>
      </w:pPr>
      <w:r w:rsidRPr="005043CB">
        <w:rPr>
          <w:color w:val="000000"/>
          <w:sz w:val="28"/>
          <w:szCs w:val="28"/>
        </w:rPr>
        <w:t>Кубинская революция стала главным очагом революционного движения в Латинской Америке во второй половине 50-х</w:t>
      </w:r>
      <w:r w:rsidR="005043CB">
        <w:rPr>
          <w:color w:val="000000"/>
          <w:sz w:val="28"/>
          <w:szCs w:val="28"/>
        </w:rPr>
        <w:t xml:space="preserve"> </w:t>
      </w:r>
      <w:r w:rsidRPr="005043CB">
        <w:rPr>
          <w:color w:val="000000"/>
          <w:sz w:val="28"/>
          <w:szCs w:val="28"/>
        </w:rPr>
        <w:t>– первой половине 60-х годов. Революционный взрыв на острове был вызван как общими для Латинской Америки причинами, так и местными особенностями. Прежде всего, это кризис зависимой капиталистической системы развития, базировавшейся на отсталых социально-экономических структурах.</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Нельзя сказать, что революция на Кубе возникла в связи с экономическим кризисом и особым ухудшением положения народных масс. Напротив, в целом экономика острова в 50-е годы, при Батисте, находилась в неплохом состоянии, даже на подъеме, хотя были и трудности. Общие экономические показатели были выше средних по региону. Но противоречия и негативные последствия традиционного для Латинской Америки пути развития здесь ощущались остро. Страна находилась в сильной и разносторонней зависимости от США, что препятствовало ее самостоятельному развитию и ограничивало ее суверенитет в большей степени, чем многих других республик. Это болезненно задевало национальное самосознание народа, в памяти которого еще свежи были воспоминания о десятилетиях тяжелой и самоотверженной борьбы за свободу, против колониального гнета в последней трети XIX в., и об унижениях, которые ему принесли навязанная США «Поправка Платта» и неоднократная американская оккупация острова. В 1958</w:t>
      </w:r>
      <w:r w:rsidR="005043CB">
        <w:rPr>
          <w:color w:val="000000"/>
          <w:sz w:val="28"/>
          <w:szCs w:val="28"/>
        </w:rPr>
        <w:t xml:space="preserve"> </w:t>
      </w:r>
      <w:r w:rsidRPr="005043CB">
        <w:rPr>
          <w:color w:val="000000"/>
          <w:sz w:val="28"/>
          <w:szCs w:val="28"/>
        </w:rPr>
        <w:t>г. на Кубу, занимавшую 0,5% территории Латинской Америки, приходилось 1/8 всех прямых инвестиций США в регионе (1 млрд. долл.). Американский капитал контролировал более половины производства кубинского сахара, свыше 90% электроэнергетики, электрической и телефонной сети, добывающей и нефтеперерабатывающей промышленности, крупнейшие предприятия сферы обслуживания, туристского бизнеса, сельскохозяйственных угодий, доминировал в финансовой сфере и внешней торговле.</w:t>
      </w:r>
      <w:r w:rsidRPr="005043CB">
        <w:rPr>
          <w:b/>
          <w:bCs/>
          <w:color w:val="000000"/>
          <w:sz w:val="28"/>
          <w:szCs w:val="28"/>
        </w:rPr>
        <w:t xml:space="preserve"> </w:t>
      </w:r>
      <w:r w:rsidRPr="00AA126C">
        <w:rPr>
          <w:color w:val="000000"/>
          <w:sz w:val="28"/>
          <w:szCs w:val="28"/>
        </w:rPr>
        <w:t>Вся</w:t>
      </w:r>
      <w:r w:rsidRPr="005043CB">
        <w:rPr>
          <w:color w:val="000000"/>
          <w:sz w:val="28"/>
          <w:szCs w:val="28"/>
        </w:rPr>
        <w:t xml:space="preserve"> экономика острова была</w:t>
      </w:r>
      <w:r w:rsidRPr="005043CB">
        <w:rPr>
          <w:b/>
          <w:bCs/>
          <w:color w:val="000000"/>
          <w:sz w:val="28"/>
          <w:szCs w:val="28"/>
        </w:rPr>
        <w:t xml:space="preserve"> </w:t>
      </w:r>
      <w:r w:rsidRPr="00AA126C">
        <w:rPr>
          <w:color w:val="000000"/>
          <w:sz w:val="28"/>
          <w:szCs w:val="28"/>
        </w:rPr>
        <w:t>тесно,</w:t>
      </w:r>
      <w:r w:rsidRPr="005043CB">
        <w:rPr>
          <w:color w:val="000000"/>
          <w:sz w:val="28"/>
          <w:szCs w:val="28"/>
        </w:rPr>
        <w:t xml:space="preserve"> органически привязана к экономике США. За 7 предреволюционных лет американские компании вывезли из страны 800 млн. долл. прибыли. В жертву производству сахара на рынок США были принесены другие отрасли хозяйства. В результате Куба превратилась в импортера важнейших для страны продовольственных, потребительских и сырьевых товаров. Куба была связана с США тесными у</w:t>
      </w:r>
      <w:r w:rsidR="00AA126C">
        <w:rPr>
          <w:color w:val="000000"/>
          <w:sz w:val="28"/>
          <w:szCs w:val="28"/>
        </w:rPr>
        <w:t>з</w:t>
      </w:r>
      <w:r w:rsidRPr="005043CB">
        <w:rPr>
          <w:color w:val="000000"/>
          <w:sz w:val="28"/>
          <w:szCs w:val="28"/>
        </w:rPr>
        <w:t>ами военно-политического сотрудничества. На кубинской территории находилась военно-морская база США в бухте Гуантанамо. Американское влияние в области средств информации, просвещения, идеологии и культуры приняло такие масштабы, что под угрозой оказывалась национальная самобытность кубинского народа, национальный облик его культуры и образа жизни. Привлечение к обслуживанию американских туристов значительной части населения способствовало распространению психологии прислужничества, привычки жить на подачки, нездоровой атмосферы азартных игр, проституции. Накануне революции на Кубе насчитывалось 100 тыс. проституток, 21 тыс. человек была занята в игорном бизнесе.</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Требовал решения аграрный вопрос. По переписи 1946</w:t>
      </w:r>
      <w:r w:rsidR="005043CB">
        <w:rPr>
          <w:color w:val="000000"/>
          <w:sz w:val="28"/>
          <w:szCs w:val="28"/>
        </w:rPr>
        <w:t xml:space="preserve"> </w:t>
      </w:r>
      <w:r w:rsidRPr="005043CB">
        <w:rPr>
          <w:color w:val="000000"/>
          <w:sz w:val="28"/>
          <w:szCs w:val="28"/>
        </w:rPr>
        <w:t>г. 0,5% всех хозяйств владели 36% земельных угодий, а 85% хозяйств</w:t>
      </w:r>
      <w:r w:rsidR="005043CB">
        <w:rPr>
          <w:color w:val="000000"/>
          <w:sz w:val="28"/>
          <w:szCs w:val="28"/>
        </w:rPr>
        <w:t xml:space="preserve"> </w:t>
      </w:r>
      <w:r w:rsidRPr="005043CB">
        <w:rPr>
          <w:color w:val="000000"/>
          <w:sz w:val="28"/>
          <w:szCs w:val="28"/>
        </w:rPr>
        <w:t>– менее 20%. Из 160 тыс. хозяйств</w:t>
      </w:r>
      <w:r w:rsidR="00AA126C">
        <w:rPr>
          <w:color w:val="000000"/>
          <w:sz w:val="28"/>
          <w:szCs w:val="28"/>
        </w:rPr>
        <w:t xml:space="preserve"> 1/3</w:t>
      </w:r>
      <w:r w:rsidRPr="005043CB">
        <w:rPr>
          <w:color w:val="000000"/>
          <w:sz w:val="28"/>
          <w:szCs w:val="28"/>
        </w:rPr>
        <w:t xml:space="preserve"> приходилось на арендованные. Более 60% занятого в аграрном секторе населения были сельскохозяйственными рабочими. Были распространены издольщина и другие докапиталистические пережитки. Основная масса сельского населения, составлявшего почти половину из 6,6 млн. кубинцев в 1958 г., жила в примитивных, нищенских условиях. В стране остро стояли жилищный вопрос, проблема здравоохранения. Безработные и лица с неполной занятостью составили более </w:t>
      </w:r>
      <w:r w:rsidR="00AA126C">
        <w:rPr>
          <w:color w:val="000000"/>
          <w:sz w:val="28"/>
          <w:szCs w:val="28"/>
        </w:rPr>
        <w:t>1/4</w:t>
      </w:r>
      <w:r w:rsidRPr="005043CB">
        <w:rPr>
          <w:color w:val="000000"/>
          <w:sz w:val="28"/>
          <w:szCs w:val="28"/>
        </w:rPr>
        <w:t xml:space="preserve"> экономически активного населения.</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Особой причиной растущего недовольства стал террористический диктаторский режим Батисты (1952–1959), подавлявший демократические свободы и отстаивавший интересы связанной с американским капиталом помещичье-буржуазной верхушки.</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 xml:space="preserve">Чрезвычайная степень зависимости Кубы и кубинского капитализма от США обусловили особую действенность здесь фактора «географического фатализма», ожесточенный характер борьбы на острове между силами революции и контрреволюции, резкую поляризацию и непримиримость сторон, приведшие к быстрой радикализации и перерастанию революции в антикапиталистическую. В условиях противоборства на мировой арене СССР и США, Куба </w:t>
      </w:r>
      <w:r w:rsidRPr="005043CB">
        <w:rPr>
          <w:b/>
          <w:bCs/>
          <w:color w:val="000000"/>
          <w:sz w:val="28"/>
          <w:szCs w:val="28"/>
        </w:rPr>
        <w:t>по</w:t>
      </w:r>
      <w:r w:rsidRPr="005043CB">
        <w:rPr>
          <w:color w:val="000000"/>
          <w:sz w:val="28"/>
          <w:szCs w:val="28"/>
        </w:rPr>
        <w:t xml:space="preserve"> мере развития революции была втянута в орбиту противостоящих</w:t>
      </w:r>
      <w:r w:rsidR="00AA126C">
        <w:rPr>
          <w:color w:val="000000"/>
          <w:sz w:val="28"/>
          <w:szCs w:val="28"/>
        </w:rPr>
        <w:t xml:space="preserve"> </w:t>
      </w:r>
      <w:r w:rsidRPr="005043CB">
        <w:rPr>
          <w:color w:val="000000"/>
          <w:sz w:val="28"/>
          <w:szCs w:val="28"/>
        </w:rPr>
        <w:t>глобальных интересов двух сверхдержав и превратилась в «горячую точку» международной напряженности.</w:t>
      </w:r>
    </w:p>
    <w:p w:rsidR="00AA126C" w:rsidRDefault="00AA126C" w:rsidP="005043CB">
      <w:pPr>
        <w:widowControl/>
        <w:spacing w:line="360" w:lineRule="auto"/>
        <w:ind w:firstLine="709"/>
        <w:rPr>
          <w:b/>
          <w:bCs/>
          <w:color w:val="000000"/>
          <w:sz w:val="28"/>
          <w:szCs w:val="28"/>
        </w:rPr>
      </w:pPr>
    </w:p>
    <w:p w:rsidR="00AA126C" w:rsidRDefault="00ED0C26" w:rsidP="005043CB">
      <w:pPr>
        <w:widowControl/>
        <w:spacing w:line="360" w:lineRule="auto"/>
        <w:ind w:firstLine="709"/>
        <w:rPr>
          <w:b/>
          <w:bCs/>
          <w:color w:val="000000"/>
          <w:sz w:val="28"/>
          <w:szCs w:val="28"/>
        </w:rPr>
      </w:pPr>
      <w:r w:rsidRPr="005043CB">
        <w:rPr>
          <w:b/>
          <w:bCs/>
          <w:color w:val="000000"/>
          <w:sz w:val="28"/>
          <w:szCs w:val="28"/>
        </w:rPr>
        <w:t>Начало революционной борьбы против диктатуры Батисты</w:t>
      </w:r>
    </w:p>
    <w:p w:rsidR="00AA126C" w:rsidRDefault="00AA126C" w:rsidP="005043CB">
      <w:pPr>
        <w:widowControl/>
        <w:spacing w:line="360" w:lineRule="auto"/>
        <w:ind w:firstLine="709"/>
        <w:rPr>
          <w:b/>
          <w:bCs/>
          <w:color w:val="000000"/>
          <w:sz w:val="28"/>
          <w:szCs w:val="28"/>
        </w:rPr>
      </w:pPr>
    </w:p>
    <w:p w:rsidR="00ED0C26" w:rsidRPr="005043CB" w:rsidRDefault="00ED0C26" w:rsidP="005043CB">
      <w:pPr>
        <w:widowControl/>
        <w:spacing w:line="360" w:lineRule="auto"/>
        <w:ind w:firstLine="709"/>
        <w:rPr>
          <w:color w:val="000000"/>
          <w:sz w:val="28"/>
          <w:szCs w:val="28"/>
        </w:rPr>
      </w:pPr>
      <w:r w:rsidRPr="005043CB">
        <w:rPr>
          <w:color w:val="000000"/>
          <w:sz w:val="28"/>
          <w:szCs w:val="28"/>
        </w:rPr>
        <w:t>Диктаторский режим Батисты не смог стабилизировать обстановку</w:t>
      </w:r>
      <w:r w:rsidRPr="0085469B">
        <w:rPr>
          <w:color w:val="000000"/>
          <w:sz w:val="28"/>
          <w:szCs w:val="28"/>
        </w:rPr>
        <w:t xml:space="preserve"> на</w:t>
      </w:r>
      <w:r w:rsidRPr="005043CB">
        <w:rPr>
          <w:color w:val="000000"/>
          <w:sz w:val="28"/>
          <w:szCs w:val="28"/>
        </w:rPr>
        <w:t xml:space="preserve"> Кубе. В стране происходили забастовки трудящихся, студенческие выступления, сопровождавшиеся стычками с полицией. В декабре 1955</w:t>
      </w:r>
      <w:r w:rsidR="005043CB">
        <w:rPr>
          <w:color w:val="000000"/>
          <w:sz w:val="28"/>
          <w:szCs w:val="28"/>
        </w:rPr>
        <w:t xml:space="preserve"> </w:t>
      </w:r>
      <w:r w:rsidRPr="005043CB">
        <w:rPr>
          <w:color w:val="000000"/>
          <w:sz w:val="28"/>
          <w:szCs w:val="28"/>
        </w:rPr>
        <w:t>г. бастовали 400 тыс. рабочих сахарных заводов и плантаций. Но первое время не было влиятельной политической силы, которая могла бы возглавить борьбу против диктатуры. Основные буржуазные партии, в том числе «аутентики» и «ортодоксы», были деморализованы и расколоты на фракции, доверие к ним масс было подорвано. Некоторые из них пошли на сотрудничество с диктатурой, другие заняли пассивную, выжидательную позицию, возлагая надежды на восстановление конституционного режима с помощью правящих кругов США и компромиссных соглашений с Батистой.</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Народно-социалистическая партия (НСП)</w:t>
      </w:r>
      <w:r w:rsidR="005043CB">
        <w:rPr>
          <w:color w:val="000000"/>
          <w:sz w:val="28"/>
          <w:szCs w:val="28"/>
        </w:rPr>
        <w:t xml:space="preserve"> </w:t>
      </w:r>
      <w:r w:rsidRPr="005043CB">
        <w:rPr>
          <w:color w:val="000000"/>
          <w:sz w:val="28"/>
          <w:szCs w:val="28"/>
        </w:rPr>
        <w:t>– партия кубинских коммунистов после понесенных потерь, в обстановке преследований и засилья в стране антикоммунизма оказалась в политической изоляции. Не видя перспектив близкого революционного взрыва, коммунисты возлагали надежды на длительную разъяснительную работу в массах, на выступления трудящихся в защиту ближайших требований и их перерастание в подходящий момент во всеобщую забастовку против диктатуры, как это было в августе 1933</w:t>
      </w:r>
      <w:r w:rsidR="005043CB">
        <w:rPr>
          <w:color w:val="000000"/>
          <w:sz w:val="28"/>
          <w:szCs w:val="28"/>
        </w:rPr>
        <w:t xml:space="preserve"> </w:t>
      </w:r>
      <w:r w:rsidRPr="005043CB">
        <w:rPr>
          <w:color w:val="000000"/>
          <w:sz w:val="28"/>
          <w:szCs w:val="28"/>
        </w:rPr>
        <w:t>г. Одновременно НСП призывала к широкому единству всех оппозиционных партий, чтобы совместными усилиями заставить диктатуру провести демократические выборы. Эти надежды оказались тщетными: Батиста не желал уступать власть, а буржуазная оппозиция не была способна на решительные действия против диктатуры.</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такой обстановке инициативу открытого выступления против диктатуры взяла на себя группа молодых революционеров во главе с Фиделем Кастро. Фидель Кастро</w:t>
      </w:r>
      <w:r w:rsidRPr="005043CB">
        <w:rPr>
          <w:b/>
          <w:bCs/>
          <w:color w:val="000000"/>
          <w:sz w:val="28"/>
          <w:szCs w:val="28"/>
        </w:rPr>
        <w:t xml:space="preserve"> </w:t>
      </w:r>
      <w:r w:rsidRPr="00AA126C">
        <w:rPr>
          <w:color w:val="000000"/>
          <w:sz w:val="28"/>
          <w:szCs w:val="28"/>
        </w:rPr>
        <w:t>Рус</w:t>
      </w:r>
      <w:r w:rsidRPr="005043CB">
        <w:rPr>
          <w:color w:val="000000"/>
          <w:sz w:val="28"/>
          <w:szCs w:val="28"/>
        </w:rPr>
        <w:t xml:space="preserve"> родился 13 августа 1926</w:t>
      </w:r>
      <w:r w:rsidR="005043CB">
        <w:rPr>
          <w:color w:val="000000"/>
          <w:sz w:val="28"/>
          <w:szCs w:val="28"/>
        </w:rPr>
        <w:t xml:space="preserve"> </w:t>
      </w:r>
      <w:r w:rsidRPr="005043CB">
        <w:rPr>
          <w:color w:val="000000"/>
          <w:sz w:val="28"/>
          <w:szCs w:val="28"/>
        </w:rPr>
        <w:t>г. в провинции Орьенте, на востоке острова, в семье зажиточного землевладельца. В 1950</w:t>
      </w:r>
      <w:r w:rsidR="005043CB">
        <w:rPr>
          <w:color w:val="000000"/>
          <w:sz w:val="28"/>
          <w:szCs w:val="28"/>
        </w:rPr>
        <w:t xml:space="preserve"> </w:t>
      </w:r>
      <w:r w:rsidRPr="005043CB">
        <w:rPr>
          <w:color w:val="000000"/>
          <w:sz w:val="28"/>
          <w:szCs w:val="28"/>
        </w:rPr>
        <w:t>г. он закончил юридический факультет Гаванского университета. Еще в студенческие годы Фидель приобщился к революционному движению в рядах левого, молодежного крыла партии «Ортодоксов». После мартовского переворота 1952</w:t>
      </w:r>
      <w:r w:rsidR="005043CB">
        <w:rPr>
          <w:color w:val="000000"/>
          <w:sz w:val="28"/>
          <w:szCs w:val="28"/>
        </w:rPr>
        <w:t xml:space="preserve"> </w:t>
      </w:r>
      <w:r w:rsidRPr="005043CB">
        <w:rPr>
          <w:color w:val="000000"/>
          <w:sz w:val="28"/>
          <w:szCs w:val="28"/>
        </w:rPr>
        <w:t>г. он стал искать путей борьбы с диктатурой. Убедившись в невозможности легальных действий и разочаровавшись в буржуазных партиях, он и его друзья создали самостоятельную подпольную организацию, целью которой стала подготовка вооруженного восстания.</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На рассвете 26 июля 1953</w:t>
      </w:r>
      <w:r w:rsidR="005043CB">
        <w:rPr>
          <w:color w:val="000000"/>
          <w:sz w:val="28"/>
          <w:szCs w:val="28"/>
        </w:rPr>
        <w:t xml:space="preserve"> </w:t>
      </w:r>
      <w:r w:rsidRPr="005043CB">
        <w:rPr>
          <w:color w:val="000000"/>
          <w:sz w:val="28"/>
          <w:szCs w:val="28"/>
        </w:rPr>
        <w:t>г. 165 человек во главе с Ф. Кастро атаковали военную казарму «Монкада» и некоторые другие объекты в Сантьяго</w:t>
      </w:r>
      <w:r w:rsidR="005043CB">
        <w:rPr>
          <w:color w:val="000000"/>
          <w:sz w:val="28"/>
          <w:szCs w:val="28"/>
        </w:rPr>
        <w:t xml:space="preserve"> </w:t>
      </w:r>
      <w:r w:rsidRPr="005043CB">
        <w:rPr>
          <w:color w:val="000000"/>
          <w:sz w:val="28"/>
          <w:szCs w:val="28"/>
        </w:rPr>
        <w:t>– центре провинции Орьенте. Они намеревались, застав врасплох спящий гарнизон, завладеть казармой и складом оружия, вооружить и поднять на восстание против диктатуры население</w:t>
      </w:r>
      <w:r w:rsidR="00AA126C">
        <w:rPr>
          <w:color w:val="000000"/>
          <w:sz w:val="28"/>
          <w:szCs w:val="28"/>
        </w:rPr>
        <w:t xml:space="preserve"> </w:t>
      </w:r>
      <w:r w:rsidRPr="005043CB">
        <w:rPr>
          <w:color w:val="000000"/>
          <w:sz w:val="28"/>
          <w:szCs w:val="28"/>
        </w:rPr>
        <w:t>города. В случае неудачи предполагалось уйти в горы и начать партизанскую войну. Внезапно овладеть казармой не удалось. Нападение было отбито. Часть революционеров погибла, многие были схвачены. По стране прошли аресты, была запрещена НСП, хотя она не имела отношения к выступлению. Фидель Кастро и его товарищи были осуждены на длительные сроки заключения.</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На суде 16 октября 1953</w:t>
      </w:r>
      <w:r w:rsidR="005043CB">
        <w:rPr>
          <w:color w:val="000000"/>
          <w:sz w:val="28"/>
          <w:szCs w:val="28"/>
        </w:rPr>
        <w:t xml:space="preserve"> </w:t>
      </w:r>
      <w:r w:rsidRPr="005043CB">
        <w:rPr>
          <w:color w:val="000000"/>
          <w:sz w:val="28"/>
          <w:szCs w:val="28"/>
        </w:rPr>
        <w:t>г. Ф. Кастро произнес речь «История меня оправдает», в которой обвинил диктатуру в преступлениях против народа и изложил программные цели участников выступления:</w:t>
      </w:r>
      <w:r w:rsidR="00AA126C">
        <w:rPr>
          <w:color w:val="000000"/>
          <w:sz w:val="28"/>
          <w:szCs w:val="28"/>
        </w:rPr>
        <w:t xml:space="preserve"> </w:t>
      </w:r>
      <w:r w:rsidRPr="005043CB">
        <w:rPr>
          <w:color w:val="000000"/>
          <w:sz w:val="28"/>
          <w:szCs w:val="28"/>
        </w:rPr>
        <w:t>свержение диктатуры и восстановление демократических свобод, ликвидация зависимости от иностранного капитала и утверждение суверенитета Кубы, уничтожение латифундизма и передача земли сельским труженикам, обеспечение промышленного развития и искоренение безработицы, поднятие жизненного уровня и осуществление широких социальных прав трудящихся, в том числе на труд, жилище, образование и здравоохранение. Речь получила известность как «Программа Монкады» и стала программной основой революционной организации «Движение 26 июля», созданной Ф. Кастро и его сторонниками в 1955 г.</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Кампания солидарности с героями «Монкады» побудила Батисту в мае 1955</w:t>
      </w:r>
      <w:r w:rsidR="005043CB">
        <w:rPr>
          <w:color w:val="000000"/>
          <w:sz w:val="28"/>
          <w:szCs w:val="28"/>
        </w:rPr>
        <w:t xml:space="preserve"> </w:t>
      </w:r>
      <w:r w:rsidRPr="005043CB">
        <w:rPr>
          <w:color w:val="000000"/>
          <w:sz w:val="28"/>
          <w:szCs w:val="28"/>
        </w:rPr>
        <w:t>г. освободить Ф. Кастро и его друзей. Фидель уехал в Мексику, где приступил к подготовке вооруженной экспедиции на Кубу. В Мексике к нему присоединился аргентинский революционер Эрнесто</w:t>
      </w:r>
      <w:r w:rsidRPr="005043CB">
        <w:rPr>
          <w:b/>
          <w:bCs/>
          <w:color w:val="000000"/>
          <w:sz w:val="28"/>
          <w:szCs w:val="28"/>
        </w:rPr>
        <w:t xml:space="preserve"> </w:t>
      </w:r>
      <w:r w:rsidRPr="00AA126C">
        <w:rPr>
          <w:color w:val="000000"/>
          <w:sz w:val="28"/>
          <w:szCs w:val="28"/>
        </w:rPr>
        <w:t>Че</w:t>
      </w:r>
      <w:r w:rsidRPr="005043CB">
        <w:rPr>
          <w:color w:val="000000"/>
          <w:sz w:val="28"/>
          <w:szCs w:val="28"/>
        </w:rPr>
        <w:t xml:space="preserve"> Гевара (1928–1967), ставший видным деятелем Кубинской революции. Нелегальные организации «Движения 26 июля» создавались на Кубе.</w:t>
      </w:r>
    </w:p>
    <w:p w:rsidR="00AA126C" w:rsidRDefault="00ED0C26" w:rsidP="005043CB">
      <w:pPr>
        <w:widowControl/>
        <w:spacing w:line="360" w:lineRule="auto"/>
        <w:ind w:firstLine="709"/>
        <w:rPr>
          <w:color w:val="000000"/>
          <w:sz w:val="28"/>
          <w:szCs w:val="28"/>
        </w:rPr>
      </w:pPr>
      <w:r w:rsidRPr="005043CB">
        <w:rPr>
          <w:color w:val="000000"/>
          <w:sz w:val="28"/>
          <w:szCs w:val="28"/>
        </w:rPr>
        <w:t>Отряд Фиделя Кастро в составе 82 человек в ночь на 25 ноября 1956</w:t>
      </w:r>
      <w:r w:rsidR="005043CB">
        <w:rPr>
          <w:color w:val="000000"/>
          <w:sz w:val="28"/>
          <w:szCs w:val="28"/>
        </w:rPr>
        <w:t xml:space="preserve"> </w:t>
      </w:r>
      <w:r w:rsidRPr="005043CB">
        <w:rPr>
          <w:color w:val="000000"/>
          <w:sz w:val="28"/>
          <w:szCs w:val="28"/>
        </w:rPr>
        <w:t>г. отплыл из Мексики на яхте «Гранма». 30 ноября, в день, назначенный для высадки экспедиции, руководитель «Движения 26 июля» в провинции Орьенте 22-летний Франк Паис поднял восстание в Сантьяго. Но «Гранма» в этот день не успела достичь берегов Орьенте и восстание пришлось прекратить. Лишь утром 2 декабря 1956</w:t>
      </w:r>
      <w:r w:rsidR="005043CB">
        <w:rPr>
          <w:color w:val="000000"/>
          <w:sz w:val="28"/>
          <w:szCs w:val="28"/>
        </w:rPr>
        <w:t xml:space="preserve"> </w:t>
      </w:r>
      <w:r w:rsidRPr="005043CB">
        <w:rPr>
          <w:color w:val="000000"/>
          <w:sz w:val="28"/>
          <w:szCs w:val="28"/>
        </w:rPr>
        <w:t>г. отряд Ф. Кастро высадился на побережье Орьенте, когда восстание уже было подавлено и воинские подразделения были сосредоточены в районе высадки. Три дня отряд пробирался сквозь заболоченные заросли и, выйдя 5 декабря на открытое место, был окружен и атакован правительственными частями. Участники десанта были разбиты и рассеяны. Батиста поспешил объявить об уничтожении экспедиции Ф. Кастро. Но часть бойцов общим числом более 20 человек, среди них сам Фидель Кастро, его младший брат Рауль, Че Гевара, Камило Сьенфуэгос, к середине декабря мелкими группами пробились к условленному месту в годы Сьерра-Маэстра (западнее Сантьяго) и начали партизанскую войну.</w:t>
      </w:r>
    </w:p>
    <w:p w:rsidR="00AA126C" w:rsidRDefault="00AA126C" w:rsidP="005043CB">
      <w:pPr>
        <w:widowControl/>
        <w:spacing w:line="360" w:lineRule="auto"/>
        <w:ind w:firstLine="709"/>
        <w:rPr>
          <w:b/>
          <w:bCs/>
          <w:color w:val="000000"/>
          <w:sz w:val="28"/>
          <w:szCs w:val="28"/>
        </w:rPr>
      </w:pPr>
      <w:r>
        <w:rPr>
          <w:color w:val="000000"/>
          <w:sz w:val="28"/>
          <w:szCs w:val="28"/>
        </w:rPr>
        <w:br w:type="page"/>
      </w:r>
      <w:r w:rsidR="00ED0C26" w:rsidRPr="005043CB">
        <w:rPr>
          <w:b/>
          <w:bCs/>
          <w:color w:val="000000"/>
          <w:sz w:val="28"/>
          <w:szCs w:val="28"/>
        </w:rPr>
        <w:t>Победа революции</w:t>
      </w:r>
    </w:p>
    <w:p w:rsidR="00AA126C" w:rsidRDefault="00AA126C" w:rsidP="005043CB">
      <w:pPr>
        <w:widowControl/>
        <w:spacing w:line="360" w:lineRule="auto"/>
        <w:ind w:firstLine="709"/>
        <w:rPr>
          <w:b/>
          <w:bCs/>
          <w:color w:val="000000"/>
          <w:sz w:val="28"/>
          <w:szCs w:val="28"/>
        </w:rPr>
      </w:pPr>
    </w:p>
    <w:p w:rsidR="00ED0C26" w:rsidRPr="005043CB" w:rsidRDefault="00ED0C26" w:rsidP="005043CB">
      <w:pPr>
        <w:widowControl/>
        <w:spacing w:line="360" w:lineRule="auto"/>
        <w:ind w:firstLine="709"/>
        <w:rPr>
          <w:color w:val="000000"/>
          <w:sz w:val="28"/>
          <w:szCs w:val="28"/>
        </w:rPr>
      </w:pPr>
      <w:r w:rsidRPr="005043CB">
        <w:rPr>
          <w:color w:val="000000"/>
          <w:sz w:val="28"/>
          <w:szCs w:val="28"/>
        </w:rPr>
        <w:t>Отряд Ф. Кастро совершал успешные нападения на подразделения правительственных войск и получал все растущую помощь населения. Ряды его увеличивались.</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1955–1956</w:t>
      </w:r>
      <w:r w:rsidR="005043CB">
        <w:rPr>
          <w:color w:val="000000"/>
          <w:sz w:val="28"/>
          <w:szCs w:val="28"/>
        </w:rPr>
        <w:t xml:space="preserve"> </w:t>
      </w:r>
      <w:r w:rsidRPr="005043CB">
        <w:rPr>
          <w:color w:val="000000"/>
          <w:sz w:val="28"/>
          <w:szCs w:val="28"/>
        </w:rPr>
        <w:t>гг. на основе студенческого движения в Гаванском университете был создан Революционный директорат</w:t>
      </w:r>
      <w:r w:rsidR="005043CB">
        <w:rPr>
          <w:color w:val="000000"/>
          <w:sz w:val="28"/>
          <w:szCs w:val="28"/>
        </w:rPr>
        <w:t xml:space="preserve"> </w:t>
      </w:r>
      <w:r w:rsidRPr="005043CB">
        <w:rPr>
          <w:color w:val="000000"/>
          <w:sz w:val="28"/>
          <w:szCs w:val="28"/>
        </w:rPr>
        <w:t xml:space="preserve">– организация, близкая по программе и методам действия «Движению </w:t>
      </w:r>
      <w:r w:rsidRPr="00AA126C">
        <w:rPr>
          <w:color w:val="000000"/>
          <w:sz w:val="28"/>
          <w:szCs w:val="28"/>
        </w:rPr>
        <w:t>26</w:t>
      </w:r>
      <w:r w:rsidRPr="005043CB">
        <w:rPr>
          <w:i/>
          <w:iCs/>
          <w:color w:val="000000"/>
          <w:sz w:val="28"/>
          <w:szCs w:val="28"/>
        </w:rPr>
        <w:t xml:space="preserve"> </w:t>
      </w:r>
      <w:r w:rsidRPr="005043CB">
        <w:rPr>
          <w:color w:val="000000"/>
          <w:sz w:val="28"/>
          <w:szCs w:val="28"/>
        </w:rPr>
        <w:t>июля», но предпочитавшая готовить восстание в самой Гаване. Организацию возглавил 20-летний студенческий лидер Х.А. Эче-веррия. 13 марта 1957</w:t>
      </w:r>
      <w:r w:rsidR="005043CB">
        <w:rPr>
          <w:color w:val="000000"/>
          <w:sz w:val="28"/>
          <w:szCs w:val="28"/>
        </w:rPr>
        <w:t xml:space="preserve"> </w:t>
      </w:r>
      <w:r w:rsidRPr="005043CB">
        <w:rPr>
          <w:color w:val="000000"/>
          <w:sz w:val="28"/>
          <w:szCs w:val="28"/>
        </w:rPr>
        <w:t>г. члены «Революционного директората» атаковали президентский дворец, намереваясь захватить Батисту, но потерпели неудачу. Многие участники восстания погибли, в том числе и Эчеверрия. Уцелевшие от расправ возродили организацию под названием «Революционный директорат 13 марта». Возглавил ее Фауре Чомон.</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Революционное движение ширилось. После убийства 30 июля 1957</w:t>
      </w:r>
      <w:r w:rsidR="005043CB">
        <w:rPr>
          <w:color w:val="000000"/>
          <w:sz w:val="28"/>
          <w:szCs w:val="28"/>
        </w:rPr>
        <w:t xml:space="preserve"> </w:t>
      </w:r>
      <w:r w:rsidR="00AA126C">
        <w:rPr>
          <w:color w:val="000000"/>
          <w:sz w:val="28"/>
          <w:szCs w:val="28"/>
        </w:rPr>
        <w:t xml:space="preserve">г. полицией в Сантьяго Франка </w:t>
      </w:r>
      <w:r w:rsidRPr="005043CB">
        <w:rPr>
          <w:color w:val="000000"/>
          <w:sz w:val="28"/>
          <w:szCs w:val="28"/>
        </w:rPr>
        <w:t>Таиса, возглавлявшего революционное подполье в городе и много сделавшего для поддержки повстанцев в первые, самые трудные для них месяцы, в Сантьяго стихийно вспыхнула забастовка против репрессий диктатуры, распространившаяся и на другие города. Забастовка была подавлена, но она показала шаткость позиций режима. 5 сентября 1957</w:t>
      </w:r>
      <w:r w:rsidR="005043CB">
        <w:rPr>
          <w:color w:val="000000"/>
          <w:sz w:val="28"/>
          <w:szCs w:val="28"/>
        </w:rPr>
        <w:t xml:space="preserve"> </w:t>
      </w:r>
      <w:r w:rsidRPr="005043CB">
        <w:rPr>
          <w:color w:val="000000"/>
          <w:sz w:val="28"/>
          <w:szCs w:val="28"/>
        </w:rPr>
        <w:t>г. восстал гарнизон военно-морской базы в Сьенфуэгосе. Революционные моряки захватили город, вооружили население и несколько часов вместе с жителями оборонялись против стянутых к городу превосходящих правительственных сил.</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феврале 1958</w:t>
      </w:r>
      <w:r w:rsidR="005043CB">
        <w:rPr>
          <w:color w:val="000000"/>
          <w:sz w:val="28"/>
          <w:szCs w:val="28"/>
        </w:rPr>
        <w:t xml:space="preserve"> </w:t>
      </w:r>
      <w:r w:rsidRPr="005043CB">
        <w:rPr>
          <w:color w:val="000000"/>
          <w:sz w:val="28"/>
          <w:szCs w:val="28"/>
        </w:rPr>
        <w:t>г. Ф. Кастро посылает партизанскую колонну во главе с Раулем Кастро на восток от Сантьяго, где возник «Второй фронт имени Франка Паиса» с обширной освобожденной зоной. В других районах провинции Орьенте вскоре были созданы еще два фронта. В центре острова, в горах Эскамбрай (провинция Лас-Вильяс), начали действовать повстанцы «Революционного директората 13 марта».</w:t>
      </w:r>
    </w:p>
    <w:p w:rsidR="005043CB" w:rsidRDefault="00ED0C26" w:rsidP="005043CB">
      <w:pPr>
        <w:widowControl/>
        <w:spacing w:line="360" w:lineRule="auto"/>
        <w:ind w:firstLine="709"/>
        <w:rPr>
          <w:color w:val="000000"/>
          <w:sz w:val="28"/>
          <w:szCs w:val="28"/>
        </w:rPr>
      </w:pPr>
      <w:r w:rsidRPr="005043CB">
        <w:rPr>
          <w:color w:val="000000"/>
          <w:sz w:val="28"/>
          <w:szCs w:val="28"/>
        </w:rPr>
        <w:t>Народно-социалистическая партия, солидаризируясь с целями Ф. Кастро, долгое время осуждала его методы борьбы как «путчистские», отстаивая свою прежнюю позицию. Но ход событий побудил коммунистов в начале 1958</w:t>
      </w:r>
      <w:r w:rsidR="005043CB">
        <w:rPr>
          <w:color w:val="000000"/>
          <w:sz w:val="28"/>
          <w:szCs w:val="28"/>
        </w:rPr>
        <w:t xml:space="preserve"> </w:t>
      </w:r>
      <w:r w:rsidRPr="005043CB">
        <w:rPr>
          <w:color w:val="000000"/>
          <w:sz w:val="28"/>
          <w:szCs w:val="28"/>
        </w:rPr>
        <w:t>г. признать ошибочными свои оценки и расчеты. НСП признала Повстанческую армию во главе с Фиделем Кастро главной силой революции и призвала всех коммунистов включиться в борьбу под его руководством. В провинции Лас-Вильяс стал действовать партизанский отряд, организованный коммунистами.</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мае–июле 1958</w:t>
      </w:r>
      <w:r w:rsidR="005043CB">
        <w:rPr>
          <w:color w:val="000000"/>
          <w:sz w:val="28"/>
          <w:szCs w:val="28"/>
        </w:rPr>
        <w:t xml:space="preserve"> </w:t>
      </w:r>
      <w:r w:rsidRPr="005043CB">
        <w:rPr>
          <w:color w:val="000000"/>
          <w:sz w:val="28"/>
          <w:szCs w:val="28"/>
        </w:rPr>
        <w:t>г. 300 бойцов Ф.Кастро в Сьерра-Маэстре разгромили генеральное наступление многократно превосходивших их по численности и вооружению батистовских войск, потерявших 1 тыс. человек. Успехи Повстанческой армии заставили деятелей буржуазно-демократической оппозиции признать ее реальной силой и в июле 1958</w:t>
      </w:r>
      <w:r w:rsidR="005043CB">
        <w:rPr>
          <w:color w:val="000000"/>
          <w:sz w:val="28"/>
          <w:szCs w:val="28"/>
        </w:rPr>
        <w:t xml:space="preserve"> </w:t>
      </w:r>
      <w:r w:rsidRPr="005043CB">
        <w:rPr>
          <w:color w:val="000000"/>
          <w:sz w:val="28"/>
          <w:szCs w:val="28"/>
        </w:rPr>
        <w:t>г. заключить соглашение с Ф. Кастро о поддержке его борьбы. Они надеялись подчинить повстанческое движение своему политическому руководству и с его помощью прийти к власти. Для Ф. Кастро же это соглашение должно было изолировать диктатуру.</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августе Ф. Кастро направил на запад две колонны под командованием К. Сьенфуэгоса и Че Гевары, которые в октябре достигли провинции Лас-Вильяс и соединились с местными повстанческими силами. В ноябре Повстанческая армия в Орьенте спустилась с гор и начала общее наступление, в ходе которого все 4 фронта повстанцев на востоке острова соединились. Деморализованная батистовская армия разваливалась. Повсюду население с энтузиазмом присоединялось к повстанцам. К концу декабря почти вся провинция Орьенте оказалась в руках Повстанческой армии, блокировавшей в Сантьяго 5-тысячный гарнизон правительственных войск. Гевара начал штурм Санта-Клары</w:t>
      </w:r>
      <w:r w:rsidR="005043CB">
        <w:rPr>
          <w:color w:val="000000"/>
          <w:sz w:val="28"/>
          <w:szCs w:val="28"/>
        </w:rPr>
        <w:t xml:space="preserve"> </w:t>
      </w:r>
      <w:r w:rsidRPr="005043CB">
        <w:rPr>
          <w:color w:val="000000"/>
          <w:sz w:val="28"/>
          <w:szCs w:val="28"/>
        </w:rPr>
        <w:t>– центра провинции Лас-Вильяс.</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ночь на 1 января 1959</w:t>
      </w:r>
      <w:r w:rsidR="005043CB">
        <w:rPr>
          <w:color w:val="000000"/>
          <w:sz w:val="28"/>
          <w:szCs w:val="28"/>
        </w:rPr>
        <w:t xml:space="preserve"> </w:t>
      </w:r>
      <w:r w:rsidRPr="005043CB">
        <w:rPr>
          <w:color w:val="000000"/>
          <w:sz w:val="28"/>
          <w:szCs w:val="28"/>
        </w:rPr>
        <w:t>г. Батиста бежал с Кубы'. В Гаване была сформирована военная хунта. Но попытка правых сил верхушечными методами перехватить инициативу не удалась. 1 января капитулировал гарнизон Сантьяго и повстанцы заняли город. В тот же день пала Санта-Клара. По призыву Ф. Кастро в Гаване началась всеобщая политическая забастовка, народ заполнил улицы. Хунта не продержалась и дня. В течение</w:t>
      </w:r>
      <w:r w:rsidRPr="005043CB">
        <w:rPr>
          <w:b/>
          <w:bCs/>
          <w:color w:val="000000"/>
          <w:sz w:val="28"/>
          <w:szCs w:val="28"/>
        </w:rPr>
        <w:t xml:space="preserve"> 1 </w:t>
      </w:r>
      <w:r w:rsidRPr="00AA126C">
        <w:rPr>
          <w:color w:val="000000"/>
          <w:sz w:val="28"/>
          <w:szCs w:val="28"/>
        </w:rPr>
        <w:t>и 2 января 1959</w:t>
      </w:r>
      <w:r w:rsidR="005043CB">
        <w:rPr>
          <w:color w:val="000000"/>
          <w:sz w:val="28"/>
          <w:szCs w:val="28"/>
        </w:rPr>
        <w:t xml:space="preserve"> </w:t>
      </w:r>
      <w:r w:rsidRPr="005043CB">
        <w:rPr>
          <w:color w:val="000000"/>
          <w:sz w:val="28"/>
          <w:szCs w:val="28"/>
        </w:rPr>
        <w:t>г. вся страна оказалась под контролем Повстанческой армии и восставшего народа. Вечером 2 января передовые части Повстанческой армии во Г главе с Геварой достигли Гаваны, 8 января в Гавану вступили главные силы Повстанческой армии</w:t>
      </w:r>
      <w:r w:rsidRPr="005043CB">
        <w:rPr>
          <w:b/>
          <w:bCs/>
          <w:color w:val="000000"/>
          <w:sz w:val="28"/>
          <w:szCs w:val="28"/>
        </w:rPr>
        <w:t xml:space="preserve"> во</w:t>
      </w:r>
      <w:r w:rsidRPr="005043CB">
        <w:rPr>
          <w:color w:val="000000"/>
          <w:sz w:val="28"/>
          <w:szCs w:val="28"/>
        </w:rPr>
        <w:t xml:space="preserve"> главе с Фиделем Кастро, восторженно встреченные населением.</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Движущими силами победившей 1 января 1959</w:t>
      </w:r>
      <w:r w:rsidR="005043CB">
        <w:rPr>
          <w:color w:val="000000"/>
          <w:sz w:val="28"/>
          <w:szCs w:val="28"/>
        </w:rPr>
        <w:t xml:space="preserve"> </w:t>
      </w:r>
      <w:r w:rsidRPr="005043CB">
        <w:rPr>
          <w:color w:val="000000"/>
          <w:sz w:val="28"/>
          <w:szCs w:val="28"/>
        </w:rPr>
        <w:t>г. революции были рабочий класс, крестьянство, студенчество, городские средние и мелкобуржуазные слои. Значительные круги местной, преимущественно средней, буржуазии поддержали борьбу против диктатуры, хотя активного участия в революции не принимали. Решающей формой борьбы революционных сил на Кубе стала партизанская война, а главной силой революции</w:t>
      </w:r>
      <w:r w:rsidR="005043CB">
        <w:rPr>
          <w:color w:val="000000"/>
          <w:sz w:val="28"/>
          <w:szCs w:val="28"/>
        </w:rPr>
        <w:t xml:space="preserve"> </w:t>
      </w:r>
      <w:r w:rsidRPr="005043CB">
        <w:rPr>
          <w:color w:val="000000"/>
          <w:sz w:val="28"/>
          <w:szCs w:val="28"/>
        </w:rPr>
        <w:t>– Повстанческая армия. Важную роль в победе революции сыграла всеобщая забастовка трудящихся Гаваны в начале января 1959</w:t>
      </w:r>
      <w:r w:rsidR="005043CB">
        <w:rPr>
          <w:color w:val="000000"/>
          <w:sz w:val="28"/>
          <w:szCs w:val="28"/>
        </w:rPr>
        <w:t xml:space="preserve"> </w:t>
      </w:r>
      <w:r w:rsidRPr="005043CB">
        <w:rPr>
          <w:color w:val="000000"/>
          <w:sz w:val="28"/>
          <w:szCs w:val="28"/>
        </w:rPr>
        <w:t>г. Трудно приурочить начало революции к конкретной дате, поскольку начатая 26 июля 1953</w:t>
      </w:r>
      <w:r w:rsidR="005043CB">
        <w:rPr>
          <w:color w:val="000000"/>
          <w:sz w:val="28"/>
          <w:szCs w:val="28"/>
        </w:rPr>
        <w:t xml:space="preserve"> </w:t>
      </w:r>
      <w:r w:rsidRPr="005043CB">
        <w:rPr>
          <w:color w:val="000000"/>
          <w:sz w:val="28"/>
          <w:szCs w:val="28"/>
        </w:rPr>
        <w:t>г. революционная борьба переросла в революцию постепенно, развернувшись в полную силу в 1958</w:t>
      </w:r>
      <w:r w:rsidR="005043CB">
        <w:rPr>
          <w:color w:val="000000"/>
          <w:sz w:val="28"/>
          <w:szCs w:val="28"/>
        </w:rPr>
        <w:t xml:space="preserve"> </w:t>
      </w:r>
      <w:r w:rsidRPr="005043CB">
        <w:rPr>
          <w:color w:val="000000"/>
          <w:sz w:val="28"/>
          <w:szCs w:val="28"/>
        </w:rPr>
        <w:t>г. Несколько условно такой датой можно считать 2 декабря 1956 г.–день рождения Повстанческой армии, когда началась систематическая вооруженная борьба, переросшая в революционную войну.</w:t>
      </w:r>
    </w:p>
    <w:p w:rsidR="00AA126C" w:rsidRDefault="00AA126C" w:rsidP="005043CB">
      <w:pPr>
        <w:widowControl/>
        <w:spacing w:line="360" w:lineRule="auto"/>
        <w:ind w:firstLine="709"/>
        <w:rPr>
          <w:b/>
          <w:bCs/>
          <w:color w:val="000000"/>
          <w:sz w:val="28"/>
          <w:szCs w:val="28"/>
        </w:rPr>
      </w:pPr>
    </w:p>
    <w:p w:rsidR="00AA126C" w:rsidRDefault="00ED0C26" w:rsidP="005043CB">
      <w:pPr>
        <w:widowControl/>
        <w:spacing w:line="360" w:lineRule="auto"/>
        <w:ind w:firstLine="709"/>
        <w:rPr>
          <w:b/>
          <w:bCs/>
          <w:color w:val="000000"/>
          <w:sz w:val="28"/>
          <w:szCs w:val="28"/>
        </w:rPr>
      </w:pPr>
      <w:r w:rsidRPr="005043CB">
        <w:rPr>
          <w:b/>
          <w:bCs/>
          <w:color w:val="000000"/>
          <w:sz w:val="28"/>
          <w:szCs w:val="28"/>
        </w:rPr>
        <w:t>Первый этап революционных преобразований (1959–1960)</w:t>
      </w:r>
    </w:p>
    <w:p w:rsidR="00AA126C" w:rsidRDefault="00AA126C" w:rsidP="005043CB">
      <w:pPr>
        <w:widowControl/>
        <w:spacing w:line="360" w:lineRule="auto"/>
        <w:ind w:firstLine="709"/>
        <w:rPr>
          <w:b/>
          <w:bCs/>
          <w:color w:val="000000"/>
          <w:sz w:val="28"/>
          <w:szCs w:val="28"/>
        </w:rPr>
      </w:pP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 победой революции начался этап демократических, антиимпериалистических и антиолигархических преобразований. 3 января 1959</w:t>
      </w:r>
      <w:r w:rsidR="005043CB">
        <w:rPr>
          <w:color w:val="000000"/>
          <w:sz w:val="28"/>
          <w:szCs w:val="28"/>
        </w:rPr>
        <w:t xml:space="preserve"> </w:t>
      </w:r>
      <w:r w:rsidRPr="005043CB">
        <w:rPr>
          <w:color w:val="000000"/>
          <w:sz w:val="28"/>
          <w:szCs w:val="28"/>
        </w:rPr>
        <w:t xml:space="preserve">г. было объявлено о вступлении в должность временного президента Кубы Мануэля Уррутии, представителя либеральных кругов. 4 января было </w:t>
      </w:r>
      <w:r w:rsidRPr="00AA126C">
        <w:rPr>
          <w:color w:val="000000"/>
          <w:sz w:val="28"/>
          <w:szCs w:val="28"/>
        </w:rPr>
        <w:t>сформировано Временное революционное правительство</w:t>
      </w:r>
      <w:r w:rsidRPr="005043CB">
        <w:rPr>
          <w:color w:val="000000"/>
          <w:sz w:val="28"/>
          <w:szCs w:val="28"/>
        </w:rPr>
        <w:t xml:space="preserve"> во главе с Хосе Миро Кардоной. Оно состояло из либеральных политиков, пошедших на соглашение с Ф. Кастро. Правительство на период преобразований получило законодательные и исполнительные функции. Но реальная власть по всей стране оказалась у Повстанческой армии во главе с утвержденным ее главнокомандующим Фиделем Кастро. Из ее состава и под ее контролем формировались первые кадры новой администрации. В первые же недели были осуществлены революционные преобразования: объявлено о восстановлении демократических свобод, ликвидированы прежняя армия и полиция. Их заменили Повстанческая армия, превращенная в</w:t>
      </w:r>
      <w:r w:rsidRPr="005043CB">
        <w:rPr>
          <w:b/>
          <w:bCs/>
          <w:color w:val="000000"/>
          <w:sz w:val="28"/>
          <w:szCs w:val="28"/>
        </w:rPr>
        <w:t xml:space="preserve"> </w:t>
      </w:r>
      <w:r w:rsidRPr="00AA126C">
        <w:rPr>
          <w:color w:val="000000"/>
          <w:sz w:val="28"/>
          <w:szCs w:val="28"/>
        </w:rPr>
        <w:t>Революционные вооруженные силы, и народная милиция.</w:t>
      </w:r>
      <w:r w:rsidRPr="005043CB">
        <w:rPr>
          <w:color w:val="000000"/>
          <w:sz w:val="28"/>
          <w:szCs w:val="28"/>
        </w:rPr>
        <w:t xml:space="preserve"> Главные виновники репрессий, сподвижники Батисты, были преданы суду революционных трибуналов, часть из них расстреляна, их имущество конфисковано.</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Очень скоро начались разногласия между Временным правительством и победившими повстанцами, требовавшими дальнейших преобразований. Правительство ушло в отставку. Новым премьер-министром с 16 февраля 1959</w:t>
      </w:r>
      <w:r w:rsidR="005043CB">
        <w:rPr>
          <w:color w:val="000000"/>
          <w:sz w:val="28"/>
          <w:szCs w:val="28"/>
        </w:rPr>
        <w:t xml:space="preserve"> </w:t>
      </w:r>
      <w:r w:rsidRPr="005043CB">
        <w:rPr>
          <w:color w:val="000000"/>
          <w:sz w:val="28"/>
          <w:szCs w:val="28"/>
        </w:rPr>
        <w:t>г. стал Фидель Кастро, в правительстве преобладание перешло к его сторонникам. Правительство Ф. Кастро в марте повысило заработную плату трудящимся, внесло изменения в налоговую систему в пользу населения, резко снизило квартплату, плату за электричество и телефон, цены на медикаменты.</w:t>
      </w:r>
    </w:p>
    <w:p w:rsidR="00ED0C26" w:rsidRPr="00AA126C" w:rsidRDefault="00ED0C26" w:rsidP="005043CB">
      <w:pPr>
        <w:widowControl/>
        <w:spacing w:line="360" w:lineRule="auto"/>
        <w:ind w:firstLine="709"/>
        <w:rPr>
          <w:color w:val="000000"/>
          <w:sz w:val="28"/>
          <w:szCs w:val="28"/>
        </w:rPr>
      </w:pPr>
      <w:r w:rsidRPr="00AA126C">
        <w:rPr>
          <w:color w:val="000000"/>
          <w:sz w:val="28"/>
          <w:szCs w:val="28"/>
        </w:rPr>
        <w:t>17 мая 1959</w:t>
      </w:r>
      <w:r w:rsidR="005043CB" w:rsidRPr="00AA126C">
        <w:rPr>
          <w:color w:val="000000"/>
          <w:sz w:val="28"/>
          <w:szCs w:val="28"/>
        </w:rPr>
        <w:t xml:space="preserve"> </w:t>
      </w:r>
      <w:r w:rsidRPr="00AA126C">
        <w:rPr>
          <w:color w:val="000000"/>
          <w:sz w:val="28"/>
          <w:szCs w:val="28"/>
        </w:rPr>
        <w:t>г. был подписан закон об аграрной реформе. Все земельные владения свыше 400 га экспроприировались (предполагался выкуп за них в течение 20 лет, но он так и не был реализован). Экспроприированная земля передавалась арендаторам и безземельным сельским труженикам.</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Закон об аграрной реформе вызвал протесты и выход из правительства последних либеральных министров и президента. Новым президентом в июле 1959</w:t>
      </w:r>
      <w:r w:rsidR="005043CB">
        <w:rPr>
          <w:color w:val="000000"/>
          <w:sz w:val="28"/>
          <w:szCs w:val="28"/>
        </w:rPr>
        <w:t xml:space="preserve"> </w:t>
      </w:r>
      <w:r w:rsidRPr="005043CB">
        <w:rPr>
          <w:color w:val="000000"/>
          <w:sz w:val="28"/>
          <w:szCs w:val="28"/>
        </w:rPr>
        <w:t>г. стал сторонник Ф. Кастро Освальдо Дортикос Торрадо (1959–1976). Радикальное крыло революционеров, сплотившееся вокруг Ф. Кастро, стремилось к глубоким экономическим и социальным преобразованиям в интересах низших слоев общества. Обеспечить успех революции они намеревались с помощью революционной власти при опоре на массовые организации трудящихся. Умеренное крыло, в том числе в рядах «Движения 26 июля», видевшее цели революции в ликвидации диктатуры Батисты и в демократизации страны, перешло в лагерь противников революционного режима. США, встревоженные быстрой радикализацией революции и опасавшиеся за свои интересы на острове, стали поддерживать противников Ф. Кастро. Центром скопления враждебной Ф. Кастро</w:t>
      </w:r>
      <w:r w:rsidRPr="005043CB">
        <w:rPr>
          <w:b/>
          <w:bCs/>
          <w:color w:val="000000"/>
          <w:sz w:val="28"/>
          <w:szCs w:val="28"/>
        </w:rPr>
        <w:t xml:space="preserve"> </w:t>
      </w:r>
      <w:r w:rsidRPr="00AA126C">
        <w:rPr>
          <w:color w:val="000000"/>
          <w:sz w:val="28"/>
          <w:szCs w:val="28"/>
        </w:rPr>
        <w:t>кубинской эмиграции в США</w:t>
      </w:r>
      <w:r w:rsidRPr="005043CB">
        <w:rPr>
          <w:color w:val="000000"/>
          <w:sz w:val="28"/>
          <w:szCs w:val="28"/>
        </w:rPr>
        <w:t xml:space="preserve"> стал курортный город Майами во Флориде. Лидером их организаций оказался Хосе Миро Кардона, еще недавно возглавлявший первое революционное правительство Кубы. При участии или содействии США на острове началась организация заговоров, мятежей, экономических диверсий, актов саботажа. Вашингтон засылал самолеты в воздушное пространство Кубы, пытался восстановить против Кубы членов ОАГ.</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 xml:space="preserve">В ответ происходит консолидация революционных сил на Кубе и дальнейшая радикализация революционного режима. С конца сентября повсеместно стали </w:t>
      </w:r>
      <w:r w:rsidRPr="00AA126C">
        <w:rPr>
          <w:color w:val="000000"/>
          <w:sz w:val="28"/>
          <w:szCs w:val="28"/>
        </w:rPr>
        <w:t>возникать комитеты защиты революции,</w:t>
      </w:r>
      <w:r w:rsidRPr="005043CB">
        <w:rPr>
          <w:b/>
          <w:bCs/>
          <w:color w:val="000000"/>
          <w:sz w:val="28"/>
          <w:szCs w:val="28"/>
        </w:rPr>
        <w:t xml:space="preserve"> </w:t>
      </w:r>
      <w:r w:rsidRPr="005043CB">
        <w:rPr>
          <w:color w:val="000000"/>
          <w:sz w:val="28"/>
          <w:szCs w:val="28"/>
        </w:rPr>
        <w:t>взявшие на себя охрану революционных преобразований и порядка. В них вступили основные массы трудящихся. С осени 1959</w:t>
      </w:r>
      <w:r w:rsidR="005043CB">
        <w:rPr>
          <w:color w:val="000000"/>
          <w:sz w:val="28"/>
          <w:szCs w:val="28"/>
        </w:rPr>
        <w:t xml:space="preserve"> </w:t>
      </w:r>
      <w:r w:rsidRPr="005043CB">
        <w:rPr>
          <w:color w:val="000000"/>
          <w:sz w:val="28"/>
          <w:szCs w:val="28"/>
        </w:rPr>
        <w:t>г. на предприятиях стал вводиться рабочий контроль. В ноябре 1959</w:t>
      </w:r>
      <w:r w:rsidR="005043CB">
        <w:rPr>
          <w:color w:val="000000"/>
          <w:sz w:val="28"/>
          <w:szCs w:val="28"/>
        </w:rPr>
        <w:t xml:space="preserve"> </w:t>
      </w:r>
      <w:r w:rsidRPr="005043CB">
        <w:rPr>
          <w:color w:val="000000"/>
          <w:sz w:val="28"/>
          <w:szCs w:val="28"/>
        </w:rPr>
        <w:t>г. Х съезд Конфедерации трудящихся Кубы преобразовал ее в Революционный профцентр страны. Съезд прошел под девизом «Рабочий класс</w:t>
      </w:r>
      <w:r w:rsidR="005043CB">
        <w:rPr>
          <w:color w:val="000000"/>
          <w:sz w:val="28"/>
          <w:szCs w:val="28"/>
        </w:rPr>
        <w:t xml:space="preserve"> </w:t>
      </w:r>
      <w:r w:rsidRPr="005043CB">
        <w:rPr>
          <w:color w:val="000000"/>
          <w:sz w:val="28"/>
          <w:szCs w:val="28"/>
        </w:rPr>
        <w:t>– становой хребет революции!» Происходило сближение трех политических революционных организаций</w:t>
      </w:r>
      <w:r w:rsidR="005043CB">
        <w:rPr>
          <w:color w:val="000000"/>
          <w:sz w:val="28"/>
          <w:szCs w:val="28"/>
        </w:rPr>
        <w:t xml:space="preserve"> </w:t>
      </w:r>
      <w:r w:rsidRPr="005043CB">
        <w:rPr>
          <w:color w:val="000000"/>
          <w:sz w:val="28"/>
          <w:szCs w:val="28"/>
        </w:rPr>
        <w:t>– «Движения 26 июля», «Революционного директората 13 марта» и Народно-социалистической партии.</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Революционная Куба стала выступать в ООН 'и ОАГ с обвинениями США во вмешательстве в дела Кубы. Правительство республики искало международной поддержки и помощи. Такая поддержка пришла со стороны социалистических стран и стран «третьего мира». В феврале I960</w:t>
      </w:r>
      <w:r w:rsidR="005043CB">
        <w:rPr>
          <w:color w:val="000000"/>
          <w:sz w:val="28"/>
          <w:szCs w:val="28"/>
        </w:rPr>
        <w:t xml:space="preserve"> </w:t>
      </w:r>
      <w:r w:rsidRPr="005043CB">
        <w:rPr>
          <w:color w:val="000000"/>
          <w:sz w:val="28"/>
          <w:szCs w:val="28"/>
        </w:rPr>
        <w:t>г. были установлены торговые и экономические отношения с СССР, а 8 мая I960</w:t>
      </w:r>
      <w:r w:rsidR="005043CB">
        <w:rPr>
          <w:color w:val="000000"/>
          <w:sz w:val="28"/>
          <w:szCs w:val="28"/>
        </w:rPr>
        <w:t xml:space="preserve"> </w:t>
      </w:r>
      <w:r w:rsidRPr="005043CB">
        <w:rPr>
          <w:color w:val="000000"/>
          <w:sz w:val="28"/>
          <w:szCs w:val="28"/>
        </w:rPr>
        <w:t>г. восстановлены дипломатические отношения с Советским Союзом, затем и с остальными социалистическими странами.</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Убедившись в неэффективности политики угроз, заговоров и саботажа, правительство США перешло к экономическому давлению. Американские компании прекратили доставку нефти и ее переработку на Кубе. Это побудило кубинское правительство в ответ 29 июня 1960</w:t>
      </w:r>
      <w:r w:rsidR="005043CB">
        <w:rPr>
          <w:color w:val="000000"/>
          <w:sz w:val="28"/>
          <w:szCs w:val="28"/>
        </w:rPr>
        <w:t xml:space="preserve"> </w:t>
      </w:r>
      <w:r w:rsidRPr="005043CB">
        <w:rPr>
          <w:color w:val="000000"/>
          <w:sz w:val="28"/>
          <w:szCs w:val="28"/>
        </w:rPr>
        <w:t>г. национализировать нефтеперерабатывающую промышленность и обратиться к СССР с просьбой о поставке на Кубу советской нефти. Тогда США, в нарушение существовавших обязательств, сократили закупки кубинского сахара. В свою очередь, правительство Кубы 6 августа объявило о национализации сахарных заводов и большинства других американских предприятий на Кубе. После этого США к концу I960</w:t>
      </w:r>
      <w:r w:rsidR="005043CB">
        <w:rPr>
          <w:color w:val="000000"/>
          <w:sz w:val="28"/>
          <w:szCs w:val="28"/>
        </w:rPr>
        <w:t xml:space="preserve"> </w:t>
      </w:r>
      <w:r w:rsidRPr="005043CB">
        <w:rPr>
          <w:color w:val="000000"/>
          <w:sz w:val="28"/>
          <w:szCs w:val="28"/>
        </w:rPr>
        <w:t xml:space="preserve">г. практически полностью прекратили торговлю с Кубой, подвергнув </w:t>
      </w:r>
      <w:r w:rsidRPr="00AA126C">
        <w:rPr>
          <w:color w:val="000000"/>
          <w:sz w:val="28"/>
          <w:szCs w:val="28"/>
        </w:rPr>
        <w:t>ее экономической блокаде. В критический</w:t>
      </w:r>
      <w:r w:rsidRPr="005043CB">
        <w:rPr>
          <w:color w:val="000000"/>
          <w:sz w:val="28"/>
          <w:szCs w:val="28"/>
        </w:rPr>
        <w:t xml:space="preserve"> момент на помощь Кубе пришли социалистические страны, в первую очередь СССР, заинтересованный в укреплении здесь противостоящего США революционного очага и в превращении острова в форпост своего влияния в Западном полушарии. Они закупили кубинский сахар и стали снабжать Кубу всем необходимым, что позволило ей выстоять.</w:t>
      </w:r>
    </w:p>
    <w:p w:rsidR="00AA126C" w:rsidRDefault="00AA126C" w:rsidP="005043CB">
      <w:pPr>
        <w:widowControl/>
        <w:spacing w:line="360" w:lineRule="auto"/>
        <w:ind w:firstLine="709"/>
        <w:rPr>
          <w:b/>
          <w:bCs/>
          <w:color w:val="000000"/>
          <w:sz w:val="28"/>
          <w:szCs w:val="28"/>
        </w:rPr>
      </w:pPr>
    </w:p>
    <w:p w:rsidR="00AA126C" w:rsidRDefault="00ED0C26" w:rsidP="005043CB">
      <w:pPr>
        <w:widowControl/>
        <w:spacing w:line="360" w:lineRule="auto"/>
        <w:ind w:firstLine="709"/>
        <w:rPr>
          <w:b/>
          <w:bCs/>
          <w:color w:val="000000"/>
          <w:sz w:val="28"/>
          <w:szCs w:val="28"/>
        </w:rPr>
      </w:pPr>
      <w:r w:rsidRPr="005043CB">
        <w:rPr>
          <w:b/>
          <w:bCs/>
          <w:color w:val="000000"/>
          <w:sz w:val="28"/>
          <w:szCs w:val="28"/>
        </w:rPr>
        <w:t>Дальнейшая радикализация революции</w:t>
      </w:r>
    </w:p>
    <w:p w:rsidR="00AA126C" w:rsidRDefault="00AA126C" w:rsidP="005043CB">
      <w:pPr>
        <w:widowControl/>
        <w:spacing w:line="360" w:lineRule="auto"/>
        <w:ind w:firstLine="709"/>
        <w:rPr>
          <w:b/>
          <w:bCs/>
          <w:color w:val="000000"/>
          <w:sz w:val="28"/>
          <w:szCs w:val="28"/>
        </w:rPr>
      </w:pP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Стремительное нарастание конфронтации США с Кубой толкало революционное руководство" гораздо дальше первоначальных намерений. Быстрой радикализации революции содействовали тесная связь кубинского капитализма с латифундизмом и иностранным капиталом, слом прежней государственности в результате вооруженного разгрома прежнего режима и его структур власти Повстанческой армией и восставшим народом, переход обеспокоенных имущих классов и умеренно-демократических и либеральных течений на антиреволюционные - позиции. Кубинская революция в 1960</w:t>
      </w:r>
      <w:r w:rsidR="005043CB">
        <w:rPr>
          <w:color w:val="000000"/>
          <w:sz w:val="28"/>
          <w:szCs w:val="28"/>
        </w:rPr>
        <w:t xml:space="preserve"> </w:t>
      </w:r>
      <w:r w:rsidRPr="005043CB">
        <w:rPr>
          <w:color w:val="000000"/>
          <w:sz w:val="28"/>
          <w:szCs w:val="28"/>
        </w:rPr>
        <w:t>г. стала явно перерастать в антикапиталистическую. Революционная власть все больше определялась как «диктатура трудящихся». В ходе аграрной реформы, завершившейся к концу 1960 г., общественный сектор занял ведущие позиции в крупном аграрном производстве. Национализация иностранной собственности привела к завоеванию государством командных высот в промышленности и других сферах экономики.</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На миллионном митинге в Гаване</w:t>
      </w:r>
      <w:r w:rsidR="005043CB">
        <w:rPr>
          <w:color w:val="000000"/>
          <w:sz w:val="28"/>
          <w:szCs w:val="28"/>
        </w:rPr>
        <w:t xml:space="preserve"> </w:t>
      </w:r>
      <w:r w:rsidRPr="005043CB">
        <w:rPr>
          <w:color w:val="000000"/>
          <w:sz w:val="28"/>
          <w:szCs w:val="28"/>
        </w:rPr>
        <w:t>– «Народной ассамблее»</w:t>
      </w:r>
      <w:r w:rsidR="005043CB">
        <w:rPr>
          <w:color w:val="000000"/>
          <w:sz w:val="28"/>
          <w:szCs w:val="28"/>
        </w:rPr>
        <w:t xml:space="preserve"> </w:t>
      </w:r>
      <w:r w:rsidRPr="005043CB">
        <w:rPr>
          <w:color w:val="000000"/>
          <w:sz w:val="28"/>
          <w:szCs w:val="28"/>
        </w:rPr>
        <w:t>– 2 сентября 1960</w:t>
      </w:r>
      <w:r w:rsidR="005043CB">
        <w:rPr>
          <w:color w:val="000000"/>
          <w:sz w:val="28"/>
          <w:szCs w:val="28"/>
        </w:rPr>
        <w:t xml:space="preserve"> </w:t>
      </w:r>
      <w:r w:rsidRPr="005043CB">
        <w:rPr>
          <w:color w:val="000000"/>
          <w:sz w:val="28"/>
          <w:szCs w:val="28"/>
        </w:rPr>
        <w:t>г. была провозглашена «Гаванская декларация», в которой от</w:t>
      </w:r>
      <w:r w:rsidR="00AA126C">
        <w:rPr>
          <w:color w:val="000000"/>
          <w:sz w:val="28"/>
          <w:szCs w:val="28"/>
        </w:rPr>
        <w:t xml:space="preserve"> </w:t>
      </w:r>
      <w:r w:rsidRPr="005043CB">
        <w:rPr>
          <w:color w:val="000000"/>
          <w:sz w:val="28"/>
          <w:szCs w:val="28"/>
        </w:rPr>
        <w:t>имени кубинского народа выражалась решимость идти дальше по пути революции, к ликвидации эксплуатации человека человеком и установлению социальной справедливости. 13 октября 1960</w:t>
      </w:r>
      <w:r w:rsidR="005043CB">
        <w:rPr>
          <w:color w:val="000000"/>
          <w:sz w:val="28"/>
          <w:szCs w:val="28"/>
        </w:rPr>
        <w:t xml:space="preserve"> </w:t>
      </w:r>
      <w:r w:rsidRPr="005043CB">
        <w:rPr>
          <w:color w:val="000000"/>
          <w:sz w:val="28"/>
          <w:szCs w:val="28"/>
        </w:rPr>
        <w:t>г. было объявлено о национализации всей местной крупной и средней промышленности, железных дорог, банков, крупных торговых предприятий.</w:t>
      </w:r>
    </w:p>
    <w:p w:rsidR="00ED0C26" w:rsidRPr="00AA126C" w:rsidRDefault="00ED0C26" w:rsidP="005043CB">
      <w:pPr>
        <w:widowControl/>
        <w:spacing w:line="360" w:lineRule="auto"/>
        <w:ind w:firstLine="709"/>
        <w:rPr>
          <w:color w:val="000000"/>
          <w:sz w:val="28"/>
          <w:szCs w:val="28"/>
        </w:rPr>
      </w:pPr>
      <w:r w:rsidRPr="005043CB">
        <w:rPr>
          <w:color w:val="000000"/>
          <w:sz w:val="28"/>
          <w:szCs w:val="28"/>
        </w:rPr>
        <w:t>США решились предпринять вооруженную интервенцию на остров с участием кубинских эмигрантов, экипированных и подготовленных в специальных лагерях в США, Никарагуа и Гватемале. 2 января 1961</w:t>
      </w:r>
      <w:r w:rsidR="005043CB">
        <w:rPr>
          <w:color w:val="000000"/>
          <w:sz w:val="28"/>
          <w:szCs w:val="28"/>
        </w:rPr>
        <w:t xml:space="preserve"> </w:t>
      </w:r>
      <w:r w:rsidRPr="005043CB">
        <w:rPr>
          <w:color w:val="000000"/>
          <w:sz w:val="28"/>
          <w:szCs w:val="28"/>
        </w:rPr>
        <w:t>г. США разорвали дипломатические отношения с Кубой. 15 апреля американские самолеты бомбили остров. На похоронах жертв бомбардировки 16 апреля 1961</w:t>
      </w:r>
      <w:r w:rsidR="005043CB">
        <w:rPr>
          <w:color w:val="000000"/>
          <w:sz w:val="28"/>
          <w:szCs w:val="28"/>
        </w:rPr>
        <w:t xml:space="preserve"> </w:t>
      </w:r>
      <w:r w:rsidRPr="005043CB">
        <w:rPr>
          <w:color w:val="000000"/>
          <w:sz w:val="28"/>
          <w:szCs w:val="28"/>
        </w:rPr>
        <w:t xml:space="preserve">г. Фидель </w:t>
      </w:r>
      <w:r w:rsidRPr="00AA126C">
        <w:rPr>
          <w:color w:val="000000"/>
          <w:sz w:val="28"/>
          <w:szCs w:val="28"/>
        </w:rPr>
        <w:t>Кастро сказал: «Нам не могут простить, что мы совершили социалистическую революцию». Так впервые открыто был декларирован социалистический характер Кубинской революции и с тех пор это утверждалось официально.</w:t>
      </w:r>
    </w:p>
    <w:p w:rsidR="00ED0C26" w:rsidRPr="005043CB" w:rsidRDefault="00ED0C26" w:rsidP="005043CB">
      <w:pPr>
        <w:widowControl/>
        <w:spacing w:line="360" w:lineRule="auto"/>
        <w:ind w:firstLine="709"/>
        <w:rPr>
          <w:color w:val="000000"/>
          <w:sz w:val="28"/>
          <w:szCs w:val="28"/>
        </w:rPr>
      </w:pPr>
      <w:r w:rsidRPr="00AA126C">
        <w:rPr>
          <w:color w:val="000000"/>
          <w:sz w:val="28"/>
          <w:szCs w:val="28"/>
        </w:rPr>
        <w:t>На рассвете 17 апреля 1961</w:t>
      </w:r>
      <w:r w:rsidR="005043CB" w:rsidRPr="00AA126C">
        <w:rPr>
          <w:color w:val="000000"/>
          <w:sz w:val="28"/>
          <w:szCs w:val="28"/>
        </w:rPr>
        <w:t xml:space="preserve"> </w:t>
      </w:r>
      <w:r w:rsidRPr="00AA126C">
        <w:rPr>
          <w:color w:val="000000"/>
          <w:sz w:val="28"/>
          <w:szCs w:val="28"/>
        </w:rPr>
        <w:t>г. на южном побережье Кубы в районе Плайя-Хирон с американских кораблей и под прикрытием американской авиации высадилось около полутора тысяч кубинских контрреволюционеров. Целью десанта было</w:t>
      </w:r>
      <w:r w:rsidRPr="005043CB">
        <w:rPr>
          <w:color w:val="000000"/>
          <w:sz w:val="28"/>
          <w:szCs w:val="28"/>
        </w:rPr>
        <w:t xml:space="preserve"> закрепиться на кубинской территории, сформировать здесь свое «правительство», которое затем обратилось бы к США с просьбой о военной помощи. Однако Революционные вооруженные силы и народная милиция к вечеру 19 апреля полностью разгромили интервентов.</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Провал интервенции не ликвидировал опасность для Кубы со стороны США. В январе 1962</w:t>
      </w:r>
      <w:r w:rsidR="005043CB">
        <w:rPr>
          <w:color w:val="000000"/>
          <w:sz w:val="28"/>
          <w:szCs w:val="28"/>
        </w:rPr>
        <w:t xml:space="preserve"> </w:t>
      </w:r>
      <w:r w:rsidRPr="005043CB">
        <w:rPr>
          <w:color w:val="000000"/>
          <w:sz w:val="28"/>
          <w:szCs w:val="28"/>
        </w:rPr>
        <w:t>г. Вашингтон добился исключения Кубы из ОАГ. Все страны Латинской Америки, кроме Мексики, по настоянию США разорвали дипломатические и экономические отношения с Кубой. В США обсуждалась возможность прямой интервенции на остров американских вооруженных сил. Конгресс США высказался за то, чтобы действовать против Кубы «любыми средствами, какие бы ни потребовались, вплоть до применения оружия». Растущая угроза заставила Кубу увеличить расходы на оборону. В июле–августе 1962</w:t>
      </w:r>
      <w:r w:rsidR="005043CB">
        <w:rPr>
          <w:color w:val="000000"/>
          <w:sz w:val="28"/>
          <w:szCs w:val="28"/>
        </w:rPr>
        <w:t xml:space="preserve"> </w:t>
      </w:r>
      <w:r w:rsidRPr="005043CB">
        <w:rPr>
          <w:color w:val="000000"/>
          <w:sz w:val="28"/>
          <w:szCs w:val="28"/>
        </w:rPr>
        <w:t>г. глава правительства СССР Н.С. Хрущев достиг тайного соглашения с Ф. Кастро о размещении на Кубе советских ядерных ракет среднего радиуса действия. В сентябре</w:t>
      </w:r>
      <w:r w:rsidR="005043CB">
        <w:rPr>
          <w:color w:val="000000"/>
          <w:sz w:val="28"/>
          <w:szCs w:val="28"/>
        </w:rPr>
        <w:t xml:space="preserve"> </w:t>
      </w:r>
      <w:r w:rsidRPr="005043CB">
        <w:rPr>
          <w:color w:val="000000"/>
          <w:sz w:val="28"/>
          <w:szCs w:val="28"/>
        </w:rPr>
        <w:t>– октябре 42 такие ракеты были установлены на острове. В пределах их досягаемости оказывались жизненно важные центры США. Это опрометчивое решение едва не привело к мировой ядерной войне. Узнав благодаря воздушной разведке о наличии ракет на Кубе, президент США Дж. Кеннеди потребовал немедленного их удаления и 22 октября 1962</w:t>
      </w:r>
      <w:r w:rsidR="005043CB">
        <w:rPr>
          <w:color w:val="000000"/>
          <w:sz w:val="28"/>
          <w:szCs w:val="28"/>
        </w:rPr>
        <w:t xml:space="preserve"> </w:t>
      </w:r>
      <w:r w:rsidRPr="005043CB">
        <w:rPr>
          <w:color w:val="000000"/>
          <w:sz w:val="28"/>
          <w:szCs w:val="28"/>
        </w:rPr>
        <w:t>г. объявил о введении с 24 октября «строгого карантина на все виды наступательного оружия, перевозимого на Кубу». Вокруг Кубы в международных водах были сконцентрированы крупные американские военно-морские и военно-воздушные силы, подразделения парашютистов и морской пехоты, которые получили распоряжение не допускать к Кубе без досмотра суда других стран. Это было нарушением международного права.</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Советский Союз и Куба отказались признавать «карантин» и право США на досмотр судов СССР и Кубы в международных водах, выразили протест и потребовали снятия морской блокады вокруг Кубы. Намерение США силой воспрепятствовать проходу к Кубе советских кораблей, команды которых откажутся допустить их досмотр, а со стороны СССР распоряжение советским экипажам игнорировать американский «карантин» в международных водах создали непосредственную опасность прямого военного столкновения двух сверхдержав. В полную боевую готовность были приведены американские войска в Европе, 6-й и 7-й флоты США, стратегическая авиация. Аналогичные меры приняли вооруженные силы СССР, Кубы, стран Варшавского Договора.</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Стала очевидной реальная близость мировой ядерной войны. Между президентом США Дж. Кеннеди и главой советского правительства Н.С. Хрущевым начались интенсивные, напряженные переговоры. Обе стороны не хотели уступать. Наиболее воинственные круги в США оказывали давление на президента в пользу силового решения. Но Кеннеди занял более здравую позицию. После нескольких тревожных для мира дней и ночей к 28 октября была достигнута договоренность между Кеннеди и Хрущевым об условиях мирного урегулирования кризиса. Советский Союз согласился вывезти ракеты с Кубы, а США</w:t>
      </w:r>
      <w:r w:rsidR="005043CB">
        <w:rPr>
          <w:color w:val="000000"/>
          <w:sz w:val="28"/>
          <w:szCs w:val="28"/>
        </w:rPr>
        <w:t xml:space="preserve"> </w:t>
      </w:r>
      <w:r w:rsidRPr="005043CB">
        <w:rPr>
          <w:color w:val="000000"/>
          <w:sz w:val="28"/>
          <w:szCs w:val="28"/>
        </w:rPr>
        <w:t>– отменить «карантин» и дать обязательство уважать неприкосновенность границ и территории Кубы. Кроме того, США отказывались от намеченного размещения своих ракет в Турции у границ СССР. 20 ноября Кеннеди объявил о снятии «карантина». США не прекратили враждебной деятельности против Кубы, но прямой угрозы вторжения на остров уже не было. С помощью СССР Куба выстояла.</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Революционные преобразования продолжались. В 1961</w:t>
      </w:r>
      <w:r w:rsidR="005043CB">
        <w:rPr>
          <w:color w:val="000000"/>
          <w:sz w:val="28"/>
          <w:szCs w:val="28"/>
        </w:rPr>
        <w:t xml:space="preserve"> </w:t>
      </w:r>
      <w:r w:rsidRPr="005043CB">
        <w:rPr>
          <w:color w:val="000000"/>
          <w:sz w:val="28"/>
          <w:szCs w:val="28"/>
        </w:rPr>
        <w:t>г. «Движение 26 июля», Народно-социалистическая партия и «Революционный директорат 13 марта» слились в одну организацию под названием «Объединенные революционные организации» (ОРО), официальной идеологией которой был признан марксизм-ленинизм. Национальное руководство ОРО возглавил Фидель Кастро. В руководство ОРО вошли от НСП Блас Рока</w:t>
      </w:r>
      <w:r w:rsidR="005043CB">
        <w:rPr>
          <w:color w:val="000000"/>
          <w:sz w:val="28"/>
          <w:szCs w:val="28"/>
        </w:rPr>
        <w:t xml:space="preserve"> </w:t>
      </w:r>
      <w:r w:rsidRPr="005043CB">
        <w:rPr>
          <w:color w:val="000000"/>
          <w:sz w:val="28"/>
          <w:szCs w:val="28"/>
        </w:rPr>
        <w:t>– бессменный генеральный секретарь кубинских коммунистов с 1934 г.– и Карлос Рафаэль Родригес, от «Директората»</w:t>
      </w:r>
      <w:r w:rsidR="00AA126C">
        <w:rPr>
          <w:color w:val="000000"/>
          <w:sz w:val="28"/>
          <w:szCs w:val="28"/>
        </w:rPr>
        <w:t xml:space="preserve"> </w:t>
      </w:r>
      <w:r w:rsidRPr="005043CB">
        <w:rPr>
          <w:color w:val="000000"/>
          <w:sz w:val="28"/>
          <w:szCs w:val="28"/>
        </w:rPr>
        <w:t>–</w:t>
      </w:r>
      <w:r w:rsidR="00AA126C">
        <w:rPr>
          <w:color w:val="000000"/>
          <w:sz w:val="28"/>
          <w:szCs w:val="28"/>
        </w:rPr>
        <w:t xml:space="preserve"> </w:t>
      </w:r>
      <w:r w:rsidRPr="005043CB">
        <w:rPr>
          <w:color w:val="000000"/>
          <w:sz w:val="28"/>
          <w:szCs w:val="28"/>
        </w:rPr>
        <w:t>его лидер Фауре Чомон, в I960–1962</w:t>
      </w:r>
      <w:r w:rsidR="005043CB">
        <w:rPr>
          <w:color w:val="000000"/>
          <w:sz w:val="28"/>
          <w:szCs w:val="28"/>
        </w:rPr>
        <w:t xml:space="preserve"> </w:t>
      </w:r>
      <w:r w:rsidRPr="005043CB">
        <w:rPr>
          <w:color w:val="000000"/>
          <w:sz w:val="28"/>
          <w:szCs w:val="28"/>
        </w:rPr>
        <w:t>гг. первый посол Кубы в СССР, и другие деятели трех организаций. Участники «Движения 26 июля» по численности намного преобладали в новом объединении. В мае 1963</w:t>
      </w:r>
      <w:r w:rsidR="005043CB">
        <w:rPr>
          <w:color w:val="000000"/>
          <w:sz w:val="28"/>
          <w:szCs w:val="28"/>
        </w:rPr>
        <w:t xml:space="preserve"> </w:t>
      </w:r>
      <w:r w:rsidRPr="005043CB">
        <w:rPr>
          <w:color w:val="000000"/>
          <w:sz w:val="28"/>
          <w:szCs w:val="28"/>
        </w:rPr>
        <w:t>г. ОРО были преобразованы в Единую партию Кубинской социалистической революции. В октябре 1965</w:t>
      </w:r>
      <w:r w:rsidR="005043CB">
        <w:rPr>
          <w:color w:val="000000"/>
          <w:sz w:val="28"/>
          <w:szCs w:val="28"/>
        </w:rPr>
        <w:t xml:space="preserve"> </w:t>
      </w:r>
      <w:r w:rsidRPr="005043CB">
        <w:rPr>
          <w:color w:val="000000"/>
          <w:sz w:val="28"/>
          <w:szCs w:val="28"/>
        </w:rPr>
        <w:t xml:space="preserve">г. она была переименована в Коммунистическую партию Кубы </w:t>
      </w:r>
      <w:r w:rsidRPr="005043CB">
        <w:rPr>
          <w:b/>
          <w:bCs/>
          <w:color w:val="000000"/>
          <w:sz w:val="28"/>
          <w:szCs w:val="28"/>
        </w:rPr>
        <w:t>(КПК).</w:t>
      </w:r>
      <w:r w:rsidRPr="005043CB">
        <w:rPr>
          <w:color w:val="000000"/>
          <w:sz w:val="28"/>
          <w:szCs w:val="28"/>
        </w:rPr>
        <w:t xml:space="preserve"> Первым секретарем ЦК КПК стал Фидель Кастро.</w:t>
      </w:r>
    </w:p>
    <w:p w:rsidR="00ED0C26" w:rsidRPr="00AA126C" w:rsidRDefault="00ED0C26" w:rsidP="005043CB">
      <w:pPr>
        <w:widowControl/>
        <w:spacing w:line="360" w:lineRule="auto"/>
        <w:ind w:firstLine="709"/>
        <w:rPr>
          <w:color w:val="000000"/>
          <w:sz w:val="28"/>
          <w:szCs w:val="28"/>
        </w:rPr>
      </w:pPr>
      <w:r w:rsidRPr="005043CB">
        <w:rPr>
          <w:color w:val="000000"/>
          <w:sz w:val="28"/>
          <w:szCs w:val="28"/>
        </w:rPr>
        <w:t>Таким образом, единство левых революционных сил на Кубе оформилось в итоге в виде единой коммунистической партии. Отныне это была единственная партия в стране, обладавшая монополией на власть. Других партий уже не существовало. Это обеспечило сплочение революционных сил и прочные позиции революционного режима, облегчило осуществление преобразований. Но оборотной стороной партийного монополизма были рост</w:t>
      </w:r>
      <w:r w:rsidRPr="005043CB">
        <w:rPr>
          <w:b/>
          <w:bCs/>
          <w:color w:val="000000"/>
          <w:sz w:val="28"/>
          <w:szCs w:val="28"/>
        </w:rPr>
        <w:t xml:space="preserve"> </w:t>
      </w:r>
      <w:r w:rsidRPr="00AA126C">
        <w:rPr>
          <w:color w:val="000000"/>
          <w:sz w:val="28"/>
          <w:szCs w:val="28"/>
        </w:rPr>
        <w:t>авторитарно-бюрократических тенденций в партии и в стране, сращивание партийного и государственного аппаратов. К тому же в партии долгое время не было официально принятых программы и уставных норм, регулярно избираемых партийных органов, не проводились съезды партии.</w:t>
      </w:r>
    </w:p>
    <w:p w:rsidR="00ED0C26" w:rsidRPr="005043CB" w:rsidRDefault="00ED0C26" w:rsidP="005043CB">
      <w:pPr>
        <w:widowControl/>
        <w:spacing w:line="360" w:lineRule="auto"/>
        <w:ind w:firstLine="709"/>
        <w:rPr>
          <w:color w:val="000000"/>
          <w:sz w:val="28"/>
          <w:szCs w:val="28"/>
        </w:rPr>
      </w:pPr>
      <w:r w:rsidRPr="00AA126C">
        <w:rPr>
          <w:color w:val="000000"/>
          <w:sz w:val="28"/>
          <w:szCs w:val="28"/>
        </w:rPr>
        <w:t>На Кубе в 60-е годы сложился особый режим революционной диктатуры. Ее составными звеньями были Революционное</w:t>
      </w:r>
      <w:r w:rsidRPr="005043CB">
        <w:rPr>
          <w:color w:val="000000"/>
          <w:sz w:val="28"/>
          <w:szCs w:val="28"/>
        </w:rPr>
        <w:t xml:space="preserve"> правительство во главе с Ф. Кастро, сконцентрировавшее в своих руках законодательные и исполнительные функции и опиравшееся на назначавшуюся</w:t>
      </w:r>
      <w:r w:rsidRPr="005043CB">
        <w:rPr>
          <w:b/>
          <w:bCs/>
          <w:color w:val="000000"/>
          <w:sz w:val="28"/>
          <w:szCs w:val="28"/>
        </w:rPr>
        <w:t xml:space="preserve"> </w:t>
      </w:r>
      <w:r w:rsidRPr="00AA126C">
        <w:rPr>
          <w:color w:val="000000"/>
          <w:sz w:val="28"/>
          <w:szCs w:val="28"/>
        </w:rPr>
        <w:t xml:space="preserve">им </w:t>
      </w:r>
      <w:r w:rsidRPr="005043CB">
        <w:rPr>
          <w:color w:val="000000"/>
          <w:sz w:val="28"/>
          <w:szCs w:val="28"/>
        </w:rPr>
        <w:t>государственную администрацию, Революционные вооруженные силы, партию, комитеты защиты революции, профсоюзы, молодежные, женские и другие массовые организации. Специфическим явлением стали «Народные ассамблеи»</w:t>
      </w:r>
      <w:r w:rsidR="005043CB">
        <w:rPr>
          <w:color w:val="000000"/>
          <w:sz w:val="28"/>
          <w:szCs w:val="28"/>
        </w:rPr>
        <w:t xml:space="preserve"> </w:t>
      </w:r>
      <w:r w:rsidRPr="005043CB">
        <w:rPr>
          <w:color w:val="000000"/>
          <w:sz w:val="28"/>
          <w:szCs w:val="28"/>
        </w:rPr>
        <w:t>– миллионные митинги, созывавшиеся в Гаване для провозглашения от имени народа важнейших решений.</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 xml:space="preserve">В этой системе присутствовали черты «прямого народовластия», революционной диктатуры вооруженного народа, трудящихся. Но длительное ее существование, без конституционного оформления выборных органов власти и правопорядка, при практически произвольных полномочиях партийно-государственного руководства, вело </w:t>
      </w:r>
      <w:r w:rsidR="00AA126C">
        <w:rPr>
          <w:color w:val="000000"/>
          <w:sz w:val="28"/>
          <w:szCs w:val="28"/>
        </w:rPr>
        <w:t xml:space="preserve">к </w:t>
      </w:r>
      <w:r w:rsidRPr="005043CB">
        <w:rPr>
          <w:color w:val="000000"/>
          <w:sz w:val="28"/>
          <w:szCs w:val="28"/>
        </w:rPr>
        <w:t>усилению централизаторски-директивных начал, бюрократизации аппарата, к превращению системы массовых организаций из рычагов самоуправления трудящихся в бюрократизированные вертикальные структуры контроля над ними сверху, характерные для тоталитарного режима.</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Большие заслуги перед революцией Фиделя Кастро, его овеянное романтическим ореолом революционное прошлое, ораторский талант, умение влиять на людей, владеть митинговыми страстями, организаторские способности послужили фундаментом для утверждения властного авторитета вождя революции, партии и государства, лидера, сконцентрировавшего в своих руках практически ничем не ограниченные бессрочные полномочия. Благодаря его авторитету крепло единство революционных- сил, устанавливались взаимоотношения «вождь</w:t>
      </w:r>
      <w:r w:rsidR="005043CB">
        <w:rPr>
          <w:color w:val="000000"/>
          <w:sz w:val="28"/>
          <w:szCs w:val="28"/>
        </w:rPr>
        <w:t xml:space="preserve"> </w:t>
      </w:r>
      <w:r w:rsidRPr="005043CB">
        <w:rPr>
          <w:color w:val="000000"/>
          <w:sz w:val="28"/>
          <w:szCs w:val="28"/>
        </w:rPr>
        <w:t>– массы», характерные для латиноамериканских популистских движений с каудильистскими чертами, с харизматической личностью во главе, в данном случае левого, революционного содержания. Это придавало режиму персоналистские черты. Первым заместителем Ф. Кастро в партии и правительстве и министром вооруженных сил бессменно был его брат Рауль Кастро.</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деревне специфика кубинского сельского хозяйства обусловила создание на месте прежних плантаций крупных товарных государственных хозяйств</w:t>
      </w:r>
      <w:r w:rsidR="005043CB">
        <w:rPr>
          <w:color w:val="000000"/>
          <w:sz w:val="28"/>
          <w:szCs w:val="28"/>
        </w:rPr>
        <w:t xml:space="preserve"> </w:t>
      </w:r>
      <w:r w:rsidRPr="005043CB">
        <w:rPr>
          <w:color w:val="000000"/>
          <w:sz w:val="28"/>
          <w:szCs w:val="28"/>
        </w:rPr>
        <w:t>– «народных имений». То же произошло и с крупными экстенсивными животноводческими поместьями. Крестьяне же и арендаторы, получившие остальную землю в частную собственность, объединяться в коллективные хозяйства не изъявляли желания, да и материальных предпосылок к этому было мало. К 1968</w:t>
      </w:r>
      <w:r w:rsidR="005043CB">
        <w:rPr>
          <w:color w:val="000000"/>
          <w:sz w:val="28"/>
          <w:szCs w:val="28"/>
        </w:rPr>
        <w:t xml:space="preserve"> </w:t>
      </w:r>
      <w:r w:rsidRPr="005043CB">
        <w:rPr>
          <w:color w:val="000000"/>
          <w:sz w:val="28"/>
          <w:szCs w:val="28"/>
        </w:rPr>
        <w:t>г. на Кубе существовало лишь 158 мелких производственных сельскохозяйственных кооперативов с 1,9 тыс. членов. Была найдена иная форма приобщения 200 тыс. крестьян-единоличников к участию в едином народно-хозяйственном комплексе. 17 мая 1961</w:t>
      </w:r>
      <w:r w:rsidR="005043CB">
        <w:rPr>
          <w:color w:val="000000"/>
          <w:sz w:val="28"/>
          <w:szCs w:val="28"/>
        </w:rPr>
        <w:t xml:space="preserve"> </w:t>
      </w:r>
      <w:r w:rsidRPr="005043CB">
        <w:rPr>
          <w:color w:val="000000"/>
          <w:sz w:val="28"/>
          <w:szCs w:val="28"/>
        </w:rPr>
        <w:t>г. они были объединены в Национальную ассоциацию мелких землевладельцев (АНАП), через которую вовлекались в общенациональные планы развития народного хозяйства, в производственные связи с государством, в снабженческо-сбытовую кооперацию. В октябре 1963</w:t>
      </w:r>
      <w:r w:rsidR="005043CB">
        <w:rPr>
          <w:color w:val="000000"/>
          <w:sz w:val="28"/>
          <w:szCs w:val="28"/>
        </w:rPr>
        <w:t xml:space="preserve"> </w:t>
      </w:r>
      <w:r w:rsidRPr="005043CB">
        <w:rPr>
          <w:color w:val="000000"/>
          <w:sz w:val="28"/>
          <w:szCs w:val="28"/>
        </w:rPr>
        <w:t>г. была осуществлена вторая аграрная реформа. Максимальный размер частных хозяйств был сокращен с 400 до 67 га. И на этот раз основная экспроприированная земля перешла к госсектору, сосредоточившему теперь в своих руках почти 60% всех угодий.</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декабре 1962</w:t>
      </w:r>
      <w:r w:rsidR="005043CB">
        <w:rPr>
          <w:color w:val="000000"/>
          <w:sz w:val="28"/>
          <w:szCs w:val="28"/>
        </w:rPr>
        <w:t xml:space="preserve"> </w:t>
      </w:r>
      <w:r w:rsidRPr="005043CB">
        <w:rPr>
          <w:color w:val="000000"/>
          <w:sz w:val="28"/>
          <w:szCs w:val="28"/>
        </w:rPr>
        <w:t>г. и в марте 1968</w:t>
      </w:r>
      <w:r w:rsidR="005043CB">
        <w:rPr>
          <w:color w:val="000000"/>
          <w:sz w:val="28"/>
          <w:szCs w:val="28"/>
        </w:rPr>
        <w:t xml:space="preserve"> </w:t>
      </w:r>
      <w:r w:rsidRPr="005043CB">
        <w:rPr>
          <w:color w:val="000000"/>
          <w:sz w:val="28"/>
          <w:szCs w:val="28"/>
        </w:rPr>
        <w:t>г. в два этапа были национализированы все мелкие и индивидуальные предприятия кустарной промышленности, розничной торговли и сферы обслуживания. Это отрицательно сказалось на снабжении и обслуживании населения.</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результате складывалась, при некотором своеобразии, характерная и для СССР и других социалистических стран командно-административная система «государственного социализма». Огосударствление практически всей экономики при концентрации власти над государством и обществом в руках централизованного партийно-административного аппарата вело к отчуждению трудящихся масс от собственности и от управления вместо приобщения к ним, что по идее предполагает социализм.</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 1962</w:t>
      </w:r>
      <w:r w:rsidR="005043CB">
        <w:rPr>
          <w:color w:val="000000"/>
          <w:sz w:val="28"/>
          <w:szCs w:val="28"/>
        </w:rPr>
        <w:t xml:space="preserve"> </w:t>
      </w:r>
      <w:r w:rsidRPr="005043CB">
        <w:rPr>
          <w:color w:val="000000"/>
          <w:sz w:val="28"/>
          <w:szCs w:val="28"/>
        </w:rPr>
        <w:t>г. был взят курс на быстрое превращение страны в развитое аграрно-индустриальное государство. На этом пути пришлось столкнуться с большими трудностями, вызванными разрывом экономических связей Кубы с США, экономической блокадой и подрывными действиями Вашингтона, отвлечением больших средств и людских ресурсов на оборону. В стране пришлось ввести карточную систему снабжения населения. Встретились сложности и в налаживании экономического сотрудничества с СССР и другими социалистическими странами (отсутствие соответствующей базы, дальность расстояния). Сказывались нехватка квалифицированных кадров, недооценка серьезной хозяйственной политики, чрезмерные надежды на революционный энтузиазм.</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1962–1963</w:t>
      </w:r>
      <w:r w:rsidR="005043CB">
        <w:rPr>
          <w:color w:val="000000"/>
          <w:sz w:val="28"/>
          <w:szCs w:val="28"/>
        </w:rPr>
        <w:t xml:space="preserve"> </w:t>
      </w:r>
      <w:r w:rsidRPr="005043CB">
        <w:rPr>
          <w:color w:val="000000"/>
          <w:sz w:val="28"/>
          <w:szCs w:val="28"/>
        </w:rPr>
        <w:t>гг. главные усилия были направлены на ускоренную индустриализацию, на преодоление зависимости кубинской экономики от монокультурного производства сахара и от внешнего рынка. Не было учтено отсутствие на острове необходимой материальной и сырьевой базы, а также то, что экспорт сахара давал основной доход стране. Производство сахара, достигшее в 1961</w:t>
      </w:r>
      <w:r w:rsidR="005043CB">
        <w:rPr>
          <w:color w:val="000000"/>
          <w:sz w:val="28"/>
          <w:szCs w:val="28"/>
        </w:rPr>
        <w:t xml:space="preserve"> </w:t>
      </w:r>
      <w:r w:rsidRPr="005043CB">
        <w:rPr>
          <w:color w:val="000000"/>
          <w:sz w:val="28"/>
          <w:szCs w:val="28"/>
        </w:rPr>
        <w:t>г. 6,8 млн. т, упало в 1963</w:t>
      </w:r>
      <w:r w:rsidR="005043CB">
        <w:rPr>
          <w:color w:val="000000"/>
          <w:sz w:val="28"/>
          <w:szCs w:val="28"/>
        </w:rPr>
        <w:t xml:space="preserve"> </w:t>
      </w:r>
      <w:r w:rsidRPr="005043CB">
        <w:rPr>
          <w:color w:val="000000"/>
          <w:sz w:val="28"/>
          <w:szCs w:val="28"/>
        </w:rPr>
        <w:t>г. до 3,8 млн. т.</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Учтя неудачный опыт этих лет, Куба с 1964</w:t>
      </w:r>
      <w:r w:rsidR="005043CB">
        <w:rPr>
          <w:color w:val="000000"/>
          <w:sz w:val="28"/>
          <w:szCs w:val="28"/>
        </w:rPr>
        <w:t xml:space="preserve"> </w:t>
      </w:r>
      <w:r w:rsidRPr="005043CB">
        <w:rPr>
          <w:color w:val="000000"/>
          <w:sz w:val="28"/>
          <w:szCs w:val="28"/>
        </w:rPr>
        <w:t>г. отказалась от поспешной индустриализации. Был сделан вывод, что основой экономики останется производство сахара, рост доходов от которого позволит постепенно, без лишних жертв, наращивать другие отрасли экономики. Однако и теперь не обошлось без новых увлечений: была поставлена задача довести производство сахара к 1970</w:t>
      </w:r>
      <w:r w:rsidR="005043CB">
        <w:rPr>
          <w:color w:val="000000"/>
          <w:sz w:val="28"/>
          <w:szCs w:val="28"/>
        </w:rPr>
        <w:t xml:space="preserve"> </w:t>
      </w:r>
      <w:r w:rsidRPr="005043CB">
        <w:rPr>
          <w:color w:val="000000"/>
          <w:sz w:val="28"/>
          <w:szCs w:val="28"/>
        </w:rPr>
        <w:t>г. до 10 млн. т. Большие надежды возлагались на механизацию уборки сахарного тростника, осуществить которую за такое короткое время не удалось. Не учли и сокращение рабочей силы на плантациях, произошедшее в 60-е годы, особенно за счет сезонников, которых стало гораздо меньше после ликвидации безработицы на острове. Несмотря на предпринятые усилия, в 1969</w:t>
      </w:r>
      <w:r w:rsidR="005043CB">
        <w:rPr>
          <w:color w:val="000000"/>
          <w:sz w:val="28"/>
          <w:szCs w:val="28"/>
        </w:rPr>
        <w:t xml:space="preserve"> </w:t>
      </w:r>
      <w:r w:rsidRPr="005043CB">
        <w:rPr>
          <w:color w:val="000000"/>
          <w:sz w:val="28"/>
          <w:szCs w:val="28"/>
        </w:rPr>
        <w:t>г. было произведено только 4,5 млн. т сахара. В 1970</w:t>
      </w:r>
      <w:r w:rsidR="005043CB">
        <w:rPr>
          <w:color w:val="000000"/>
          <w:sz w:val="28"/>
          <w:szCs w:val="28"/>
        </w:rPr>
        <w:t xml:space="preserve"> </w:t>
      </w:r>
      <w:r w:rsidRPr="005043CB">
        <w:rPr>
          <w:color w:val="000000"/>
          <w:sz w:val="28"/>
          <w:szCs w:val="28"/>
        </w:rPr>
        <w:t>г. ценой большого напряжения, массовой отправки горожан на уборку урожая удалось добиться почти двукратного увеличения производства сахара–до 8,5 млн. т. Но это произошло в ущерб остальным отраслям. Опыт снова показал ошибочность надежд на быстрое решение экономических проблем с помощью ускоренного развития какого-то одного направления.</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Серьезной утопией было усилившееся в середине и второй половине 60-х годов стремление на волне революционного энтузиазма ускорить осуществление «коммунистических» принципов труда. Это проявилось в игнорировании материальной заинтересованности, в распространении уравниловки в оплате труда, в широком применении добровольного бесплатного труда в сверхурочное время. Были отменены товарно-денежные, хозрасчетные отношения в народном хозяйстве, ликвидирован розничный рынок. В результате подрывалась заинтересованность в труде, снижалась его производительность, страдала производственная дисциплина, нарушался товарообмен.</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Тем не менее, некоторые достижения в экономике в 60-е годы имелись. С 1958 по 1970</w:t>
      </w:r>
      <w:r w:rsidR="005043CB">
        <w:rPr>
          <w:color w:val="000000"/>
          <w:sz w:val="28"/>
          <w:szCs w:val="28"/>
        </w:rPr>
        <w:t xml:space="preserve"> </w:t>
      </w:r>
      <w:r w:rsidRPr="005043CB">
        <w:rPr>
          <w:color w:val="000000"/>
          <w:sz w:val="28"/>
          <w:szCs w:val="28"/>
        </w:rPr>
        <w:t>г. в 2,3 раза увеличилась мощность электростанций, в 2–3 раза возросли добыча никеля и производство цемента, в 5 раз</w:t>
      </w:r>
      <w:r w:rsidR="005043CB">
        <w:rPr>
          <w:color w:val="000000"/>
          <w:sz w:val="28"/>
          <w:szCs w:val="28"/>
        </w:rPr>
        <w:t xml:space="preserve"> </w:t>
      </w:r>
      <w:r w:rsidRPr="005043CB">
        <w:rPr>
          <w:color w:val="000000"/>
          <w:sz w:val="28"/>
          <w:szCs w:val="28"/>
        </w:rPr>
        <w:t>– стали. Получило развитие рыболовное хозяйство.</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Большое значение для преодоления экономической блокады и для развития экономики Кубы имела помощь СССР и других социалистических стран</w:t>
      </w:r>
      <w:r w:rsidR="005043CB">
        <w:rPr>
          <w:color w:val="000000"/>
          <w:sz w:val="28"/>
          <w:szCs w:val="28"/>
        </w:rPr>
        <w:t xml:space="preserve"> </w:t>
      </w:r>
      <w:r w:rsidRPr="005043CB">
        <w:rPr>
          <w:color w:val="000000"/>
          <w:sz w:val="28"/>
          <w:szCs w:val="28"/>
        </w:rPr>
        <w:t>– закупка ими по гарантированным льготным ценам продукции Кубы, поставка на остров техники, промышленных, сырьевых и продовольственных товаров, подготовка квалифицированных кадров.</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Первостепенное внимание революционная власть уделила социальным проблемам. На Кубе была ликвидирована безработица, искоренены порочные профессии, созданы бесплатная система здравоохранения, сеть здравниц для трудящихся, детских учреждений, отменена квартплата. Развернулось жилищное строительство, стала благоустраиваться и электрифицироваться сельская местность. Исчезла нищета, сократилась смертность. В 1961 г., названном «Годом просвещения», 300 тыс. добровольцев отправились в деревню и обучили грамоте 700 тыс. взрослых. Куба стала страной всеобщей грамотности. Было введено всеобщее бесплатное образование, расширена система высшего образования. Двери университетов открылись для выходцев из семей трудящихся. На Кубе появилась своя Академия наук. Правда, социальные мероприятия осуществлялись часто в ущерб другим отраслям народного хозяйства, обеспечивающим экономический прогресс, и осложняли состояние финансовой системы страны, но они оправдывали социальные ожидания обездоленной прежде части населения и создавали определенный престиж Кубе в глазах многих латиноамериканцов и в целом в «третьем мире», как и ее успешное противостояние могущественному северному соседу</w:t>
      </w:r>
      <w:r w:rsidR="005043CB">
        <w:rPr>
          <w:color w:val="000000"/>
          <w:sz w:val="28"/>
          <w:szCs w:val="28"/>
        </w:rPr>
        <w:t xml:space="preserve"> </w:t>
      </w:r>
      <w:r w:rsidRPr="005043CB">
        <w:rPr>
          <w:color w:val="000000"/>
          <w:sz w:val="28"/>
          <w:szCs w:val="28"/>
        </w:rPr>
        <w:t>– США.</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Куба стала активным членом Движения неприсоединения, созданного афро-азиатскими странами (с участием и Югославии) в 1961</w:t>
      </w:r>
      <w:r w:rsidR="005043CB">
        <w:rPr>
          <w:color w:val="000000"/>
          <w:sz w:val="28"/>
          <w:szCs w:val="28"/>
        </w:rPr>
        <w:t xml:space="preserve"> </w:t>
      </w:r>
      <w:r w:rsidRPr="005043CB">
        <w:rPr>
          <w:color w:val="000000"/>
          <w:sz w:val="28"/>
          <w:szCs w:val="28"/>
        </w:rPr>
        <w:t>г. для защиты общих интересов государств, не принадлежавших к военным блокам, в международных отношениях. Куба энергично солидаризовалась с освободительной борьбой народов Азии, Африки и Латинской Америки, предоставляла им помощь. Тесные связи Куба поддерживала с социалистическими странами. В 1963 и 1964</w:t>
      </w:r>
      <w:r w:rsidR="005043CB">
        <w:rPr>
          <w:color w:val="000000"/>
          <w:sz w:val="28"/>
          <w:szCs w:val="28"/>
        </w:rPr>
        <w:t xml:space="preserve"> </w:t>
      </w:r>
      <w:r w:rsidRPr="005043CB">
        <w:rPr>
          <w:color w:val="000000"/>
          <w:sz w:val="28"/>
          <w:szCs w:val="28"/>
        </w:rPr>
        <w:t>гг. состоялись визиты Фиделя Кастро в СССР. Когда он впервые приехал в Советский Союз, где он в те годы был очень популярен, москвичи на многолюдном митинге на Красной площади 28 апреля 1963</w:t>
      </w:r>
      <w:r w:rsidR="005043CB">
        <w:rPr>
          <w:color w:val="000000"/>
          <w:sz w:val="28"/>
          <w:szCs w:val="28"/>
        </w:rPr>
        <w:t xml:space="preserve"> </w:t>
      </w:r>
      <w:r w:rsidRPr="005043CB">
        <w:rPr>
          <w:color w:val="000000"/>
          <w:sz w:val="28"/>
          <w:szCs w:val="28"/>
        </w:rPr>
        <w:t>г. устроили ему беспрецедентный восторженный прием.</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1965–1968</w:t>
      </w:r>
      <w:r w:rsidR="005043CB">
        <w:rPr>
          <w:color w:val="000000"/>
          <w:sz w:val="28"/>
          <w:szCs w:val="28"/>
        </w:rPr>
        <w:t xml:space="preserve"> </w:t>
      </w:r>
      <w:r w:rsidRPr="005043CB">
        <w:rPr>
          <w:color w:val="000000"/>
          <w:sz w:val="28"/>
          <w:szCs w:val="28"/>
        </w:rPr>
        <w:t>гг. усилились разногласия между Кубой и СССР по некоторым вопросам. Кубинские руководители упрекали советское руководство за недостаточную, по их мнению, твердость в.отстаивании революционных принципов на мировой арене. Сама же Куба слишком большие надежды возлагала на скорую победу революционных сил в других странах Латинской Америки и активно помогала революционерам этих стран, за что ее нередко обвиняли в экспорте революции. Разногласия с СССР не нарушили советско-кубинского сотрудничества и к концу 60-х годов были сведены на нет.</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Куба в первой половине и середине 70-х годов. После 1970</w:t>
      </w:r>
      <w:r w:rsidR="005043CB">
        <w:rPr>
          <w:color w:val="000000"/>
          <w:sz w:val="28"/>
          <w:szCs w:val="28"/>
        </w:rPr>
        <w:t xml:space="preserve"> </w:t>
      </w:r>
      <w:r w:rsidRPr="005043CB">
        <w:rPr>
          <w:color w:val="000000"/>
          <w:sz w:val="28"/>
          <w:szCs w:val="28"/>
        </w:rPr>
        <w:t>г. в республике начался процесс исправления волюнтаристских ошибок. Постепенно преодолевалось стремление форсировать построение социализма и переход к коммунизму, основываясь на революционном энтузиазме в ущерб экономическим факторам, абсолютизации одной, хотя и ведущей, отрасли хозяйства. Больше внимания стало уделяться внедрению элементов хозрасчета, материальной заинтересованности работников и оплате их труда с учетом проделанной работы. Была признана необходимость перспективного планирования и комплексного развития своего народного хозяйства. Первый такой план был разработан на 1973–1975 гг.</w:t>
      </w:r>
    </w:p>
    <w:p w:rsidR="00ED0C26" w:rsidRPr="005043CB" w:rsidRDefault="00ED0C26" w:rsidP="005043CB">
      <w:pPr>
        <w:pStyle w:val="22"/>
        <w:widowControl/>
        <w:spacing w:line="360" w:lineRule="auto"/>
        <w:ind w:firstLine="709"/>
        <w:rPr>
          <w:color w:val="000000"/>
          <w:sz w:val="28"/>
          <w:szCs w:val="28"/>
        </w:rPr>
      </w:pPr>
      <w:r w:rsidRPr="005043CB">
        <w:rPr>
          <w:color w:val="000000"/>
          <w:sz w:val="28"/>
          <w:szCs w:val="28"/>
        </w:rPr>
        <w:t>При выработке новых подходов к хозяйственной политике использовался опыт Советского Союза. Правда, это происходило в рамках командно-административной системы, «государственного социализма», но на первых порах осуществлявшиеся перемены позволили сделать шаг вперед. Среднегодовые темпы роста экономики в 1971–1975 гг., согласно официальным данным, достигли 10%, промышленности– 11%. Заметное развитие получили электроэнергетика, металлургия и металлообработка, машиностроение. На 30% возросло производство продовольственных товаров.</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Более благоприятными для Кубы стали международные условия. В 1972</w:t>
      </w:r>
      <w:r w:rsidR="005043CB">
        <w:rPr>
          <w:color w:val="000000"/>
          <w:sz w:val="28"/>
          <w:szCs w:val="28"/>
        </w:rPr>
        <w:t xml:space="preserve"> </w:t>
      </w:r>
      <w:r w:rsidRPr="005043CB">
        <w:rPr>
          <w:color w:val="000000"/>
          <w:sz w:val="28"/>
          <w:szCs w:val="28"/>
        </w:rPr>
        <w:t>г. Куба вступила в Совет Экономической Взаимопомощи (СЭВ), что придало стабильный характер ее сотрудничеству с социалистическими странами. Визит Фиделя Кастро в СССР в 1972</w:t>
      </w:r>
      <w:r w:rsidR="005043CB">
        <w:rPr>
          <w:color w:val="000000"/>
          <w:sz w:val="28"/>
          <w:szCs w:val="28"/>
        </w:rPr>
        <w:t xml:space="preserve"> </w:t>
      </w:r>
      <w:r w:rsidRPr="005043CB">
        <w:rPr>
          <w:color w:val="000000"/>
          <w:sz w:val="28"/>
          <w:szCs w:val="28"/>
        </w:rPr>
        <w:t>г. и ответный визит на Кубу генерального секретаря ЦК КПСС Л. И. Брежнева в 1974</w:t>
      </w:r>
      <w:r w:rsidR="005043CB">
        <w:rPr>
          <w:color w:val="000000"/>
          <w:sz w:val="28"/>
          <w:szCs w:val="28"/>
        </w:rPr>
        <w:t xml:space="preserve"> </w:t>
      </w:r>
      <w:r w:rsidRPr="005043CB">
        <w:rPr>
          <w:color w:val="000000"/>
          <w:sz w:val="28"/>
          <w:szCs w:val="28"/>
        </w:rPr>
        <w:t>г. упрочили тесные связи Кубы и СССР.</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Успехи Кубы в отстаивании своего суверенитета, в социальной области, ее солидарность с другими народами в условиях роста освободительного движения в Латинской Америке и стремлений к сотрудничеству стран региона в первой половине 70-х годов оживили интерес к Кубе и к развитию связей с нею с их стороны. Куба стала занимать более гибкую позицию и выходить из состояния изоляции и блокады в регионе. В 1970</w:t>
      </w:r>
      <w:r w:rsidR="005043CB">
        <w:rPr>
          <w:color w:val="000000"/>
          <w:sz w:val="28"/>
          <w:szCs w:val="28"/>
        </w:rPr>
        <w:t xml:space="preserve"> </w:t>
      </w:r>
      <w:r w:rsidRPr="005043CB">
        <w:rPr>
          <w:color w:val="000000"/>
          <w:sz w:val="28"/>
          <w:szCs w:val="28"/>
        </w:rPr>
        <w:t>г. Куба оказала помощь Перу, пострадавшей от сильного землетрясения. Между обеими республиками установились дружеские связи, закрепленные в 1972</w:t>
      </w:r>
      <w:r w:rsidR="005043CB">
        <w:rPr>
          <w:color w:val="000000"/>
          <w:sz w:val="28"/>
          <w:szCs w:val="28"/>
        </w:rPr>
        <w:t xml:space="preserve"> </w:t>
      </w:r>
      <w:r w:rsidRPr="005043CB">
        <w:rPr>
          <w:color w:val="000000"/>
          <w:sz w:val="28"/>
          <w:szCs w:val="28"/>
        </w:rPr>
        <w:t>г. дипломатическими отношениями. В ноябре 1970</w:t>
      </w:r>
      <w:r w:rsidR="005043CB">
        <w:rPr>
          <w:color w:val="000000"/>
          <w:sz w:val="28"/>
          <w:szCs w:val="28"/>
        </w:rPr>
        <w:t xml:space="preserve"> </w:t>
      </w:r>
      <w:r w:rsidRPr="005043CB">
        <w:rPr>
          <w:color w:val="000000"/>
          <w:sz w:val="28"/>
          <w:szCs w:val="28"/>
        </w:rPr>
        <w:t>г. правительство Народного единства Чили также восстановило дипломатические отношения с Кубой. В ноябре–декабре 1971</w:t>
      </w:r>
      <w:r w:rsidR="005043CB">
        <w:rPr>
          <w:color w:val="000000"/>
          <w:sz w:val="28"/>
          <w:szCs w:val="28"/>
        </w:rPr>
        <w:t xml:space="preserve"> </w:t>
      </w:r>
      <w:r w:rsidRPr="005043CB">
        <w:rPr>
          <w:color w:val="000000"/>
          <w:sz w:val="28"/>
          <w:szCs w:val="28"/>
        </w:rPr>
        <w:t>г. состоялся визит Ф. Кастро в Чили, а в декабре 1972</w:t>
      </w:r>
      <w:r w:rsidR="005043CB">
        <w:rPr>
          <w:color w:val="000000"/>
          <w:sz w:val="28"/>
          <w:szCs w:val="28"/>
        </w:rPr>
        <w:t xml:space="preserve"> </w:t>
      </w:r>
      <w:r w:rsidRPr="005043CB">
        <w:rPr>
          <w:color w:val="000000"/>
          <w:sz w:val="28"/>
          <w:szCs w:val="28"/>
        </w:rPr>
        <w:t>г. Кубу с ответным визитом посетил президент Чили С. Альенде. Военный переворот в сентябре 1973</w:t>
      </w:r>
      <w:r w:rsidR="005043CB">
        <w:rPr>
          <w:color w:val="000000"/>
          <w:sz w:val="28"/>
          <w:szCs w:val="28"/>
        </w:rPr>
        <w:t xml:space="preserve"> </w:t>
      </w:r>
      <w:r w:rsidRPr="005043CB">
        <w:rPr>
          <w:color w:val="000000"/>
          <w:sz w:val="28"/>
          <w:szCs w:val="28"/>
        </w:rPr>
        <w:t>г. в Чили вновь привел к разрыву отношений между двумя странами. Куба проявила активную солидарность с чилийскими революционерами</w:t>
      </w:r>
      <w:r w:rsidR="005043CB">
        <w:rPr>
          <w:color w:val="000000"/>
          <w:sz w:val="28"/>
          <w:szCs w:val="28"/>
        </w:rPr>
        <w:t xml:space="preserve"> </w:t>
      </w:r>
      <w:r w:rsidRPr="005043CB">
        <w:rPr>
          <w:color w:val="000000"/>
          <w:sz w:val="28"/>
          <w:szCs w:val="28"/>
        </w:rPr>
        <w:t>– жертвами репрессий. Многие из них нашли убежище на острове. В 70-е годы развивалось сотрудничество Кубы с Ямайкой и Гайаной. В 1973</w:t>
      </w:r>
      <w:r w:rsidR="005043CB">
        <w:rPr>
          <w:color w:val="000000"/>
          <w:sz w:val="28"/>
          <w:szCs w:val="28"/>
        </w:rPr>
        <w:t xml:space="preserve"> </w:t>
      </w:r>
      <w:r w:rsidRPr="005043CB">
        <w:rPr>
          <w:color w:val="000000"/>
          <w:sz w:val="28"/>
          <w:szCs w:val="28"/>
        </w:rPr>
        <w:t>г. дипломатические отношения с Кубой восстановила Аргентина, предоставившая кредит на закупку машин и оборудования. В 1974</w:t>
      </w:r>
      <w:r w:rsidR="005043CB">
        <w:rPr>
          <w:color w:val="000000"/>
          <w:sz w:val="28"/>
          <w:szCs w:val="28"/>
        </w:rPr>
        <w:t xml:space="preserve"> </w:t>
      </w:r>
      <w:r w:rsidRPr="005043CB">
        <w:rPr>
          <w:color w:val="000000"/>
          <w:sz w:val="28"/>
          <w:szCs w:val="28"/>
        </w:rPr>
        <w:t>г. дипломатические отношения с Кубой восстановили Венесуэла и Панама, в 1975 г.– Колумбия. В июле 1975</w:t>
      </w:r>
      <w:r w:rsidR="005043CB">
        <w:rPr>
          <w:color w:val="000000"/>
          <w:sz w:val="28"/>
          <w:szCs w:val="28"/>
        </w:rPr>
        <w:t xml:space="preserve"> </w:t>
      </w:r>
      <w:r w:rsidRPr="005043CB">
        <w:rPr>
          <w:color w:val="000000"/>
          <w:sz w:val="28"/>
          <w:szCs w:val="28"/>
        </w:rPr>
        <w:t>г. ОАГ по настоянию большинства латиноамериканских стран санкционировала их право свободно определять свои отношения с, Кубой: тем самым коллективный бойкот Кубы со стороны членов ОАГ отменялся. В 1975</w:t>
      </w:r>
      <w:r w:rsidR="005043CB">
        <w:rPr>
          <w:color w:val="000000"/>
          <w:sz w:val="28"/>
          <w:szCs w:val="28"/>
        </w:rPr>
        <w:t xml:space="preserve"> </w:t>
      </w:r>
      <w:r w:rsidRPr="005043CB">
        <w:rPr>
          <w:color w:val="000000"/>
          <w:sz w:val="28"/>
          <w:szCs w:val="28"/>
        </w:rPr>
        <w:t>г. Куба стала одним из инициаторов и участников региональной Латиноамериканской экономической системы (ЛАЭС).</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В середине 70-х годов был наконец завершен процесс формирования Коммунистической партии Кубы, разработана конституция и созданы постоянно действующие конституционные органы власти республики. В декабре 1975</w:t>
      </w:r>
      <w:r w:rsidR="005043CB">
        <w:rPr>
          <w:color w:val="000000"/>
          <w:sz w:val="28"/>
          <w:szCs w:val="28"/>
        </w:rPr>
        <w:t xml:space="preserve"> </w:t>
      </w:r>
      <w:r w:rsidRPr="005043CB">
        <w:rPr>
          <w:color w:val="000000"/>
          <w:sz w:val="28"/>
          <w:szCs w:val="28"/>
        </w:rPr>
        <w:t>г. состоялся I съезд партии, который принял устав, программную платформу и избрал ЦК. Первым секретарем ЦК КПК был избран Фидель Кастро, а вторым секретарем</w:t>
      </w:r>
      <w:r w:rsidR="005043CB">
        <w:rPr>
          <w:color w:val="000000"/>
          <w:sz w:val="28"/>
          <w:szCs w:val="28"/>
        </w:rPr>
        <w:t xml:space="preserve"> </w:t>
      </w:r>
      <w:r w:rsidRPr="005043CB">
        <w:rPr>
          <w:color w:val="000000"/>
          <w:sz w:val="28"/>
          <w:szCs w:val="28"/>
        </w:rPr>
        <w:t>– его брат Рауль Кастро. Численность партии, насчитывавшей в 1965</w:t>
      </w:r>
      <w:r w:rsidR="005043CB">
        <w:rPr>
          <w:color w:val="000000"/>
          <w:sz w:val="28"/>
          <w:szCs w:val="28"/>
        </w:rPr>
        <w:t xml:space="preserve"> </w:t>
      </w:r>
      <w:r w:rsidRPr="005043CB">
        <w:rPr>
          <w:color w:val="000000"/>
          <w:sz w:val="28"/>
          <w:szCs w:val="28"/>
        </w:rPr>
        <w:t>г. 50 тыс. человек, увеличилась до 211,6 тыс. человек. I съезд КПК одобрил проект конституции республики и вынес его на всенародный референдум. 15 февраля 1976</w:t>
      </w:r>
      <w:r w:rsidR="005043CB">
        <w:rPr>
          <w:color w:val="000000"/>
          <w:sz w:val="28"/>
          <w:szCs w:val="28"/>
        </w:rPr>
        <w:t xml:space="preserve"> </w:t>
      </w:r>
      <w:r w:rsidRPr="005043CB">
        <w:rPr>
          <w:color w:val="000000"/>
          <w:sz w:val="28"/>
          <w:szCs w:val="28"/>
        </w:rPr>
        <w:t>г. конституция получила поддержку 97,7% участников референдума и 24 февраля 1976</w:t>
      </w:r>
      <w:r w:rsidR="005043CB">
        <w:rPr>
          <w:color w:val="000000"/>
          <w:sz w:val="28"/>
          <w:szCs w:val="28"/>
        </w:rPr>
        <w:t xml:space="preserve"> </w:t>
      </w:r>
      <w:r w:rsidRPr="005043CB">
        <w:rPr>
          <w:color w:val="000000"/>
          <w:sz w:val="28"/>
          <w:szCs w:val="28"/>
        </w:rPr>
        <w:t>г. вступила в силу. Согласно конституции, «Республика Куба является социалистическим государством рабочих, крестьян и других работников физического и умственного труда». Конституция закрепила осуществленные революционные преобразования, государственную («общенародную») собственность на основные средства производства, руководящую роль единственной в стране коммунистической партии в обществе. Утверждалось право на труд, отдых, образование, медицинское обслуживание и социальное обеспечение. По конституции народ осуществляет свою власть через выборные ассамблеи, которые образуют исполнительные органы власти. Был создан выборный Верховный народный суд.</w:t>
      </w:r>
    </w:p>
    <w:p w:rsidR="00ED0C26" w:rsidRPr="00AA126C" w:rsidRDefault="00ED0C26" w:rsidP="005043CB">
      <w:pPr>
        <w:widowControl/>
        <w:spacing w:line="360" w:lineRule="auto"/>
        <w:ind w:firstLine="709"/>
        <w:rPr>
          <w:color w:val="000000"/>
          <w:sz w:val="28"/>
          <w:szCs w:val="28"/>
        </w:rPr>
      </w:pPr>
      <w:r w:rsidRPr="005043CB">
        <w:rPr>
          <w:color w:val="000000"/>
          <w:sz w:val="28"/>
          <w:szCs w:val="28"/>
        </w:rPr>
        <w:t>В июле 1976</w:t>
      </w:r>
      <w:r w:rsidR="005043CB">
        <w:rPr>
          <w:color w:val="000000"/>
          <w:sz w:val="28"/>
          <w:szCs w:val="28"/>
        </w:rPr>
        <w:t xml:space="preserve"> </w:t>
      </w:r>
      <w:r w:rsidRPr="005043CB">
        <w:rPr>
          <w:color w:val="000000"/>
          <w:sz w:val="28"/>
          <w:szCs w:val="28"/>
        </w:rPr>
        <w:t>г. республика была разделена на 14 провинций вместо прежних шести и на 169 муниципий. Промежуточное районное звено ликвидировалось. В октябре–ноябре 1976</w:t>
      </w:r>
      <w:r w:rsidR="005043CB">
        <w:rPr>
          <w:color w:val="000000"/>
          <w:sz w:val="28"/>
          <w:szCs w:val="28"/>
        </w:rPr>
        <w:t xml:space="preserve"> </w:t>
      </w:r>
      <w:r w:rsidRPr="005043CB">
        <w:rPr>
          <w:color w:val="000000"/>
          <w:sz w:val="28"/>
          <w:szCs w:val="28"/>
        </w:rPr>
        <w:t>г. состоялись выборы в муниципальные, провинциальные и Национальную ассамблеи народной власти. Население из своей среды на каждое место в муниципальную ассамблею выдвигало не менее двух и не более восьми кандидатов, с тем чтобы выборы имели альтернативный характер'. Члены муниципальных ассамблей из своего состава выбирали депутатов провинциальных и Национальной ассамблей. В декабре 1976</w:t>
      </w:r>
      <w:r w:rsidR="005043CB">
        <w:rPr>
          <w:color w:val="000000"/>
          <w:sz w:val="28"/>
          <w:szCs w:val="28"/>
        </w:rPr>
        <w:t xml:space="preserve"> </w:t>
      </w:r>
      <w:r w:rsidRPr="005043CB">
        <w:rPr>
          <w:color w:val="000000"/>
          <w:sz w:val="28"/>
          <w:szCs w:val="28"/>
        </w:rPr>
        <w:t>г. состоялась I сессия</w:t>
      </w:r>
      <w:r w:rsidRPr="005043CB">
        <w:rPr>
          <w:b/>
          <w:bCs/>
          <w:color w:val="000000"/>
          <w:sz w:val="28"/>
          <w:szCs w:val="28"/>
        </w:rPr>
        <w:t xml:space="preserve"> </w:t>
      </w:r>
      <w:r w:rsidRPr="00AA126C">
        <w:rPr>
          <w:color w:val="000000"/>
          <w:sz w:val="28"/>
          <w:szCs w:val="28"/>
        </w:rPr>
        <w:t>Национальной ассамблеи народной власти</w:t>
      </w:r>
      <w:r w:rsidR="005043CB" w:rsidRPr="00AA126C">
        <w:rPr>
          <w:color w:val="000000"/>
          <w:sz w:val="28"/>
          <w:szCs w:val="28"/>
        </w:rPr>
        <w:t xml:space="preserve"> </w:t>
      </w:r>
      <w:r w:rsidRPr="00AA126C">
        <w:rPr>
          <w:color w:val="000000"/>
          <w:sz w:val="28"/>
          <w:szCs w:val="28"/>
        </w:rPr>
        <w:t>– кубинского парламента в составе 481 депутата. Она избрала высший коллегиальный орган власти на периоды между сессиями ассамблеи</w:t>
      </w:r>
      <w:r w:rsidR="005043CB" w:rsidRPr="00AA126C">
        <w:rPr>
          <w:color w:val="000000"/>
          <w:sz w:val="28"/>
          <w:szCs w:val="28"/>
        </w:rPr>
        <w:t xml:space="preserve"> </w:t>
      </w:r>
      <w:r w:rsidRPr="00AA126C">
        <w:rPr>
          <w:color w:val="000000"/>
          <w:sz w:val="28"/>
          <w:szCs w:val="28"/>
        </w:rPr>
        <w:t>– Государственный совет из 31 человека и правительство</w:t>
      </w:r>
      <w:r w:rsidR="005043CB" w:rsidRPr="00AA126C">
        <w:rPr>
          <w:color w:val="000000"/>
          <w:sz w:val="28"/>
          <w:szCs w:val="28"/>
        </w:rPr>
        <w:t xml:space="preserve"> </w:t>
      </w:r>
      <w:r w:rsidRPr="00AA126C">
        <w:rPr>
          <w:color w:val="000000"/>
          <w:sz w:val="28"/>
          <w:szCs w:val="28"/>
        </w:rPr>
        <w:t>– Совет министров. Пост президента республики, который с 1959 по 1976</w:t>
      </w:r>
      <w:r w:rsidR="005043CB" w:rsidRPr="00AA126C">
        <w:rPr>
          <w:color w:val="000000"/>
          <w:sz w:val="28"/>
          <w:szCs w:val="28"/>
        </w:rPr>
        <w:t xml:space="preserve"> </w:t>
      </w:r>
      <w:r w:rsidRPr="00AA126C">
        <w:rPr>
          <w:color w:val="000000"/>
          <w:sz w:val="28"/>
          <w:szCs w:val="28"/>
        </w:rPr>
        <w:t>г. бессменно занимал Освальдо Дортикос Торрадо, упразднялся. Председателем Государственного совета и Совета министров был утвержден Фидель Кастро, а его первым заместителем и министром вооруженных сил – Рауль Кастро.</w:t>
      </w:r>
    </w:p>
    <w:p w:rsidR="00ED0C26" w:rsidRPr="005043CB" w:rsidRDefault="00ED0C26" w:rsidP="005043CB">
      <w:pPr>
        <w:widowControl/>
        <w:spacing w:line="360" w:lineRule="auto"/>
        <w:ind w:firstLine="709"/>
        <w:rPr>
          <w:color w:val="000000"/>
          <w:sz w:val="28"/>
          <w:szCs w:val="28"/>
        </w:rPr>
      </w:pPr>
      <w:r w:rsidRPr="005043CB">
        <w:rPr>
          <w:color w:val="000000"/>
          <w:sz w:val="28"/>
          <w:szCs w:val="28"/>
        </w:rPr>
        <w:t>Обрамление утвердившегося на острове революционного режима конституционными формами не меняло его тоталитарной сущности.</w:t>
      </w:r>
      <w:bookmarkStart w:id="0" w:name="_GoBack"/>
      <w:bookmarkEnd w:id="0"/>
    </w:p>
    <w:sectPr w:rsidR="00ED0C26" w:rsidRPr="005043CB" w:rsidSect="00AA126C">
      <w:headerReference w:type="default" r:id="rId6"/>
      <w:footerReference w:type="default" r:id="rId7"/>
      <w:headerReference w:type="first" r:id="rId8"/>
      <w:footerReference w:type="firs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7CF7" w:rsidRDefault="006E7CF7">
      <w:r>
        <w:separator/>
      </w:r>
    </w:p>
  </w:endnote>
  <w:endnote w:type="continuationSeparator" w:id="0">
    <w:p w:rsidR="006E7CF7" w:rsidRDefault="006E7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43CB" w:rsidRDefault="000137E2" w:rsidP="00AA126C">
    <w:pPr>
      <w:pStyle w:val="a6"/>
      <w:framePr w:wrap="auto" w:vAnchor="text" w:hAnchor="margin" w:xAlign="right" w:y="1"/>
      <w:rPr>
        <w:rStyle w:val="a8"/>
      </w:rPr>
    </w:pPr>
    <w:r>
      <w:rPr>
        <w:rStyle w:val="a8"/>
        <w:noProof/>
      </w:rPr>
      <w:t>2</w:t>
    </w:r>
  </w:p>
  <w:p w:rsidR="005043CB" w:rsidRDefault="005043CB" w:rsidP="005043CB">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43CB" w:rsidRDefault="005043C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7CF7" w:rsidRDefault="006E7CF7">
      <w:r>
        <w:separator/>
      </w:r>
    </w:p>
  </w:footnote>
  <w:footnote w:type="continuationSeparator" w:id="0">
    <w:p w:rsidR="006E7CF7" w:rsidRDefault="006E7C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43CB" w:rsidRDefault="005043CB">
    <w:pPr>
      <w:pStyle w:val="af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43CB" w:rsidRDefault="005043CB">
    <w:pPr>
      <w:pStyle w:val="af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0C26"/>
    <w:rsid w:val="000137E2"/>
    <w:rsid w:val="0010740A"/>
    <w:rsid w:val="00111342"/>
    <w:rsid w:val="0019068B"/>
    <w:rsid w:val="001C0B2F"/>
    <w:rsid w:val="001C4871"/>
    <w:rsid w:val="004E748F"/>
    <w:rsid w:val="005043CB"/>
    <w:rsid w:val="00584945"/>
    <w:rsid w:val="00607940"/>
    <w:rsid w:val="00633045"/>
    <w:rsid w:val="006E7CF7"/>
    <w:rsid w:val="008522C3"/>
    <w:rsid w:val="0085469B"/>
    <w:rsid w:val="00881768"/>
    <w:rsid w:val="009E09B5"/>
    <w:rsid w:val="00A46744"/>
    <w:rsid w:val="00AA126C"/>
    <w:rsid w:val="00C060FD"/>
    <w:rsid w:val="00CF08AE"/>
    <w:rsid w:val="00D17D9A"/>
    <w:rsid w:val="00D77651"/>
    <w:rsid w:val="00E54063"/>
    <w:rsid w:val="00E5542B"/>
    <w:rsid w:val="00EA6D83"/>
    <w:rsid w:val="00ED0C26"/>
    <w:rsid w:val="00FB36F6"/>
    <w:rsid w:val="00FE45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7940"/>
    <w:pPr>
      <w:widowControl w:val="0"/>
      <w:autoSpaceDE w:val="0"/>
      <w:autoSpaceDN w:val="0"/>
      <w:adjustRightInd w:val="0"/>
      <w:jc w:val="both"/>
    </w:pPr>
    <w:rPr>
      <w:sz w:val="24"/>
      <w:szCs w:val="24"/>
    </w:rPr>
  </w:style>
  <w:style w:type="paragraph" w:styleId="1">
    <w:name w:val="heading 1"/>
    <w:basedOn w:val="a"/>
    <w:next w:val="a0"/>
    <w:link w:val="10"/>
    <w:uiPriority w:val="99"/>
    <w:qFormat/>
    <w:rsid w:val="00607940"/>
    <w:pPr>
      <w:keepNext/>
      <w:keepLines/>
      <w:pageBreakBefore/>
      <w:suppressAutoHyphens/>
      <w:spacing w:before="640" w:after="320"/>
      <w:jc w:val="center"/>
      <w:outlineLvl w:val="0"/>
    </w:pPr>
    <w:rPr>
      <w:b/>
      <w:bCs/>
      <w:kern w:val="32"/>
      <w:sz w:val="32"/>
      <w:szCs w:val="32"/>
    </w:rPr>
  </w:style>
  <w:style w:type="paragraph" w:styleId="2">
    <w:name w:val="heading 2"/>
    <w:basedOn w:val="a"/>
    <w:next w:val="a0"/>
    <w:link w:val="20"/>
    <w:uiPriority w:val="99"/>
    <w:qFormat/>
    <w:rsid w:val="00607940"/>
    <w:pPr>
      <w:keepNext/>
      <w:keepLines/>
      <w:suppressAutoHyphens/>
      <w:spacing w:before="480" w:after="240"/>
      <w:jc w:val="center"/>
      <w:outlineLvl w:val="1"/>
    </w:pPr>
    <w:rPr>
      <w:b/>
      <w:bCs/>
      <w:sz w:val="30"/>
      <w:szCs w:val="30"/>
    </w:rPr>
  </w:style>
  <w:style w:type="paragraph" w:styleId="3">
    <w:name w:val="heading 3"/>
    <w:basedOn w:val="a"/>
    <w:next w:val="a0"/>
    <w:link w:val="30"/>
    <w:uiPriority w:val="99"/>
    <w:qFormat/>
    <w:rsid w:val="00607940"/>
    <w:pPr>
      <w:keepNext/>
      <w:keepLines/>
      <w:suppressAutoHyphens/>
      <w:spacing w:before="360" w:after="240"/>
      <w:jc w:val="center"/>
      <w:outlineLvl w:val="2"/>
    </w:pPr>
    <w:rPr>
      <w:b/>
      <w:bCs/>
      <w:i/>
      <w:iCs/>
    </w:rPr>
  </w:style>
  <w:style w:type="paragraph" w:styleId="4">
    <w:name w:val="heading 4"/>
    <w:basedOn w:val="a"/>
    <w:next w:val="a0"/>
    <w:link w:val="40"/>
    <w:uiPriority w:val="99"/>
    <w:qFormat/>
    <w:rsid w:val="00607940"/>
    <w:pPr>
      <w:keepNext/>
      <w:keepLines/>
      <w:suppressAutoHyphens/>
      <w:spacing w:before="240" w:after="120"/>
      <w:ind w:left="709"/>
      <w:jc w:val="left"/>
      <w:outlineLvl w:val="3"/>
    </w:pPr>
    <w:rPr>
      <w:b/>
      <w:bCs/>
    </w:rPr>
  </w:style>
  <w:style w:type="paragraph" w:styleId="5">
    <w:name w:val="heading 5"/>
    <w:basedOn w:val="a"/>
    <w:next w:val="a"/>
    <w:link w:val="50"/>
    <w:uiPriority w:val="99"/>
    <w:qFormat/>
    <w:rsid w:val="00A46744"/>
    <w:pPr>
      <w:overflowPunct w:val="0"/>
      <w:spacing w:before="240" w:after="120"/>
      <w:ind w:left="737"/>
      <w:textAlignment w:val="baseline"/>
      <w:outlineLvl w:val="4"/>
    </w:pPr>
    <w:rPr>
      <w:rFonts w:ascii="Arial CYR" w:hAnsi="Arial CYR" w:cs="Arial CYR"/>
      <w:b/>
      <w:bCs/>
      <w:i/>
      <w:iCs/>
      <w:sz w:val="28"/>
      <w:szCs w:val="28"/>
      <w:lang w:eastAsia="en-US"/>
    </w:rPr>
  </w:style>
  <w:style w:type="paragraph" w:styleId="6">
    <w:name w:val="heading 6"/>
    <w:basedOn w:val="a"/>
    <w:next w:val="a"/>
    <w:link w:val="60"/>
    <w:uiPriority w:val="99"/>
    <w:qFormat/>
    <w:rsid w:val="00A46744"/>
    <w:pPr>
      <w:keepNext/>
      <w:jc w:val="center"/>
      <w:outlineLvl w:val="5"/>
    </w:pPr>
    <w:rPr>
      <w:b/>
      <w:bCs/>
      <w:sz w:val="28"/>
      <w:szCs w:val="28"/>
      <w:lang w:eastAsia="en-US"/>
    </w:rPr>
  </w:style>
  <w:style w:type="paragraph" w:styleId="7">
    <w:name w:val="heading 7"/>
    <w:basedOn w:val="a"/>
    <w:next w:val="a"/>
    <w:link w:val="70"/>
    <w:uiPriority w:val="99"/>
    <w:qFormat/>
    <w:rsid w:val="00A46744"/>
    <w:pPr>
      <w:keepNext/>
      <w:jc w:val="center"/>
      <w:outlineLvl w:val="6"/>
    </w:pPr>
    <w:rPr>
      <w:sz w:val="28"/>
      <w:szCs w:val="28"/>
      <w:u w:val="double"/>
      <w:lang w:eastAsia="en-US"/>
    </w:rPr>
  </w:style>
  <w:style w:type="paragraph" w:styleId="8">
    <w:name w:val="heading 8"/>
    <w:basedOn w:val="a"/>
    <w:next w:val="a"/>
    <w:link w:val="80"/>
    <w:uiPriority w:val="99"/>
    <w:qFormat/>
    <w:rsid w:val="00A46744"/>
    <w:pPr>
      <w:keepNext/>
      <w:ind w:firstLine="709"/>
      <w:outlineLvl w:val="7"/>
    </w:pPr>
    <w:rPr>
      <w:b/>
      <w:bCs/>
      <w:sz w:val="28"/>
      <w:szCs w:val="28"/>
      <w:lang w:val="en-US" w:eastAsia="en-US"/>
    </w:rPr>
  </w:style>
  <w:style w:type="paragraph" w:styleId="9">
    <w:name w:val="heading 9"/>
    <w:basedOn w:val="a"/>
    <w:next w:val="a"/>
    <w:link w:val="90"/>
    <w:uiPriority w:val="99"/>
    <w:qFormat/>
    <w:rsid w:val="00A46744"/>
    <w:pPr>
      <w:keepNext/>
      <w:jc w:val="center"/>
      <w:outlineLvl w:val="8"/>
    </w:pPr>
    <w:rPr>
      <w:b/>
      <w:bCs/>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character" w:styleId="a4">
    <w:name w:val="Hyperlink"/>
    <w:uiPriority w:val="99"/>
    <w:rsid w:val="00A46744"/>
    <w:rPr>
      <w:color w:val="0000FF"/>
      <w:u w:val="single"/>
    </w:rPr>
  </w:style>
  <w:style w:type="character" w:styleId="a5">
    <w:name w:val="footnote reference"/>
    <w:uiPriority w:val="99"/>
    <w:semiHidden/>
    <w:rsid w:val="00607940"/>
    <w:rPr>
      <w:rFonts w:ascii="Times New Roman" w:hAnsi="Times New Roman" w:cs="Times New Roman"/>
      <w:vertAlign w:val="superscript"/>
    </w:rPr>
  </w:style>
  <w:style w:type="paragraph" w:styleId="a6">
    <w:name w:val="footer"/>
    <w:basedOn w:val="a"/>
    <w:link w:val="a7"/>
    <w:uiPriority w:val="99"/>
    <w:rsid w:val="00A46744"/>
    <w:pPr>
      <w:tabs>
        <w:tab w:val="center" w:pos="4677"/>
        <w:tab w:val="right" w:pos="9355"/>
      </w:tabs>
      <w:ind w:firstLine="709"/>
    </w:pPr>
    <w:rPr>
      <w:sz w:val="28"/>
      <w:szCs w:val="28"/>
      <w:lang w:val="en-US" w:eastAsia="en-US"/>
    </w:r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A46744"/>
  </w:style>
  <w:style w:type="paragraph" w:styleId="11">
    <w:name w:val="toc 1"/>
    <w:basedOn w:val="a"/>
    <w:next w:val="a"/>
    <w:autoRedefine/>
    <w:uiPriority w:val="99"/>
    <w:semiHidden/>
    <w:rsid w:val="00A46744"/>
    <w:pPr>
      <w:spacing w:before="120"/>
      <w:ind w:right="567"/>
      <w:jc w:val="left"/>
    </w:pPr>
    <w:rPr>
      <w:b/>
      <w:bCs/>
      <w:caps/>
      <w:noProof/>
    </w:rPr>
  </w:style>
  <w:style w:type="paragraph" w:styleId="21">
    <w:name w:val="toc 2"/>
    <w:basedOn w:val="a"/>
    <w:next w:val="a"/>
    <w:autoRedefine/>
    <w:uiPriority w:val="99"/>
    <w:semiHidden/>
    <w:rsid w:val="00A46744"/>
    <w:pPr>
      <w:ind w:left="284" w:right="567"/>
      <w:jc w:val="left"/>
    </w:pPr>
    <w:rPr>
      <w:smallCaps/>
      <w:noProof/>
    </w:rPr>
  </w:style>
  <w:style w:type="paragraph" w:styleId="31">
    <w:name w:val="toc 3"/>
    <w:basedOn w:val="a"/>
    <w:next w:val="a"/>
    <w:autoRedefine/>
    <w:uiPriority w:val="99"/>
    <w:semiHidden/>
    <w:rsid w:val="00A46744"/>
    <w:pPr>
      <w:ind w:left="560"/>
      <w:jc w:val="left"/>
    </w:pPr>
    <w:rPr>
      <w:i/>
      <w:iCs/>
    </w:rPr>
  </w:style>
  <w:style w:type="paragraph" w:styleId="41">
    <w:name w:val="toc 4"/>
    <w:basedOn w:val="a"/>
    <w:next w:val="a"/>
    <w:autoRedefine/>
    <w:uiPriority w:val="99"/>
    <w:semiHidden/>
    <w:rsid w:val="00A46744"/>
    <w:pPr>
      <w:ind w:left="840"/>
      <w:jc w:val="left"/>
    </w:pPr>
  </w:style>
  <w:style w:type="paragraph" w:styleId="51">
    <w:name w:val="toc 5"/>
    <w:basedOn w:val="a"/>
    <w:next w:val="a"/>
    <w:autoRedefine/>
    <w:uiPriority w:val="99"/>
    <w:semiHidden/>
    <w:rsid w:val="00A46744"/>
    <w:pPr>
      <w:ind w:left="1120"/>
      <w:jc w:val="left"/>
    </w:pPr>
  </w:style>
  <w:style w:type="paragraph" w:styleId="61">
    <w:name w:val="toc 6"/>
    <w:basedOn w:val="a"/>
    <w:next w:val="a"/>
    <w:autoRedefine/>
    <w:uiPriority w:val="99"/>
    <w:semiHidden/>
    <w:rsid w:val="00A46744"/>
    <w:pPr>
      <w:ind w:left="1400"/>
      <w:jc w:val="left"/>
    </w:pPr>
  </w:style>
  <w:style w:type="paragraph" w:styleId="71">
    <w:name w:val="toc 7"/>
    <w:basedOn w:val="a"/>
    <w:next w:val="a"/>
    <w:autoRedefine/>
    <w:uiPriority w:val="99"/>
    <w:semiHidden/>
    <w:rsid w:val="00A46744"/>
    <w:pPr>
      <w:ind w:left="1680"/>
      <w:jc w:val="left"/>
    </w:pPr>
  </w:style>
  <w:style w:type="paragraph" w:styleId="81">
    <w:name w:val="toc 8"/>
    <w:basedOn w:val="a"/>
    <w:next w:val="a"/>
    <w:autoRedefine/>
    <w:uiPriority w:val="99"/>
    <w:semiHidden/>
    <w:rsid w:val="00A46744"/>
    <w:pPr>
      <w:ind w:left="1960"/>
      <w:jc w:val="left"/>
    </w:pPr>
  </w:style>
  <w:style w:type="paragraph" w:styleId="91">
    <w:name w:val="toc 9"/>
    <w:basedOn w:val="a"/>
    <w:next w:val="a"/>
    <w:autoRedefine/>
    <w:uiPriority w:val="99"/>
    <w:semiHidden/>
    <w:rsid w:val="00A46744"/>
    <w:pPr>
      <w:ind w:left="2240"/>
      <w:jc w:val="left"/>
    </w:pPr>
  </w:style>
  <w:style w:type="paragraph" w:styleId="a9">
    <w:name w:val="footnote text"/>
    <w:basedOn w:val="a"/>
    <w:link w:val="aa"/>
    <w:uiPriority w:val="99"/>
    <w:semiHidden/>
    <w:rsid w:val="00607940"/>
    <w:pPr>
      <w:keepLines/>
      <w:widowControl/>
      <w:ind w:firstLine="283"/>
    </w:pPr>
  </w:style>
  <w:style w:type="character" w:customStyle="1" w:styleId="aa">
    <w:name w:val="Текст сноски Знак"/>
    <w:link w:val="a9"/>
    <w:uiPriority w:val="99"/>
    <w:semiHidden/>
    <w:rPr>
      <w:sz w:val="20"/>
      <w:szCs w:val="20"/>
    </w:rPr>
  </w:style>
  <w:style w:type="paragraph" w:styleId="a0">
    <w:name w:val="Body Text"/>
    <w:basedOn w:val="a"/>
    <w:link w:val="ab"/>
    <w:uiPriority w:val="99"/>
    <w:rsid w:val="00607940"/>
    <w:pPr>
      <w:widowControl/>
      <w:ind w:firstLine="709"/>
    </w:pPr>
    <w:rPr>
      <w:sz w:val="28"/>
      <w:szCs w:val="28"/>
    </w:rPr>
  </w:style>
  <w:style w:type="character" w:customStyle="1" w:styleId="ab">
    <w:name w:val="Основной текст Знак"/>
    <w:link w:val="a0"/>
    <w:uiPriority w:val="99"/>
    <w:semiHidden/>
    <w:rPr>
      <w:sz w:val="24"/>
      <w:szCs w:val="24"/>
    </w:rPr>
  </w:style>
  <w:style w:type="paragraph" w:customStyle="1" w:styleId="ac">
    <w:name w:val="Название рисунка"/>
    <w:basedOn w:val="a0"/>
    <w:next w:val="a0"/>
    <w:uiPriority w:val="99"/>
    <w:rsid w:val="00607940"/>
    <w:pPr>
      <w:keepLines/>
      <w:suppressAutoHyphens/>
      <w:spacing w:after="240"/>
      <w:ind w:firstLine="0"/>
      <w:jc w:val="center"/>
    </w:pPr>
  </w:style>
  <w:style w:type="paragraph" w:customStyle="1" w:styleId="ad">
    <w:name w:val="Название таблицы"/>
    <w:basedOn w:val="a"/>
    <w:uiPriority w:val="99"/>
    <w:rsid w:val="00607940"/>
    <w:pPr>
      <w:keepNext/>
      <w:keepLines/>
      <w:suppressAutoHyphens/>
      <w:spacing w:before="120" w:after="120"/>
      <w:jc w:val="center"/>
    </w:pPr>
    <w:rPr>
      <w:b/>
      <w:bCs/>
    </w:rPr>
  </w:style>
  <w:style w:type="paragraph" w:customStyle="1" w:styleId="ae">
    <w:name w:val="Номер таблицы"/>
    <w:basedOn w:val="a"/>
    <w:uiPriority w:val="99"/>
    <w:rsid w:val="00607940"/>
    <w:pPr>
      <w:keepNext/>
      <w:keepLines/>
      <w:suppressAutoHyphens/>
      <w:spacing w:before="240" w:after="120"/>
      <w:jc w:val="right"/>
    </w:pPr>
    <w:rPr>
      <w:i/>
      <w:iCs/>
    </w:rPr>
  </w:style>
  <w:style w:type="paragraph" w:customStyle="1" w:styleId="af">
    <w:name w:val="Номер формулы"/>
    <w:basedOn w:val="a0"/>
    <w:next w:val="a0"/>
    <w:uiPriority w:val="99"/>
    <w:rsid w:val="00607940"/>
    <w:pPr>
      <w:keepLines/>
      <w:suppressAutoHyphens/>
      <w:ind w:firstLine="0"/>
      <w:jc w:val="right"/>
    </w:pPr>
  </w:style>
  <w:style w:type="paragraph" w:customStyle="1" w:styleId="af0">
    <w:name w:val="Параграф рисунка"/>
    <w:basedOn w:val="a"/>
    <w:uiPriority w:val="99"/>
    <w:rsid w:val="00607940"/>
    <w:pPr>
      <w:keepLines/>
      <w:widowControl/>
      <w:shd w:val="clear" w:color="auto" w:fill="FFFFFF"/>
      <w:suppressAutoHyphens/>
      <w:spacing w:before="480" w:after="480"/>
      <w:jc w:val="center"/>
    </w:pPr>
    <w:rPr>
      <w:sz w:val="28"/>
      <w:szCs w:val="28"/>
    </w:rPr>
  </w:style>
  <w:style w:type="paragraph" w:customStyle="1" w:styleId="af1">
    <w:name w:val="Примечание таблицы"/>
    <w:basedOn w:val="a"/>
    <w:next w:val="a0"/>
    <w:uiPriority w:val="99"/>
    <w:rsid w:val="00607940"/>
    <w:pPr>
      <w:shd w:val="clear" w:color="auto" w:fill="FFFFFF"/>
      <w:suppressAutoHyphens/>
      <w:spacing w:before="80" w:after="320"/>
      <w:ind w:firstLine="283"/>
    </w:pPr>
    <w:rPr>
      <w:position w:val="-8"/>
    </w:rPr>
  </w:style>
  <w:style w:type="table" w:customStyle="1" w:styleId="32">
    <w:name w:val="3"/>
    <w:uiPriority w:val="99"/>
    <w:pPr>
      <w:widowControl w:val="0"/>
      <w:autoSpaceDE w:val="0"/>
      <w:autoSpaceDN w:val="0"/>
      <w:adjustRightInd w:val="0"/>
    </w:pPr>
    <w:rPr>
      <w:sz w:val="24"/>
      <w:szCs w:val="24"/>
    </w:rPr>
    <w:tblPr>
      <w:tblCellMar>
        <w:top w:w="0" w:type="dxa"/>
        <w:left w:w="108" w:type="dxa"/>
        <w:bottom w:w="0" w:type="dxa"/>
        <w:right w:w="108" w:type="dxa"/>
      </w:tblCellMar>
    </w:tblPr>
  </w:style>
  <w:style w:type="table" w:customStyle="1" w:styleId="57">
    <w:name w:val="57"/>
    <w:uiPriority w:val="99"/>
    <w:pPr>
      <w:widowControl w:val="0"/>
      <w:autoSpaceDE w:val="0"/>
      <w:autoSpaceDN w:val="0"/>
      <w:adjustRightInd w:val="0"/>
    </w:pPr>
    <w:rPr>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8">
    <w:name w:val="28"/>
    <w:uiPriority w:val="99"/>
    <w:pPr>
      <w:widowControl w:val="0"/>
      <w:autoSpaceDE w:val="0"/>
      <w:autoSpaceDN w:val="0"/>
      <w:adjustRightInd w:val="0"/>
    </w:pPr>
    <w:rPr>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2">
    <w:name w:val="Формула"/>
    <w:basedOn w:val="a0"/>
    <w:next w:val="a0"/>
    <w:uiPriority w:val="99"/>
    <w:rsid w:val="00607940"/>
    <w:pPr>
      <w:keepLines/>
      <w:shd w:val="clear" w:color="auto" w:fill="FFFFFF"/>
      <w:tabs>
        <w:tab w:val="center" w:pos="4678"/>
        <w:tab w:val="right" w:pos="9923"/>
      </w:tabs>
      <w:suppressAutoHyphens/>
      <w:spacing w:before="240" w:after="240" w:line="360" w:lineRule="auto"/>
      <w:ind w:firstLine="0"/>
      <w:jc w:val="center"/>
    </w:pPr>
  </w:style>
  <w:style w:type="paragraph" w:customStyle="1" w:styleId="af3">
    <w:name w:val="Шапка таблицы"/>
    <w:basedOn w:val="a"/>
    <w:uiPriority w:val="99"/>
    <w:rsid w:val="00607940"/>
    <w:pPr>
      <w:keepNext/>
      <w:keepLines/>
      <w:jc w:val="center"/>
    </w:pPr>
  </w:style>
  <w:style w:type="paragraph" w:styleId="22">
    <w:name w:val="Body Text Indent 2"/>
    <w:basedOn w:val="a"/>
    <w:link w:val="23"/>
    <w:uiPriority w:val="99"/>
    <w:rsid w:val="00ED0C26"/>
    <w:pPr>
      <w:ind w:firstLine="426"/>
    </w:pPr>
    <w:rPr>
      <w:sz w:val="21"/>
      <w:szCs w:val="21"/>
    </w:rPr>
  </w:style>
  <w:style w:type="character" w:customStyle="1" w:styleId="23">
    <w:name w:val="Основной текст с отступом 2 Знак"/>
    <w:link w:val="22"/>
    <w:uiPriority w:val="99"/>
    <w:semiHidden/>
    <w:rPr>
      <w:sz w:val="24"/>
      <w:szCs w:val="24"/>
    </w:rPr>
  </w:style>
  <w:style w:type="paragraph" w:styleId="33">
    <w:name w:val="Body Text Indent 3"/>
    <w:basedOn w:val="a"/>
    <w:link w:val="34"/>
    <w:uiPriority w:val="99"/>
    <w:rsid w:val="00ED0C26"/>
    <w:pPr>
      <w:spacing w:before="60"/>
      <w:ind w:firstLine="426"/>
    </w:pPr>
    <w:rPr>
      <w:i/>
      <w:iCs/>
      <w:sz w:val="18"/>
      <w:szCs w:val="18"/>
    </w:rPr>
  </w:style>
  <w:style w:type="character" w:customStyle="1" w:styleId="34">
    <w:name w:val="Основной текст с отступом 3 Знак"/>
    <w:link w:val="33"/>
    <w:uiPriority w:val="99"/>
    <w:semiHidden/>
    <w:rPr>
      <w:sz w:val="16"/>
      <w:szCs w:val="16"/>
    </w:rPr>
  </w:style>
  <w:style w:type="paragraph" w:styleId="af4">
    <w:name w:val="header"/>
    <w:basedOn w:val="a"/>
    <w:link w:val="af5"/>
    <w:uiPriority w:val="99"/>
    <w:rsid w:val="005043CB"/>
    <w:pPr>
      <w:tabs>
        <w:tab w:val="center" w:pos="4677"/>
        <w:tab w:val="right" w:pos="9355"/>
      </w:tabs>
    </w:pPr>
  </w:style>
  <w:style w:type="character" w:customStyle="1" w:styleId="af5">
    <w:name w:val="Верхний колонтитул Знак"/>
    <w:link w:val="af4"/>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6374</Words>
  <Characters>36334</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42623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
  <cp:revision>1</cp:revision>
  <dcterms:created xsi:type="dcterms:W3CDTF">2014-03-08T22:39:00Z</dcterms:created>
  <dcterms:modified xsi:type="dcterms:W3CDTF">2014-03-08T22:39:00Z</dcterms:modified>
</cp:coreProperties>
</file>