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4B3" w:rsidRPr="008C6F53" w:rsidRDefault="00AC44B3" w:rsidP="008C6F53">
      <w:pPr>
        <w:pStyle w:val="a7"/>
        <w:ind w:firstLine="709"/>
        <w:jc w:val="center"/>
        <w:rPr>
          <w:b/>
          <w:color w:val="auto"/>
        </w:rPr>
      </w:pPr>
      <w:bookmarkStart w:id="0" w:name="_Toc133412358"/>
      <w:r w:rsidRPr="008C6F53">
        <w:rPr>
          <w:b/>
          <w:color w:val="auto"/>
        </w:rPr>
        <w:t>СОДЕРЖАНИЕ</w:t>
      </w:r>
      <w:bookmarkEnd w:id="0"/>
    </w:p>
    <w:p w:rsidR="00AC44B3" w:rsidRPr="008C6F53" w:rsidRDefault="00AC44B3" w:rsidP="008C6F53">
      <w:pPr>
        <w:spacing w:line="360" w:lineRule="auto"/>
        <w:ind w:firstLine="709"/>
        <w:jc w:val="both"/>
      </w:pPr>
    </w:p>
    <w:p w:rsidR="008C6F53" w:rsidRPr="008C6F53" w:rsidRDefault="008C6F53" w:rsidP="008C6F53">
      <w:pPr>
        <w:spacing w:line="360" w:lineRule="auto"/>
        <w:ind w:firstLine="709"/>
        <w:jc w:val="both"/>
        <w:rPr>
          <w:bCs/>
          <w:caps/>
        </w:rPr>
      </w:pPr>
      <w:r w:rsidRPr="008C6F53">
        <w:rPr>
          <w:bCs/>
          <w:caps/>
        </w:rPr>
        <w:t>ВВЕДЕНИЕ</w:t>
      </w:r>
    </w:p>
    <w:p w:rsidR="008C6F53" w:rsidRPr="008C6F53" w:rsidRDefault="008C6F53" w:rsidP="008C6F53">
      <w:pPr>
        <w:spacing w:line="360" w:lineRule="auto"/>
        <w:ind w:firstLine="709"/>
        <w:jc w:val="both"/>
        <w:rPr>
          <w:bCs/>
          <w:caps/>
        </w:rPr>
      </w:pPr>
      <w:r w:rsidRPr="008C6F53">
        <w:rPr>
          <w:bCs/>
          <w:caps/>
        </w:rPr>
        <w:t>ИСКУССТВО ДРЕВНЕГО ЕГИПТА</w:t>
      </w:r>
    </w:p>
    <w:p w:rsidR="008C6F53" w:rsidRPr="008C6F53" w:rsidRDefault="008C6F53" w:rsidP="008C6F53">
      <w:pPr>
        <w:spacing w:line="360" w:lineRule="auto"/>
        <w:ind w:firstLine="709"/>
        <w:jc w:val="both"/>
        <w:rPr>
          <w:bCs/>
          <w:caps/>
        </w:rPr>
      </w:pPr>
      <w:r w:rsidRPr="008C6F53">
        <w:rPr>
          <w:bCs/>
          <w:caps/>
        </w:rPr>
        <w:t>Общая характеристика искусства</w:t>
      </w:r>
    </w:p>
    <w:p w:rsidR="008C6F53" w:rsidRDefault="008C6F53" w:rsidP="008C6F53">
      <w:pPr>
        <w:spacing w:line="360" w:lineRule="auto"/>
        <w:ind w:firstLine="709"/>
        <w:jc w:val="both"/>
        <w:rPr>
          <w:bCs/>
          <w:caps/>
        </w:rPr>
      </w:pPr>
      <w:r w:rsidRPr="008C6F53">
        <w:rPr>
          <w:bCs/>
          <w:caps/>
        </w:rPr>
        <w:t>Додинастический период</w:t>
      </w:r>
    </w:p>
    <w:p w:rsidR="008C6F53" w:rsidRPr="008C6F53" w:rsidRDefault="008C6F53" w:rsidP="008C6F53">
      <w:pPr>
        <w:spacing w:line="360" w:lineRule="auto"/>
        <w:ind w:firstLine="709"/>
        <w:jc w:val="both"/>
        <w:rPr>
          <w:bCs/>
          <w:caps/>
        </w:rPr>
      </w:pPr>
      <w:r w:rsidRPr="008C6F53">
        <w:rPr>
          <w:bCs/>
          <w:caps/>
        </w:rPr>
        <w:t>ИСКУССТВО ПЕРИОДА ДРЕВНЕГО ЦАРСТВА</w:t>
      </w:r>
    </w:p>
    <w:p w:rsidR="008C6F53" w:rsidRPr="008C6F53" w:rsidRDefault="008C6F53" w:rsidP="008C6F53">
      <w:pPr>
        <w:spacing w:line="360" w:lineRule="auto"/>
        <w:ind w:firstLine="709"/>
        <w:jc w:val="both"/>
        <w:rPr>
          <w:bCs/>
          <w:caps/>
        </w:rPr>
      </w:pPr>
      <w:r w:rsidRPr="008C6F53">
        <w:rPr>
          <w:bCs/>
          <w:caps/>
        </w:rPr>
        <w:t>Архитектура</w:t>
      </w:r>
    </w:p>
    <w:p w:rsidR="008C6F53" w:rsidRPr="008C6F53" w:rsidRDefault="008C6F53" w:rsidP="008C6F53">
      <w:pPr>
        <w:spacing w:line="360" w:lineRule="auto"/>
        <w:ind w:firstLine="709"/>
        <w:jc w:val="both"/>
        <w:rPr>
          <w:bCs/>
          <w:caps/>
        </w:rPr>
      </w:pPr>
      <w:r w:rsidRPr="008C6F53">
        <w:rPr>
          <w:bCs/>
          <w:caps/>
        </w:rPr>
        <w:t>Скульптура9</w:t>
      </w:r>
    </w:p>
    <w:p w:rsidR="008C6F53" w:rsidRPr="008C6F53" w:rsidRDefault="008C6F53" w:rsidP="008C6F53">
      <w:pPr>
        <w:spacing w:line="360" w:lineRule="auto"/>
        <w:ind w:firstLine="709"/>
        <w:jc w:val="both"/>
        <w:rPr>
          <w:bCs/>
          <w:caps/>
        </w:rPr>
      </w:pPr>
      <w:r w:rsidRPr="008C6F53">
        <w:rPr>
          <w:bCs/>
          <w:caps/>
        </w:rPr>
        <w:t>ИСКУССТВО СРЕДНЕГО ЦАРСТВА</w:t>
      </w:r>
    </w:p>
    <w:p w:rsidR="008C6F53" w:rsidRPr="008C6F53" w:rsidRDefault="008C6F53" w:rsidP="008C6F53">
      <w:pPr>
        <w:spacing w:line="360" w:lineRule="auto"/>
        <w:ind w:firstLine="709"/>
        <w:jc w:val="both"/>
        <w:rPr>
          <w:bCs/>
          <w:caps/>
        </w:rPr>
      </w:pPr>
      <w:r w:rsidRPr="008C6F53">
        <w:rPr>
          <w:bCs/>
          <w:caps/>
        </w:rPr>
        <w:t>Общая характеристика искусства</w:t>
      </w:r>
    </w:p>
    <w:p w:rsidR="008C6F53" w:rsidRPr="008C6F53" w:rsidRDefault="008C6F53" w:rsidP="008C6F53">
      <w:pPr>
        <w:spacing w:line="360" w:lineRule="auto"/>
        <w:ind w:firstLine="709"/>
        <w:jc w:val="both"/>
        <w:rPr>
          <w:bCs/>
          <w:caps/>
        </w:rPr>
      </w:pPr>
      <w:r w:rsidRPr="008C6F53">
        <w:rPr>
          <w:bCs/>
          <w:caps/>
        </w:rPr>
        <w:t>Скульптура</w:t>
      </w:r>
    </w:p>
    <w:p w:rsidR="008C6F53" w:rsidRPr="008C6F53" w:rsidRDefault="008C6F53" w:rsidP="008C6F53">
      <w:pPr>
        <w:spacing w:line="360" w:lineRule="auto"/>
        <w:ind w:firstLine="709"/>
        <w:jc w:val="both"/>
        <w:rPr>
          <w:bCs/>
          <w:caps/>
        </w:rPr>
      </w:pPr>
      <w:r w:rsidRPr="008C6F53">
        <w:rPr>
          <w:bCs/>
          <w:caps/>
        </w:rPr>
        <w:t>ИСКУССТВО НОВОГО ЦАРСТВА</w:t>
      </w:r>
    </w:p>
    <w:p w:rsidR="008C6F53" w:rsidRPr="008C6F53" w:rsidRDefault="008C6F53" w:rsidP="008C6F53">
      <w:pPr>
        <w:spacing w:line="360" w:lineRule="auto"/>
        <w:ind w:firstLine="709"/>
        <w:jc w:val="both"/>
        <w:rPr>
          <w:bCs/>
          <w:caps/>
        </w:rPr>
      </w:pPr>
      <w:r w:rsidRPr="008C6F53">
        <w:rPr>
          <w:bCs/>
          <w:caps/>
        </w:rPr>
        <w:t>Архитектура</w:t>
      </w:r>
    </w:p>
    <w:p w:rsidR="008C6F53" w:rsidRPr="008C6F53" w:rsidRDefault="008C6F53" w:rsidP="008C6F53">
      <w:pPr>
        <w:spacing w:line="360" w:lineRule="auto"/>
        <w:ind w:firstLine="709"/>
        <w:jc w:val="both"/>
        <w:rPr>
          <w:bCs/>
          <w:caps/>
        </w:rPr>
      </w:pPr>
      <w:r w:rsidRPr="008C6F53">
        <w:rPr>
          <w:bCs/>
          <w:caps/>
        </w:rPr>
        <w:t>Скульптура</w:t>
      </w:r>
    </w:p>
    <w:p w:rsidR="008C6F53" w:rsidRPr="008C6F53" w:rsidRDefault="008C6F53" w:rsidP="008C6F53">
      <w:pPr>
        <w:spacing w:line="360" w:lineRule="auto"/>
        <w:ind w:firstLine="709"/>
        <w:jc w:val="both"/>
        <w:rPr>
          <w:bCs/>
          <w:caps/>
        </w:rPr>
      </w:pPr>
      <w:r w:rsidRPr="008C6F53">
        <w:rPr>
          <w:bCs/>
          <w:caps/>
        </w:rPr>
        <w:t>Позднее время</w:t>
      </w:r>
    </w:p>
    <w:p w:rsidR="008C6F53" w:rsidRPr="008C6F53" w:rsidRDefault="008C6F53" w:rsidP="008C6F53">
      <w:pPr>
        <w:spacing w:line="360" w:lineRule="auto"/>
        <w:ind w:firstLine="709"/>
        <w:jc w:val="both"/>
        <w:rPr>
          <w:bCs/>
          <w:caps/>
        </w:rPr>
      </w:pPr>
      <w:r w:rsidRPr="008C6F53">
        <w:rPr>
          <w:bCs/>
          <w:caps/>
        </w:rPr>
        <w:t>Литература</w:t>
      </w:r>
    </w:p>
    <w:p w:rsidR="008C6F53" w:rsidRPr="008C6F53" w:rsidRDefault="008C6F53" w:rsidP="008C6F53">
      <w:pPr>
        <w:spacing w:line="360" w:lineRule="auto"/>
        <w:ind w:firstLine="709"/>
        <w:jc w:val="both"/>
        <w:rPr>
          <w:bCs/>
          <w:caps/>
        </w:rPr>
      </w:pPr>
      <w:r w:rsidRPr="008C6F53">
        <w:rPr>
          <w:bCs/>
          <w:caps/>
        </w:rPr>
        <w:t>СПИСОК ЛИТЕРАТУРЫ</w:t>
      </w:r>
    </w:p>
    <w:p w:rsidR="00AC44B3" w:rsidRPr="008C6F53" w:rsidRDefault="00AC44B3" w:rsidP="008C6F53">
      <w:pPr>
        <w:pStyle w:val="1"/>
        <w:spacing w:before="0" w:after="0" w:line="360" w:lineRule="auto"/>
        <w:ind w:firstLine="709"/>
        <w:jc w:val="center"/>
        <w:rPr>
          <w:rFonts w:ascii="Times New Roman" w:hAnsi="Times New Roman"/>
          <w:sz w:val="28"/>
        </w:rPr>
      </w:pPr>
      <w:r w:rsidRPr="008C6F53">
        <w:rPr>
          <w:rFonts w:ascii="Times New Roman" w:hAnsi="Times New Roman"/>
          <w:b w:val="0"/>
          <w:sz w:val="28"/>
        </w:rPr>
        <w:br w:type="page"/>
      </w:r>
      <w:bookmarkStart w:id="1" w:name="_Toc133412359"/>
      <w:bookmarkStart w:id="2" w:name="_Toc133647889"/>
      <w:r w:rsidRPr="008C6F53">
        <w:rPr>
          <w:rFonts w:ascii="Times New Roman" w:hAnsi="Times New Roman"/>
          <w:sz w:val="28"/>
        </w:rPr>
        <w:t>Введение</w:t>
      </w:r>
      <w:bookmarkEnd w:id="1"/>
      <w:bookmarkEnd w:id="2"/>
    </w:p>
    <w:p w:rsidR="008C6F53" w:rsidRDefault="008C6F53" w:rsidP="008C6F53">
      <w:pPr>
        <w:spacing w:line="360" w:lineRule="auto"/>
        <w:ind w:firstLine="709"/>
        <w:jc w:val="both"/>
        <w:rPr>
          <w:szCs w:val="22"/>
        </w:rPr>
      </w:pPr>
    </w:p>
    <w:p w:rsidR="00AC44B3" w:rsidRPr="008C6F53" w:rsidRDefault="00AC44B3" w:rsidP="008C6F53">
      <w:pPr>
        <w:spacing w:line="360" w:lineRule="auto"/>
        <w:ind w:firstLine="709"/>
        <w:jc w:val="both"/>
        <w:rPr>
          <w:szCs w:val="22"/>
        </w:rPr>
      </w:pPr>
      <w:r w:rsidRPr="008C6F53">
        <w:rPr>
          <w:szCs w:val="22"/>
        </w:rPr>
        <w:t xml:space="preserve">Новый важный шаг в развитии человеческой культуры сделала великая цивилизация Древнего Египта. Здесь впервые на рубеже </w:t>
      </w:r>
      <w:r w:rsidRPr="008C6F53">
        <w:rPr>
          <w:szCs w:val="22"/>
          <w:lang w:val="en-US"/>
        </w:rPr>
        <w:t>IV</w:t>
      </w:r>
      <w:r w:rsidRPr="008C6F53">
        <w:rPr>
          <w:szCs w:val="22"/>
        </w:rPr>
        <w:t>—</w:t>
      </w:r>
      <w:r w:rsidRPr="008C6F53">
        <w:rPr>
          <w:szCs w:val="22"/>
          <w:lang w:val="en-US"/>
        </w:rPr>
        <w:t>III</w:t>
      </w:r>
      <w:r w:rsidRPr="008C6F53">
        <w:rPr>
          <w:szCs w:val="22"/>
        </w:rPr>
        <w:t xml:space="preserve"> тысячелетий до н. э. утвердился новый социальный порядок, возникла государственность. В религиозной сфере осуществился переход от первобытных примитивных форм к развитому пантеону богов, к обожествлению царской власти.</w:t>
      </w:r>
    </w:p>
    <w:p w:rsidR="00AC44B3" w:rsidRPr="008C6F53" w:rsidRDefault="00AC44B3" w:rsidP="008C6F53">
      <w:pPr>
        <w:shd w:val="clear" w:color="auto" w:fill="FFFFFF"/>
        <w:autoSpaceDE w:val="0"/>
        <w:autoSpaceDN w:val="0"/>
        <w:adjustRightInd w:val="0"/>
        <w:spacing w:line="360" w:lineRule="auto"/>
        <w:ind w:firstLine="709"/>
        <w:jc w:val="both"/>
        <w:rPr>
          <w:szCs w:val="22"/>
        </w:rPr>
      </w:pPr>
      <w:r w:rsidRPr="008C6F53">
        <w:rPr>
          <w:szCs w:val="22"/>
        </w:rPr>
        <w:t>Фундаментальные изменения произошли и в художественной культуре. Изобразительное искусство, архитектура, литературное творчество выделяются из материально-трудовой деятельности, ремесла и приобретают самостоятельное значение. В восточных деспотиях идейным содержанием искусства становится возвеличивание власти богов и царей, прославление мощи государства и незыблемости его основ. Эти тенденции закрепляются в возникновении строгих законов и традиций, утверждении канонов и художественных стилей, сохраняющихся на протяжении тысячелетий. В то же время это искусство не порывает с народной традицией, связано корнями с архаическим и мифологическим наследием прошлого.</w:t>
      </w:r>
    </w:p>
    <w:p w:rsidR="00AC44B3" w:rsidRPr="008C6F53" w:rsidRDefault="00AC44B3" w:rsidP="008C6F53">
      <w:pPr>
        <w:pStyle w:val="1"/>
        <w:spacing w:before="0" w:after="0" w:line="360" w:lineRule="auto"/>
        <w:ind w:firstLine="709"/>
        <w:jc w:val="center"/>
        <w:rPr>
          <w:rFonts w:ascii="Times New Roman" w:hAnsi="Times New Roman"/>
          <w:sz w:val="28"/>
        </w:rPr>
      </w:pPr>
      <w:r w:rsidRPr="008C6F53">
        <w:rPr>
          <w:rFonts w:ascii="Times New Roman" w:hAnsi="Times New Roman"/>
          <w:b w:val="0"/>
          <w:sz w:val="28"/>
          <w:szCs w:val="22"/>
        </w:rPr>
        <w:br w:type="page"/>
      </w:r>
      <w:bookmarkStart w:id="3" w:name="_Toc133647890"/>
      <w:r w:rsidRPr="008C6F53">
        <w:rPr>
          <w:rFonts w:ascii="Times New Roman" w:hAnsi="Times New Roman"/>
          <w:sz w:val="28"/>
        </w:rPr>
        <w:t>Искусство Древнего Египта</w:t>
      </w:r>
      <w:bookmarkEnd w:id="3"/>
    </w:p>
    <w:p w:rsidR="008C6F53" w:rsidRPr="008C6F53" w:rsidRDefault="008C6F53" w:rsidP="008C6F53">
      <w:pPr>
        <w:pStyle w:val="3"/>
        <w:spacing w:before="0" w:after="0" w:line="360" w:lineRule="auto"/>
        <w:ind w:firstLine="709"/>
        <w:jc w:val="center"/>
        <w:rPr>
          <w:rFonts w:ascii="Times New Roman" w:hAnsi="Times New Roman"/>
          <w:sz w:val="28"/>
        </w:rPr>
      </w:pPr>
      <w:bookmarkStart w:id="4" w:name="_Toc133647891"/>
    </w:p>
    <w:p w:rsidR="00C85DBD" w:rsidRPr="008C6F53" w:rsidRDefault="00C85DBD"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Общая характеристика искусства</w:t>
      </w:r>
      <w:bookmarkEnd w:id="4"/>
    </w:p>
    <w:p w:rsidR="008C6F53" w:rsidRDefault="008C6F53" w:rsidP="008C6F53">
      <w:pPr>
        <w:shd w:val="clear" w:color="auto" w:fill="FFFFFF"/>
        <w:autoSpaceDE w:val="0"/>
        <w:autoSpaceDN w:val="0"/>
        <w:adjustRightInd w:val="0"/>
        <w:spacing w:line="360" w:lineRule="auto"/>
        <w:ind w:firstLine="709"/>
        <w:jc w:val="both"/>
        <w:rPr>
          <w:szCs w:val="22"/>
        </w:rPr>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Цивилизация Древнего Египта является одной из древнейших в мире. Несколько тысячелетий в плодородной долине Нила развивалась своеобразная культура, оставившая человечеству великие памятники архитектуры, изобразительного искусства, письменности. Изучая искусство Древнего Египта, необходимо понять причины, определившие его своеобразие и неповторимость. Долгое время культура Египта развивалась изолированно от внешнего влияния. Все интересы сосредоточивались внутри страны, где все определяла безграничная власть владык-фараонов и мощное влияние религиозных культов</w:t>
      </w:r>
      <w:r w:rsidR="00C85DBD" w:rsidRPr="008C6F53">
        <w:rPr>
          <w:rStyle w:val="af"/>
          <w:szCs w:val="22"/>
        </w:rPr>
        <w:footnoteReference w:id="1"/>
      </w:r>
      <w:r w:rsidRPr="008C6F53">
        <w:rPr>
          <w:szCs w:val="22"/>
        </w:rPr>
        <w:t>.</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Древнеегипетская культура как бы вырастает из камня. Архитекторы и скульпторы использовали в своем творчестве различные породы камня, в том числе такие твердые, как гранит, диорит, базальт. Искусные мастера в со</w:t>
      </w:r>
      <w:r w:rsidR="008C6F53">
        <w:rPr>
          <w:szCs w:val="22"/>
        </w:rPr>
        <w:t>вершенстве овладели этим матери</w:t>
      </w:r>
      <w:r w:rsidRPr="008C6F53">
        <w:rPr>
          <w:szCs w:val="22"/>
        </w:rPr>
        <w:t>алом. Из камня сооружались гигантские пирамиды и храмы. Вес отдельных монолитов превышал тысячу тонн. Из камня создавались тончайшие, просвечивающие на солнце алебастровые сосуды и кружево украшений.</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Историю Древнего Египта и с</w:t>
      </w:r>
      <w:r w:rsidR="008C6F53">
        <w:rPr>
          <w:szCs w:val="22"/>
        </w:rPr>
        <w:t>оответственно историю его искус</w:t>
      </w:r>
      <w:r w:rsidRPr="008C6F53">
        <w:rPr>
          <w:szCs w:val="22"/>
        </w:rPr>
        <w:t>ства принято делить на следующие периоды:</w:t>
      </w:r>
    </w:p>
    <w:p w:rsidR="00AC44B3" w:rsidRPr="008C6F53" w:rsidRDefault="00AC44B3" w:rsidP="008C6F53">
      <w:pPr>
        <w:numPr>
          <w:ilvl w:val="0"/>
          <w:numId w:val="2"/>
        </w:numPr>
        <w:shd w:val="clear" w:color="auto" w:fill="FFFFFF"/>
        <w:autoSpaceDE w:val="0"/>
        <w:autoSpaceDN w:val="0"/>
        <w:adjustRightInd w:val="0"/>
        <w:spacing w:line="360" w:lineRule="auto"/>
        <w:ind w:left="0" w:firstLine="709"/>
        <w:jc w:val="both"/>
        <w:rPr>
          <w:szCs w:val="22"/>
        </w:rPr>
      </w:pPr>
      <w:r w:rsidRPr="008C6F53">
        <w:rPr>
          <w:szCs w:val="22"/>
        </w:rPr>
        <w:t>Додинастический период (</w:t>
      </w:r>
      <w:r w:rsidRPr="008C6F53">
        <w:rPr>
          <w:szCs w:val="22"/>
          <w:lang w:val="en-US"/>
        </w:rPr>
        <w:t>IV</w:t>
      </w:r>
      <w:r w:rsidRPr="008C6F53">
        <w:rPr>
          <w:szCs w:val="22"/>
        </w:rPr>
        <w:t xml:space="preserve"> тысячелетие до н. э.) </w:t>
      </w:r>
    </w:p>
    <w:p w:rsidR="00AC44B3" w:rsidRPr="008C6F53" w:rsidRDefault="00AC44B3" w:rsidP="008C6F53">
      <w:pPr>
        <w:numPr>
          <w:ilvl w:val="0"/>
          <w:numId w:val="2"/>
        </w:numPr>
        <w:shd w:val="clear" w:color="auto" w:fill="FFFFFF"/>
        <w:autoSpaceDE w:val="0"/>
        <w:autoSpaceDN w:val="0"/>
        <w:adjustRightInd w:val="0"/>
        <w:spacing w:line="360" w:lineRule="auto"/>
        <w:ind w:left="0" w:firstLine="709"/>
        <w:jc w:val="both"/>
        <w:rPr>
          <w:szCs w:val="22"/>
        </w:rPr>
      </w:pPr>
      <w:r w:rsidRPr="008C6F53">
        <w:rPr>
          <w:szCs w:val="22"/>
        </w:rPr>
        <w:t>Древнее царство (</w:t>
      </w:r>
      <w:r w:rsidRPr="008C6F53">
        <w:rPr>
          <w:szCs w:val="22"/>
          <w:lang w:val="en-US"/>
        </w:rPr>
        <w:t>XXX</w:t>
      </w:r>
      <w:r w:rsidRPr="008C6F53">
        <w:rPr>
          <w:szCs w:val="22"/>
        </w:rPr>
        <w:t>—</w:t>
      </w:r>
      <w:r w:rsidRPr="008C6F53">
        <w:rPr>
          <w:szCs w:val="22"/>
          <w:lang w:val="en-US"/>
        </w:rPr>
        <w:t>XXIII</w:t>
      </w:r>
      <w:r w:rsidRPr="008C6F53">
        <w:rPr>
          <w:szCs w:val="22"/>
        </w:rPr>
        <w:t xml:space="preserve"> вв. до н. э.)</w:t>
      </w:r>
    </w:p>
    <w:p w:rsidR="00AC44B3" w:rsidRPr="008C6F53" w:rsidRDefault="00AC44B3" w:rsidP="008C6F53">
      <w:pPr>
        <w:numPr>
          <w:ilvl w:val="0"/>
          <w:numId w:val="2"/>
        </w:numPr>
        <w:shd w:val="clear" w:color="auto" w:fill="FFFFFF"/>
        <w:autoSpaceDE w:val="0"/>
        <w:autoSpaceDN w:val="0"/>
        <w:adjustRightInd w:val="0"/>
        <w:spacing w:line="360" w:lineRule="auto"/>
        <w:ind w:left="0" w:firstLine="709"/>
        <w:jc w:val="both"/>
        <w:rPr>
          <w:szCs w:val="22"/>
        </w:rPr>
      </w:pPr>
      <w:r w:rsidRPr="008C6F53">
        <w:rPr>
          <w:szCs w:val="22"/>
        </w:rPr>
        <w:t>Среднее царство (</w:t>
      </w:r>
      <w:r w:rsidRPr="008C6F53">
        <w:rPr>
          <w:szCs w:val="22"/>
          <w:lang w:val="en-US"/>
        </w:rPr>
        <w:t>XXI</w:t>
      </w:r>
      <w:r w:rsidRPr="008C6F53">
        <w:rPr>
          <w:szCs w:val="22"/>
        </w:rPr>
        <w:t>—</w:t>
      </w:r>
      <w:r w:rsidRPr="008C6F53">
        <w:rPr>
          <w:szCs w:val="22"/>
          <w:lang w:val="en-US"/>
        </w:rPr>
        <w:t>XVIII</w:t>
      </w:r>
      <w:r w:rsidRPr="008C6F53">
        <w:rPr>
          <w:szCs w:val="22"/>
        </w:rPr>
        <w:t xml:space="preserve"> вв. до н. э.) </w:t>
      </w:r>
    </w:p>
    <w:p w:rsidR="00AC44B3" w:rsidRPr="008C6F53" w:rsidRDefault="00AC44B3" w:rsidP="008C6F53">
      <w:pPr>
        <w:numPr>
          <w:ilvl w:val="0"/>
          <w:numId w:val="2"/>
        </w:numPr>
        <w:shd w:val="clear" w:color="auto" w:fill="FFFFFF"/>
        <w:autoSpaceDE w:val="0"/>
        <w:autoSpaceDN w:val="0"/>
        <w:adjustRightInd w:val="0"/>
        <w:spacing w:line="360" w:lineRule="auto"/>
        <w:ind w:left="0" w:firstLine="709"/>
        <w:jc w:val="both"/>
        <w:rPr>
          <w:szCs w:val="22"/>
        </w:rPr>
      </w:pPr>
      <w:r w:rsidRPr="008C6F53">
        <w:rPr>
          <w:szCs w:val="22"/>
        </w:rPr>
        <w:t>Новое царство (</w:t>
      </w:r>
      <w:r w:rsidRPr="008C6F53">
        <w:rPr>
          <w:szCs w:val="22"/>
          <w:lang w:val="en-US"/>
        </w:rPr>
        <w:t>XVI</w:t>
      </w:r>
      <w:r w:rsidRPr="008C6F53">
        <w:rPr>
          <w:szCs w:val="22"/>
        </w:rPr>
        <w:t>—</w:t>
      </w:r>
      <w:r w:rsidRPr="008C6F53">
        <w:rPr>
          <w:szCs w:val="22"/>
          <w:lang w:val="en-US"/>
        </w:rPr>
        <w:t>XI</w:t>
      </w:r>
      <w:r w:rsidRPr="008C6F53">
        <w:rPr>
          <w:szCs w:val="22"/>
        </w:rPr>
        <w:t xml:space="preserve"> вв. до н. э.) </w:t>
      </w:r>
    </w:p>
    <w:p w:rsidR="00AC44B3" w:rsidRPr="008C6F53" w:rsidRDefault="00AC44B3" w:rsidP="008C6F53">
      <w:pPr>
        <w:numPr>
          <w:ilvl w:val="0"/>
          <w:numId w:val="2"/>
        </w:numPr>
        <w:shd w:val="clear" w:color="auto" w:fill="FFFFFF"/>
        <w:autoSpaceDE w:val="0"/>
        <w:autoSpaceDN w:val="0"/>
        <w:adjustRightInd w:val="0"/>
        <w:spacing w:line="360" w:lineRule="auto"/>
        <w:ind w:left="0" w:firstLine="709"/>
        <w:jc w:val="both"/>
      </w:pPr>
      <w:r w:rsidRPr="008C6F53">
        <w:rPr>
          <w:szCs w:val="22"/>
        </w:rPr>
        <w:t>Позднее время (</w:t>
      </w:r>
      <w:r w:rsidRPr="008C6F53">
        <w:rPr>
          <w:szCs w:val="22"/>
          <w:lang w:val="en-US"/>
        </w:rPr>
        <w:t>XI</w:t>
      </w:r>
      <w:r w:rsidRPr="008C6F53">
        <w:rPr>
          <w:szCs w:val="22"/>
        </w:rPr>
        <w:t>—332 г. до н. э.)</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традиционном, застывшем мире восточных царств ничего не менялось на протяжении сотен лет. Та же судьба была уготована и развитию культуры. Сложившиеся еще в глубокой древности правила, и каноны художественного творчества оставались почти неизменными. Незыблемость и величие власти царя подчеркивалось раз и навсегда установленными приемами: расположениями сцен и фигур, их размерами, каноническими позами и жестами. Более того, поскольку фараон считался живым </w:t>
      </w:r>
      <w:r w:rsidR="008C6F53" w:rsidRPr="008C6F53">
        <w:rPr>
          <w:szCs w:val="22"/>
        </w:rPr>
        <w:t>богом,</w:t>
      </w:r>
      <w:r w:rsidRPr="008C6F53">
        <w:rPr>
          <w:szCs w:val="22"/>
        </w:rPr>
        <w:t xml:space="preserve"> и существовало поклоне</w:t>
      </w:r>
      <w:r w:rsidRPr="008C6F53">
        <w:rPr>
          <w:szCs w:val="22"/>
        </w:rPr>
        <w:softHyphen/>
        <w:t>ние громадному пантеону богов, искусство, как правило, имело религиозно-культовое значение. Художник был обязан следовать традициям, освященным авторитетом религии. Громадное значение в религии Древнего Египта имел заупокойный культ. Мастера создавали колоссальные усыпальницы, сохранявшие мумии умерших царей и вельмож, ибо в них, согласно вере, могла вернуться душа человека. Если мумия не сохранялась, душа могла вернуться в подобие тела — статую, и поэтому скульптор в Древнем Египте назывался «творящим жизнь». Но эта жизнь творилась по раз и навсегда установленным правилам. В Древнем Египте существовали предписания и руководства для скульпторов и живописцев. Для работы применялись шаблоны и сетки, переносящие пропорции и контуры фигур людей и животных на стены храмов.</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Однако и в рамках столь строгого следования традициям и канонам древнеегипетское искусство не было лишено движения, связи с реальной жизнью, с чувствами и переживаниями человека, с народной традицией, хотя в массе своей это искусство было обезличено. История донесла до нас не много имен великих ученых и мастеров. Среди них имена Имхотепа, Хемиуна, Инени Сенмута и др., сыгравших выдающуюся роль в развитии культуры.</w:t>
      </w:r>
    </w:p>
    <w:p w:rsidR="008C6F53" w:rsidRDefault="008C6F53" w:rsidP="008C6F53">
      <w:pPr>
        <w:pStyle w:val="3"/>
        <w:spacing w:before="0" w:after="0" w:line="360" w:lineRule="auto"/>
        <w:ind w:firstLine="709"/>
        <w:jc w:val="both"/>
        <w:rPr>
          <w:rFonts w:ascii="Times New Roman" w:hAnsi="Times New Roman"/>
          <w:b w:val="0"/>
          <w:sz w:val="28"/>
        </w:rPr>
      </w:pPr>
      <w:bookmarkStart w:id="5" w:name="_Toc133647892"/>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Додинастический период</w:t>
      </w:r>
      <w:bookmarkEnd w:id="5"/>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rPr>
          <w:szCs w:val="22"/>
        </w:rPr>
      </w:pPr>
      <w:r w:rsidRPr="008C6F53">
        <w:rPr>
          <w:szCs w:val="22"/>
        </w:rPr>
        <w:t>Появлению цивилизации на земле Древнего Египта предшествовал длительный, в несколько тысячелетий, период развития культуры. В это время шел процесс становления новой хозяйственной организации, новых социальных отношений, создания единого государства. В додинастический пе</w:t>
      </w:r>
      <w:r w:rsidRPr="008C6F53">
        <w:rPr>
          <w:szCs w:val="22"/>
        </w:rPr>
        <w:softHyphen/>
        <w:t xml:space="preserve">риод Египет был разделен на отдельные карликовые государства — </w:t>
      </w:r>
      <w:r w:rsidRPr="008C6F53">
        <w:rPr>
          <w:iCs/>
          <w:szCs w:val="22"/>
        </w:rPr>
        <w:t xml:space="preserve">номы, </w:t>
      </w:r>
      <w:r w:rsidRPr="008C6F53">
        <w:rPr>
          <w:szCs w:val="22"/>
        </w:rPr>
        <w:t>где сохранялись родоплеменные воспоминания о тотемистических предках. Каждый ном имел своего предка-покровителя: кошку, крокодила, шакала и т. д. До нас дошли найденные в погребениях шиферные пластинки и керамика со стилизованными изображениями животных. Процесс развития общества находит свое отражение в новых мотивах искусства. Так, в более поздний период изображения зверопредков сливаются с культом богов и царей. Царь в образе могучего быка поражает своих противников. Боги Древнего Египта изображаются одновременно с чертами и зверя, и человека. Так, бог смерти Анубис изображается с головой шакала. Солнечный Гор — с головой сокола, бог знаний Тот — с головой длинноклювого ибиса и т. д. Такие изображения приобретают тематический характер, идет отбор способов и приемов фор</w:t>
      </w:r>
      <w:r w:rsidRPr="008C6F53">
        <w:rPr>
          <w:szCs w:val="22"/>
        </w:rPr>
        <w:softHyphen/>
        <w:t>мирования художественного стиля</w:t>
      </w:r>
      <w:r w:rsidR="00C85DBD" w:rsidRPr="008C6F53">
        <w:rPr>
          <w:rStyle w:val="af"/>
          <w:szCs w:val="22"/>
        </w:rPr>
        <w:footnoteReference w:id="2"/>
      </w:r>
      <w:r w:rsidRPr="008C6F53">
        <w:rPr>
          <w:szCs w:val="22"/>
        </w:rPr>
        <w:t>.</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конце </w:t>
      </w:r>
      <w:r w:rsidRPr="008C6F53">
        <w:rPr>
          <w:szCs w:val="22"/>
          <w:lang w:val="en-US"/>
        </w:rPr>
        <w:t>IV</w:t>
      </w:r>
      <w:r w:rsidRPr="008C6F53">
        <w:rPr>
          <w:szCs w:val="22"/>
        </w:rPr>
        <w:t xml:space="preserve"> тысячелетия до н.э., к моменту создания единого египетского государства этот процесс в основном был уже завершен. На знаменитой шиферной плите фараона Нармера (или Менеса, 3000 г. до н. э.), запечатлевшей исторические события — победу царства Верхнего (Южного) Египта над царством Нижнего (Север</w:t>
      </w:r>
      <w:r w:rsidRPr="008C6F53">
        <w:rPr>
          <w:szCs w:val="22"/>
        </w:rPr>
        <w:softHyphen/>
        <w:t>ного) Египта, мы видим основные правила изображения, на 30 веков ставшие каноническими. На двусторонних рельефах плиты, высотой 64 см, горизонтальными полосами изображены пять сцен, проставляющих победу фараона. Каждая сцена раскрывает эпизод общего замысла. На одной из них царь в короне Верхнего Египта убивает в битве своего врага, на другой — он уже в короне побеж</w:t>
      </w:r>
      <w:r w:rsidRPr="008C6F53">
        <w:rPr>
          <w:szCs w:val="22"/>
        </w:rPr>
        <w:softHyphen/>
        <w:t>денного Нижнего Египта предает казни пленных врагов, и в образе быка разрушает неприятельскую крепость.</w:t>
      </w:r>
    </w:p>
    <w:p w:rsidR="00AC44B3" w:rsidRPr="008C6F53" w:rsidRDefault="00AC44B3" w:rsidP="008C6F53">
      <w:pPr>
        <w:pStyle w:val="a7"/>
        <w:ind w:firstLine="709"/>
        <w:rPr>
          <w:color w:val="auto"/>
        </w:rPr>
      </w:pPr>
      <w:r w:rsidRPr="008C6F53">
        <w:rPr>
          <w:color w:val="auto"/>
        </w:rPr>
        <w:t>Именно так теперь будут строиться все рельефы и стенные росписи Древнего Египта. Фигуры царя размерами многократно превосходят другие фигуры — такой прием подчеркивает могущество божественной власти. Эту же божественность выражает изображение на стеле царя в виде священного сокола — бога солнца Гора. Религиозно-мистическое содержание передается иллюзией объемного изображения фигур, в которые могла вселиться душа. Голова человека изображается в профиль, развернутые плечи — в фас, нижняя половина туловища и ноги снова в профиль. Художник изображает не то, что он видит реально, а то, что он знает об изображаемом, стремится выразить его сущность.</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Таким </w:t>
      </w:r>
      <w:r w:rsidR="00C85DBD" w:rsidRPr="008C6F53">
        <w:rPr>
          <w:szCs w:val="22"/>
        </w:rPr>
        <w:t>образом,</w:t>
      </w:r>
      <w:r w:rsidRPr="008C6F53">
        <w:rPr>
          <w:szCs w:val="22"/>
        </w:rPr>
        <w:t xml:space="preserve"> рельеф Нармера как бы открывает новый период в истории Египта, когда наметившиеся тенденции в развитии культуры приобретают завершенность и цельность.</w:t>
      </w:r>
    </w:p>
    <w:p w:rsidR="008C6F53" w:rsidRDefault="008C6F53" w:rsidP="008C6F53">
      <w:pPr>
        <w:pStyle w:val="1"/>
        <w:spacing w:before="0" w:after="0" w:line="360" w:lineRule="auto"/>
        <w:ind w:firstLine="709"/>
        <w:jc w:val="both"/>
        <w:rPr>
          <w:rFonts w:ascii="Times New Roman" w:hAnsi="Times New Roman"/>
          <w:b w:val="0"/>
          <w:sz w:val="28"/>
        </w:rPr>
      </w:pPr>
      <w:bookmarkStart w:id="6" w:name="_Toc133647893"/>
    </w:p>
    <w:p w:rsidR="00AC44B3" w:rsidRPr="008C6F53" w:rsidRDefault="00AC44B3" w:rsidP="008C6F53">
      <w:pPr>
        <w:pStyle w:val="1"/>
        <w:spacing w:before="0" w:after="0" w:line="360" w:lineRule="auto"/>
        <w:ind w:firstLine="709"/>
        <w:jc w:val="center"/>
        <w:rPr>
          <w:rFonts w:ascii="Times New Roman" w:hAnsi="Times New Roman"/>
          <w:sz w:val="28"/>
        </w:rPr>
      </w:pPr>
      <w:r w:rsidRPr="008C6F53">
        <w:rPr>
          <w:rFonts w:ascii="Times New Roman" w:hAnsi="Times New Roman"/>
          <w:sz w:val="28"/>
        </w:rPr>
        <w:t>Искусство периода Древнего царства</w:t>
      </w:r>
      <w:bookmarkEnd w:id="6"/>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После объединения древнееги</w:t>
      </w:r>
      <w:r w:rsidR="008C6F53">
        <w:rPr>
          <w:szCs w:val="22"/>
        </w:rPr>
        <w:t>петское государство достигло не</w:t>
      </w:r>
      <w:r w:rsidRPr="008C6F53">
        <w:rPr>
          <w:szCs w:val="22"/>
        </w:rPr>
        <w:t>обыкновенной силы и могущества. На полях, орошаемых благодатным Нилом, трудились сотни тысяч крестьян и рабов. И вся мощь государства олицетворялась неограниченным владыкой — фараоном. Царь считался сыном бога солнца Ра, и в тронное имя фараона входило имя бога (Хафра, Менкау</w:t>
      </w:r>
      <w:r w:rsidR="008C6F53">
        <w:rPr>
          <w:szCs w:val="22"/>
        </w:rPr>
        <w:t>ра). Еще большее значение при</w:t>
      </w:r>
      <w:r w:rsidRPr="008C6F53">
        <w:rPr>
          <w:szCs w:val="22"/>
        </w:rPr>
        <w:t>обрел заупокойный культ; монументальные гробницы, храмы, скульптурные портреты должны были обеспечить земным владыкам вечную жизнь.</w:t>
      </w:r>
    </w:p>
    <w:p w:rsidR="008C6F53" w:rsidRDefault="008C6F53" w:rsidP="008C6F53">
      <w:pPr>
        <w:pStyle w:val="3"/>
        <w:spacing w:before="0" w:after="0" w:line="360" w:lineRule="auto"/>
        <w:ind w:firstLine="709"/>
        <w:jc w:val="both"/>
        <w:rPr>
          <w:rFonts w:ascii="Times New Roman" w:hAnsi="Times New Roman"/>
          <w:b w:val="0"/>
          <w:sz w:val="28"/>
        </w:rPr>
      </w:pPr>
      <w:bookmarkStart w:id="7" w:name="_Toc133647894"/>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Архитектура</w:t>
      </w:r>
      <w:bookmarkEnd w:id="7"/>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bCs/>
          <w:szCs w:val="22"/>
        </w:rPr>
        <w:t xml:space="preserve">В </w:t>
      </w:r>
      <w:r w:rsidRPr="008C6F53">
        <w:rPr>
          <w:szCs w:val="22"/>
        </w:rPr>
        <w:t xml:space="preserve">искусстве Древнего Египта архитектуре принадлежала ведущая роль. Еще издавна для захоронения мумий царей и вельмож сооружались из облицованных кирпичей земляных холмов так называемые </w:t>
      </w:r>
      <w:r w:rsidRPr="008C6F53">
        <w:rPr>
          <w:iCs/>
          <w:szCs w:val="22"/>
        </w:rPr>
        <w:t xml:space="preserve">«мастаба» </w:t>
      </w:r>
      <w:r w:rsidRPr="008C6F53">
        <w:rPr>
          <w:szCs w:val="22"/>
        </w:rPr>
        <w:t xml:space="preserve">(араб, скамья) — прямоугольные гробницы. Позже эти сооружения стали делать из обработанных каменных плит. Поиски новых архитектурных форм для возвеличивания царской власти привели к появлению таких сооружений как пирамида. В </w:t>
      </w:r>
      <w:r w:rsidRPr="008C6F53">
        <w:rPr>
          <w:szCs w:val="22"/>
          <w:lang w:val="en-US"/>
        </w:rPr>
        <w:t>XXVIII</w:t>
      </w:r>
      <w:r w:rsidRPr="008C6F53">
        <w:rPr>
          <w:szCs w:val="22"/>
        </w:rPr>
        <w:t xml:space="preserve"> в. до н. э. зодчий фараона Джосера Имхотеп создал удивительное, устремленное вверх сооружение из семи поставленных одна на другую уменьшающихся мастаба высотой более 60 м. Это была первая ступенчатая пирамида. Имя создателя пирамиды навсегда вошло в историю Египта, и впоследствии знаменитый ученый и строитель был даже причислен к сонму богов. Последователи Имхотепа, развивая дальше его идеи, пришли к созданию пирамид так называемого классического типа с гладкими гранями, поражавших воображение современников и далеких потомков. Не</w:t>
      </w:r>
      <w:r w:rsidRPr="008C6F53">
        <w:rPr>
          <w:szCs w:val="22"/>
        </w:rPr>
        <w:softHyphen/>
        <w:t>далеко от древней столицы Египта города Мемфиса на западном берегу Нила в местечке Гиза высятся три великие пирамиды фараонов Хуфу, Хафра и Менкаура. Величайшая из них пирамида Хуфу (Хеопса) достигает в высоту 146,6 м, длина стороны ее основания — 233 м, площадь пирамиды около 50 тыс. кв. м. Строили пирамиду около 20 лет и на ее сооружение пошло 2 млн. 300 тыс. каменных блоков весом от 2,5 до 30 т. Блоки пирамиды были пригнаны друг к другу с удивительной точностью, а ее поверхность была покрыта отшлифованными плитами из известняка. В сердце пирамиды находилась погребальная камера с мумией фараона, заключенной в гранитной саркофаг. Древние зодчие соорудили над усыпальницей несколько пустот с перекрытиями, равномерно распределявших колоссальную тяжесть каменной массы.</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Пирамиды являлись центром целого комплекса сооружений. Их окружали гробницы придворных вельмож и родственников фараона, заупокойные храмы и ограды. Пирамиды олицетворяли границу жизни и смерти. Заупокойные храмы располагались на плодородном берегу Нила, оттуда дорога вела к пирамидам, на запад от которых начиналась безжизненная пустыня. Близ пирамиды фараона Хафра высится удивительная статуя так называемого Большого Сфинкса, фантастического существа с туловищем льва и портретной головой царя. Основу этого сооружения составляет известняковая скала, искусно обработанная мастерами. Размеры статуи огромны: длина 57 м, высота 20 м.</w:t>
      </w:r>
    </w:p>
    <w:p w:rsidR="00AC44B3" w:rsidRPr="008C6F53" w:rsidRDefault="00AC44B3" w:rsidP="008C6F53">
      <w:pPr>
        <w:pStyle w:val="3"/>
        <w:spacing w:before="0" w:after="0" w:line="360" w:lineRule="auto"/>
        <w:ind w:firstLine="709"/>
        <w:jc w:val="center"/>
        <w:rPr>
          <w:rFonts w:ascii="Times New Roman" w:hAnsi="Times New Roman"/>
          <w:sz w:val="28"/>
        </w:rPr>
      </w:pPr>
      <w:bookmarkStart w:id="8" w:name="_Toc133647895"/>
      <w:r w:rsidRPr="008C6F53">
        <w:rPr>
          <w:rFonts w:ascii="Times New Roman" w:hAnsi="Times New Roman"/>
          <w:sz w:val="28"/>
        </w:rPr>
        <w:t>Скульптура</w:t>
      </w:r>
      <w:bookmarkEnd w:id="8"/>
    </w:p>
    <w:p w:rsidR="00AC44B3" w:rsidRPr="008C6F53" w:rsidRDefault="00AC44B3" w:rsidP="008C6F53">
      <w:pPr>
        <w:spacing w:line="360" w:lineRule="auto"/>
        <w:ind w:firstLine="709"/>
        <w:jc w:val="both"/>
      </w:pPr>
    </w:p>
    <w:p w:rsidR="00AC44B3" w:rsidRPr="008C6F53" w:rsidRDefault="00AC44B3" w:rsidP="008C6F53">
      <w:pPr>
        <w:pStyle w:val="a7"/>
        <w:ind w:firstLine="709"/>
        <w:rPr>
          <w:color w:val="auto"/>
        </w:rPr>
      </w:pPr>
      <w:r w:rsidRPr="008C6F53">
        <w:rPr>
          <w:color w:val="auto"/>
        </w:rPr>
        <w:t>Канонические традиции определяли развитие и древнеегипетской пластики. Скульптура составляла неотъемлемую часть храмовых и погребальных комплексов. Человек изображался в статичных, фронтальных позах. Ваятели стремились создать впечатление монументальности, незыблемости, величавого спокойствия. Как правило, это либо стоящая с выдвинутой вперед ногой, либо сидящая на троне или на земле со скрещенными ногами фигура. Статуи окрашены в традиционные тона: мужские — в красно-коричневый, женские — в желтый цвет. Использовалась инкрустация с помощью драгоценных камней и металлов. Традицион</w:t>
      </w:r>
      <w:r w:rsidRPr="008C6F53">
        <w:rPr>
          <w:color w:val="auto"/>
        </w:rPr>
        <w:softHyphen/>
        <w:t>ность изображений объясняется их ритуальным предназначением. По верованиям египтян статуи могли служить вместилищем души усопшего человека. В то же время такая задача требовала от мастеров передать сугубо индивидуальные, реалистические черты каждого человека, создавая как бы двойника умершего. Ярким примером сложившегося стиля является статуя фараона Хафра наследника Хуфу. Царь изображен сидящим на резном каменном троне, поза его величава и неподвижна. Солнечный сокол Гор своими крыльями осеняет голову божественного владыки. Могучий фараон бесстрастно взирает на мир, ничто не может поколебать его власти, все прах у его ног. И все-таки это реальный человек, художник создал портрет, по которому мы можем судить о властном и непреклонном характере строителя второй великой пирамиды.</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Классическими образцами пластики Древнего царства могут служить статуи царевича Рахотепа, его супруги Нофрет, вельможи Ранорефа. Лаконичными, даже скупыми чертами передано ощущение ясности, спокойствия, умиротворения на пороге вечности</w:t>
      </w:r>
      <w:r w:rsidR="00C85DBD" w:rsidRPr="008C6F53">
        <w:rPr>
          <w:rStyle w:val="af"/>
          <w:szCs w:val="22"/>
        </w:rPr>
        <w:footnoteReference w:id="3"/>
      </w:r>
      <w:r w:rsidRPr="008C6F53">
        <w:rPr>
          <w:szCs w:val="22"/>
        </w:rPr>
        <w:t>.</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Даже в рамках канона мастера древности стремились показать индивидуальность человека, раскрыть его внутренний мир, мир мыслей и чувств. Так, в портретной статуе царского писца Каи перед нами предстает образ хитрого, умного и осторожного слуги, готового немедленно выполнить волю господина. Его внимательные, широко распахнутые глаза, инкрустированные бронзой, алебастром, горным хрусталем,— настороже, раболепно, жадно ловящие слово или жест царя, рука занесена в готовности над свитком папируса.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Другой тип предстает перед нами в статуе царского сына Каапера. Это плотный, даже тучный человек с мягкими округлыми чертами добродушного лица. Он уверенно и неторопливо идет, опираясь на посох, его голова высоко поднята в сознании собственного достоинства. В научный оборот эта статуя вошла под названием «сельский староста». Так назвали ее рабочие-арабы на раскопках, настолько реален и узнаваем был образ человека, жившего 5 тысячелетий назад. А портрет знаменитого зодчего Хемиуна, строителя великой пирамиды фараона Хуфу, представляет нам властного, умного, энергичного и даже жестокого человека, волею которого великий замысел бы воплощен в жизнь.</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Большую роль в искусстве Египта играли рельефы и росписи усыпальниц и храмов. И здесь были выработаны свои методы и приемы изображения. Использовался выпуклый барельеф и врезанный рельеф с углубленным контуром. Росписи делались по сухой поверхности минеральными красителями: охрой, сажей, тертым лазуритом, окисями меди. Иногда роспись создавалась с помощью заполнения специальных углублений цветными пастами. В рельефах и росписях сюжеты обычно располагались в виде фризов по поясам, последовательно рассказывая о том или ином событии. Также последовательно пояс за поясом располагались древние иероглифические тексты, врезанные в камень. Сама письменность служила своеобразным орнаментом, украшавшим поверхность стен. Перед нами последовательно проходят сцены сражений, охот, пиров и увеселений царей и знати. Мы видим и труд простых людей: земледельцев, скотоводов, рыбаков, кузнецов и мореходов. В настенных изображениях действуют те же каноны, выработанные еще в плите Нармера. Изображения фараона и богов имели большие размеры, чем изображения простых смертных, ракурс фигур воссоздает иллюзию объема.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то же время в изображении простых людей допускалось вольное обращение с предписанными правилами. В усыпальницах царей и вельмож были найдены так называемые </w:t>
      </w:r>
      <w:r w:rsidRPr="008C6F53">
        <w:rPr>
          <w:iCs/>
          <w:szCs w:val="22"/>
        </w:rPr>
        <w:t xml:space="preserve">«ушебти» — </w:t>
      </w:r>
      <w:r w:rsidRPr="008C6F53">
        <w:rPr>
          <w:szCs w:val="22"/>
        </w:rPr>
        <w:t>многочисленные статуэтки тех людей, которые должны были и после смерти служить своим господам: рабы, носильщики, музыканты, повара,— представляющие совершенно свободные, раскованные позы и жесты людей из народа, отличающиеся яркой выразительностью, эмоциональностью, движением.</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Многочисленные войны, восстания рабов, внутреннее перенапряжение и ослабление государства привели к кризису и гибели Древнего царства. В </w:t>
      </w:r>
      <w:r w:rsidRPr="008C6F53">
        <w:rPr>
          <w:szCs w:val="22"/>
          <w:lang w:val="en-US"/>
        </w:rPr>
        <w:t>XXIII</w:t>
      </w:r>
      <w:r w:rsidRPr="008C6F53">
        <w:rPr>
          <w:szCs w:val="22"/>
        </w:rPr>
        <w:t xml:space="preserve"> в. до н. э. Египет вновь распался на независимые области.</w:t>
      </w:r>
    </w:p>
    <w:p w:rsidR="00AC44B3" w:rsidRPr="008C6F53" w:rsidRDefault="00C85DBD" w:rsidP="008C6F53">
      <w:pPr>
        <w:pStyle w:val="1"/>
        <w:spacing w:before="0" w:after="0" w:line="360" w:lineRule="auto"/>
        <w:ind w:firstLine="709"/>
        <w:jc w:val="center"/>
        <w:rPr>
          <w:rFonts w:ascii="Times New Roman" w:hAnsi="Times New Roman"/>
          <w:sz w:val="28"/>
        </w:rPr>
      </w:pPr>
      <w:r w:rsidRPr="008C6F53">
        <w:rPr>
          <w:rFonts w:ascii="Times New Roman" w:hAnsi="Times New Roman"/>
          <w:b w:val="0"/>
          <w:sz w:val="28"/>
        </w:rPr>
        <w:br w:type="page"/>
      </w:r>
      <w:bookmarkStart w:id="9" w:name="_Toc133647896"/>
      <w:r w:rsidR="00AC44B3" w:rsidRPr="008C6F53">
        <w:rPr>
          <w:rFonts w:ascii="Times New Roman" w:hAnsi="Times New Roman"/>
          <w:sz w:val="28"/>
        </w:rPr>
        <w:t>Искусство Среднего царства</w:t>
      </w:r>
      <w:bookmarkEnd w:id="9"/>
    </w:p>
    <w:p w:rsidR="008C6F53" w:rsidRPr="008C6F53" w:rsidRDefault="008C6F53" w:rsidP="008C6F53">
      <w:pPr>
        <w:pStyle w:val="3"/>
        <w:spacing w:before="0" w:after="0" w:line="360" w:lineRule="auto"/>
        <w:ind w:firstLine="709"/>
        <w:jc w:val="center"/>
        <w:rPr>
          <w:rFonts w:ascii="Times New Roman" w:hAnsi="Times New Roman"/>
          <w:sz w:val="28"/>
          <w:szCs w:val="22"/>
        </w:rPr>
      </w:pPr>
      <w:bookmarkStart w:id="10" w:name="_Toc133647897"/>
    </w:p>
    <w:p w:rsidR="00C85DBD" w:rsidRPr="008C6F53" w:rsidRDefault="00C85DBD" w:rsidP="008C6F53">
      <w:pPr>
        <w:pStyle w:val="3"/>
        <w:spacing w:before="0" w:after="0" w:line="360" w:lineRule="auto"/>
        <w:ind w:firstLine="709"/>
        <w:jc w:val="center"/>
        <w:rPr>
          <w:rFonts w:ascii="Times New Roman" w:hAnsi="Times New Roman"/>
          <w:sz w:val="28"/>
          <w:szCs w:val="22"/>
        </w:rPr>
      </w:pPr>
      <w:r w:rsidRPr="008C6F53">
        <w:rPr>
          <w:rFonts w:ascii="Times New Roman" w:hAnsi="Times New Roman"/>
          <w:sz w:val="28"/>
          <w:szCs w:val="22"/>
        </w:rPr>
        <w:t>Общая характеристика искусства</w:t>
      </w:r>
      <w:bookmarkEnd w:id="10"/>
    </w:p>
    <w:p w:rsidR="008C6F53" w:rsidRPr="008C6F53" w:rsidRDefault="008C6F53" w:rsidP="008C6F53">
      <w:pPr>
        <w:shd w:val="clear" w:color="auto" w:fill="FFFFFF"/>
        <w:autoSpaceDE w:val="0"/>
        <w:autoSpaceDN w:val="0"/>
        <w:adjustRightInd w:val="0"/>
        <w:spacing w:line="360" w:lineRule="auto"/>
        <w:ind w:firstLine="709"/>
        <w:jc w:val="center"/>
        <w:rPr>
          <w:b/>
          <w:szCs w:val="22"/>
        </w:rPr>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Только в </w:t>
      </w:r>
      <w:r w:rsidRPr="008C6F53">
        <w:rPr>
          <w:szCs w:val="22"/>
          <w:lang w:val="en-US"/>
        </w:rPr>
        <w:t>XXI</w:t>
      </w:r>
      <w:r w:rsidRPr="008C6F53">
        <w:rPr>
          <w:szCs w:val="22"/>
        </w:rPr>
        <w:t xml:space="preserve"> в. до н. э. фараоны новой династии, выходцы из города Фивы в Верхнем Египте, смогли вновь объединить страну. Новые цари сделали свой родной город столицей государства. В окрестностях Фив начинают возводиться храмовые комплексы и усыпальницы фараонов. Новым словом в развитии египетской архитектуры стала усыпальница — храм фараона Ментухотепа </w:t>
      </w:r>
      <w:r w:rsidRPr="008C6F53">
        <w:rPr>
          <w:szCs w:val="22"/>
          <w:lang w:val="en-US"/>
        </w:rPr>
        <w:t>I</w:t>
      </w:r>
      <w:r w:rsidRPr="008C6F53">
        <w:rPr>
          <w:szCs w:val="22"/>
        </w:rPr>
        <w:t xml:space="preserve"> в Дейр-эль-Бахри (</w:t>
      </w:r>
      <w:r w:rsidRPr="008C6F53">
        <w:rPr>
          <w:szCs w:val="22"/>
          <w:lang w:val="en-US"/>
        </w:rPr>
        <w:t>XXI</w:t>
      </w:r>
      <w:r w:rsidRPr="008C6F53">
        <w:rPr>
          <w:szCs w:val="22"/>
        </w:rPr>
        <w:t xml:space="preserve"> в. до н. э.) — выдающийся памятник древнеегипетского зодчества. Храм представлял собой сочетание окруженных колоннами террас с возвышающейся в центре пирамидой, которая опиралась на скальное основание.На террасы вели широкие пандусы (пологие подъемы). Из долины реки к храму шла дорога длиной в 1200 м и шириной в 32 м. Новым в храмовом строительстве было и создание так называемых пилонов — монументальных трапециевидных башен, расположенных по сторонам главного входа в храм. Перед храмами и дворцами царей стали сооружаться обелиски с иероглифическими текстами. Это были монолитные сужающиеся кверху четырехгранные колонны с пирамидальным завершением.</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С укреплением власти фиванских фараонов, как выражение их претензий на наследие древних династий, делаются попытки возобновления строительства пирамид. Планировка пирамид и храмовых комплексов заимствуется со старых образцов. Однако сконцентрировать всю мощь страны для решения таких гигантских задач, как это было во времена Хуфу, фараоны Среднего царства были не в состоянии. Их пирамиды только по форме напоминают усыпальницы Древнего царства. Так, пирамида фараона </w:t>
      </w:r>
      <w:r w:rsidRPr="008C6F53">
        <w:rPr>
          <w:bCs/>
          <w:szCs w:val="22"/>
          <w:lang w:val="en-US"/>
        </w:rPr>
        <w:t>XII</w:t>
      </w:r>
      <w:r w:rsidRPr="008C6F53">
        <w:rPr>
          <w:bCs/>
          <w:szCs w:val="22"/>
        </w:rPr>
        <w:t xml:space="preserve"> </w:t>
      </w:r>
      <w:r w:rsidRPr="008C6F53">
        <w:rPr>
          <w:szCs w:val="22"/>
        </w:rPr>
        <w:t xml:space="preserve">династии Сенусерта </w:t>
      </w:r>
      <w:r w:rsidRPr="008C6F53">
        <w:rPr>
          <w:szCs w:val="22"/>
          <w:lang w:val="en-US"/>
        </w:rPr>
        <w:t>I</w:t>
      </w:r>
      <w:r w:rsidRPr="008C6F53">
        <w:rPr>
          <w:szCs w:val="22"/>
        </w:rPr>
        <w:t xml:space="preserve"> имела высоту всего 61 м. Основным строительным материалом был кирпич-сырец и сама пирамида держалась только благодаря внутреннему каркасу из каменных стен и каменной облицовке. До наших дней дошли только руины этих сооружений.</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Тем не </w:t>
      </w:r>
      <w:r w:rsidR="008C6F53" w:rsidRPr="008C6F53">
        <w:rPr>
          <w:szCs w:val="22"/>
        </w:rPr>
        <w:t>менее,</w:t>
      </w:r>
      <w:r w:rsidRPr="008C6F53">
        <w:rPr>
          <w:szCs w:val="22"/>
        </w:rPr>
        <w:t xml:space="preserve"> в период расцвета Среднего царства создавались и замечательные памятники. Таким был храмовый комплекс Аменемхета </w:t>
      </w:r>
      <w:r w:rsidRPr="008C6F53">
        <w:rPr>
          <w:bCs/>
          <w:szCs w:val="22"/>
          <w:lang w:val="en-US"/>
        </w:rPr>
        <w:t>III</w:t>
      </w:r>
      <w:r w:rsidRPr="008C6F53">
        <w:rPr>
          <w:bCs/>
          <w:szCs w:val="22"/>
        </w:rPr>
        <w:t xml:space="preserve"> </w:t>
      </w:r>
      <w:r w:rsidRPr="008C6F53">
        <w:rPr>
          <w:szCs w:val="22"/>
        </w:rPr>
        <w:t xml:space="preserve">в Хавара </w:t>
      </w:r>
      <w:r w:rsidRPr="008C6F53">
        <w:rPr>
          <w:bCs/>
          <w:szCs w:val="22"/>
        </w:rPr>
        <w:t>(</w:t>
      </w:r>
      <w:r w:rsidRPr="008C6F53">
        <w:rPr>
          <w:bCs/>
          <w:szCs w:val="22"/>
          <w:lang w:val="en-US"/>
        </w:rPr>
        <w:t>XIX</w:t>
      </w:r>
      <w:r w:rsidRPr="008C6F53">
        <w:rPr>
          <w:bCs/>
          <w:szCs w:val="22"/>
        </w:rPr>
        <w:t xml:space="preserve"> </w:t>
      </w:r>
      <w:r w:rsidRPr="008C6F53">
        <w:rPr>
          <w:szCs w:val="22"/>
        </w:rPr>
        <w:t xml:space="preserve">в. до н. э.). Хотя и здесь пирамида построена из кирпича-сырца, удивителен заупокойный храм при пирамиде. Его площадь составляет 72 тыс. кв. м. Храм состоял из многочисленных залов, переходов, молелен, украшенных статуями и рельефами. В античном мире этот храм прославился под названием Лабиринта и «отец истории» Геродот сравнивал его с великими пирамидами. Особенностью храма являлось широкое применение колоннад и перекрытий, вытесанных из цельных каменных монолитов. Храм в Хавара по своему предназначению отличается от сравнительно небольших святилищ Древнего царства. Именно он символизирует теперь власть фараона, равную власти богов. В отличие от прошлого многочисленные статуи царя, наряду со статуями богов, заполняют помещения храма. Более того, близ храма изваяны две колоссальные статуи Аменемхета </w:t>
      </w:r>
      <w:r w:rsidRPr="008C6F53">
        <w:rPr>
          <w:bCs/>
          <w:szCs w:val="22"/>
          <w:lang w:val="en-US"/>
        </w:rPr>
        <w:t>III</w:t>
      </w:r>
      <w:r w:rsidRPr="008C6F53">
        <w:rPr>
          <w:bCs/>
          <w:szCs w:val="22"/>
        </w:rPr>
        <w:t xml:space="preserve"> </w:t>
      </w:r>
      <w:r w:rsidR="008C6F53">
        <w:rPr>
          <w:szCs w:val="22"/>
        </w:rPr>
        <w:t>из желтого квар</w:t>
      </w:r>
      <w:r w:rsidRPr="008C6F53">
        <w:rPr>
          <w:szCs w:val="22"/>
        </w:rPr>
        <w:t>цита высотой 18 м. Теперь не только посвященные жрецы в темных погребальных камерах, но и весь народ должен был преклониться перед мощью царя, олицетворенной в этих колоссах.</w:t>
      </w:r>
    </w:p>
    <w:p w:rsidR="008C6F53" w:rsidRDefault="008C6F53" w:rsidP="008C6F53">
      <w:pPr>
        <w:pStyle w:val="3"/>
        <w:spacing w:before="0" w:after="0" w:line="360" w:lineRule="auto"/>
        <w:ind w:firstLine="709"/>
        <w:jc w:val="both"/>
        <w:rPr>
          <w:rFonts w:ascii="Times New Roman" w:hAnsi="Times New Roman"/>
          <w:b w:val="0"/>
          <w:sz w:val="28"/>
        </w:rPr>
      </w:pPr>
      <w:bookmarkStart w:id="11" w:name="_Toc133647898"/>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Скульптура</w:t>
      </w:r>
      <w:bookmarkEnd w:id="11"/>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начале Среднего царства стремление следовать образцам древности обнаруживается и в скульптуре, особенно в официальных изображениях. Статуи фараона Сенусерта </w:t>
      </w:r>
      <w:r w:rsidRPr="008C6F53">
        <w:rPr>
          <w:szCs w:val="22"/>
          <w:lang w:val="en-US"/>
        </w:rPr>
        <w:t>I</w:t>
      </w:r>
      <w:r w:rsidRPr="008C6F53">
        <w:rPr>
          <w:szCs w:val="22"/>
        </w:rPr>
        <w:t xml:space="preserve"> из его заупокойного храма в Лиште хотя и носят портретный характер, но в то же время образ дается упрощенно, схематично. Чувствуется стремление ваятелей повторить прежний идеализированный образ живого бога.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Однако серьезные потрясения в социальной и политической жизни Египта, когда был нарушен казавшийся незыблемым уклад жизни, не могли не найти своего отражения и в изобразительном искусстве. Утверждались новые династии, личность человека, его воля, талант, смелость играли иногда решающую роль в борьбе за власть.</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период расцвета Среднего царства в пластике Египта формируется новое направление. Мастера начинают уделять больше внимания индивидуальным особенностям личности. С помощью тщательно проработанных деталей они стремятся показать характер человека, его возраст, эмоциональный настрой. Яркими примерами воплощения идей нового стиля могут служить портретные работы фараонов </w:t>
      </w:r>
      <w:r w:rsidRPr="008C6F53">
        <w:rPr>
          <w:szCs w:val="22"/>
          <w:lang w:val="en-US"/>
        </w:rPr>
        <w:t>XII</w:t>
      </w:r>
      <w:r w:rsidRPr="008C6F53">
        <w:rPr>
          <w:szCs w:val="22"/>
        </w:rPr>
        <w:t xml:space="preserve"> династии — Сенусерта </w:t>
      </w:r>
      <w:r w:rsidRPr="008C6F53">
        <w:rPr>
          <w:bCs/>
          <w:szCs w:val="22"/>
          <w:lang w:val="en-US"/>
        </w:rPr>
        <w:t>III</w:t>
      </w:r>
      <w:r w:rsidRPr="008C6F53">
        <w:rPr>
          <w:bCs/>
          <w:szCs w:val="22"/>
        </w:rPr>
        <w:t xml:space="preserve"> </w:t>
      </w:r>
      <w:r w:rsidRPr="008C6F53">
        <w:rPr>
          <w:szCs w:val="22"/>
        </w:rPr>
        <w:t xml:space="preserve">и его сына Аменемхета </w:t>
      </w:r>
      <w:r w:rsidRPr="008C6F53">
        <w:rPr>
          <w:bCs/>
          <w:szCs w:val="22"/>
          <w:lang w:val="en-US"/>
        </w:rPr>
        <w:t>III</w:t>
      </w:r>
      <w:r w:rsidRPr="008C6F53">
        <w:rPr>
          <w:bCs/>
          <w:szCs w:val="22"/>
        </w:rPr>
        <w:t xml:space="preserve"> </w:t>
      </w:r>
      <w:r w:rsidRPr="008C6F53">
        <w:rPr>
          <w:szCs w:val="22"/>
        </w:rPr>
        <w:t>(</w:t>
      </w:r>
      <w:r w:rsidRPr="008C6F53">
        <w:rPr>
          <w:szCs w:val="22"/>
          <w:lang w:val="en-US"/>
        </w:rPr>
        <w:t>XIX</w:t>
      </w:r>
      <w:r w:rsidRPr="008C6F53">
        <w:rPr>
          <w:szCs w:val="22"/>
        </w:rPr>
        <w:t xml:space="preserve"> в. до н. э.). Голова Сенусерта </w:t>
      </w:r>
      <w:r w:rsidRPr="008C6F53">
        <w:rPr>
          <w:bCs/>
          <w:szCs w:val="22"/>
          <w:lang w:val="en-US"/>
        </w:rPr>
        <w:t>III</w:t>
      </w:r>
      <w:r w:rsidRPr="008C6F53">
        <w:rPr>
          <w:bCs/>
          <w:szCs w:val="22"/>
        </w:rPr>
        <w:t xml:space="preserve"> </w:t>
      </w:r>
      <w:r w:rsidRPr="008C6F53">
        <w:rPr>
          <w:szCs w:val="22"/>
        </w:rPr>
        <w:t>изваяна из черного обсидиана. Резкий контраст света и тени на широких выступающих скулах, сжатых в узкую щель губах, глубоко запавших глазах — все это создает ощущение напряженнос</w:t>
      </w:r>
      <w:r w:rsidR="008C6F53">
        <w:rPr>
          <w:szCs w:val="22"/>
        </w:rPr>
        <w:t>ти. Тщательно проработана муску</w:t>
      </w:r>
      <w:r w:rsidRPr="008C6F53">
        <w:rPr>
          <w:szCs w:val="22"/>
        </w:rPr>
        <w:t>латура, костяк, складки кожи лица. Возникает образ реального человека — волевого, властного, ироничного, много повидавшего правителя.</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портретной статуе его наследника Аменемхета </w:t>
      </w:r>
      <w:r w:rsidRPr="008C6F53">
        <w:rPr>
          <w:bCs/>
          <w:szCs w:val="22"/>
          <w:lang w:val="en-US"/>
        </w:rPr>
        <w:t>III</w:t>
      </w:r>
      <w:r w:rsidRPr="008C6F53">
        <w:rPr>
          <w:bCs/>
          <w:szCs w:val="22"/>
        </w:rPr>
        <w:t xml:space="preserve"> </w:t>
      </w:r>
      <w:r w:rsidRPr="008C6F53">
        <w:rPr>
          <w:szCs w:val="22"/>
        </w:rPr>
        <w:t xml:space="preserve">из черного гранита и особенно в статуе в виде сфинкса ощущается продолжение этих новых тенденций. Хотя поза сидящего в парадном убранстве фараона выдержана в каноническом стиле и повторяет позу фараона Хафра, лицо Аменемхета </w:t>
      </w:r>
      <w:r w:rsidRPr="008C6F53">
        <w:rPr>
          <w:bCs/>
          <w:szCs w:val="22"/>
          <w:lang w:val="en-US"/>
        </w:rPr>
        <w:t>III</w:t>
      </w:r>
      <w:r w:rsidRPr="008C6F53">
        <w:rPr>
          <w:bCs/>
          <w:szCs w:val="22"/>
        </w:rPr>
        <w:t xml:space="preserve"> </w:t>
      </w:r>
      <w:r w:rsidRPr="008C6F53">
        <w:rPr>
          <w:szCs w:val="22"/>
        </w:rPr>
        <w:t>дает представление о его энергичном, властном и суровом характере.</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Новые веяния коснулись также рельефных изображений и настенной живописи. Их сюжеты становятся более разнообразными, сцены — более динамичными, позы людей свободными и раскованными. Фигуры уже не располагаются строго по фризам. Они естественно включены в композиции на фоне природы или в бытовых условиях. Мягче и богаче становится цветовая гамма. Художники наряду с яркими одноцветными тонами начинают использовать различные смеси красителей, полутона, что придает росписи более изысканный характер. В целом в эпоху Среднего царства искусство Египта, используя наследие прошлого, сделало новый шаг вперед в своем развитии в сторону реализма и человечности.</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Однако период подъема опять сменяется кризисами и потрясениями. Вновь ослабевает центральная власть. Этим воспользовались азиатские кочевые племена гиксосов около 1700 г. до н. э., захватившие Египет.</w:t>
      </w:r>
    </w:p>
    <w:p w:rsidR="00AC44B3" w:rsidRPr="008C6F53" w:rsidRDefault="00C85DBD" w:rsidP="008C6F53">
      <w:pPr>
        <w:pStyle w:val="1"/>
        <w:spacing w:before="0" w:after="0" w:line="360" w:lineRule="auto"/>
        <w:ind w:firstLine="709"/>
        <w:jc w:val="center"/>
        <w:rPr>
          <w:rFonts w:ascii="Times New Roman" w:hAnsi="Times New Roman"/>
          <w:sz w:val="28"/>
        </w:rPr>
      </w:pPr>
      <w:r w:rsidRPr="008C6F53">
        <w:rPr>
          <w:rFonts w:ascii="Times New Roman" w:hAnsi="Times New Roman"/>
          <w:b w:val="0"/>
          <w:sz w:val="28"/>
        </w:rPr>
        <w:br w:type="page"/>
      </w:r>
      <w:bookmarkStart w:id="12" w:name="_Toc133647899"/>
      <w:r w:rsidR="00AC44B3" w:rsidRPr="008C6F53">
        <w:rPr>
          <w:rFonts w:ascii="Times New Roman" w:hAnsi="Times New Roman"/>
          <w:sz w:val="28"/>
        </w:rPr>
        <w:t>Искусство Нового царства</w:t>
      </w:r>
      <w:bookmarkEnd w:id="12"/>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Борьбу за независимость и объединение страны вновь возглавили правители г. Фивы. В 1560 г. до н. э. кочевники-гиксосы были изгнаны и фараоны </w:t>
      </w:r>
      <w:r w:rsidRPr="008C6F53">
        <w:rPr>
          <w:bCs/>
          <w:szCs w:val="22"/>
          <w:lang w:val="en-US"/>
        </w:rPr>
        <w:t>XVIII</w:t>
      </w:r>
      <w:r w:rsidRPr="008C6F53">
        <w:rPr>
          <w:bCs/>
          <w:szCs w:val="22"/>
        </w:rPr>
        <w:t xml:space="preserve"> </w:t>
      </w:r>
      <w:r w:rsidRPr="008C6F53">
        <w:rPr>
          <w:szCs w:val="22"/>
        </w:rPr>
        <w:t>династии снова объединяют Египет в единое целое. Воскресшая и обновлен</w:t>
      </w:r>
      <w:r w:rsidRPr="008C6F53">
        <w:rPr>
          <w:szCs w:val="22"/>
        </w:rPr>
        <w:softHyphen/>
        <w:t xml:space="preserve">ная страна при великих фараонах Яхмосе </w:t>
      </w:r>
      <w:r w:rsidRPr="008C6F53">
        <w:rPr>
          <w:szCs w:val="22"/>
          <w:lang w:val="en-US"/>
        </w:rPr>
        <w:t>I</w:t>
      </w:r>
      <w:r w:rsidRPr="008C6F53">
        <w:rPr>
          <w:szCs w:val="22"/>
        </w:rPr>
        <w:t xml:space="preserve"> и Тутмосе </w:t>
      </w:r>
      <w:r w:rsidRPr="008C6F53">
        <w:rPr>
          <w:bCs/>
          <w:szCs w:val="22"/>
          <w:lang w:val="en-US"/>
        </w:rPr>
        <w:t>III</w:t>
      </w:r>
      <w:r w:rsidRPr="008C6F53">
        <w:rPr>
          <w:bCs/>
          <w:szCs w:val="22"/>
        </w:rPr>
        <w:t xml:space="preserve"> </w:t>
      </w:r>
      <w:r w:rsidRPr="008C6F53">
        <w:rPr>
          <w:szCs w:val="22"/>
        </w:rPr>
        <w:t>достигает пика своего могущества. Границы государства на юге включают золотоносную Нубию, а на севере доходят до Евфрата. Непрерывным потоком из завоеванных земель потекли толпы рабов, золото, слоновая кость, драгоценные камни, умножая богатства царей, знати и жреческого сословия. Несметные богатства позволяли правителям Египта украшать страну, и прежде всего столицу — г. Фивы — великолепными храмами, с необычайной пышностью поднять и возвеличить престиж царской власти и культы богов. Особенное значение приобретает культ верховного божества Фив — Амона. Его культ сливается с культом древнего солнечного Ра в единое целое — культ Амона-Ра. Вместе с тем в культуре Египта все более сказывается и внешнее влияние завоеванных стран и земель, с которыми у него установились прочные торговые отношения.</w:t>
      </w:r>
    </w:p>
    <w:p w:rsidR="00AC44B3" w:rsidRPr="008C6F53" w:rsidRDefault="00AC44B3" w:rsidP="008C6F53">
      <w:pPr>
        <w:shd w:val="clear" w:color="auto" w:fill="FFFFFF"/>
        <w:autoSpaceDE w:val="0"/>
        <w:autoSpaceDN w:val="0"/>
        <w:adjustRightInd w:val="0"/>
        <w:spacing w:line="360" w:lineRule="auto"/>
        <w:ind w:firstLine="709"/>
        <w:jc w:val="both"/>
        <w:rPr>
          <w:szCs w:val="22"/>
        </w:rPr>
      </w:pPr>
      <w:r w:rsidRPr="008C6F53">
        <w:rPr>
          <w:szCs w:val="22"/>
        </w:rPr>
        <w:t xml:space="preserve">Искусству этой эпохи свойственны не только пышность и богатство, но и стремление к изысканности, изяществу и </w:t>
      </w:r>
      <w:r w:rsidR="00C85DBD" w:rsidRPr="008C6F53">
        <w:rPr>
          <w:szCs w:val="22"/>
        </w:rPr>
        <w:t>утонченности</w:t>
      </w:r>
      <w:r w:rsidRPr="008C6F53">
        <w:rPr>
          <w:szCs w:val="22"/>
        </w:rPr>
        <w:t>.</w:t>
      </w:r>
    </w:p>
    <w:p w:rsidR="008C6F53" w:rsidRDefault="008C6F53" w:rsidP="008C6F53">
      <w:pPr>
        <w:pStyle w:val="3"/>
        <w:spacing w:before="0" w:after="0" w:line="360" w:lineRule="auto"/>
        <w:ind w:firstLine="709"/>
        <w:jc w:val="both"/>
        <w:rPr>
          <w:rFonts w:ascii="Times New Roman" w:hAnsi="Times New Roman"/>
          <w:b w:val="0"/>
          <w:sz w:val="28"/>
        </w:rPr>
      </w:pPr>
      <w:bookmarkStart w:id="13" w:name="_Toc133647900"/>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Архитектура</w:t>
      </w:r>
      <w:bookmarkEnd w:id="13"/>
    </w:p>
    <w:p w:rsidR="008C6F53" w:rsidRDefault="008C6F53" w:rsidP="008C6F53">
      <w:pPr>
        <w:shd w:val="clear" w:color="auto" w:fill="FFFFFF"/>
        <w:autoSpaceDE w:val="0"/>
        <w:autoSpaceDN w:val="0"/>
        <w:adjustRightInd w:val="0"/>
        <w:spacing w:line="360" w:lineRule="auto"/>
        <w:ind w:firstLine="709"/>
        <w:jc w:val="both"/>
        <w:rPr>
          <w:szCs w:val="22"/>
        </w:rPr>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Основным типом архитектурного сооружения в период Нового царства становится храм. Усыпальницами фараонов служат тайные скальные гробницы расположенные близ Фив в так называемой «Долине царей». В период правления </w:t>
      </w:r>
      <w:r w:rsidRPr="008C6F53">
        <w:rPr>
          <w:bCs/>
          <w:szCs w:val="22"/>
          <w:lang w:val="en-US"/>
        </w:rPr>
        <w:t>XVIII</w:t>
      </w:r>
      <w:r w:rsidRPr="008C6F53">
        <w:rPr>
          <w:bCs/>
          <w:szCs w:val="22"/>
        </w:rPr>
        <w:t xml:space="preserve"> </w:t>
      </w:r>
      <w:r w:rsidRPr="008C6F53">
        <w:rPr>
          <w:szCs w:val="22"/>
        </w:rPr>
        <w:t>династии сложился тип храма, представляющий собой в плане вытянутый прямоугольник. От долины Нила к фасаду храма вела аллея сфинксов. Сам фасад оформлялся в виде двух трапециевидных башен-пилонов, перед которыми возвышались иглы обелисков и стояли колоссальные статуи фараонов. Узкий проход между пилонами приводил в. открытый прямоугольный двор, обнесенный колоннадой. Далее следовал по прямой закрытый колонный зал и за ним само святилище. Колоннада центральной части залов возвышалась над боковыми портиками и в помещения проникал естественный свет. Основные залы храмов дополнялись молельнями, подсобными помещениями, складами; все это в целом создавало громадные храмовые комплексы. Залы храмов украшали многочисленные ста</w:t>
      </w:r>
      <w:r w:rsidRPr="008C6F53">
        <w:rPr>
          <w:szCs w:val="22"/>
        </w:rPr>
        <w:softHyphen/>
        <w:t>туи царей и богов. Стены и колонны покрывали монументальные рельефы и росписи, сопровождавшиеся священными иероглифическими текстами.</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столице Египта Фивах были созданы два прославленных храмовых комплекса в Карнаке и Луксоре, посвященные культу Амона-Ра. Сооружение Карнакского храма началось в </w:t>
      </w:r>
      <w:r w:rsidRPr="008C6F53">
        <w:rPr>
          <w:bCs/>
          <w:szCs w:val="22"/>
          <w:lang w:val="en-US"/>
        </w:rPr>
        <w:t>XVI</w:t>
      </w:r>
      <w:r w:rsidRPr="008C6F53">
        <w:rPr>
          <w:bCs/>
          <w:szCs w:val="22"/>
        </w:rPr>
        <w:t xml:space="preserve"> </w:t>
      </w:r>
      <w:r w:rsidRPr="008C6F53">
        <w:rPr>
          <w:szCs w:val="22"/>
        </w:rPr>
        <w:t xml:space="preserve">в. до н. э. и до нас дошло имя его первого строителя зодчего Инени. В </w:t>
      </w:r>
      <w:r w:rsidRPr="008C6F53">
        <w:rPr>
          <w:szCs w:val="22"/>
          <w:lang w:val="en-US"/>
        </w:rPr>
        <w:t>XV</w:t>
      </w:r>
      <w:r w:rsidRPr="008C6F53">
        <w:rPr>
          <w:szCs w:val="22"/>
        </w:rPr>
        <w:t xml:space="preserve"> в. до н. э. зодчий Аменхотеп-Младший начал строительство Луксорского храма. На протяжении столетий правители дополняли, достраивали, украшали эти храмы. На их стенах фараоны прослав</w:t>
      </w:r>
      <w:r w:rsidRPr="008C6F53">
        <w:rPr>
          <w:szCs w:val="22"/>
        </w:rPr>
        <w:softHyphen/>
        <w:t>ляли свои деяния, так что храмы превратились в своеобразную каменную историческую летопись своей эпохи. Поражает воображение колонный зал Карнакского храма размером 103 на 52 м. Тесно, в шестнадцать рядов, стоят 134 колонны гигантских разме</w:t>
      </w:r>
      <w:r w:rsidRPr="008C6F53">
        <w:rPr>
          <w:szCs w:val="22"/>
        </w:rPr>
        <w:softHyphen/>
        <w:t>ров. Высота колонн центрального ряда достигает 23 м. Игра света и тени в этом колоссальном каменном лесу создавала ощущение таинственности, ничтожности человека в обители царей и богов. Капители колонн Карнакского и Луксорского храмов оформлены в виде гигантских бутонов лотоса и папируса. Стены покрыты прекрасными рельефами и росписями. Создатели храмов стремились не только продемонстрировать мощь и величие, но отдавали дань изяществу и красоте.</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Если усыпальницы фараонов превратились в тайные захоронения, то тем большее значение для прославления царей получило строительство заупокойных храмов. Это были величественные сооружения с пилонами у подножия гор, к которым вели аллеи сфинксов. От громадного храма фараона Аменхотепа </w:t>
      </w:r>
      <w:r w:rsidRPr="008C6F53">
        <w:rPr>
          <w:bCs/>
          <w:szCs w:val="22"/>
          <w:lang w:val="en-US"/>
        </w:rPr>
        <w:t>III</w:t>
      </w:r>
      <w:r w:rsidRPr="008C6F53">
        <w:rPr>
          <w:bCs/>
          <w:szCs w:val="22"/>
        </w:rPr>
        <w:t xml:space="preserve"> </w:t>
      </w:r>
      <w:r w:rsidRPr="008C6F53">
        <w:rPr>
          <w:szCs w:val="22"/>
        </w:rPr>
        <w:t>до нас дошли лишь полуразрушенные статуи, ранее стоявшие перед храмом высотой 21м. Впоследствии греки назвали их колоссами Мемнона, сына богини Зари.</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Особое место среди заупокойных храмов занимает храм женщины-фараона Хатшепсут (</w:t>
      </w:r>
      <w:r w:rsidRPr="008C6F53">
        <w:rPr>
          <w:szCs w:val="22"/>
          <w:lang w:val="en-US"/>
        </w:rPr>
        <w:t>XV</w:t>
      </w:r>
      <w:r w:rsidRPr="008C6F53">
        <w:rPr>
          <w:szCs w:val="22"/>
        </w:rPr>
        <w:t xml:space="preserve"> в. до н. э.). Он сооружен в той же долине, где в эпоху Среднего царства был построен знаменитый храм Ментухотепа </w:t>
      </w:r>
      <w:r w:rsidRPr="008C6F53">
        <w:rPr>
          <w:szCs w:val="22"/>
          <w:lang w:val="en-US"/>
        </w:rPr>
        <w:t>I</w:t>
      </w:r>
      <w:r w:rsidRPr="008C6F53">
        <w:rPr>
          <w:szCs w:val="22"/>
        </w:rPr>
        <w:t>. Строителем храма был вельможа и советник царицы Сенмут. Зодчий создал грандиозный ансамбль из трех поднимающихся друг над другом террас. Их объединяют широкие пандусы, продолжающие дорогу сфинксов из долины Нила. Фасады террас храма оформлены в виде изящных колоннад и, как бы постепенно вырастая,поднимаются к горам. Сочетание плавного вертикального движения с горизонтальными ритмами белоснежных колонн создает удивительное чувство уравновешенности и гармонии, плавного перехода к вечности. Храм был богато декорирован и украшен с использованием драгоценных материалов. Его помещения украшало более 200 статуй женщины-царя.</w:t>
      </w:r>
    </w:p>
    <w:p w:rsidR="008C6F53" w:rsidRDefault="008C6F53" w:rsidP="008C6F53">
      <w:pPr>
        <w:pStyle w:val="3"/>
        <w:spacing w:before="0" w:after="0" w:line="360" w:lineRule="auto"/>
        <w:ind w:firstLine="709"/>
        <w:jc w:val="both"/>
        <w:rPr>
          <w:rFonts w:ascii="Times New Roman" w:hAnsi="Times New Roman"/>
          <w:b w:val="0"/>
          <w:sz w:val="28"/>
        </w:rPr>
      </w:pPr>
      <w:bookmarkStart w:id="14" w:name="_Toc133647901"/>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Скульптура</w:t>
      </w:r>
      <w:bookmarkEnd w:id="14"/>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Новый стиль гармонии и красоты проявляется и в изобразительном искусстве. Если официальные изображения: колоссы, сфинксы еще носят черты обобщенности, схематизма, то более интимная скульптура отличается мягкостью, пластичностью, ярко выраженной индивидуальностью. Так, тронные портреты Хатшепсут изображают женщину-фараона в полном царском уборе и даже с искусственной бородой — таков канон. Но есть и другие изображения царицы, где она предстает во всем обаянии женской мягкости и красоты.</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Прекрасными образцами нового стиля являются скульптурные портреты храмовой певицы Ранаи и верховного жреца бога Амона Аменхотепа. Созданные в технике мелкой пластики из темного эбенового дерева статуэтки богато инкрустированы драгоценными металлами. Изящность, грациозность, изысканность становятся отличительными признаками нового стиля.</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том же ключе шло развитие и настенных изображений. В 79 храмовых рельефах и росписях динамичные, сложные композиции сменили плавные, неторопливые сюжеты древности. Мы видим стремительно мчащиеся колесницы великого завоевателя Тут-моса </w:t>
      </w:r>
      <w:r w:rsidRPr="008C6F53">
        <w:rPr>
          <w:bCs/>
          <w:szCs w:val="22"/>
          <w:lang w:val="en-US"/>
        </w:rPr>
        <w:t>III</w:t>
      </w:r>
      <w:r w:rsidRPr="008C6F53">
        <w:rPr>
          <w:bCs/>
          <w:szCs w:val="22"/>
        </w:rPr>
        <w:t xml:space="preserve">, </w:t>
      </w:r>
      <w:r w:rsidRPr="008C6F53">
        <w:rPr>
          <w:szCs w:val="22"/>
        </w:rPr>
        <w:t>рассказы о великих путешествиях, сцены охоты и великолепных пиров. Строгая, скупая прорисовка фигур сменяется мягкими пластичными линями. Колорит росписей обогащается теплыми розовыми, золотистыми полутонами, передающими оттенки человеческой кожи. В развевающихся полупрозрачных одеждах кружатся прекрасные женщины. Ткань не скрывает, а лишь подчеркивает фацию и воздушность прекрасных флейтисток и танцовщиц.</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Изящный стиль утверждается и в прикладном искусстве. Предметы туалета, керамика, ювелирные изделия из драгоценных камней и металлов отличаются непревзойденной тонкостью работы и изысканным вкусом.</w:t>
      </w:r>
    </w:p>
    <w:p w:rsidR="00AC44B3" w:rsidRPr="008C6F53" w:rsidRDefault="00AC44B3" w:rsidP="008C6F53">
      <w:pPr>
        <w:shd w:val="clear" w:color="auto" w:fill="FFFFFF"/>
        <w:autoSpaceDE w:val="0"/>
        <w:autoSpaceDN w:val="0"/>
        <w:adjustRightInd w:val="0"/>
        <w:spacing w:line="360" w:lineRule="auto"/>
        <w:ind w:firstLine="709"/>
        <w:jc w:val="both"/>
      </w:pPr>
      <w:r w:rsidRPr="008C6F53">
        <w:rPr>
          <w:bCs/>
        </w:rPr>
        <w:t>Амарнский период</w:t>
      </w:r>
      <w:r w:rsidRPr="008C6F53">
        <w:rPr>
          <w:szCs w:val="22"/>
        </w:rPr>
        <w:t xml:space="preserve"> (начало </w:t>
      </w:r>
      <w:r w:rsidRPr="008C6F53">
        <w:rPr>
          <w:szCs w:val="22"/>
          <w:lang w:val="en-US"/>
        </w:rPr>
        <w:t>XIV</w:t>
      </w:r>
      <w:r w:rsidRPr="008C6F53">
        <w:rPr>
          <w:szCs w:val="22"/>
        </w:rPr>
        <w:t xml:space="preserve"> в. до н. э.). Наметившиеся тенденции в изобразительном искусстве обусловили его необычный взлет, который вошел в историю под названием Амарнского периода. Этому предшествовали серьезные потрясения в политической и религиозной жизни Египта. Непомерное обогащение знати и жрецов усилило их могущество и спровоцировало конфликт с царской властью. Стремясь обуздать своеволие жречества и вельмож, фараон Аменхотеп </w:t>
      </w:r>
      <w:r w:rsidRPr="008C6F53">
        <w:rPr>
          <w:szCs w:val="22"/>
          <w:lang w:val="en-US"/>
        </w:rPr>
        <w:t>IV</w:t>
      </w:r>
      <w:r w:rsidRPr="008C6F53">
        <w:rPr>
          <w:szCs w:val="22"/>
        </w:rPr>
        <w:t xml:space="preserve"> проводит радикальную религиозную реформу, которая должна была укрепить прежде всего политическую власть царя</w:t>
      </w:r>
      <w:r w:rsidRPr="008C6F53">
        <w:rPr>
          <w:rStyle w:val="af"/>
          <w:szCs w:val="22"/>
        </w:rPr>
        <w:footnoteReference w:id="4"/>
      </w:r>
      <w:r w:rsidRPr="008C6F53">
        <w:rPr>
          <w:szCs w:val="22"/>
        </w:rPr>
        <w:t>.</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Фараон-реформатор объявил ложными всех старых богов, их храмы были закрыты, а имущество пополнило государственную казну. Новым единым божеством вместо символа солнца Амона-Ра стало само солнце под именем бога Атона. Фараон изменил свое тронное имя и стал величаться Эхнатоном (Дух Атона). Считалось, что каждый человек, без посредничества жрецов, может общаться с богом-солнцем. Вместо древнего культового языка, доступного только жрецам, в обиход, литературу и даже в священные гимны вводится современный разгово</w:t>
      </w:r>
      <w:r w:rsidR="008C6F53">
        <w:rPr>
          <w:szCs w:val="22"/>
        </w:rPr>
        <w:t>рный язык. Опасаясь происков фи</w:t>
      </w:r>
      <w:r w:rsidRPr="008C6F53">
        <w:rPr>
          <w:szCs w:val="22"/>
        </w:rPr>
        <w:t>ванских жрецов, фараон переносит свою столицу в Средний Египет. Там он строит город Ахетатон (Небосклон Атона). Сегодня это место носит имя Тель-эль-Амарна. Отсюда название — Амарнский период.</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Отказ от старого пантеона богов предопределил пересмотр традиционных канонов архитектуры и изобразительного искусства. Вместо таинственных колонных залов сооружаются открытые, залитые солнечным светом просторные дворы с жертвенниками солнцу. Однако храмы Ахетатона, построенные из кирпича-сырца, оказались недолговечными и не сохранились до наших дней.</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Наиболее значительные достижения Амарнского периода связаны с развитием нового стиля пластических форм, с новой трактовкой изображения человека. Разрыв с многовековой традицией идеализированного, богоподобного изображения царя обусловил поиск и новых форм, отличающихся от предписанного старой религией канона. В соответствии с идеологией реформ, где большое значение придавалось поискам истины, моральному аспекту, развитие изобразительного искусства пошло по пути приближения к реальной жизни, по пути раскрытия подлинного, внутреннего мира человека.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В этом плане характерны портретные изображения самого Эхнатона, вышедшие из мастерской знаменитого скульптора Тутмоса. Главным в этих работах является уже не изображение силы, властности и несокрушимой воли царя. Мы видим болезненное лицо человека, вытянутое, худое, с толстыми губами и широким носом, полуприкрытыми грустными глазами. Но этот образ привлекателен своей внутренней одухотворенностью, моральной силой и уверенностью в своей правоте. В следовании такому реалистическому стилю художники иногда доходили до грани гротеска, даже кари</w:t>
      </w:r>
      <w:r w:rsidRPr="008C6F53">
        <w:rPr>
          <w:szCs w:val="22"/>
        </w:rPr>
        <w:softHyphen/>
        <w:t>катуры. В царских мастерских найдены рельефные наброски, на которых фараон изображен почти в смешном виде. В поисках наибольшей выразительности утрировались, нарочито подчеркивались наиболее характерные черты лица и фигуры Эхнатона. Но постепенно была найдена необходимая мера, обретена гармоничная ясность и отточенность изображения. Вершиной пластического искусства рассматриваемого периода являются портретные бюсты прекрасной супруги Эхнатона царицы Нефертити. В Берлинском музее хранится портрет Нефертити из раскрашенного известняка, о котором в истории искусства говорится как о самом совершенном из женских изображений. Прекрасная голова Нефертити на длинной и гибкой шее увенчана царской короной. С изумительной тонкостью моделированы черты лица: точеный нос, нежные губы, немного приподнятый подбородок и распахнутые под высокими бровями глаза. Мастер нашел удивительное сочетание царственной красоты и нежной женственности. Это впечатление усиливают теплые, телесные тона покрытия в сочетании с роскошным ожерельем и ярко-синей короной царицы. Из мастерской Тутмоса до нас дошли и два незавершенных портрета Нефертити, по которым мы можем судить о процессе работы художника.</w:t>
      </w:r>
    </w:p>
    <w:p w:rsidR="00AC44B3" w:rsidRPr="008C6F53" w:rsidRDefault="00AC44B3" w:rsidP="008C6F53">
      <w:pPr>
        <w:pStyle w:val="a9"/>
        <w:ind w:firstLine="709"/>
        <w:rPr>
          <w:color w:val="auto"/>
        </w:rPr>
      </w:pPr>
      <w:r w:rsidRPr="008C6F53">
        <w:rPr>
          <w:color w:val="auto"/>
        </w:rPr>
        <w:t xml:space="preserve">Не только в трактовке образов, но и в сюжетной канве изображаемого появляется много нового, немыслимого доселе в величественном искусстве Египта. В рельефах и росписях стен Ахетатона появляются </w:t>
      </w:r>
      <w:r w:rsidR="008C6F53" w:rsidRPr="008C6F53">
        <w:rPr>
          <w:color w:val="auto"/>
        </w:rPr>
        <w:t>бытовые,</w:t>
      </w:r>
      <w:r w:rsidRPr="008C6F53">
        <w:rPr>
          <w:color w:val="auto"/>
        </w:rPr>
        <w:t xml:space="preserve"> и даже интимные сюжеты. Фараон изобража</w:t>
      </w:r>
      <w:r w:rsidRPr="008C6F53">
        <w:rPr>
          <w:color w:val="auto"/>
        </w:rPr>
        <w:softHyphen/>
        <w:t>ется в окружении семьи, с любимой супругой и играющими детьми. Настоящее человеческое горе, а не традиционное оплакивание, предстает перед нами в сцене смерти одной из царских дочерей.</w:t>
      </w:r>
    </w:p>
    <w:p w:rsidR="00AC44B3" w:rsidRPr="008C6F53" w:rsidRDefault="00AC44B3" w:rsidP="008C6F53">
      <w:pPr>
        <w:pStyle w:val="a7"/>
        <w:ind w:firstLine="709"/>
        <w:rPr>
          <w:color w:val="auto"/>
        </w:rPr>
      </w:pPr>
      <w:r w:rsidRPr="008C6F53">
        <w:rPr>
          <w:color w:val="auto"/>
        </w:rPr>
        <w:t>Человечность, лиризм сочетают</w:t>
      </w:r>
      <w:r w:rsidR="008C6F53">
        <w:rPr>
          <w:color w:val="auto"/>
        </w:rPr>
        <w:t>ся в этом новом стиле с изыскан</w:t>
      </w:r>
      <w:r w:rsidRPr="008C6F53">
        <w:rPr>
          <w:color w:val="auto"/>
        </w:rPr>
        <w:t>ностью, утонченностью, даже некоторой нарочитой манерностью.</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Период реформ был недолог. После смерти фараона-реформатора начинается возврат к старому. Восстанавливаются культы старых богов. Само имя Эхнатона было предано проклятию, Ахетатон разрушен и столица снова перенесена в Фивы. Однако влияние амарнского искусства продолжало ощущаться долгие годы. Полный возврат к прошлому в культурной жизни страны был уже невозможен.</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Найденные в гробнице преемника Эхнатона фараона Тутанхамона произведения искусства выполнены в традициях амарнского стиля. Это была единственная усыпальница, найденная неразграбленной, и в ней сохранились ценнейшие предметы из драгоценных материалов. Великолепны саркофаг царя и золотая маска с инкрустациями из лазурита, фаянса, стекла и драгоценных камней. Восхищение вызывает не только высочайшая техника обработки металла. С погребальной маски на нас смотрит юношеское лицо с тонко очерченным носом, широко раскрытыми миндалевидными глазами, в уголках рта притаилась улыбка. И на всем отпечаток утонченного изящества мастеров Ахетатона. В усыпальнице найдены сотни предметов утвари, драгоценных украшений, пластики, инкрустаций на дереве и металле, оружия и повсюду, даже в мельчайшей принадлежности туалета, ощущается дух нового стиля.</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14—11 вв. до н. э. Египет еще вел завоевательные войны, знал годы величия и славы. Продолжалось строительство великолепных храмов Карнака и Луксора, возводились пышные заупокойные храмы царей. Во времена правления великих фараонов Сети </w:t>
      </w:r>
      <w:r w:rsidRPr="008C6F53">
        <w:rPr>
          <w:szCs w:val="22"/>
          <w:lang w:val="en-US"/>
        </w:rPr>
        <w:t>I</w:t>
      </w:r>
      <w:r w:rsidRPr="008C6F53">
        <w:rPr>
          <w:szCs w:val="22"/>
        </w:rPr>
        <w:t xml:space="preserve"> и Рамзеса </w:t>
      </w:r>
      <w:r w:rsidRPr="008C6F53">
        <w:rPr>
          <w:szCs w:val="22"/>
          <w:lang w:val="en-US"/>
        </w:rPr>
        <w:t>II</w:t>
      </w:r>
      <w:r w:rsidRPr="008C6F53">
        <w:rPr>
          <w:szCs w:val="22"/>
        </w:rPr>
        <w:t xml:space="preserve"> создаются уникальные сооружения. Так стремясь утвердить свою власть над завоеванной Нубией Рамзес </w:t>
      </w:r>
      <w:r w:rsidRPr="008C6F53">
        <w:rPr>
          <w:szCs w:val="22"/>
          <w:lang w:val="en-US"/>
        </w:rPr>
        <w:t>II</w:t>
      </w:r>
      <w:r w:rsidRPr="008C6F53">
        <w:rPr>
          <w:szCs w:val="22"/>
        </w:rPr>
        <w:t xml:space="preserve"> строит гигантский храм в Абу-Симбеле, целиком высеченный в скале. Казалось, вернулись традиции доамарнского времени. Главный замысел этого сооружения — продемонстрировать могущество и силу власти. Фасад храма представлял собой как бы переднюю стену гигантского пилона, перед которым возвышались вырубленные из скалы 20-метровые статуи Рамзеса </w:t>
      </w:r>
      <w:r w:rsidRPr="008C6F53">
        <w:rPr>
          <w:szCs w:val="22"/>
          <w:lang w:val="en-US"/>
        </w:rPr>
        <w:t>II</w:t>
      </w:r>
      <w:r w:rsidRPr="008C6F53">
        <w:rPr>
          <w:szCs w:val="22"/>
        </w:rPr>
        <w:t>. Видные издалека плывущим по Нилу судам колоссы производили впечатление несокрушимой мощи. Стены внутренних помещений храма покрыты изображениями, прославляющими деяния фараона. В самом сердце храма, в молельне рядом со статуями Амона, Птаха и Ра-Харахте помещена статуя самого Рамзеса И.</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Продолжая отстраивать фиванские храмовые комплексы, Рамзес </w:t>
      </w:r>
      <w:r w:rsidRPr="008C6F53">
        <w:rPr>
          <w:szCs w:val="22"/>
          <w:lang w:val="en-US"/>
        </w:rPr>
        <w:t>II</w:t>
      </w:r>
      <w:r w:rsidRPr="008C6F53">
        <w:rPr>
          <w:szCs w:val="22"/>
        </w:rPr>
        <w:t xml:space="preserve"> фактически переносит свой административный центр далеко на север Египта, в древний Танис. Там строится новый город Пер-Рамзес (Дом Рамзеса). В украшении новой столица проявляется то же стремление к мощи и гигантизму. На севере эти замыслы попадают на благоприятную почву. Здесь влияние амарнского стиля было слабее, а перед глазами в Сакара и Гизе находились титани</w:t>
      </w:r>
      <w:r w:rsidRPr="008C6F53">
        <w:rPr>
          <w:szCs w:val="22"/>
        </w:rPr>
        <w:softHyphen/>
        <w:t>ческие памятники Древнего царства.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 конце </w:t>
      </w:r>
      <w:r w:rsidRPr="008C6F53">
        <w:rPr>
          <w:bCs/>
          <w:szCs w:val="22"/>
          <w:lang w:val="en-US"/>
        </w:rPr>
        <w:t>XIII</w:t>
      </w:r>
      <w:r w:rsidRPr="008C6F53">
        <w:rPr>
          <w:bCs/>
          <w:szCs w:val="22"/>
        </w:rPr>
        <w:t>—</w:t>
      </w:r>
      <w:r w:rsidRPr="008C6F53">
        <w:rPr>
          <w:szCs w:val="22"/>
          <w:lang w:val="en-US"/>
        </w:rPr>
        <w:t>XI</w:t>
      </w:r>
      <w:r w:rsidRPr="008C6F53">
        <w:rPr>
          <w:szCs w:val="22"/>
        </w:rPr>
        <w:t xml:space="preserve"> вв. до н. э. начинается период затяжного упадка. Победоносные войны обогатили царя и знать, но разорили народ и привели хозяйство страны в упадок. Усилился натиск внешних врагов. И уже сыну Рамзеса </w:t>
      </w:r>
      <w:r w:rsidRPr="008C6F53">
        <w:rPr>
          <w:szCs w:val="22"/>
          <w:lang w:val="en-US"/>
        </w:rPr>
        <w:t>II</w:t>
      </w:r>
      <w:r w:rsidRPr="008C6F53">
        <w:rPr>
          <w:szCs w:val="22"/>
        </w:rPr>
        <w:t xml:space="preserve"> приходилось думать о обороне страны. Одна за другой утрачиваются завоеванные территории. Египту вновь грозит распад. Такая ситуация приводит к застою и упадку изобразительного искусства. Прекращается строительство крупных сооружений, утрачиваются навыки мастеров пластики и живописи, произведения искусства все боле</w:t>
      </w:r>
      <w:r w:rsidR="008C6F53">
        <w:rPr>
          <w:szCs w:val="22"/>
        </w:rPr>
        <w:t>е стандар</w:t>
      </w:r>
      <w:r w:rsidRPr="008C6F53">
        <w:rPr>
          <w:szCs w:val="22"/>
        </w:rPr>
        <w:t>тизируются и подпадают вновь под правила религиозных канонов.</w:t>
      </w:r>
    </w:p>
    <w:p w:rsidR="00AC44B3" w:rsidRPr="008C6F53" w:rsidRDefault="008C6F53" w:rsidP="008C6F53">
      <w:pPr>
        <w:pStyle w:val="3"/>
        <w:spacing w:before="0" w:after="0" w:line="360" w:lineRule="auto"/>
        <w:ind w:firstLine="709"/>
        <w:jc w:val="center"/>
        <w:rPr>
          <w:rFonts w:ascii="Times New Roman" w:hAnsi="Times New Roman"/>
          <w:sz w:val="28"/>
        </w:rPr>
      </w:pPr>
      <w:bookmarkStart w:id="15" w:name="_Toc133647902"/>
      <w:r>
        <w:rPr>
          <w:rFonts w:ascii="Times New Roman" w:hAnsi="Times New Roman"/>
          <w:sz w:val="28"/>
        </w:rPr>
        <w:br w:type="page"/>
      </w:r>
      <w:r w:rsidR="00AC44B3" w:rsidRPr="008C6F53">
        <w:rPr>
          <w:rFonts w:ascii="Times New Roman" w:hAnsi="Times New Roman"/>
          <w:sz w:val="28"/>
        </w:rPr>
        <w:t>Позднее время</w:t>
      </w:r>
      <w:bookmarkEnd w:id="15"/>
    </w:p>
    <w:p w:rsidR="00AC44B3" w:rsidRPr="008C6F53" w:rsidRDefault="00AC44B3" w:rsidP="008C6F53">
      <w:pPr>
        <w:spacing w:line="360" w:lineRule="auto"/>
        <w:ind w:firstLine="709"/>
        <w:jc w:val="both"/>
      </w:pPr>
    </w:p>
    <w:p w:rsidR="00AC44B3" w:rsidRPr="008C6F53" w:rsidRDefault="00AC44B3" w:rsidP="008C6F53">
      <w:pPr>
        <w:shd w:val="clear" w:color="auto" w:fill="FFFFFF"/>
        <w:autoSpaceDE w:val="0"/>
        <w:autoSpaceDN w:val="0"/>
        <w:adjustRightInd w:val="0"/>
        <w:spacing w:line="360" w:lineRule="auto"/>
        <w:ind w:firstLine="709"/>
        <w:jc w:val="both"/>
      </w:pPr>
      <w:r w:rsidRPr="008C6F53">
        <w:rPr>
          <w:bCs/>
          <w:szCs w:val="22"/>
        </w:rPr>
        <w:t xml:space="preserve">В </w:t>
      </w:r>
      <w:r w:rsidRPr="008C6F53">
        <w:rPr>
          <w:szCs w:val="22"/>
        </w:rPr>
        <w:t>последнее тысячелетие до н. э. тенденции распада государства и угасания культуры усилились и приобрели необратимый характер. Страна периодически подпадает под власть иноземных завоевателей: нубийцев, ливийцев, ассирийцев, персов.</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Время от времени удается ненадолго объединить страну. Так было в период правления ливийского фараона Шешонка </w:t>
      </w:r>
      <w:r w:rsidRPr="008C6F53">
        <w:rPr>
          <w:szCs w:val="22"/>
          <w:lang w:val="en-US"/>
        </w:rPr>
        <w:t>I</w:t>
      </w:r>
      <w:r w:rsidRPr="008C6F53">
        <w:rPr>
          <w:szCs w:val="22"/>
        </w:rPr>
        <w:t xml:space="preserve"> (сер. </w:t>
      </w:r>
      <w:r w:rsidRPr="008C6F53">
        <w:rPr>
          <w:szCs w:val="22"/>
          <w:lang w:val="en-US"/>
        </w:rPr>
        <w:t>X</w:t>
      </w:r>
      <w:r w:rsidRPr="008C6F53">
        <w:rPr>
          <w:szCs w:val="22"/>
        </w:rPr>
        <w:t xml:space="preserve"> в. до н. э.), или саисских фараонов (</w:t>
      </w:r>
      <w:r w:rsidRPr="008C6F53">
        <w:rPr>
          <w:szCs w:val="22"/>
          <w:lang w:val="en-US"/>
        </w:rPr>
        <w:t>VII</w:t>
      </w:r>
      <w:r w:rsidRPr="008C6F53">
        <w:rPr>
          <w:szCs w:val="22"/>
        </w:rPr>
        <w:t xml:space="preserve"> в. до н. э.). Искусство этого периода еще не забыло достижений прошлого. Техническое мастер</w:t>
      </w:r>
      <w:r w:rsidRPr="008C6F53">
        <w:rPr>
          <w:szCs w:val="22"/>
        </w:rPr>
        <w:softHyphen/>
        <w:t>ство ваятелей, художников, ювелиров еще достаточно велико. Но ничего нового уже не создается. Художественное творчество в основном питается прошлым, повторяет его образцы. Однако оно не в состоянии подняться даже до уровня пройденного.</w:t>
      </w:r>
    </w:p>
    <w:p w:rsidR="008C6F53" w:rsidRDefault="008C6F53" w:rsidP="008C6F53">
      <w:pPr>
        <w:pStyle w:val="3"/>
        <w:spacing w:before="0" w:after="0" w:line="360" w:lineRule="auto"/>
        <w:ind w:firstLine="709"/>
        <w:jc w:val="both"/>
        <w:rPr>
          <w:rFonts w:ascii="Times New Roman" w:hAnsi="Times New Roman"/>
          <w:b w:val="0"/>
          <w:sz w:val="28"/>
        </w:rPr>
      </w:pPr>
      <w:bookmarkStart w:id="16" w:name="_Toc133647903"/>
    </w:p>
    <w:p w:rsidR="00AC44B3" w:rsidRPr="008C6F53" w:rsidRDefault="00AC44B3" w:rsidP="008C6F53">
      <w:pPr>
        <w:pStyle w:val="3"/>
        <w:spacing w:before="0" w:after="0" w:line="360" w:lineRule="auto"/>
        <w:ind w:firstLine="709"/>
        <w:jc w:val="center"/>
        <w:rPr>
          <w:rFonts w:ascii="Times New Roman" w:hAnsi="Times New Roman"/>
          <w:sz w:val="28"/>
        </w:rPr>
      </w:pPr>
      <w:r w:rsidRPr="008C6F53">
        <w:rPr>
          <w:rFonts w:ascii="Times New Roman" w:hAnsi="Times New Roman"/>
          <w:sz w:val="28"/>
        </w:rPr>
        <w:t>Литература</w:t>
      </w:r>
      <w:bookmarkEnd w:id="16"/>
    </w:p>
    <w:p w:rsidR="00AC44B3" w:rsidRPr="008C6F53" w:rsidRDefault="00AC44B3" w:rsidP="008C6F53">
      <w:pPr>
        <w:spacing w:line="360" w:lineRule="auto"/>
        <w:ind w:firstLine="709"/>
        <w:jc w:val="both"/>
        <w:rPr>
          <w:b/>
        </w:rPr>
      </w:pP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Цивилизация Древнего Египта оставила человечеству богатейшее литературное наследство. Наиболее характерной особенностью древнеегипетской литературы является ее неразрывная связь с религиозно-мистическим мировоззрением и, в соответствии с этим, непременная традиционность древних сюжетов, литературных мотивов, жанров и форм, которые сохранялись в течение тысячелетий.</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Большая часть литературных произведений являлась художественной формой религиозных мифов, преданий, легенд, политических идей и догматов. Литература выполняла функцию религиозно-этиологического объяснения возникавших перед человеком вопросов о происхождении мира, о смысле жизни и смерти, о природных явлениях и т. д.</w:t>
      </w:r>
    </w:p>
    <w:p w:rsidR="00AC44B3" w:rsidRPr="008C6F53" w:rsidRDefault="00AC44B3" w:rsidP="008C6F53">
      <w:pPr>
        <w:shd w:val="clear" w:color="auto" w:fill="FFFFFF"/>
        <w:autoSpaceDE w:val="0"/>
        <w:autoSpaceDN w:val="0"/>
        <w:adjustRightInd w:val="0"/>
        <w:spacing w:line="360" w:lineRule="auto"/>
        <w:ind w:firstLine="709"/>
        <w:jc w:val="both"/>
      </w:pPr>
      <w:r w:rsidRPr="008C6F53">
        <w:t xml:space="preserve">Значительный пласт литературы Египта составляли облеченные в художественную форму религиозные гимны, псалмы, заклинания, исполнявшиеся в храмах при исполнении церемоний поклонения богам. Так, например, в древнеегипетской литературе мы видим целый цикл культовых мифов об Изиде и Озирисе. В мифах делается попытка объяснить круговорот природных циклов рассказом о смерти бога Озириса от рук его злого брата, бога Сета. Смерть </w:t>
      </w:r>
      <w:r w:rsidRPr="008C6F53">
        <w:rPr>
          <w:szCs w:val="22"/>
        </w:rPr>
        <w:t>Озириса и его воскресение с помощью жены, богини Изиды и сына бога Гора являются причиной угасания и возрождения природы. В «текстах пирамид» сохранились поэтические гимны в честь бога солнца Ра.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К официальной литературе относятся гимны в честь царей, как, например, «Гимн Сенусерту </w:t>
      </w:r>
      <w:r w:rsidRPr="008C6F53">
        <w:rPr>
          <w:szCs w:val="22"/>
          <w:lang w:val="en-US"/>
        </w:rPr>
        <w:t>III</w:t>
      </w:r>
      <w:r w:rsidRPr="008C6F53">
        <w:rPr>
          <w:szCs w:val="22"/>
        </w:rPr>
        <w:t>», где восхваляется властелин, «защищающий страну и расширяющий ее границы, покоряющий иноземные страны».</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Вместе с тем надо отметить, что наряду с религиозной и официальной литературой до нас дошли и элементы народного творчества в виде сказ</w:t>
      </w:r>
      <w:r w:rsidR="008C6F53">
        <w:rPr>
          <w:noProof/>
          <w:szCs w:val="22"/>
        </w:rPr>
        <w:t xml:space="preserve"> </w:t>
      </w:r>
      <w:r w:rsidRPr="008C6F53">
        <w:rPr>
          <w:noProof/>
          <w:szCs w:val="22"/>
        </w:rPr>
        <w:t>Амарнский период</w:t>
      </w:r>
      <w:r w:rsidRPr="008C6F53">
        <w:rPr>
          <w:szCs w:val="22"/>
        </w:rPr>
        <w:t>, трудовых песен, пословиц, поговорок. В них выступают черты подлинной жизни простых людей в переплетении со сказочной фантастикой. Таковы древнеегипетские сказки «О двух братьях», «О правде и кривде» и др.</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К области светской литературы относятся и популярные в Древнем Египте описания путешествий. Военные походы и развитие торговых связей открывали новые страны перед неподвижным миром древней культуры. Многие из этих произведений наряду с отражением реальности содержат и элементы фантастики. Таков древнеегипетский «Рассказ о потерпевшем кораблекрушение», в котором герой попадает на фантастический остров. Более реалистичны «Рассказ Синухета», опального вельможи, бежавшего из Египта и описывающего путевые впечатления и «Путешествие Уни-Амона» — чиновника, выполнявшего за рубежом повеление фараона.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 xml:space="preserve">Музыка. О развитии музыкального искусства в Древнем Египте мы можем судить по многочисленным изображениям на фресковых росписях пиров и развлечений. Так, в сцене пира из гробницы Нахта, жреца храма Амона в Фивах (конец </w:t>
      </w:r>
      <w:r w:rsidRPr="008C6F53">
        <w:rPr>
          <w:szCs w:val="22"/>
          <w:lang w:val="en-US"/>
        </w:rPr>
        <w:t>XV</w:t>
      </w:r>
      <w:r w:rsidRPr="008C6F53">
        <w:rPr>
          <w:szCs w:val="22"/>
        </w:rPr>
        <w:t xml:space="preserve"> в. до н. э.), мы видим изгибающихся в изысканных позах танцовщиц. На фресках гробницы Джесеркарасенеба представлен целый ансамбль музыкантов, играющих на разнообразных инструментах. Здесь изображены арфа, своеобразная лира с резонатором, двойная флейта, струнный инструмент с длинной декой. Известно, что торжественные гимны царям и богам исполнялись в храмах с музыкальным сопровождением. Все это свидетельствует о том, что музыкальная культура Древнего Египта была богата и разнообразна.</w:t>
      </w:r>
    </w:p>
    <w:p w:rsidR="00AC44B3" w:rsidRPr="008C6F53" w:rsidRDefault="00AC44B3" w:rsidP="008C6F53">
      <w:pPr>
        <w:shd w:val="clear" w:color="auto" w:fill="FFFFFF"/>
        <w:autoSpaceDE w:val="0"/>
        <w:autoSpaceDN w:val="0"/>
        <w:adjustRightInd w:val="0"/>
        <w:spacing w:line="360" w:lineRule="auto"/>
        <w:ind w:firstLine="709"/>
        <w:jc w:val="both"/>
      </w:pPr>
      <w:r w:rsidRPr="008C6F53">
        <w:rPr>
          <w:szCs w:val="22"/>
        </w:rPr>
        <w:t>Наконец в 332 г. до н. э., после завоевания Александром Македонским, Египет утрачивает свою самостоятельность. В период правления македонской династии Птолемеев в культурном развитии страны наступает так называемая эпоха эллинизма, когда древнее наследие прошлого сливается с мощной волной влияния антично</w:t>
      </w:r>
      <w:r w:rsidRPr="008C6F53">
        <w:rPr>
          <w:szCs w:val="22"/>
        </w:rPr>
        <w:softHyphen/>
        <w:t>сти.</w:t>
      </w:r>
    </w:p>
    <w:p w:rsidR="00AC44B3" w:rsidRPr="009A3056" w:rsidRDefault="00AC44B3" w:rsidP="009A3056">
      <w:pPr>
        <w:pStyle w:val="1"/>
        <w:spacing w:before="0" w:after="0" w:line="360" w:lineRule="auto"/>
        <w:ind w:firstLine="709"/>
        <w:jc w:val="center"/>
        <w:rPr>
          <w:rFonts w:ascii="Times New Roman" w:hAnsi="Times New Roman"/>
          <w:sz w:val="28"/>
        </w:rPr>
      </w:pPr>
      <w:r w:rsidRPr="008C6F53">
        <w:rPr>
          <w:rFonts w:ascii="Times New Roman" w:hAnsi="Times New Roman"/>
          <w:b w:val="0"/>
          <w:sz w:val="28"/>
        </w:rPr>
        <w:br w:type="page"/>
      </w:r>
      <w:bookmarkStart w:id="17" w:name="_Toc133412361"/>
      <w:bookmarkStart w:id="18" w:name="_Toc133647904"/>
      <w:r w:rsidRPr="009A3056">
        <w:rPr>
          <w:rFonts w:ascii="Times New Roman" w:hAnsi="Times New Roman"/>
          <w:sz w:val="28"/>
        </w:rPr>
        <w:t>Список литературы</w:t>
      </w:r>
      <w:bookmarkEnd w:id="17"/>
      <w:bookmarkEnd w:id="18"/>
    </w:p>
    <w:p w:rsidR="00AC44B3" w:rsidRPr="008C6F53" w:rsidRDefault="00AC44B3" w:rsidP="008C6F53">
      <w:pPr>
        <w:spacing w:line="360" w:lineRule="auto"/>
        <w:ind w:firstLine="709"/>
        <w:jc w:val="both"/>
      </w:pP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Афанасьева В., Луковнин В., Померанцева Н. Малая история искусств. Искусство Древнего Востока. М., 1976.</w:t>
      </w:r>
    </w:p>
    <w:p w:rsidR="00AC44B3" w:rsidRPr="008C6F53" w:rsidRDefault="00AC44B3" w:rsidP="009A3056">
      <w:pPr>
        <w:pStyle w:val="a9"/>
        <w:numPr>
          <w:ilvl w:val="0"/>
          <w:numId w:val="3"/>
        </w:numPr>
        <w:tabs>
          <w:tab w:val="clear" w:pos="720"/>
          <w:tab w:val="left" w:pos="900"/>
        </w:tabs>
        <w:ind w:left="0" w:firstLine="0"/>
        <w:rPr>
          <w:color w:val="auto"/>
          <w:szCs w:val="18"/>
        </w:rPr>
      </w:pPr>
      <w:r w:rsidRPr="008C6F53">
        <w:rPr>
          <w:color w:val="auto"/>
          <w:szCs w:val="18"/>
        </w:rPr>
        <w:t>Искусство Древнего Востока. Памятники мирового искусства. М., 1968.</w:t>
      </w: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История зарубежного искусства/Под ред. М.Т. Кузьминой, НЛ. Мальцевой. М., 1984.</w:t>
      </w: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История Древнего Востока/Под ред. В.И. Кузищева. М., 1988.</w:t>
      </w: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 xml:space="preserve">История Древнего мира. Ранняя древность. Кн. </w:t>
      </w:r>
      <w:r w:rsidRPr="008C6F53">
        <w:rPr>
          <w:szCs w:val="18"/>
          <w:lang w:val="en-US"/>
        </w:rPr>
        <w:t>I</w:t>
      </w:r>
      <w:r w:rsidRPr="008C6F53">
        <w:rPr>
          <w:szCs w:val="18"/>
        </w:rPr>
        <w:t xml:space="preserve">, </w:t>
      </w:r>
      <w:r w:rsidRPr="008C6F53">
        <w:rPr>
          <w:szCs w:val="18"/>
          <w:lang w:val="en-US"/>
        </w:rPr>
        <w:t>M</w:t>
      </w:r>
      <w:r w:rsidRPr="008C6F53">
        <w:rPr>
          <w:szCs w:val="18"/>
        </w:rPr>
        <w:t>., 1989.</w:t>
      </w: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Керам К. Боги, гробницы, ученые/Пер</w:t>
      </w:r>
      <w:r w:rsidR="00C85DBD" w:rsidRPr="008C6F53">
        <w:rPr>
          <w:szCs w:val="18"/>
        </w:rPr>
        <w:t>.</w:t>
      </w:r>
      <w:r w:rsidRPr="008C6F53">
        <w:rPr>
          <w:szCs w:val="18"/>
        </w:rPr>
        <w:t xml:space="preserve"> с нем. М., 1994.</w:t>
      </w:r>
    </w:p>
    <w:p w:rsidR="00AC44B3" w:rsidRPr="008C6F53" w:rsidRDefault="00AC44B3" w:rsidP="009A3056">
      <w:pPr>
        <w:numPr>
          <w:ilvl w:val="0"/>
          <w:numId w:val="3"/>
        </w:numPr>
        <w:shd w:val="clear" w:color="auto" w:fill="FFFFFF"/>
        <w:tabs>
          <w:tab w:val="clear" w:pos="720"/>
          <w:tab w:val="left" w:pos="900"/>
        </w:tabs>
        <w:autoSpaceDE w:val="0"/>
        <w:autoSpaceDN w:val="0"/>
        <w:adjustRightInd w:val="0"/>
        <w:spacing w:line="360" w:lineRule="auto"/>
        <w:ind w:left="0" w:firstLine="0"/>
        <w:jc w:val="both"/>
      </w:pPr>
      <w:r w:rsidRPr="008C6F53">
        <w:rPr>
          <w:szCs w:val="18"/>
        </w:rPr>
        <w:t>Любимов Л. Искусство Древнего мира. Книга для чтения. М., 1980.</w:t>
      </w:r>
    </w:p>
    <w:p w:rsidR="00AC44B3" w:rsidRPr="008C6F53" w:rsidRDefault="00AC44B3" w:rsidP="009A3056">
      <w:pPr>
        <w:numPr>
          <w:ilvl w:val="0"/>
          <w:numId w:val="3"/>
        </w:numPr>
        <w:tabs>
          <w:tab w:val="clear" w:pos="720"/>
          <w:tab w:val="left" w:pos="900"/>
        </w:tabs>
        <w:spacing w:line="360" w:lineRule="auto"/>
        <w:ind w:left="0" w:firstLine="0"/>
        <w:jc w:val="both"/>
      </w:pPr>
      <w:r w:rsidRPr="008C6F53">
        <w:rPr>
          <w:szCs w:val="18"/>
        </w:rPr>
        <w:t>Матье М.Э. Искусство Древнего Египта. Очерки истории и теории изобрази</w:t>
      </w:r>
      <w:r w:rsidRPr="008C6F53">
        <w:rPr>
          <w:szCs w:val="18"/>
        </w:rPr>
        <w:softHyphen/>
        <w:t>тельных искусств. М., 1958.</w:t>
      </w:r>
      <w:bookmarkStart w:id="19" w:name="_GoBack"/>
      <w:bookmarkEnd w:id="19"/>
    </w:p>
    <w:sectPr w:rsidR="00AC44B3" w:rsidRPr="008C6F53" w:rsidSect="008C6F53">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0BD" w:rsidRDefault="00A510BD">
      <w:r>
        <w:separator/>
      </w:r>
    </w:p>
  </w:endnote>
  <w:endnote w:type="continuationSeparator" w:id="0">
    <w:p w:rsidR="00A510BD" w:rsidRDefault="00A5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4B3" w:rsidRDefault="00AC44B3">
    <w:pPr>
      <w:pStyle w:val="a3"/>
      <w:framePr w:wrap="around" w:vAnchor="text" w:hAnchor="margin" w:xAlign="right" w:y="1"/>
      <w:rPr>
        <w:rStyle w:val="a5"/>
      </w:rPr>
    </w:pPr>
  </w:p>
  <w:p w:rsidR="00AC44B3" w:rsidRDefault="00AC44B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0BD" w:rsidRDefault="00A510BD">
      <w:r>
        <w:separator/>
      </w:r>
    </w:p>
  </w:footnote>
  <w:footnote w:type="continuationSeparator" w:id="0">
    <w:p w:rsidR="00A510BD" w:rsidRDefault="00A510BD">
      <w:r>
        <w:continuationSeparator/>
      </w:r>
    </w:p>
  </w:footnote>
  <w:footnote w:id="1">
    <w:p w:rsidR="00A510BD" w:rsidRDefault="00C85DBD">
      <w:pPr>
        <w:pStyle w:val="ad"/>
      </w:pPr>
      <w:r>
        <w:rPr>
          <w:rStyle w:val="af"/>
        </w:rPr>
        <w:footnoteRef/>
      </w:r>
      <w:r>
        <w:t xml:space="preserve"> </w:t>
      </w:r>
      <w:r w:rsidRPr="00C85DBD">
        <w:t xml:space="preserve">История Древнего мира. Ранняя древность. Кн. </w:t>
      </w:r>
      <w:r w:rsidRPr="00C85DBD">
        <w:rPr>
          <w:lang w:val="en-US"/>
        </w:rPr>
        <w:t>I</w:t>
      </w:r>
      <w:r w:rsidRPr="00C85DBD">
        <w:t xml:space="preserve">, </w:t>
      </w:r>
      <w:r w:rsidRPr="00C85DBD">
        <w:rPr>
          <w:lang w:val="en-US"/>
        </w:rPr>
        <w:t>M</w:t>
      </w:r>
      <w:r w:rsidRPr="00C85DBD">
        <w:t>., 1989.</w:t>
      </w:r>
      <w:r>
        <w:t>-С.87</w:t>
      </w:r>
    </w:p>
  </w:footnote>
  <w:footnote w:id="2">
    <w:p w:rsidR="00A510BD" w:rsidRDefault="00C85DBD">
      <w:pPr>
        <w:pStyle w:val="ad"/>
      </w:pPr>
      <w:r>
        <w:rPr>
          <w:rStyle w:val="af"/>
        </w:rPr>
        <w:footnoteRef/>
      </w:r>
      <w:r>
        <w:t xml:space="preserve"> </w:t>
      </w:r>
      <w:r w:rsidRPr="00C85DBD">
        <w:t>История зарубежного искусства/Под ред. М.Т. Кузьминой, НЛ. Мальцевой. М., 1984.</w:t>
      </w:r>
      <w:r>
        <w:t>-С.54</w:t>
      </w:r>
    </w:p>
  </w:footnote>
  <w:footnote w:id="3">
    <w:p w:rsidR="00A510BD" w:rsidRDefault="00C85DBD">
      <w:pPr>
        <w:pStyle w:val="ad"/>
      </w:pPr>
      <w:r>
        <w:rPr>
          <w:rStyle w:val="af"/>
        </w:rPr>
        <w:footnoteRef/>
      </w:r>
      <w:r>
        <w:t xml:space="preserve"> </w:t>
      </w:r>
      <w:r w:rsidRPr="00C85DBD">
        <w:t>Матье М.Э. Искусство Древнего Египта. Очерки истории и теории изобрази</w:t>
      </w:r>
      <w:r w:rsidRPr="00C85DBD">
        <w:softHyphen/>
        <w:t>тельных искусств. М., 1958.</w:t>
      </w:r>
      <w:r>
        <w:t>-С.59</w:t>
      </w:r>
    </w:p>
  </w:footnote>
  <w:footnote w:id="4">
    <w:p w:rsidR="00A510BD" w:rsidRDefault="00AC44B3">
      <w:pPr>
        <w:pStyle w:val="ad"/>
      </w:pPr>
      <w:r>
        <w:rPr>
          <w:rStyle w:val="af"/>
        </w:rPr>
        <w:footnoteRef/>
      </w:r>
      <w:r>
        <w:t xml:space="preserve"> </w:t>
      </w:r>
      <w:r w:rsidRPr="00AC44B3">
        <w:t>Любимов Л. Искусство Древнего мира. Книга для чтения. М., 1980.</w:t>
      </w:r>
      <w:r>
        <w:t>-С.97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F6E42"/>
    <w:multiLevelType w:val="hybridMultilevel"/>
    <w:tmpl w:val="1A743F2A"/>
    <w:lvl w:ilvl="0" w:tplc="A85AEFCE">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CC11C98"/>
    <w:multiLevelType w:val="hybridMultilevel"/>
    <w:tmpl w:val="6CB60B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F1A7F7C"/>
    <w:multiLevelType w:val="hybridMultilevel"/>
    <w:tmpl w:val="1A743F2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5DBD"/>
    <w:rsid w:val="00382FA5"/>
    <w:rsid w:val="00523DE7"/>
    <w:rsid w:val="008C6F53"/>
    <w:rsid w:val="009A3056"/>
    <w:rsid w:val="00A510BD"/>
    <w:rsid w:val="00AC44B3"/>
    <w:rsid w:val="00C85DBD"/>
    <w:rsid w:val="00DA3CEB"/>
    <w:rsid w:val="00DF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B9CEAF-3598-46A8-95C7-C657258E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Cs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8"/>
      <w:szCs w:val="24"/>
    </w:rPr>
  </w:style>
  <w:style w:type="character" w:styleId="a5">
    <w:name w:val="page number"/>
    <w:uiPriority w:val="99"/>
    <w:rPr>
      <w:rFonts w:cs="Times New Roman"/>
    </w:rPr>
  </w:style>
  <w:style w:type="paragraph" w:styleId="11">
    <w:name w:val="toc 1"/>
    <w:basedOn w:val="a"/>
    <w:next w:val="a"/>
    <w:autoRedefine/>
    <w:uiPriority w:val="39"/>
    <w:semiHidden/>
    <w:pPr>
      <w:spacing w:before="120" w:after="120"/>
    </w:pPr>
    <w:rPr>
      <w:b/>
      <w:bCs/>
      <w:caps/>
    </w:rPr>
  </w:style>
  <w:style w:type="paragraph" w:styleId="21">
    <w:name w:val="toc 2"/>
    <w:basedOn w:val="a"/>
    <w:next w:val="a"/>
    <w:autoRedefine/>
    <w:uiPriority w:val="39"/>
    <w:semiHidden/>
    <w:pPr>
      <w:ind w:left="280"/>
    </w:pPr>
    <w:rPr>
      <w:smallCaps/>
    </w:rPr>
  </w:style>
  <w:style w:type="paragraph" w:styleId="31">
    <w:name w:val="toc 3"/>
    <w:basedOn w:val="a"/>
    <w:next w:val="a"/>
    <w:autoRedefine/>
    <w:uiPriority w:val="39"/>
    <w:semiHidden/>
    <w:pPr>
      <w:ind w:left="560"/>
    </w:pPr>
    <w:rPr>
      <w:i/>
      <w:iCs/>
    </w:rPr>
  </w:style>
  <w:style w:type="paragraph" w:styleId="4">
    <w:name w:val="toc 4"/>
    <w:basedOn w:val="a"/>
    <w:next w:val="a"/>
    <w:autoRedefine/>
    <w:uiPriority w:val="39"/>
    <w:semiHidden/>
    <w:pPr>
      <w:ind w:left="840"/>
    </w:pPr>
    <w:rPr>
      <w:szCs w:val="21"/>
    </w:rPr>
  </w:style>
  <w:style w:type="paragraph" w:styleId="5">
    <w:name w:val="toc 5"/>
    <w:basedOn w:val="a"/>
    <w:next w:val="a"/>
    <w:autoRedefine/>
    <w:uiPriority w:val="39"/>
    <w:semiHidden/>
    <w:pPr>
      <w:ind w:left="1120"/>
    </w:pPr>
    <w:rPr>
      <w:szCs w:val="21"/>
    </w:rPr>
  </w:style>
  <w:style w:type="paragraph" w:styleId="6">
    <w:name w:val="toc 6"/>
    <w:basedOn w:val="a"/>
    <w:next w:val="a"/>
    <w:autoRedefine/>
    <w:uiPriority w:val="39"/>
    <w:semiHidden/>
    <w:pPr>
      <w:ind w:left="1400"/>
    </w:pPr>
    <w:rPr>
      <w:szCs w:val="21"/>
    </w:rPr>
  </w:style>
  <w:style w:type="paragraph" w:styleId="7">
    <w:name w:val="toc 7"/>
    <w:basedOn w:val="a"/>
    <w:next w:val="a"/>
    <w:autoRedefine/>
    <w:uiPriority w:val="39"/>
    <w:semiHidden/>
    <w:pPr>
      <w:ind w:left="1680"/>
    </w:pPr>
    <w:rPr>
      <w:szCs w:val="21"/>
    </w:rPr>
  </w:style>
  <w:style w:type="paragraph" w:styleId="8">
    <w:name w:val="toc 8"/>
    <w:basedOn w:val="a"/>
    <w:next w:val="a"/>
    <w:autoRedefine/>
    <w:uiPriority w:val="39"/>
    <w:semiHidden/>
    <w:pPr>
      <w:ind w:left="1960"/>
    </w:pPr>
    <w:rPr>
      <w:szCs w:val="21"/>
    </w:rPr>
  </w:style>
  <w:style w:type="paragraph" w:styleId="9">
    <w:name w:val="toc 9"/>
    <w:basedOn w:val="a"/>
    <w:next w:val="a"/>
    <w:autoRedefine/>
    <w:uiPriority w:val="39"/>
    <w:semiHidden/>
    <w:pPr>
      <w:ind w:left="2240"/>
    </w:pPr>
    <w:rPr>
      <w:szCs w:val="21"/>
    </w:rPr>
  </w:style>
  <w:style w:type="character" w:styleId="a6">
    <w:name w:val="Hyperlink"/>
    <w:uiPriority w:val="99"/>
    <w:rPr>
      <w:rFonts w:cs="Times New Roman"/>
      <w:color w:val="0000FF"/>
      <w:u w:val="single"/>
    </w:rPr>
  </w:style>
  <w:style w:type="paragraph" w:styleId="a7">
    <w:name w:val="Body Text Indent"/>
    <w:basedOn w:val="a"/>
    <w:link w:val="a8"/>
    <w:uiPriority w:val="99"/>
    <w:pPr>
      <w:shd w:val="clear" w:color="auto" w:fill="FFFFFF"/>
      <w:autoSpaceDE w:val="0"/>
      <w:autoSpaceDN w:val="0"/>
      <w:adjustRightInd w:val="0"/>
      <w:spacing w:line="360" w:lineRule="auto"/>
      <w:ind w:firstLine="540"/>
      <w:jc w:val="both"/>
    </w:pPr>
    <w:rPr>
      <w:color w:val="000000"/>
      <w:szCs w:val="22"/>
    </w:rPr>
  </w:style>
  <w:style w:type="character" w:customStyle="1" w:styleId="a8">
    <w:name w:val="Основной текст с отступом Знак"/>
    <w:link w:val="a7"/>
    <w:uiPriority w:val="99"/>
    <w:semiHidden/>
    <w:rPr>
      <w:sz w:val="28"/>
      <w:szCs w:val="24"/>
    </w:rPr>
  </w:style>
  <w:style w:type="paragraph" w:styleId="a9">
    <w:name w:val="Body Text"/>
    <w:basedOn w:val="a"/>
    <w:link w:val="aa"/>
    <w:uiPriority w:val="99"/>
    <w:pPr>
      <w:shd w:val="clear" w:color="auto" w:fill="FFFFFF"/>
      <w:autoSpaceDE w:val="0"/>
      <w:autoSpaceDN w:val="0"/>
      <w:adjustRightInd w:val="0"/>
      <w:spacing w:line="360" w:lineRule="auto"/>
      <w:jc w:val="both"/>
    </w:pPr>
    <w:rPr>
      <w:color w:val="000000"/>
      <w:szCs w:val="22"/>
    </w:rPr>
  </w:style>
  <w:style w:type="character" w:customStyle="1" w:styleId="aa">
    <w:name w:val="Основной текст Знак"/>
    <w:link w:val="a9"/>
    <w:uiPriority w:val="99"/>
    <w:semiHidden/>
    <w:rPr>
      <w:sz w:val="28"/>
      <w:szCs w:val="24"/>
    </w:rPr>
  </w:style>
  <w:style w:type="paragraph" w:styleId="ab">
    <w:name w:val="Document Map"/>
    <w:basedOn w:val="a"/>
    <w:link w:val="ac"/>
    <w:uiPriority w:val="99"/>
    <w:semiHidden/>
    <w:pPr>
      <w:shd w:val="clear" w:color="auto" w:fill="000080"/>
    </w:pPr>
    <w:rPr>
      <w:rFonts w:ascii="Tahoma" w:hAnsi="Tahoma" w:cs="Tahoma"/>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footnote text"/>
    <w:basedOn w:val="a"/>
    <w:link w:val="ae"/>
    <w:uiPriority w:val="99"/>
    <w:semiHidden/>
    <w:rsid w:val="00C85DBD"/>
    <w:rPr>
      <w:sz w:val="20"/>
      <w:szCs w:val="20"/>
    </w:rPr>
  </w:style>
  <w:style w:type="character" w:customStyle="1" w:styleId="ae">
    <w:name w:val="Текст сноски Знак"/>
    <w:link w:val="ad"/>
    <w:uiPriority w:val="99"/>
    <w:semiHidden/>
  </w:style>
  <w:style w:type="character" w:styleId="af">
    <w:name w:val="footnote reference"/>
    <w:uiPriority w:val="99"/>
    <w:semiHidden/>
    <w:rsid w:val="00C85DBD"/>
    <w:rPr>
      <w:rFonts w:cs="Times New Roman"/>
      <w:vertAlign w:val="superscript"/>
    </w:rPr>
  </w:style>
  <w:style w:type="paragraph" w:styleId="af0">
    <w:name w:val="header"/>
    <w:basedOn w:val="a"/>
    <w:link w:val="af1"/>
    <w:uiPriority w:val="99"/>
    <w:semiHidden/>
    <w:unhideWhenUsed/>
    <w:rsid w:val="008C6F53"/>
    <w:pPr>
      <w:tabs>
        <w:tab w:val="center" w:pos="4677"/>
        <w:tab w:val="right" w:pos="9355"/>
      </w:tabs>
    </w:pPr>
  </w:style>
  <w:style w:type="character" w:customStyle="1" w:styleId="af1">
    <w:name w:val="Верхний колонтитул Знак"/>
    <w:link w:val="af0"/>
    <w:uiPriority w:val="99"/>
    <w:semiHidden/>
    <w:locked/>
    <w:rsid w:val="008C6F5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5862</Words>
  <Characters>33420</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Dinara</dc:creator>
  <cp:keywords/>
  <dc:description/>
  <cp:lastModifiedBy>admin</cp:lastModifiedBy>
  <cp:revision>2</cp:revision>
  <dcterms:created xsi:type="dcterms:W3CDTF">2014-03-11T00:28:00Z</dcterms:created>
  <dcterms:modified xsi:type="dcterms:W3CDTF">2014-03-11T00:28:00Z</dcterms:modified>
</cp:coreProperties>
</file>