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4F7" w:rsidRPr="004574F7" w:rsidRDefault="004574F7" w:rsidP="004574F7">
      <w:pPr>
        <w:widowControl w:val="0"/>
        <w:spacing w:line="360" w:lineRule="auto"/>
        <w:ind w:firstLine="709"/>
        <w:jc w:val="both"/>
        <w:rPr>
          <w:sz w:val="28"/>
          <w:szCs w:val="44"/>
        </w:rPr>
      </w:pPr>
    </w:p>
    <w:p w:rsidR="004574F7" w:rsidRPr="004574F7" w:rsidRDefault="004574F7" w:rsidP="004574F7">
      <w:pPr>
        <w:widowControl w:val="0"/>
        <w:spacing w:line="360" w:lineRule="auto"/>
        <w:ind w:firstLine="709"/>
        <w:jc w:val="both"/>
        <w:rPr>
          <w:sz w:val="28"/>
          <w:szCs w:val="44"/>
        </w:rPr>
      </w:pPr>
    </w:p>
    <w:p w:rsidR="004574F7" w:rsidRPr="004574F7" w:rsidRDefault="004574F7" w:rsidP="004574F7">
      <w:pPr>
        <w:widowControl w:val="0"/>
        <w:spacing w:line="360" w:lineRule="auto"/>
        <w:ind w:firstLine="709"/>
        <w:jc w:val="both"/>
        <w:rPr>
          <w:sz w:val="28"/>
          <w:szCs w:val="44"/>
        </w:rPr>
      </w:pPr>
    </w:p>
    <w:p w:rsidR="004574F7" w:rsidRPr="004574F7" w:rsidRDefault="004574F7" w:rsidP="004574F7">
      <w:pPr>
        <w:widowControl w:val="0"/>
        <w:spacing w:line="360" w:lineRule="auto"/>
        <w:ind w:firstLine="709"/>
        <w:jc w:val="both"/>
        <w:rPr>
          <w:sz w:val="28"/>
          <w:szCs w:val="44"/>
        </w:rPr>
      </w:pPr>
    </w:p>
    <w:p w:rsidR="004574F7" w:rsidRPr="004574F7" w:rsidRDefault="004574F7" w:rsidP="004574F7">
      <w:pPr>
        <w:widowControl w:val="0"/>
        <w:spacing w:line="360" w:lineRule="auto"/>
        <w:ind w:firstLine="709"/>
        <w:jc w:val="both"/>
        <w:rPr>
          <w:sz w:val="28"/>
          <w:szCs w:val="44"/>
        </w:rPr>
      </w:pPr>
    </w:p>
    <w:p w:rsidR="004574F7" w:rsidRPr="004574F7" w:rsidRDefault="004574F7" w:rsidP="004574F7">
      <w:pPr>
        <w:widowControl w:val="0"/>
        <w:spacing w:line="360" w:lineRule="auto"/>
        <w:ind w:firstLine="709"/>
        <w:jc w:val="both"/>
        <w:rPr>
          <w:sz w:val="28"/>
          <w:szCs w:val="44"/>
        </w:rPr>
      </w:pPr>
    </w:p>
    <w:p w:rsidR="004574F7" w:rsidRPr="004574F7" w:rsidRDefault="004574F7" w:rsidP="004574F7">
      <w:pPr>
        <w:widowControl w:val="0"/>
        <w:spacing w:line="360" w:lineRule="auto"/>
        <w:ind w:firstLine="709"/>
        <w:jc w:val="both"/>
        <w:rPr>
          <w:sz w:val="28"/>
          <w:szCs w:val="44"/>
        </w:rPr>
      </w:pPr>
    </w:p>
    <w:p w:rsidR="004574F7" w:rsidRPr="004574F7" w:rsidRDefault="004574F7" w:rsidP="004574F7">
      <w:pPr>
        <w:widowControl w:val="0"/>
        <w:spacing w:line="360" w:lineRule="auto"/>
        <w:ind w:firstLine="709"/>
        <w:jc w:val="both"/>
        <w:rPr>
          <w:sz w:val="28"/>
          <w:szCs w:val="44"/>
        </w:rPr>
      </w:pPr>
    </w:p>
    <w:p w:rsidR="004574F7" w:rsidRPr="004574F7" w:rsidRDefault="004574F7" w:rsidP="004574F7">
      <w:pPr>
        <w:widowControl w:val="0"/>
        <w:spacing w:line="360" w:lineRule="auto"/>
        <w:ind w:firstLine="709"/>
        <w:jc w:val="both"/>
        <w:rPr>
          <w:sz w:val="28"/>
          <w:szCs w:val="44"/>
        </w:rPr>
      </w:pPr>
    </w:p>
    <w:p w:rsidR="004574F7" w:rsidRPr="004574F7" w:rsidRDefault="004574F7" w:rsidP="004574F7">
      <w:pPr>
        <w:widowControl w:val="0"/>
        <w:spacing w:line="360" w:lineRule="auto"/>
        <w:ind w:firstLine="709"/>
        <w:jc w:val="both"/>
        <w:rPr>
          <w:sz w:val="28"/>
          <w:szCs w:val="44"/>
        </w:rPr>
      </w:pPr>
    </w:p>
    <w:p w:rsidR="00406841" w:rsidRDefault="00406841" w:rsidP="00406841">
      <w:pPr>
        <w:widowControl w:val="0"/>
        <w:spacing w:line="360" w:lineRule="auto"/>
        <w:ind w:firstLine="709"/>
        <w:jc w:val="center"/>
        <w:rPr>
          <w:sz w:val="28"/>
          <w:szCs w:val="44"/>
        </w:rPr>
      </w:pPr>
    </w:p>
    <w:p w:rsidR="00406841" w:rsidRDefault="00406841" w:rsidP="00406841">
      <w:pPr>
        <w:widowControl w:val="0"/>
        <w:spacing w:line="360" w:lineRule="auto"/>
        <w:ind w:firstLine="709"/>
        <w:jc w:val="center"/>
        <w:rPr>
          <w:sz w:val="28"/>
          <w:szCs w:val="44"/>
        </w:rPr>
      </w:pPr>
    </w:p>
    <w:p w:rsidR="00406841" w:rsidRDefault="00406841" w:rsidP="00406841">
      <w:pPr>
        <w:widowControl w:val="0"/>
        <w:spacing w:line="360" w:lineRule="auto"/>
        <w:ind w:firstLine="709"/>
        <w:jc w:val="center"/>
        <w:rPr>
          <w:sz w:val="28"/>
          <w:szCs w:val="44"/>
        </w:rPr>
      </w:pPr>
    </w:p>
    <w:p w:rsidR="00406841" w:rsidRDefault="00406841" w:rsidP="00406841">
      <w:pPr>
        <w:widowControl w:val="0"/>
        <w:spacing w:line="360" w:lineRule="auto"/>
        <w:ind w:firstLine="709"/>
        <w:jc w:val="center"/>
        <w:rPr>
          <w:sz w:val="28"/>
          <w:szCs w:val="44"/>
        </w:rPr>
      </w:pPr>
    </w:p>
    <w:p w:rsidR="00406841" w:rsidRDefault="00406841" w:rsidP="00406841">
      <w:pPr>
        <w:widowControl w:val="0"/>
        <w:spacing w:line="360" w:lineRule="auto"/>
        <w:ind w:firstLine="709"/>
        <w:jc w:val="center"/>
        <w:rPr>
          <w:sz w:val="28"/>
          <w:szCs w:val="44"/>
        </w:rPr>
      </w:pPr>
    </w:p>
    <w:p w:rsidR="0031070C" w:rsidRPr="004574F7" w:rsidRDefault="0031070C" w:rsidP="00406841">
      <w:pPr>
        <w:widowControl w:val="0"/>
        <w:spacing w:line="360" w:lineRule="auto"/>
        <w:ind w:firstLine="709"/>
        <w:jc w:val="center"/>
        <w:rPr>
          <w:sz w:val="28"/>
          <w:szCs w:val="44"/>
        </w:rPr>
      </w:pPr>
      <w:r w:rsidRPr="004574F7">
        <w:rPr>
          <w:sz w:val="28"/>
          <w:szCs w:val="44"/>
        </w:rPr>
        <w:t>РЕФЕРАТ</w:t>
      </w:r>
    </w:p>
    <w:p w:rsidR="0031070C" w:rsidRPr="004574F7" w:rsidRDefault="0031070C" w:rsidP="00406841">
      <w:pPr>
        <w:widowControl w:val="0"/>
        <w:spacing w:line="360" w:lineRule="auto"/>
        <w:ind w:firstLine="709"/>
        <w:jc w:val="center"/>
        <w:rPr>
          <w:sz w:val="28"/>
          <w:szCs w:val="28"/>
        </w:rPr>
      </w:pPr>
      <w:r w:rsidRPr="004574F7">
        <w:rPr>
          <w:sz w:val="28"/>
          <w:szCs w:val="28"/>
        </w:rPr>
        <w:t>по дисциплине «Культурология»</w:t>
      </w:r>
    </w:p>
    <w:p w:rsidR="0031070C" w:rsidRPr="004574F7" w:rsidRDefault="0031070C" w:rsidP="00406841">
      <w:pPr>
        <w:widowControl w:val="0"/>
        <w:spacing w:line="360" w:lineRule="auto"/>
        <w:ind w:firstLine="709"/>
        <w:jc w:val="center"/>
        <w:rPr>
          <w:sz w:val="28"/>
          <w:szCs w:val="28"/>
        </w:rPr>
      </w:pPr>
      <w:r w:rsidRPr="004574F7">
        <w:rPr>
          <w:sz w:val="28"/>
          <w:szCs w:val="28"/>
        </w:rPr>
        <w:t>по теме: «Культура Древней Греции: архитектура»</w:t>
      </w:r>
    </w:p>
    <w:p w:rsidR="0031070C" w:rsidRPr="004574F7" w:rsidRDefault="0031070C" w:rsidP="004574F7">
      <w:pPr>
        <w:pStyle w:val="a3"/>
        <w:spacing w:before="0" w:beforeAutospacing="0" w:after="0" w:afterAutospacing="0" w:line="360" w:lineRule="auto"/>
        <w:ind w:firstLine="709"/>
        <w:jc w:val="both"/>
        <w:rPr>
          <w:rFonts w:ascii="Times New Roman" w:hAnsi="Times New Roman" w:cs="Times New Roman"/>
          <w:sz w:val="28"/>
          <w:szCs w:val="28"/>
        </w:rPr>
      </w:pPr>
    </w:p>
    <w:p w:rsidR="007D685C" w:rsidRPr="00406841" w:rsidRDefault="004574F7" w:rsidP="004574F7">
      <w:pPr>
        <w:pStyle w:val="a3"/>
        <w:spacing w:before="0" w:beforeAutospacing="0" w:after="0" w:afterAutospacing="0" w:line="360" w:lineRule="auto"/>
        <w:ind w:firstLine="709"/>
        <w:jc w:val="both"/>
        <w:rPr>
          <w:rFonts w:ascii="Times New Roman" w:hAnsi="Times New Roman" w:cs="Times New Roman"/>
          <w:b/>
          <w:sz w:val="28"/>
          <w:szCs w:val="28"/>
        </w:rPr>
      </w:pPr>
      <w:r w:rsidRPr="004574F7">
        <w:rPr>
          <w:rFonts w:ascii="Times New Roman" w:hAnsi="Times New Roman" w:cs="Times New Roman"/>
          <w:sz w:val="28"/>
          <w:szCs w:val="28"/>
        </w:rPr>
        <w:br w:type="page"/>
      </w:r>
      <w:r w:rsidR="007D685C" w:rsidRPr="00406841">
        <w:rPr>
          <w:rFonts w:ascii="Times New Roman" w:hAnsi="Times New Roman" w:cs="Times New Roman"/>
          <w:b/>
          <w:sz w:val="28"/>
          <w:szCs w:val="28"/>
        </w:rPr>
        <w:t>Оглавление</w:t>
      </w:r>
    </w:p>
    <w:p w:rsidR="004574F7" w:rsidRPr="004574F7" w:rsidRDefault="004574F7" w:rsidP="004574F7">
      <w:pPr>
        <w:pStyle w:val="a3"/>
        <w:spacing w:before="0" w:beforeAutospacing="0" w:after="0" w:afterAutospacing="0" w:line="360" w:lineRule="auto"/>
        <w:ind w:firstLine="709"/>
        <w:jc w:val="both"/>
        <w:rPr>
          <w:rFonts w:ascii="Times New Roman" w:hAnsi="Times New Roman" w:cs="Times New Roman"/>
          <w:sz w:val="28"/>
          <w:szCs w:val="28"/>
        </w:rPr>
      </w:pPr>
    </w:p>
    <w:p w:rsidR="009D3622" w:rsidRPr="004574F7" w:rsidRDefault="009D3622" w:rsidP="004574F7">
      <w:pPr>
        <w:pStyle w:val="1"/>
        <w:tabs>
          <w:tab w:val="right" w:leader="dot" w:pos="9345"/>
        </w:tabs>
        <w:jc w:val="both"/>
        <w:rPr>
          <w:noProof/>
        </w:rPr>
      </w:pPr>
      <w:r w:rsidRPr="00386B52">
        <w:rPr>
          <w:rStyle w:val="a8"/>
          <w:noProof/>
          <w:color w:val="auto"/>
        </w:rPr>
        <w:t>Введение</w:t>
      </w:r>
    </w:p>
    <w:p w:rsidR="009D3622" w:rsidRPr="004574F7" w:rsidRDefault="009D3622" w:rsidP="004574F7">
      <w:pPr>
        <w:pStyle w:val="1"/>
        <w:tabs>
          <w:tab w:val="right" w:leader="dot" w:pos="9345"/>
        </w:tabs>
        <w:jc w:val="both"/>
        <w:rPr>
          <w:noProof/>
        </w:rPr>
      </w:pPr>
      <w:r w:rsidRPr="00386B52">
        <w:rPr>
          <w:rStyle w:val="a8"/>
          <w:noProof/>
          <w:color w:val="auto"/>
        </w:rPr>
        <w:t>1.Античная архитектура</w:t>
      </w:r>
    </w:p>
    <w:p w:rsidR="009D3622" w:rsidRPr="004574F7" w:rsidRDefault="009D3622" w:rsidP="004574F7">
      <w:pPr>
        <w:pStyle w:val="1"/>
        <w:tabs>
          <w:tab w:val="right" w:leader="dot" w:pos="9345"/>
        </w:tabs>
        <w:jc w:val="both"/>
        <w:rPr>
          <w:noProof/>
        </w:rPr>
      </w:pPr>
      <w:r w:rsidRPr="00386B52">
        <w:rPr>
          <w:rStyle w:val="a8"/>
          <w:noProof/>
          <w:color w:val="auto"/>
        </w:rPr>
        <w:t>2.Афинский акрополь</w:t>
      </w:r>
    </w:p>
    <w:p w:rsidR="009D3622" w:rsidRPr="004574F7" w:rsidRDefault="009D3622" w:rsidP="004574F7">
      <w:pPr>
        <w:pStyle w:val="1"/>
        <w:tabs>
          <w:tab w:val="right" w:leader="dot" w:pos="9345"/>
        </w:tabs>
        <w:jc w:val="both"/>
        <w:rPr>
          <w:noProof/>
        </w:rPr>
      </w:pPr>
      <w:r w:rsidRPr="00386B52">
        <w:rPr>
          <w:rStyle w:val="a8"/>
          <w:noProof/>
          <w:color w:val="auto"/>
        </w:rPr>
        <w:t>Заключение</w:t>
      </w:r>
    </w:p>
    <w:p w:rsidR="009D3622" w:rsidRPr="004574F7" w:rsidRDefault="009D3622" w:rsidP="004574F7">
      <w:pPr>
        <w:pStyle w:val="1"/>
        <w:tabs>
          <w:tab w:val="right" w:leader="dot" w:pos="9345"/>
        </w:tabs>
        <w:jc w:val="both"/>
        <w:rPr>
          <w:noProof/>
        </w:rPr>
      </w:pPr>
      <w:r w:rsidRPr="00386B52">
        <w:rPr>
          <w:rStyle w:val="a8"/>
          <w:noProof/>
          <w:color w:val="auto"/>
        </w:rPr>
        <w:t>Список использованной литературы</w:t>
      </w:r>
    </w:p>
    <w:p w:rsidR="00FA1DF0" w:rsidRPr="004574F7" w:rsidRDefault="00FA1DF0" w:rsidP="004574F7">
      <w:pPr>
        <w:spacing w:line="360" w:lineRule="auto"/>
        <w:ind w:firstLine="709"/>
        <w:jc w:val="both"/>
        <w:rPr>
          <w:sz w:val="28"/>
        </w:rPr>
      </w:pPr>
    </w:p>
    <w:p w:rsidR="007D685C" w:rsidRPr="00406841" w:rsidRDefault="007D685C" w:rsidP="004574F7">
      <w:pPr>
        <w:spacing w:line="360" w:lineRule="auto"/>
        <w:ind w:firstLine="709"/>
        <w:jc w:val="both"/>
        <w:outlineLvl w:val="0"/>
        <w:rPr>
          <w:b/>
          <w:sz w:val="28"/>
          <w:szCs w:val="28"/>
        </w:rPr>
      </w:pPr>
      <w:r w:rsidRPr="004574F7">
        <w:rPr>
          <w:sz w:val="28"/>
        </w:rPr>
        <w:br w:type="page"/>
      </w:r>
      <w:bookmarkStart w:id="0" w:name="_Toc138745003"/>
      <w:r w:rsidRPr="00406841">
        <w:rPr>
          <w:b/>
          <w:sz w:val="28"/>
          <w:szCs w:val="28"/>
        </w:rPr>
        <w:t>Введение</w:t>
      </w:r>
      <w:bookmarkEnd w:id="0"/>
    </w:p>
    <w:p w:rsidR="00417325" w:rsidRPr="004574F7" w:rsidRDefault="00417325" w:rsidP="004574F7">
      <w:pPr>
        <w:spacing w:line="360" w:lineRule="auto"/>
        <w:ind w:firstLine="709"/>
        <w:jc w:val="both"/>
        <w:rPr>
          <w:sz w:val="28"/>
          <w:szCs w:val="28"/>
          <w:lang w:val="en-US"/>
        </w:rPr>
      </w:pPr>
    </w:p>
    <w:p w:rsidR="00417325" w:rsidRPr="004574F7" w:rsidRDefault="00417325" w:rsidP="004574F7">
      <w:pPr>
        <w:spacing w:line="360" w:lineRule="auto"/>
        <w:ind w:firstLine="709"/>
        <w:jc w:val="both"/>
        <w:rPr>
          <w:sz w:val="28"/>
          <w:szCs w:val="28"/>
          <w:lang w:val="en-US"/>
        </w:rPr>
      </w:pPr>
      <w:r w:rsidRPr="004574F7">
        <w:rPr>
          <w:sz w:val="28"/>
          <w:szCs w:val="28"/>
        </w:rPr>
        <w:t xml:space="preserve">Античная Греция не была отягощена азиатской традицией, хотя древним грекам и были знакомы достижения культуры народов Востока. Усвоив культурный опыт Египта и Вавилона, они определили свой собственный путь социально-политического развития, в философских поисках и в художественно-эстетическом осмыслении мира. </w:t>
      </w:r>
    </w:p>
    <w:p w:rsidR="00417325" w:rsidRPr="004574F7" w:rsidRDefault="00417325" w:rsidP="004574F7">
      <w:pPr>
        <w:spacing w:line="360" w:lineRule="auto"/>
        <w:ind w:firstLine="709"/>
        <w:jc w:val="both"/>
        <w:rPr>
          <w:sz w:val="28"/>
          <w:szCs w:val="28"/>
        </w:rPr>
      </w:pPr>
      <w:r w:rsidRPr="004574F7">
        <w:rPr>
          <w:sz w:val="28"/>
          <w:szCs w:val="28"/>
        </w:rPr>
        <w:t>Антропологическое противоречие духа и тела решено было античной культурой в пользу последнего, придав ей «телесный» стиль. Современные исследователи усматривают корни этой «телесности» в античном рабстве. В рабовладельческом обществе ни полноценность человека, ни сам человек не могли быть поняты, а потому человек и его духовная жизнь осмысливались по типу физических тел или вещей. Так конструируется все античное мировоззрение: наука, религия, философия, искусство, общественно-политическая жизнь. Античный гуманизм прославляет лишь физическое совершенство человека, но субъектность личности, ее духовные возможности еще не раскрыты. Эталоном гармонии было тело человека. Даже греческие боги — прежде всего вечные совершенные тела. Отсюда вытекает соразмерность пропорций греческой архитектуры, расцвет скульптуры. Показательным выражением телесности античного гуманизма было исключительное положение физической культуры в системе воспитания. Однако в античном обществе признавалась биосоциальная природа человека, закрепленная в формуле Аристотеля: «Человек — животное общественное». Тело осмысливалось как эстетический символ греческого города-государства, «полиса».</w:t>
      </w:r>
    </w:p>
    <w:p w:rsidR="00185B8D" w:rsidRPr="004574F7" w:rsidRDefault="00417325" w:rsidP="004574F7">
      <w:pPr>
        <w:spacing w:line="360" w:lineRule="auto"/>
        <w:ind w:firstLine="709"/>
        <w:jc w:val="both"/>
        <w:rPr>
          <w:sz w:val="28"/>
          <w:szCs w:val="28"/>
        </w:rPr>
      </w:pPr>
      <w:r w:rsidRPr="004574F7">
        <w:rPr>
          <w:sz w:val="28"/>
          <w:szCs w:val="28"/>
        </w:rPr>
        <w:t>Такая особенность греческой культуры делает особенно интересным ее изучение: ведь современная западная культура воскрешает сейчас телесный культ античности, что вызывает негодование апологетов традиционной культуры.</w:t>
      </w:r>
    </w:p>
    <w:p w:rsidR="00185B8D" w:rsidRPr="004574F7" w:rsidRDefault="00185B8D" w:rsidP="004574F7">
      <w:pPr>
        <w:spacing w:line="360" w:lineRule="auto"/>
        <w:ind w:firstLine="709"/>
        <w:jc w:val="both"/>
        <w:rPr>
          <w:sz w:val="28"/>
          <w:szCs w:val="28"/>
        </w:rPr>
      </w:pPr>
      <w:r w:rsidRPr="004574F7">
        <w:rPr>
          <w:sz w:val="28"/>
          <w:szCs w:val="28"/>
        </w:rPr>
        <w:t xml:space="preserve">Целью настоящей работы является исследование </w:t>
      </w:r>
      <w:r w:rsidR="00417325" w:rsidRPr="004574F7">
        <w:rPr>
          <w:sz w:val="28"/>
          <w:szCs w:val="28"/>
        </w:rPr>
        <w:t>греческой архитектуры, как яркого проявления вещной, материальной стороны духовного наследия античности</w:t>
      </w:r>
      <w:r w:rsidRPr="004574F7">
        <w:rPr>
          <w:sz w:val="28"/>
          <w:szCs w:val="28"/>
        </w:rPr>
        <w:t>.</w:t>
      </w:r>
    </w:p>
    <w:p w:rsidR="00185B8D" w:rsidRPr="004574F7" w:rsidRDefault="00185B8D" w:rsidP="004574F7">
      <w:pPr>
        <w:spacing w:line="360" w:lineRule="auto"/>
        <w:ind w:firstLine="709"/>
        <w:jc w:val="both"/>
        <w:rPr>
          <w:sz w:val="28"/>
          <w:szCs w:val="28"/>
        </w:rPr>
      </w:pPr>
      <w:r w:rsidRPr="004574F7">
        <w:rPr>
          <w:sz w:val="28"/>
          <w:szCs w:val="28"/>
        </w:rPr>
        <w:t xml:space="preserve">В связи с поставленной целью </w:t>
      </w:r>
      <w:r w:rsidR="00417325" w:rsidRPr="004574F7">
        <w:rPr>
          <w:sz w:val="28"/>
          <w:szCs w:val="28"/>
        </w:rPr>
        <w:t>поставлены</w:t>
      </w:r>
      <w:r w:rsidRPr="004574F7">
        <w:rPr>
          <w:sz w:val="28"/>
          <w:szCs w:val="28"/>
        </w:rPr>
        <w:t xml:space="preserve"> следующие задачи исследования:</w:t>
      </w:r>
    </w:p>
    <w:p w:rsidR="00185B8D" w:rsidRPr="004574F7" w:rsidRDefault="00417325" w:rsidP="004574F7">
      <w:pPr>
        <w:numPr>
          <w:ilvl w:val="0"/>
          <w:numId w:val="7"/>
        </w:numPr>
        <w:spacing w:line="360" w:lineRule="auto"/>
        <w:ind w:left="0" w:firstLine="709"/>
        <w:jc w:val="both"/>
        <w:rPr>
          <w:sz w:val="28"/>
          <w:szCs w:val="28"/>
        </w:rPr>
      </w:pPr>
      <w:r w:rsidRPr="004574F7">
        <w:rPr>
          <w:sz w:val="28"/>
          <w:szCs w:val="28"/>
        </w:rPr>
        <w:t>рассмотреть особенности античной культуры</w:t>
      </w:r>
      <w:r w:rsidR="00D2583D" w:rsidRPr="004574F7">
        <w:rPr>
          <w:sz w:val="28"/>
          <w:szCs w:val="28"/>
        </w:rPr>
        <w:t xml:space="preserve"> их отражение в сохранившихся памятниках архитектуры</w:t>
      </w:r>
      <w:r w:rsidR="00185B8D" w:rsidRPr="004574F7">
        <w:rPr>
          <w:sz w:val="28"/>
          <w:szCs w:val="28"/>
        </w:rPr>
        <w:t>;</w:t>
      </w:r>
    </w:p>
    <w:p w:rsidR="00185B8D" w:rsidRPr="004574F7" w:rsidRDefault="00D2583D" w:rsidP="004574F7">
      <w:pPr>
        <w:numPr>
          <w:ilvl w:val="0"/>
          <w:numId w:val="7"/>
        </w:numPr>
        <w:spacing w:line="360" w:lineRule="auto"/>
        <w:ind w:left="0" w:firstLine="709"/>
        <w:jc w:val="both"/>
        <w:rPr>
          <w:sz w:val="28"/>
          <w:szCs w:val="28"/>
        </w:rPr>
      </w:pPr>
      <w:r w:rsidRPr="004574F7">
        <w:rPr>
          <w:sz w:val="28"/>
          <w:szCs w:val="28"/>
        </w:rPr>
        <w:t>описать афинский Акрополь как наиболее известный образчик античной архитектуры</w:t>
      </w:r>
      <w:r w:rsidR="00417325" w:rsidRPr="004574F7">
        <w:rPr>
          <w:sz w:val="28"/>
          <w:szCs w:val="28"/>
        </w:rPr>
        <w:t>.</w:t>
      </w:r>
    </w:p>
    <w:p w:rsidR="00185B8D" w:rsidRPr="004574F7" w:rsidRDefault="00185B8D" w:rsidP="004574F7">
      <w:pPr>
        <w:spacing w:line="360" w:lineRule="auto"/>
        <w:ind w:firstLine="709"/>
        <w:jc w:val="both"/>
        <w:rPr>
          <w:sz w:val="28"/>
          <w:szCs w:val="28"/>
        </w:rPr>
      </w:pPr>
      <w:r w:rsidRPr="004574F7">
        <w:rPr>
          <w:sz w:val="28"/>
          <w:szCs w:val="28"/>
        </w:rPr>
        <w:t xml:space="preserve">Реферат состоит из 5 разделов. В первом сформулированы цель и задачи исследования, во втором </w:t>
      </w:r>
      <w:r w:rsidR="00417325" w:rsidRPr="004574F7">
        <w:rPr>
          <w:sz w:val="28"/>
          <w:szCs w:val="28"/>
        </w:rPr>
        <w:t>рассматриваются особенности античной культуры</w:t>
      </w:r>
      <w:r w:rsidR="00D2583D" w:rsidRPr="004574F7">
        <w:rPr>
          <w:sz w:val="28"/>
          <w:szCs w:val="28"/>
        </w:rPr>
        <w:t xml:space="preserve"> и архитектуры</w:t>
      </w:r>
      <w:r w:rsidRPr="004574F7">
        <w:rPr>
          <w:sz w:val="28"/>
          <w:szCs w:val="28"/>
        </w:rPr>
        <w:t xml:space="preserve">, в третьем </w:t>
      </w:r>
      <w:r w:rsidR="00417325" w:rsidRPr="004574F7">
        <w:rPr>
          <w:sz w:val="28"/>
          <w:szCs w:val="28"/>
        </w:rPr>
        <w:t>описываются сохранившиеся памятники греческой архитектуры</w:t>
      </w:r>
      <w:r w:rsidRPr="004574F7">
        <w:rPr>
          <w:sz w:val="28"/>
          <w:szCs w:val="28"/>
        </w:rPr>
        <w:t>, в четвертом сделаны основные выводы по содержанию работы, в пятом указаны первоисточники по теме работы.</w:t>
      </w:r>
    </w:p>
    <w:p w:rsidR="00185B8D" w:rsidRPr="004574F7" w:rsidRDefault="00185B8D" w:rsidP="004574F7">
      <w:pPr>
        <w:spacing w:line="360" w:lineRule="auto"/>
        <w:ind w:firstLine="709"/>
        <w:jc w:val="both"/>
        <w:rPr>
          <w:sz w:val="28"/>
          <w:szCs w:val="28"/>
        </w:rPr>
      </w:pPr>
    </w:p>
    <w:p w:rsidR="007D685C" w:rsidRPr="005845A4" w:rsidRDefault="007D685C" w:rsidP="004574F7">
      <w:pPr>
        <w:spacing w:line="360" w:lineRule="auto"/>
        <w:ind w:firstLine="709"/>
        <w:jc w:val="both"/>
        <w:outlineLvl w:val="0"/>
        <w:rPr>
          <w:b/>
          <w:sz w:val="28"/>
          <w:szCs w:val="28"/>
        </w:rPr>
      </w:pPr>
      <w:r w:rsidRPr="004574F7">
        <w:rPr>
          <w:sz w:val="28"/>
          <w:szCs w:val="28"/>
        </w:rPr>
        <w:br w:type="page"/>
      </w:r>
      <w:bookmarkStart w:id="1" w:name="_Toc138745004"/>
      <w:r w:rsidRPr="005845A4">
        <w:rPr>
          <w:b/>
          <w:sz w:val="28"/>
          <w:szCs w:val="28"/>
        </w:rPr>
        <w:t>1.</w:t>
      </w:r>
      <w:r w:rsidR="007E6C7A" w:rsidRPr="005845A4">
        <w:rPr>
          <w:b/>
          <w:sz w:val="28"/>
          <w:szCs w:val="28"/>
        </w:rPr>
        <w:t>Античная архитектура</w:t>
      </w:r>
      <w:bookmarkEnd w:id="1"/>
    </w:p>
    <w:p w:rsidR="007D685C" w:rsidRPr="004574F7" w:rsidRDefault="007D685C" w:rsidP="004574F7">
      <w:pPr>
        <w:spacing w:line="360" w:lineRule="auto"/>
        <w:ind w:firstLine="709"/>
        <w:jc w:val="both"/>
        <w:rPr>
          <w:sz w:val="28"/>
          <w:szCs w:val="28"/>
        </w:rPr>
      </w:pPr>
    </w:p>
    <w:p w:rsidR="007E6C7A" w:rsidRPr="004574F7" w:rsidRDefault="00BA4EC8" w:rsidP="004574F7">
      <w:pPr>
        <w:spacing w:line="360" w:lineRule="auto"/>
        <w:ind w:firstLine="709"/>
        <w:jc w:val="both"/>
        <w:rPr>
          <w:sz w:val="28"/>
          <w:szCs w:val="28"/>
        </w:rPr>
      </w:pPr>
      <w:r w:rsidRPr="004574F7">
        <w:rPr>
          <w:sz w:val="28"/>
          <w:szCs w:val="28"/>
        </w:rPr>
        <w:t xml:space="preserve">Наследие древнегреческой архитектуры лежит в основе всего последующего развития мирового зодчества и связанного с ним монументального искусства. Причины такого устойчивого воздействия греческой архитектуры заключаются в объективных ее качествах: простоте, правдивости, ясности композиций, гармоничности и пропорциональности общих форм и всех частей, в пластичности органичной связи архитектуры и скульптуры, в тесном единстве архитектурно-эстетических и конструктивно-тектонических элементов </w:t>
      </w:r>
      <w:r w:rsidR="005845A4" w:rsidRPr="004574F7">
        <w:rPr>
          <w:sz w:val="28"/>
          <w:szCs w:val="28"/>
        </w:rPr>
        <w:t>сооружений</w:t>
      </w:r>
      <w:r w:rsidRPr="004574F7">
        <w:rPr>
          <w:sz w:val="28"/>
          <w:szCs w:val="28"/>
        </w:rPr>
        <w:t>. Древнегреческая архитектура отличалась полным соответствием форм и их конструктивной основы, составлявших единое целое. Основная конструкция — каменные блоки, из которых выкладывались стены. Колонны, антаблемент (лежащее на опоре-колонне перекрытие) обрабатывались различными профилями, приобретали декоративные детали, обогащались скульптурой. Греки доводили обработку архитектурных сооружений и всех без исключения деталей декора до высочайшей степени совершенства и отточен</w:t>
      </w:r>
      <w:r w:rsidR="005845A4">
        <w:rPr>
          <w:sz w:val="28"/>
          <w:szCs w:val="28"/>
        </w:rPr>
        <w:t>н</w:t>
      </w:r>
      <w:r w:rsidRPr="004574F7">
        <w:rPr>
          <w:sz w:val="28"/>
          <w:szCs w:val="28"/>
        </w:rPr>
        <w:t xml:space="preserve">ости. Эти сооружения можно назвать гигантскими произведениями ювелирного искусства, в которых для мастера не было ничего второстепенного. </w:t>
      </w:r>
    </w:p>
    <w:p w:rsidR="007E6C7A" w:rsidRPr="004574F7" w:rsidRDefault="00BA4EC8" w:rsidP="004574F7">
      <w:pPr>
        <w:spacing w:line="360" w:lineRule="auto"/>
        <w:ind w:firstLine="709"/>
        <w:jc w:val="both"/>
        <w:rPr>
          <w:sz w:val="28"/>
          <w:szCs w:val="28"/>
        </w:rPr>
      </w:pPr>
      <w:r w:rsidRPr="004574F7">
        <w:rPr>
          <w:sz w:val="28"/>
          <w:szCs w:val="28"/>
        </w:rPr>
        <w:t xml:space="preserve">Архитектура Древней Греции тесно связана с философией, ибо в ее основе и в основе древнегреческого искусства лежали представления о силе и красоте человека, находившегося в тесном единстве и гармоническом равновесии с окружающей природной и социальной средой, а поскольку в античной Греции получила большое развитие общественная жизнь, то архитектура и искусство носили ярко выраженный социальный характер. </w:t>
      </w:r>
    </w:p>
    <w:p w:rsidR="007E6C7A" w:rsidRPr="004574F7" w:rsidRDefault="00BA4EC8" w:rsidP="004574F7">
      <w:pPr>
        <w:spacing w:line="360" w:lineRule="auto"/>
        <w:ind w:firstLine="709"/>
        <w:jc w:val="both"/>
        <w:rPr>
          <w:sz w:val="28"/>
          <w:szCs w:val="28"/>
        </w:rPr>
      </w:pPr>
      <w:r w:rsidRPr="004574F7">
        <w:rPr>
          <w:sz w:val="28"/>
          <w:szCs w:val="28"/>
        </w:rPr>
        <w:t xml:space="preserve">Именно это непревзойденное совершенство и органичность сделали памятники древнегреческой архитектуры образцами для последующих эпох. </w:t>
      </w:r>
    </w:p>
    <w:p w:rsidR="001E559C" w:rsidRPr="004574F7" w:rsidRDefault="00BA4EC8" w:rsidP="004574F7">
      <w:pPr>
        <w:spacing w:line="360" w:lineRule="auto"/>
        <w:ind w:firstLine="709"/>
        <w:jc w:val="both"/>
        <w:rPr>
          <w:sz w:val="28"/>
          <w:szCs w:val="28"/>
        </w:rPr>
      </w:pPr>
      <w:r w:rsidRPr="004574F7">
        <w:rPr>
          <w:sz w:val="28"/>
          <w:szCs w:val="28"/>
        </w:rPr>
        <w:t xml:space="preserve">Древнегреческая архитектура развивалась двумя стилистическими потоками, в двух ордерах (дорическом и ионическом), которые сложились в VII в. до н. э. Под ордером в архитектуре понимается определенная система сочетания и взаимодействия несущих (поддерживающих) и несомых (перекрывающих) элементов. В античной архитектуре это отдельно стоящие опоры-колонны и лежащее на них перекрытие — антаблемент. </w:t>
      </w:r>
    </w:p>
    <w:p w:rsidR="001E559C" w:rsidRPr="004574F7" w:rsidRDefault="00BA4EC8" w:rsidP="004574F7">
      <w:pPr>
        <w:spacing w:line="360" w:lineRule="auto"/>
        <w:ind w:firstLine="709"/>
        <w:jc w:val="both"/>
        <w:rPr>
          <w:sz w:val="28"/>
          <w:szCs w:val="28"/>
        </w:rPr>
      </w:pPr>
      <w:r w:rsidRPr="004574F7">
        <w:rPr>
          <w:sz w:val="28"/>
          <w:szCs w:val="28"/>
        </w:rPr>
        <w:t xml:space="preserve">Главные структурные элементы двух ордеров один и те же. Основанием для них служит обработанная по всему периметру ступенями площадка — стилобат. На ней, по всему внешнему контуру храма, устанавливались колонны, состоящие из трех частей; базы, ствола и капители. </w:t>
      </w:r>
    </w:p>
    <w:p w:rsidR="001E559C" w:rsidRPr="004574F7" w:rsidRDefault="00BA4EC8" w:rsidP="004574F7">
      <w:pPr>
        <w:spacing w:line="360" w:lineRule="auto"/>
        <w:ind w:firstLine="709"/>
        <w:jc w:val="both"/>
        <w:rPr>
          <w:sz w:val="28"/>
          <w:szCs w:val="28"/>
        </w:rPr>
      </w:pPr>
      <w:r w:rsidRPr="004574F7">
        <w:rPr>
          <w:bCs/>
          <w:sz w:val="28"/>
          <w:szCs w:val="28"/>
        </w:rPr>
        <w:t>Дорический стиль</w:t>
      </w:r>
      <w:r w:rsidRPr="004574F7">
        <w:rPr>
          <w:sz w:val="28"/>
          <w:szCs w:val="28"/>
        </w:rPr>
        <w:t xml:space="preserve"> наиболее простой, лаконичней по своей форме. Главные отличительные особенности этого ордера — строгость и простота. </w:t>
      </w:r>
      <w:r w:rsidRPr="004574F7">
        <w:rPr>
          <w:bCs/>
          <w:sz w:val="28"/>
          <w:szCs w:val="28"/>
        </w:rPr>
        <w:t>Ионический</w:t>
      </w:r>
      <w:r w:rsidRPr="004574F7">
        <w:rPr>
          <w:sz w:val="28"/>
          <w:szCs w:val="28"/>
        </w:rPr>
        <w:t xml:space="preserve"> стиль сложнее и насчитывает больше деталей. Главные черты ионического стиля — легкость пропорций, большая дифференцированность форм, изящество и относительная декоративность. Помимо двух основных стилей древнегреческая архитектура разработала еще третий — коринфский. </w:t>
      </w:r>
      <w:r w:rsidRPr="004574F7">
        <w:rPr>
          <w:bCs/>
          <w:sz w:val="28"/>
          <w:szCs w:val="28"/>
        </w:rPr>
        <w:t>Коринфский стиль</w:t>
      </w:r>
      <w:r w:rsidRPr="004574F7">
        <w:rPr>
          <w:sz w:val="28"/>
          <w:szCs w:val="28"/>
        </w:rPr>
        <w:t xml:space="preserve"> еще легче ионического и должен рассматриваться как вторичное образование, возникшее на почве ионической архитектуры. </w:t>
      </w:r>
    </w:p>
    <w:p w:rsidR="001E559C" w:rsidRPr="004574F7" w:rsidRDefault="00BA4EC8" w:rsidP="004574F7">
      <w:pPr>
        <w:spacing w:line="360" w:lineRule="auto"/>
        <w:ind w:firstLine="709"/>
        <w:jc w:val="both"/>
        <w:rPr>
          <w:sz w:val="28"/>
          <w:szCs w:val="28"/>
        </w:rPr>
      </w:pPr>
      <w:r w:rsidRPr="004574F7">
        <w:rPr>
          <w:sz w:val="28"/>
          <w:szCs w:val="28"/>
        </w:rPr>
        <w:t xml:space="preserve">В наиболее четко выраженном виде ордерная система выступает в храмах. Древнегреческие храмы отличались небольшими размерами по сравнению с древнеегипетскими и были соразмерны человеку. Богослужения происходили вне стен храма, который считался домом богов. В плане храмы представляли прямоугольник, окруженный по периметру колоннами, с двускатной крышей. Вход был украшен треугольным фронтоном. В центре храма помещалась статуя того божества, которому был посвящен храм. Композиция греческих храмов различна. Ордерные стилистические элементы используются в каждом из типов сооружений особо. </w:t>
      </w:r>
    </w:p>
    <w:p w:rsidR="001E559C" w:rsidRPr="004574F7" w:rsidRDefault="00BA4EC8" w:rsidP="004574F7">
      <w:pPr>
        <w:spacing w:line="360" w:lineRule="auto"/>
        <w:ind w:firstLine="709"/>
        <w:jc w:val="both"/>
        <w:rPr>
          <w:sz w:val="28"/>
          <w:szCs w:val="28"/>
        </w:rPr>
      </w:pPr>
      <w:r w:rsidRPr="004574F7">
        <w:rPr>
          <w:sz w:val="28"/>
          <w:szCs w:val="28"/>
        </w:rPr>
        <w:t xml:space="preserve">Самым простым и самым ранним типом храма был </w:t>
      </w:r>
      <w:r w:rsidRPr="004574F7">
        <w:rPr>
          <w:bCs/>
          <w:sz w:val="28"/>
          <w:szCs w:val="28"/>
        </w:rPr>
        <w:t>дистиль</w:t>
      </w:r>
      <w:r w:rsidRPr="004574F7">
        <w:rPr>
          <w:sz w:val="28"/>
          <w:szCs w:val="28"/>
        </w:rPr>
        <w:t xml:space="preserve">, или «храм в антах». Состоит он из святилища — целлы, прямоугольного в плане, передний фасад которого представляет собой лоджию с центральным проемом. По сторонам лоджия ограничена боковыми стенами, которые и называются антами. Между антами по переднему фронтону ставились две колонны (поэтому храм назывался «дистилем», т. е. «двуколонный»). </w:t>
      </w:r>
    </w:p>
    <w:p w:rsidR="001E559C" w:rsidRPr="004574F7" w:rsidRDefault="00BA4EC8" w:rsidP="004574F7">
      <w:pPr>
        <w:spacing w:line="360" w:lineRule="auto"/>
        <w:ind w:firstLine="709"/>
        <w:jc w:val="both"/>
        <w:rPr>
          <w:sz w:val="28"/>
          <w:szCs w:val="28"/>
        </w:rPr>
      </w:pPr>
      <w:r w:rsidRPr="004574F7">
        <w:rPr>
          <w:sz w:val="28"/>
          <w:szCs w:val="28"/>
        </w:rPr>
        <w:t xml:space="preserve">Второй, также относительно простой тип храма — </w:t>
      </w:r>
      <w:r w:rsidRPr="004574F7">
        <w:rPr>
          <w:bCs/>
          <w:sz w:val="28"/>
          <w:szCs w:val="28"/>
        </w:rPr>
        <w:t>простиль</w:t>
      </w:r>
      <w:r w:rsidRPr="004574F7">
        <w:rPr>
          <w:sz w:val="28"/>
          <w:szCs w:val="28"/>
        </w:rPr>
        <w:t xml:space="preserve">. Он сходен с актовым, различие лишь в том, что простиль имеет на фасаде не две, а четыре колонны. </w:t>
      </w:r>
    </w:p>
    <w:p w:rsidR="001E559C" w:rsidRPr="004574F7" w:rsidRDefault="00BA4EC8" w:rsidP="004574F7">
      <w:pPr>
        <w:spacing w:line="360" w:lineRule="auto"/>
        <w:ind w:firstLine="709"/>
        <w:jc w:val="both"/>
        <w:rPr>
          <w:sz w:val="28"/>
          <w:szCs w:val="28"/>
        </w:rPr>
      </w:pPr>
      <w:r w:rsidRPr="004574F7">
        <w:rPr>
          <w:sz w:val="28"/>
          <w:szCs w:val="28"/>
        </w:rPr>
        <w:t xml:space="preserve">Третий тип — </w:t>
      </w:r>
      <w:r w:rsidRPr="004574F7">
        <w:rPr>
          <w:bCs/>
          <w:sz w:val="28"/>
          <w:szCs w:val="28"/>
        </w:rPr>
        <w:t>амфипростиль</w:t>
      </w:r>
      <w:r w:rsidRPr="004574F7">
        <w:rPr>
          <w:sz w:val="28"/>
          <w:szCs w:val="28"/>
        </w:rPr>
        <w:t xml:space="preserve">. Это как бы двойной простиль — портики с четырьмя колоннами находятся и на переднем, и на заднем фасадах здания. </w:t>
      </w:r>
    </w:p>
    <w:p w:rsidR="001E559C" w:rsidRPr="004574F7" w:rsidRDefault="00BA4EC8" w:rsidP="004574F7">
      <w:pPr>
        <w:spacing w:line="360" w:lineRule="auto"/>
        <w:ind w:firstLine="709"/>
        <w:jc w:val="both"/>
        <w:rPr>
          <w:sz w:val="28"/>
          <w:szCs w:val="28"/>
        </w:rPr>
      </w:pPr>
      <w:r w:rsidRPr="004574F7">
        <w:rPr>
          <w:sz w:val="28"/>
          <w:szCs w:val="28"/>
        </w:rPr>
        <w:t xml:space="preserve">Четвертым типом храмов является </w:t>
      </w:r>
      <w:r w:rsidRPr="004574F7">
        <w:rPr>
          <w:bCs/>
          <w:sz w:val="28"/>
          <w:szCs w:val="28"/>
        </w:rPr>
        <w:t>периптер</w:t>
      </w:r>
      <w:r w:rsidRPr="004574F7">
        <w:rPr>
          <w:sz w:val="28"/>
          <w:szCs w:val="28"/>
        </w:rPr>
        <w:t xml:space="preserve">. Это наиболее часто встречающийся тип храмов. Он окружен колоннами со всех сторон, по периметру. Обычно на переднем и заднем фасадах по шесть колонн, а количество боковых определялось формулой 2π + 1, где π — количество колонн на переднем фасаде. Иногда на боковых фасадах размещался не один, а два ряда колонн. Такой тип храма называется </w:t>
      </w:r>
      <w:r w:rsidRPr="004574F7">
        <w:rPr>
          <w:bCs/>
          <w:sz w:val="28"/>
          <w:szCs w:val="28"/>
        </w:rPr>
        <w:t>диптер</w:t>
      </w:r>
      <w:r w:rsidRPr="004574F7">
        <w:rPr>
          <w:sz w:val="28"/>
          <w:szCs w:val="28"/>
        </w:rPr>
        <w:t xml:space="preserve">. Существовал в Гредии еще один вид храма — </w:t>
      </w:r>
      <w:r w:rsidRPr="004574F7">
        <w:rPr>
          <w:bCs/>
          <w:sz w:val="28"/>
          <w:szCs w:val="28"/>
        </w:rPr>
        <w:t>круглый периптер</w:t>
      </w:r>
      <w:r w:rsidRPr="004574F7">
        <w:rPr>
          <w:sz w:val="28"/>
          <w:szCs w:val="28"/>
        </w:rPr>
        <w:t xml:space="preserve">, где святилище — целла — имело цилиндрическую форму и по всему периметру храм был окружен кольцом колонн. </w:t>
      </w:r>
    </w:p>
    <w:p w:rsidR="001E559C" w:rsidRPr="004574F7" w:rsidRDefault="00BA4EC8" w:rsidP="004574F7">
      <w:pPr>
        <w:spacing w:line="360" w:lineRule="auto"/>
        <w:ind w:firstLine="709"/>
        <w:jc w:val="both"/>
        <w:rPr>
          <w:sz w:val="28"/>
          <w:szCs w:val="28"/>
        </w:rPr>
      </w:pPr>
      <w:r w:rsidRPr="004574F7">
        <w:rPr>
          <w:sz w:val="28"/>
          <w:szCs w:val="28"/>
        </w:rPr>
        <w:t xml:space="preserve">Греки применяли в своих сооружениях, в том числе и в храмах, балочные перекрытия. Расстояния между опорами были невелики и не превышали </w:t>
      </w:r>
      <w:smartTag w:uri="urn:schemas-microsoft-com:office:smarttags" w:element="metricconverter">
        <w:smartTagPr>
          <w:attr w:name="ProductID" w:val="10 м"/>
        </w:smartTagPr>
        <w:r w:rsidRPr="004574F7">
          <w:rPr>
            <w:sz w:val="28"/>
            <w:szCs w:val="28"/>
          </w:rPr>
          <w:t>10 м</w:t>
        </w:r>
      </w:smartTag>
      <w:r w:rsidRPr="004574F7">
        <w:rPr>
          <w:sz w:val="28"/>
          <w:szCs w:val="28"/>
        </w:rPr>
        <w:t xml:space="preserve">. Ордерная система греков представляет собой стоечно-балочную конструкцию. Ордера применялись не только при проектировании наружных портиков, но и во внутренних объемах зданий, в интерьерах. </w:t>
      </w:r>
    </w:p>
    <w:p w:rsidR="001E559C" w:rsidRPr="004574F7" w:rsidRDefault="00BA4EC8" w:rsidP="004574F7">
      <w:pPr>
        <w:spacing w:line="360" w:lineRule="auto"/>
        <w:ind w:firstLine="709"/>
        <w:jc w:val="both"/>
        <w:rPr>
          <w:sz w:val="28"/>
          <w:szCs w:val="28"/>
        </w:rPr>
      </w:pPr>
      <w:r w:rsidRPr="004574F7">
        <w:rPr>
          <w:sz w:val="28"/>
          <w:szCs w:val="28"/>
        </w:rPr>
        <w:t xml:space="preserve">Исключительное значение для последующего развития мировой архитектуры имеют принципы архитектурно-планировочных решений Греции, выраженные наиболее полно в ансамблях. </w:t>
      </w:r>
    </w:p>
    <w:p w:rsidR="001E559C" w:rsidRPr="004574F7" w:rsidRDefault="00BA4EC8" w:rsidP="004574F7">
      <w:pPr>
        <w:spacing w:line="360" w:lineRule="auto"/>
        <w:ind w:firstLine="709"/>
        <w:jc w:val="both"/>
        <w:rPr>
          <w:sz w:val="28"/>
          <w:szCs w:val="28"/>
        </w:rPr>
      </w:pPr>
      <w:r w:rsidRPr="004574F7">
        <w:rPr>
          <w:sz w:val="28"/>
          <w:szCs w:val="28"/>
        </w:rPr>
        <w:t xml:space="preserve">Так, в ансамбле Афинского акрополя асимметрия сочетается с гармоническим равновесием масс, продумано взаимодействие отдельных сооружений между собой и учтена последовательность в восприятии зданий снаружи и внутри комплекса, зодчими продумана тесная связь этого архитектурного сооружения с окружающим ландшафтом. Афинский акрополь («верхний город») — природная скала удлиненной формы с плоской вершиной. Ее размеры — около </w:t>
      </w:r>
      <w:smartTag w:uri="urn:schemas-microsoft-com:office:smarttags" w:element="metricconverter">
        <w:smartTagPr>
          <w:attr w:name="ProductID" w:val="300 м"/>
        </w:smartTagPr>
        <w:r w:rsidRPr="004574F7">
          <w:rPr>
            <w:sz w:val="28"/>
            <w:szCs w:val="28"/>
          </w:rPr>
          <w:t>300 м</w:t>
        </w:r>
      </w:smartTag>
      <w:r w:rsidRPr="004574F7">
        <w:rPr>
          <w:sz w:val="28"/>
          <w:szCs w:val="28"/>
        </w:rPr>
        <w:t xml:space="preserve"> по длине и </w:t>
      </w:r>
      <w:smartTag w:uri="urn:schemas-microsoft-com:office:smarttags" w:element="metricconverter">
        <w:smartTagPr>
          <w:attr w:name="ProductID" w:val="130 м"/>
        </w:smartTagPr>
        <w:r w:rsidRPr="004574F7">
          <w:rPr>
            <w:sz w:val="28"/>
            <w:szCs w:val="28"/>
          </w:rPr>
          <w:t>130 м</w:t>
        </w:r>
      </w:smartTag>
      <w:r w:rsidRPr="004574F7">
        <w:rPr>
          <w:sz w:val="28"/>
          <w:szCs w:val="28"/>
        </w:rPr>
        <w:t xml:space="preserve"> по ширине. В основу ансамбля заложены два последовательно проводимых принципа, которым следовала древнегреческая архитектура: гармоническое равновесие масс и восприятие архитектуры в процессе постепенной, «динамической» ее развертки. </w:t>
      </w:r>
    </w:p>
    <w:p w:rsidR="001E559C" w:rsidRPr="004574F7" w:rsidRDefault="00BA4EC8" w:rsidP="004574F7">
      <w:pPr>
        <w:spacing w:line="360" w:lineRule="auto"/>
        <w:ind w:firstLine="709"/>
        <w:jc w:val="both"/>
        <w:rPr>
          <w:sz w:val="28"/>
          <w:szCs w:val="28"/>
        </w:rPr>
      </w:pPr>
      <w:r w:rsidRPr="004574F7">
        <w:rPr>
          <w:sz w:val="28"/>
          <w:szCs w:val="28"/>
        </w:rPr>
        <w:t xml:space="preserve">Греческие зодчие уделяли исключительное внимание природным условиям и стремились всегда обдуманно и с наибольшим художественным результатом вводить свои сооружения в окружающий пейзаж. "Жемчужиной" акрополя является храм Парфенон, центральное сооружение ансамбля. Это большой периптер (8х17 колонн с высотой 10,5м). Созданию впечатления гармонии и величавой красоты способствует активное применение скульптуры и снаружи, и внутри храма. Именно поэтому Парфенон является одним из ярчайших образцов в мировой архитектуре подлинного и глубокого синтеза искусств. </w:t>
      </w:r>
    </w:p>
    <w:p w:rsidR="001E559C" w:rsidRPr="004574F7" w:rsidRDefault="00BA4EC8" w:rsidP="004574F7">
      <w:pPr>
        <w:spacing w:line="360" w:lineRule="auto"/>
        <w:ind w:firstLine="709"/>
        <w:jc w:val="both"/>
        <w:rPr>
          <w:sz w:val="28"/>
          <w:szCs w:val="28"/>
        </w:rPr>
      </w:pPr>
      <w:r w:rsidRPr="004574F7">
        <w:rPr>
          <w:sz w:val="28"/>
          <w:szCs w:val="28"/>
        </w:rPr>
        <w:t xml:space="preserve">Помимо храмов греческие зодчие возводили много других архитектурных сооружений общественного характера: стадионы, палестры (зал для гимнастических упражнений), жилые дома, театры (одеоны). Театры в Греция располагались на склонах холмов. Поперек склона делались подмостки для зрителей, внизу перед ними возводили сценическую площадку для выступлений хора — «орхестру», а актеры находились на эстраде, «скене». Самый большой театр вмещал до 25 тыс. зрителей. </w:t>
      </w:r>
    </w:p>
    <w:p w:rsidR="001E559C" w:rsidRPr="004574F7" w:rsidRDefault="00BA4EC8" w:rsidP="004574F7">
      <w:pPr>
        <w:spacing w:line="360" w:lineRule="auto"/>
        <w:ind w:firstLine="709"/>
        <w:jc w:val="both"/>
        <w:rPr>
          <w:sz w:val="28"/>
          <w:szCs w:val="28"/>
        </w:rPr>
      </w:pPr>
      <w:r w:rsidRPr="004574F7">
        <w:rPr>
          <w:sz w:val="28"/>
          <w:szCs w:val="28"/>
        </w:rPr>
        <w:t xml:space="preserve">Жилые дома часто имели в центре прямоугольный дворик, куда выходили двери и окна помещений. При наличии двух этажей в верхнем располагался гинекей — женская часть дома. Основное помещение — андрон — предназначалось для пиров и трапез. </w:t>
      </w:r>
    </w:p>
    <w:p w:rsidR="001E559C" w:rsidRPr="004574F7" w:rsidRDefault="00BA4EC8" w:rsidP="004574F7">
      <w:pPr>
        <w:spacing w:line="360" w:lineRule="auto"/>
        <w:ind w:firstLine="709"/>
        <w:jc w:val="both"/>
        <w:rPr>
          <w:sz w:val="28"/>
          <w:szCs w:val="28"/>
        </w:rPr>
      </w:pPr>
      <w:r w:rsidRPr="004574F7">
        <w:rPr>
          <w:sz w:val="28"/>
          <w:szCs w:val="28"/>
        </w:rPr>
        <w:t>В период эллинизма главной темой архитектуры становится градостроительство. Строятся новые города и многочисленные торговые центры, строительство проводится в больших масштабах и быстрыми темпами. Появляется необходимость выработать технические приемы и теоретические основы для возведения бесчисленных зданий различного назначения. Они обобщаются в архитектурных трактатах, авторы которых на основе изначальных принципов древнегреческого искусства стремятся разработать пути рационального строительства и в архитектурно-планировочном, и в техническом отношениях. В это время разрабатывается принципиальная схема планировки города, расчленяемого прямолинейной сеткой улиц на равновеликие кварталы. В центре города располагались общественные сооружения — народное собрание, городской совет, базилика (судебно-административное здание), гимназии, школы, храмы. Центральная городская площадь приобретает характер рыночной (агора). И площадь и улицы окаймлялись портиками, создающими тень. По контуру города опоясы</w:t>
      </w:r>
      <w:r w:rsidR="005845A4">
        <w:rPr>
          <w:sz w:val="28"/>
          <w:szCs w:val="28"/>
        </w:rPr>
        <w:t>вались оборонительными стенами.</w:t>
      </w:r>
    </w:p>
    <w:p w:rsidR="00BA4EC8" w:rsidRPr="004574F7" w:rsidRDefault="00BA4EC8" w:rsidP="004574F7">
      <w:pPr>
        <w:spacing w:line="360" w:lineRule="auto"/>
        <w:ind w:firstLine="709"/>
        <w:jc w:val="both"/>
        <w:rPr>
          <w:sz w:val="28"/>
          <w:szCs w:val="28"/>
        </w:rPr>
      </w:pPr>
      <w:r w:rsidRPr="004574F7">
        <w:rPr>
          <w:sz w:val="28"/>
          <w:szCs w:val="28"/>
        </w:rPr>
        <w:t>Композиция общественных сооружений, многообразных по функциям, также очень различна. Но существует общий пространственный прием, которому отдавалось предпочтение, — использование темы перистильного двора, который в различных комбинациях сохраняет значение композиционного центра здания.</w:t>
      </w:r>
    </w:p>
    <w:p w:rsidR="001E559C" w:rsidRPr="004574F7" w:rsidRDefault="001E559C" w:rsidP="004574F7">
      <w:pPr>
        <w:spacing w:line="360" w:lineRule="auto"/>
        <w:ind w:firstLine="709"/>
        <w:jc w:val="both"/>
        <w:rPr>
          <w:sz w:val="28"/>
          <w:szCs w:val="28"/>
        </w:rPr>
      </w:pPr>
      <w:r w:rsidRPr="004574F7">
        <w:rPr>
          <w:sz w:val="28"/>
          <w:szCs w:val="28"/>
        </w:rPr>
        <w:t>Таким образом, стилистика греческой архитектуры весьма разнообразна и отличается как функциональностью, так и стилистическим единством, своеобразной эстетикой, изяществом форм.</w:t>
      </w:r>
    </w:p>
    <w:p w:rsidR="00B060AE" w:rsidRDefault="00B060AE" w:rsidP="004574F7">
      <w:pPr>
        <w:spacing w:line="360" w:lineRule="auto"/>
        <w:ind w:firstLine="709"/>
        <w:jc w:val="both"/>
        <w:outlineLvl w:val="0"/>
        <w:rPr>
          <w:sz w:val="28"/>
          <w:szCs w:val="28"/>
        </w:rPr>
      </w:pPr>
    </w:p>
    <w:p w:rsidR="007D685C" w:rsidRPr="00B060AE" w:rsidRDefault="007D685C" w:rsidP="004574F7">
      <w:pPr>
        <w:spacing w:line="360" w:lineRule="auto"/>
        <w:ind w:firstLine="709"/>
        <w:jc w:val="both"/>
        <w:outlineLvl w:val="0"/>
        <w:rPr>
          <w:b/>
          <w:sz w:val="28"/>
          <w:szCs w:val="28"/>
        </w:rPr>
      </w:pPr>
      <w:bookmarkStart w:id="2" w:name="_Toc138745005"/>
      <w:r w:rsidRPr="00B060AE">
        <w:rPr>
          <w:b/>
          <w:sz w:val="28"/>
          <w:szCs w:val="28"/>
        </w:rPr>
        <w:t>2.</w:t>
      </w:r>
      <w:r w:rsidR="00B10ABA" w:rsidRPr="00B060AE">
        <w:rPr>
          <w:b/>
          <w:sz w:val="28"/>
          <w:szCs w:val="28"/>
        </w:rPr>
        <w:t>Афинский акрополь</w:t>
      </w:r>
      <w:bookmarkEnd w:id="2"/>
    </w:p>
    <w:p w:rsidR="00D2583D" w:rsidRPr="004574F7" w:rsidRDefault="00D2583D" w:rsidP="004574F7">
      <w:pPr>
        <w:spacing w:line="360" w:lineRule="auto"/>
        <w:ind w:firstLine="709"/>
        <w:jc w:val="both"/>
        <w:outlineLvl w:val="0"/>
        <w:rPr>
          <w:sz w:val="28"/>
          <w:szCs w:val="28"/>
        </w:rPr>
      </w:pPr>
    </w:p>
    <w:p w:rsidR="00B10ABA" w:rsidRPr="004574F7" w:rsidRDefault="00D2583D" w:rsidP="004574F7">
      <w:pPr>
        <w:spacing w:line="360" w:lineRule="auto"/>
        <w:ind w:firstLine="709"/>
        <w:jc w:val="both"/>
        <w:rPr>
          <w:sz w:val="28"/>
          <w:szCs w:val="28"/>
        </w:rPr>
      </w:pPr>
      <w:r w:rsidRPr="004574F7">
        <w:rPr>
          <w:sz w:val="28"/>
          <w:szCs w:val="28"/>
        </w:rPr>
        <w:t xml:space="preserve">В древнегреческих городах-полисах акрополем называли возвышенную и укрепленную часть. Такие акрополи были во многих из них, но самым знаменитым стал безусловно афинский. Этот стройный ансамбль выдающихся произведений архитектуры и скульптуры считают шедевром не только греческого, но и мирового искусства, своего рода символом величия классической Греции. </w:t>
      </w:r>
    </w:p>
    <w:p w:rsidR="00B10ABA" w:rsidRPr="004574F7" w:rsidRDefault="00D2583D" w:rsidP="004574F7">
      <w:pPr>
        <w:spacing w:line="360" w:lineRule="auto"/>
        <w:ind w:firstLine="709"/>
        <w:jc w:val="both"/>
        <w:rPr>
          <w:sz w:val="28"/>
          <w:szCs w:val="28"/>
        </w:rPr>
      </w:pPr>
      <w:r w:rsidRPr="004574F7">
        <w:rPr>
          <w:sz w:val="28"/>
          <w:szCs w:val="28"/>
        </w:rPr>
        <w:t xml:space="preserve">Первые укрепления на скалистом отроге площадью 300 на </w:t>
      </w:r>
      <w:smartTag w:uri="urn:schemas-microsoft-com:office:smarttags" w:element="metricconverter">
        <w:smartTagPr>
          <w:attr w:name="ProductID" w:val="130 м"/>
        </w:smartTagPr>
        <w:r w:rsidRPr="004574F7">
          <w:rPr>
            <w:sz w:val="28"/>
            <w:szCs w:val="28"/>
          </w:rPr>
          <w:t>130 м</w:t>
        </w:r>
      </w:smartTag>
      <w:r w:rsidRPr="004574F7">
        <w:rPr>
          <w:sz w:val="28"/>
          <w:szCs w:val="28"/>
        </w:rPr>
        <w:t xml:space="preserve">, поднимающемся на окраине Афин, появились еще задолго до наступления классического периода. Уже во времена архаики здесь располагались величественные храмы, скульптуры, различные другие святыни. Но все они были уничтожены персидским царем Ксерксом, захватившим Афины в 480 - 479 гг. до н.э. Об этом свидетельствует в своих заметках сам «отец истории» Геродот. Так что восстановление и реконструкция Акрополя (а точнее создание здесь совершенно нового архитектурного ансамбля) действительно произошли уже в тот период истории классической Греции, который обычно называют золотым веком Перикла. К этому времени Акрополь уже утратил свое былое значение главного укрепления Афин. Теперь задача состояла в том, чтобы превратить его в религиозно-художественный центр города, увенчать в мраморе великую победу над персами, наивысший взлет афинской демократии. </w:t>
      </w:r>
    </w:p>
    <w:p w:rsidR="00B10ABA" w:rsidRPr="004574F7" w:rsidRDefault="00D2583D" w:rsidP="004574F7">
      <w:pPr>
        <w:spacing w:line="360" w:lineRule="auto"/>
        <w:ind w:firstLine="709"/>
        <w:jc w:val="both"/>
        <w:rPr>
          <w:sz w:val="28"/>
          <w:szCs w:val="28"/>
        </w:rPr>
      </w:pPr>
      <w:r w:rsidRPr="004574F7">
        <w:rPr>
          <w:sz w:val="28"/>
          <w:szCs w:val="28"/>
        </w:rPr>
        <w:t xml:space="preserve">Архитектурный проект нового Акрополя был разработан по указанию и при прямом участии афинского стратега (главнокомандующего) и вождя демократической группировки Перикла, который после заключения перемирия со Спартой получил возможность заняться обустройством столицы. Само же строительство в течение 18 лет осуществлялось под руководством его друга Фидия - величайшего из греческих скульпторов. В целом же на создание всего этого архитектурного комплекса ушла вторая половина V в. до н.э. При этом замысел Перикла и Фидия полностью оправдался. Из восторженных отзывов об Акрополе представителей многих поколений можно составить целую книгу. Ограничимся цитатой из вышедшей в свет в </w:t>
      </w:r>
      <w:smartTag w:uri="urn:schemas-microsoft-com:office:smarttags" w:element="metricconverter">
        <w:smartTagPr>
          <w:attr w:name="ProductID" w:val="1885 г"/>
        </w:smartTagPr>
        <w:r w:rsidRPr="004574F7">
          <w:rPr>
            <w:sz w:val="28"/>
            <w:szCs w:val="28"/>
          </w:rPr>
          <w:t>1885 г</w:t>
        </w:r>
      </w:smartTag>
      <w:r w:rsidRPr="004574F7">
        <w:rPr>
          <w:sz w:val="28"/>
          <w:szCs w:val="28"/>
        </w:rPr>
        <w:t>. «Всемирной истории искусств» П.П. Гнедича: «Возник Акрополь в такой небывалой красоте, что двадцать веков, отделяющих нас от него, исчезают бесследно: мы так же ясно, свежо, как и тогдашний эллин, чувствуем его поражающую пре</w:t>
      </w:r>
      <w:r w:rsidR="00FB21BC">
        <w:rPr>
          <w:sz w:val="28"/>
          <w:szCs w:val="28"/>
        </w:rPr>
        <w:t>лесть».</w:t>
      </w:r>
    </w:p>
    <w:p w:rsidR="00B10ABA" w:rsidRPr="004574F7" w:rsidRDefault="00D2583D" w:rsidP="004574F7">
      <w:pPr>
        <w:spacing w:line="360" w:lineRule="auto"/>
        <w:ind w:firstLine="709"/>
        <w:jc w:val="both"/>
        <w:rPr>
          <w:sz w:val="28"/>
          <w:szCs w:val="28"/>
        </w:rPr>
      </w:pPr>
      <w:r w:rsidRPr="004574F7">
        <w:rPr>
          <w:sz w:val="28"/>
          <w:szCs w:val="28"/>
        </w:rPr>
        <w:t>Ансамбль Акрополя состоял из нескольких органично связанных друг с другом сооруже</w:t>
      </w:r>
      <w:r w:rsidR="00B10ABA" w:rsidRPr="004574F7">
        <w:rPr>
          <w:sz w:val="28"/>
          <w:szCs w:val="28"/>
        </w:rPr>
        <w:t>ний</w:t>
      </w:r>
      <w:r w:rsidRPr="004574F7">
        <w:rPr>
          <w:sz w:val="28"/>
          <w:szCs w:val="28"/>
        </w:rPr>
        <w:t xml:space="preserve">. Сначала афиняне по широкой каменной лестнице поднимались к Пропилеям - парадному входу на Акрополь, представлявшему собой глубокий сквозной портик с колоннадой; при этом боковые проходы предназначались для пеших граждан, а по среднему проезжали всадники и колесницы, проводили жертвенных животных. Слева к Пропилеям примыкало здание пинакотеки - картинной галереи, где демонстрировались портреты героев Аттики. А справа от них (на том самом выступе скалы, с которого, согласно легенде, афинский царь Эгей еще в XIII в. до н.э. бросился вниз, увидев входящий в гавань корабль своего сына Тесея с черными парусами, символизировавшими неудачу его плавания на о. Крит) был сооружен небольшой прямоугольный храм Ники Аптерос, посвященный богине победы Нике. В переводе его название звучит как «Бескрылая победа». Полагают, что в условиях перемирия в затяжной Пелопоннесской войне афиняне тем самым выражали надежду на то, что победа теперь от них не «улетит». Поскольку в этом храме стояла статуя Афины, его нередко называют также храмом Афины-Ники. </w:t>
      </w:r>
    </w:p>
    <w:p w:rsidR="00FA7343" w:rsidRPr="004574F7" w:rsidRDefault="00D2583D" w:rsidP="004574F7">
      <w:pPr>
        <w:spacing w:line="360" w:lineRule="auto"/>
        <w:ind w:firstLine="709"/>
        <w:jc w:val="both"/>
        <w:rPr>
          <w:sz w:val="28"/>
          <w:szCs w:val="28"/>
        </w:rPr>
      </w:pPr>
      <w:r w:rsidRPr="004574F7">
        <w:rPr>
          <w:sz w:val="28"/>
          <w:szCs w:val="28"/>
        </w:rPr>
        <w:t xml:space="preserve">Миновав Пропилеи, посетители оказывались на плоской каменистой вершине скалы. Прямо перед собой они видели изваянную Фидием огромную бронзовую статую Афины Промахос (Воительницы). Считают, что золоченый кончик ее копья в ясные дни служил ориентиром для судов, подплывающих к городу. За этой статуей на открытой площадке находился алтарь, а слева был воздвигнут небольшой храм, где жрецы совершали обряды поклонения покровительнице города - богине Афине. Существует древний миф о споре Афины с богом Посейдоном за владение крупнейшим из греческих полисов. Победителем должен был стать тот, чей подарок имел бы для города большее значение. Посейдон метнул свой трезубец на Акрополь и в месте его удара стал бить источник морской воды. Он обещал также афинянам успехи в морской торговле. Но победила в этом споре Афина: в том месте, где она ударила копьем, выросло оливковое дерево, ставшее символом Афин. Одна из частей этого храма, посвященная легендарному царю Афин Эрехтею, называлась Эрехтейоном; здесь же находились его могила и святилище. Однако позднее это название перешло на весь храм. </w:t>
      </w:r>
    </w:p>
    <w:p w:rsidR="00FA7343" w:rsidRPr="004574F7" w:rsidRDefault="00D2583D" w:rsidP="004574F7">
      <w:pPr>
        <w:spacing w:line="360" w:lineRule="auto"/>
        <w:ind w:firstLine="709"/>
        <w:jc w:val="both"/>
        <w:rPr>
          <w:sz w:val="28"/>
          <w:szCs w:val="28"/>
        </w:rPr>
      </w:pPr>
      <w:r w:rsidRPr="004574F7">
        <w:rPr>
          <w:sz w:val="28"/>
          <w:szCs w:val="28"/>
        </w:rPr>
        <w:t>После разрушения и пожара Эрехтейон пришлось восстанавливать, что было сделано при Перикле, в эпоху наивысшего расцвета Афин. Но до наших дней ни интерьер этого храма, ни его мраморные рельефные фризы не дошли. Оказались поврежденными и все четыре оригинальных портика, в том числе и самый знаменитый из них - портик кариатид. Но даже в поврежденном виде он до сих пор остается главной достопримечательностью Эрехтей</w:t>
      </w:r>
      <w:r w:rsidR="00C47F65">
        <w:rPr>
          <w:sz w:val="28"/>
          <w:szCs w:val="28"/>
        </w:rPr>
        <w:t>она.</w:t>
      </w:r>
    </w:p>
    <w:p w:rsidR="00FA7343" w:rsidRPr="004574F7" w:rsidRDefault="00D2583D" w:rsidP="004574F7">
      <w:pPr>
        <w:spacing w:line="360" w:lineRule="auto"/>
        <w:ind w:firstLine="709"/>
        <w:jc w:val="both"/>
        <w:rPr>
          <w:sz w:val="28"/>
          <w:szCs w:val="28"/>
        </w:rPr>
      </w:pPr>
      <w:r w:rsidRPr="004574F7">
        <w:rPr>
          <w:sz w:val="28"/>
          <w:szCs w:val="28"/>
        </w:rPr>
        <w:t>Главной же достопримечательностью всего ансамбля был и остается Парфенон - самое большое и известное сооружение в этом ансамбле, которое называют и «гимном» Древней Греции и «красотой простоты». Этот храм также был посвящен богине Афине. Но на этот раз она выступала в облике Афины-Парфенос или Афины-Девы. Отсюда и название храма. Сооруженный архитекторами Иктином и Калликратом, Парфенон, сочетавший дорический и ионический ордера и прекрасно вписывавшийся в окружающую местность, отличался удивительной гармонией. Это относится к его ступеням, наружной колоннаде, фронтонам, фризам и метопам - квадратным плитам со скульптурами, многие из которых были созданы Фидием. Здание Парфенона было воздвигнуто из местного белого мрамора, но затем раскрашено, внутри располагались еще два портика с колоннами. Здесь же на высоком постаменте стояла 12-метровая статуя Афины-Девы работы того же Фидия. Эта статуя была хризоэлефантинной, то есть выполненной из слоновой кости и золота, а не из бронзы и мрамора, как обычно. Из чистого золота Фидий выполнил одежду и шлем богини, волосы и щит образовывали золотые пластины, а в глазницы были вставлены драгоценные сапфиры. «Так возник храм, - пишет знаменитый швейцарский ученый-эллинист Андрэ Боннар, - выполненный согласно законам геометрии жизни, и сам он кажется живым, словно дерево, отягченное плодами, вскормленное почвой Акрополя». Ему как бы вторит известный писатель и эссеист Петр Вайль: «От Парфенона глаз не оторвать еще и потому, что он всегда разный. Цвет сильно меняется по времени года и дня, по состоянию погоды - от снежно-белого до темно-бежевого; есть и тот оттенок старого мрамора, который усмотрел Ивлин Во: сыр, облитый порт</w:t>
      </w:r>
      <w:r w:rsidR="00C47F65">
        <w:rPr>
          <w:sz w:val="28"/>
          <w:szCs w:val="28"/>
        </w:rPr>
        <w:t>вейном».</w:t>
      </w:r>
    </w:p>
    <w:p w:rsidR="00A25721" w:rsidRPr="004574F7" w:rsidRDefault="00D2583D" w:rsidP="004574F7">
      <w:pPr>
        <w:spacing w:line="360" w:lineRule="auto"/>
        <w:ind w:firstLine="709"/>
        <w:jc w:val="both"/>
        <w:rPr>
          <w:sz w:val="28"/>
          <w:szCs w:val="28"/>
        </w:rPr>
      </w:pPr>
      <w:r w:rsidRPr="004574F7">
        <w:rPr>
          <w:sz w:val="28"/>
          <w:szCs w:val="28"/>
        </w:rPr>
        <w:t>Остается представить себе красочное торжественное шествие афинян по дороге, ведущей от города к Акрополю. Это шествие, проводившееся раз в четыре года, было посвящено Афине. Называли его праздником Великих Пана-финей. А Малые Панафинеи проводили ежегодно. Кульминационный момент торжества происходил у алтаря перед восточным фасадом Парфенона, где передавали жрецам</w:t>
      </w:r>
      <w:r w:rsidR="00C47F65">
        <w:rPr>
          <w:sz w:val="28"/>
          <w:szCs w:val="28"/>
        </w:rPr>
        <w:t xml:space="preserve"> новую одежду для статуи Афины.</w:t>
      </w:r>
    </w:p>
    <w:p w:rsidR="00D2583D" w:rsidRPr="004574F7" w:rsidRDefault="00D2583D" w:rsidP="004574F7">
      <w:pPr>
        <w:spacing w:line="360" w:lineRule="auto"/>
        <w:ind w:firstLine="709"/>
        <w:jc w:val="both"/>
        <w:rPr>
          <w:sz w:val="28"/>
          <w:szCs w:val="28"/>
        </w:rPr>
      </w:pPr>
      <w:r w:rsidRPr="004574F7">
        <w:rPr>
          <w:sz w:val="28"/>
          <w:szCs w:val="28"/>
        </w:rPr>
        <w:t xml:space="preserve">И в наши дни греки, почитающие древние традиции, устраивают подобные Панафинейские шествия. По священной Панафинейской дороге они поднимаются к Акрополю и заполняют всю его площадь и храмы. Конечно, внутреннее убранство храмов не сохранилось, и лишь немногое можно увидеть в небольшом музее, расположенном за Парфеноном. В той или иной степени пострадали и сами здания храмов. Особенно это относится к длительному периоду турецкого ига. Например, турки разобрали храм Ники Аптерос и сделали из его блоков укрытие для пушек. Однако позднее греки нашли почти все блоки и сложили храм заново. Два тысячелетия простоял почти невредимым и Парфенон, превращенный сначала в христианскую церковь, а затем в мусульманскую мечеть. Но во время одной из войн турок с венецианцами, в </w:t>
      </w:r>
      <w:smartTag w:uri="urn:schemas-microsoft-com:office:smarttags" w:element="metricconverter">
        <w:smartTagPr>
          <w:attr w:name="ProductID" w:val="1687 г"/>
        </w:smartTagPr>
        <w:r w:rsidRPr="004574F7">
          <w:rPr>
            <w:sz w:val="28"/>
            <w:szCs w:val="28"/>
          </w:rPr>
          <w:t>1687 г</w:t>
        </w:r>
      </w:smartTag>
      <w:r w:rsidRPr="004574F7">
        <w:rPr>
          <w:sz w:val="28"/>
          <w:szCs w:val="28"/>
        </w:rPr>
        <w:t>., венецианское ядро попало в Парфенон, где турки устроили пороховой склад. Произошел сильный взрыв, в результате которого 14 из 46 колонн были разрушены. Колоннаду затем удалось частично восстановить, но здание так и осталось без крыши. В самом начале XIX в. лорд Эльджин, британский посол в Оттоманской империи, под властью которой тогда находилась Греция, купил 17 фигур, украшавших фриз Парфенона. Вскоре он продал их английскому правительству, и они были выставлены в лондонском Британском музее, составив гордость его экспозиции и привлекая многочисленных туристов. С тех пор Греция не раз предъявляла свои права на мрамор Парфенона, однако официальный Лондон отвергает даже такое компромиссное предложение, как создание филиала Британского музея в Афинах. Так что частичную реставрацию Парфенона пришлось производить при помощи не подлинников, а слепков. А в последние десятилетия злейшими врагами Акрополя стали кислотные дожди, ядовитый смог, которые разъедают мрамор, превращая его в гипс. В этих условиях тем более важно включение Акрополя - эталона гармонии, естественности и красоты - в Список объектов Всемир</w:t>
      </w:r>
      <w:r w:rsidR="00B76CE5">
        <w:rPr>
          <w:sz w:val="28"/>
          <w:szCs w:val="28"/>
        </w:rPr>
        <w:t>ного наследия.</w:t>
      </w:r>
    </w:p>
    <w:p w:rsidR="007D685C" w:rsidRPr="004574F7" w:rsidRDefault="00A25721" w:rsidP="004574F7">
      <w:pPr>
        <w:spacing w:line="360" w:lineRule="auto"/>
        <w:ind w:firstLine="709"/>
        <w:jc w:val="both"/>
        <w:rPr>
          <w:sz w:val="28"/>
          <w:szCs w:val="28"/>
        </w:rPr>
      </w:pPr>
      <w:r w:rsidRPr="004574F7">
        <w:rPr>
          <w:sz w:val="28"/>
          <w:szCs w:val="28"/>
        </w:rPr>
        <w:t>Культурное наследие античных времен необходимо современной культуре, как напоминание о ее истоках, как предупреждение коммерческого варварства и потребительского подхода к культурным памятникам.</w:t>
      </w:r>
    </w:p>
    <w:p w:rsidR="007D685C" w:rsidRPr="00B76CE5" w:rsidRDefault="007D685C" w:rsidP="004574F7">
      <w:pPr>
        <w:spacing w:line="360" w:lineRule="auto"/>
        <w:ind w:firstLine="709"/>
        <w:jc w:val="both"/>
        <w:outlineLvl w:val="0"/>
        <w:rPr>
          <w:b/>
          <w:sz w:val="28"/>
          <w:szCs w:val="28"/>
        </w:rPr>
      </w:pPr>
      <w:r w:rsidRPr="004574F7">
        <w:rPr>
          <w:sz w:val="28"/>
          <w:szCs w:val="28"/>
        </w:rPr>
        <w:br w:type="page"/>
      </w:r>
      <w:bookmarkStart w:id="3" w:name="_Toc138745006"/>
      <w:r w:rsidRPr="00B76CE5">
        <w:rPr>
          <w:b/>
          <w:sz w:val="28"/>
          <w:szCs w:val="28"/>
        </w:rPr>
        <w:t>Заключение</w:t>
      </w:r>
      <w:bookmarkEnd w:id="3"/>
    </w:p>
    <w:p w:rsidR="006C2506" w:rsidRPr="004574F7" w:rsidRDefault="006C2506" w:rsidP="004574F7">
      <w:pPr>
        <w:spacing w:line="360" w:lineRule="auto"/>
        <w:ind w:firstLine="709"/>
        <w:jc w:val="both"/>
        <w:outlineLvl w:val="0"/>
        <w:rPr>
          <w:sz w:val="28"/>
          <w:szCs w:val="28"/>
        </w:rPr>
      </w:pPr>
    </w:p>
    <w:p w:rsidR="006C2506" w:rsidRPr="004574F7" w:rsidRDefault="006C2506" w:rsidP="004574F7">
      <w:pPr>
        <w:spacing w:line="360" w:lineRule="auto"/>
        <w:ind w:firstLine="709"/>
        <w:jc w:val="both"/>
        <w:rPr>
          <w:sz w:val="28"/>
          <w:szCs w:val="28"/>
        </w:rPr>
      </w:pPr>
      <w:r w:rsidRPr="004574F7">
        <w:rPr>
          <w:sz w:val="28"/>
          <w:szCs w:val="28"/>
        </w:rPr>
        <w:t>Древние греки пытались через тело и благодаря ему воспитывать в себе соответственно гармонические духовные качества, усматривая в нем наличие чувства и ума в их взаимном единстве и противоречии, но слабое развитие индивидуальности личности не позволило греческой культуре отразить высоты проявления человеческой эмоциональности и духа. Возвеличивая тело, в целом античные искусство и культура, как и на Востоке, решали противоречие между личным и общественным в пользу последнего. Личность считалась полезной обществу лишь благодаря своим гражданским добродетелям. Противоречия объекта н субъекта как сторон человеческой личности можно назвать главным нервом античной культуры. Если во взаимоотношениях с социумом личность находила какой-то выход, то по отношению к судьбе и личность, и общество были лишь объектами, слепыми орудиями Рока. Идея неумолимости Рока тесно связана с античным рабством, ибо в античном мире свободные люди мыслили себя рабами общего мироустройства. Единичные прорывы человеческого духа в античной культуре не стали парадигмой античного мировоззрения, не выразили его сути.</w:t>
      </w:r>
    </w:p>
    <w:p w:rsidR="007D685C" w:rsidRPr="00592CE1" w:rsidRDefault="007D685C" w:rsidP="004574F7">
      <w:pPr>
        <w:spacing w:line="360" w:lineRule="auto"/>
        <w:ind w:firstLine="709"/>
        <w:jc w:val="both"/>
        <w:outlineLvl w:val="0"/>
        <w:rPr>
          <w:b/>
          <w:sz w:val="28"/>
          <w:szCs w:val="28"/>
        </w:rPr>
      </w:pPr>
      <w:r w:rsidRPr="004574F7">
        <w:rPr>
          <w:sz w:val="28"/>
          <w:szCs w:val="28"/>
        </w:rPr>
        <w:br w:type="page"/>
      </w:r>
      <w:bookmarkStart w:id="4" w:name="_Toc138745007"/>
      <w:r w:rsidRPr="00592CE1">
        <w:rPr>
          <w:b/>
          <w:sz w:val="28"/>
          <w:szCs w:val="28"/>
        </w:rPr>
        <w:t xml:space="preserve">Список </w:t>
      </w:r>
      <w:r w:rsidR="003056CC" w:rsidRPr="00592CE1">
        <w:rPr>
          <w:b/>
          <w:sz w:val="28"/>
          <w:szCs w:val="28"/>
        </w:rPr>
        <w:t xml:space="preserve">использованной </w:t>
      </w:r>
      <w:r w:rsidRPr="00592CE1">
        <w:rPr>
          <w:b/>
          <w:sz w:val="28"/>
          <w:szCs w:val="28"/>
        </w:rPr>
        <w:t>литературы</w:t>
      </w:r>
      <w:bookmarkEnd w:id="4"/>
    </w:p>
    <w:p w:rsidR="004460FB" w:rsidRPr="004574F7" w:rsidRDefault="004460FB" w:rsidP="004574F7">
      <w:pPr>
        <w:spacing w:line="360" w:lineRule="auto"/>
        <w:ind w:firstLine="709"/>
        <w:jc w:val="both"/>
        <w:rPr>
          <w:sz w:val="28"/>
          <w:szCs w:val="28"/>
        </w:rPr>
      </w:pPr>
    </w:p>
    <w:p w:rsidR="00591323" w:rsidRPr="004574F7" w:rsidRDefault="00591323" w:rsidP="00592CE1">
      <w:pPr>
        <w:numPr>
          <w:ilvl w:val="0"/>
          <w:numId w:val="5"/>
        </w:numPr>
        <w:spacing w:line="360" w:lineRule="auto"/>
        <w:ind w:left="0" w:firstLine="0"/>
        <w:jc w:val="both"/>
        <w:rPr>
          <w:sz w:val="28"/>
          <w:szCs w:val="28"/>
        </w:rPr>
      </w:pPr>
      <w:r w:rsidRPr="004574F7">
        <w:rPr>
          <w:iCs/>
          <w:sz w:val="28"/>
          <w:szCs w:val="28"/>
        </w:rPr>
        <w:t>Гречко П.К.</w:t>
      </w:r>
      <w:r w:rsidRPr="004574F7">
        <w:rPr>
          <w:sz w:val="28"/>
          <w:szCs w:val="28"/>
        </w:rPr>
        <w:t xml:space="preserve"> Концептуальные модели истории. – М.: Логос, 1995.</w:t>
      </w:r>
    </w:p>
    <w:p w:rsidR="00591323" w:rsidRPr="004574F7" w:rsidRDefault="00591323" w:rsidP="00592CE1">
      <w:pPr>
        <w:numPr>
          <w:ilvl w:val="0"/>
          <w:numId w:val="5"/>
        </w:numPr>
        <w:spacing w:line="360" w:lineRule="auto"/>
        <w:ind w:left="0" w:firstLine="0"/>
        <w:jc w:val="both"/>
        <w:rPr>
          <w:sz w:val="28"/>
          <w:szCs w:val="28"/>
        </w:rPr>
      </w:pPr>
      <w:r w:rsidRPr="004574F7">
        <w:rPr>
          <w:iCs/>
          <w:sz w:val="28"/>
          <w:szCs w:val="28"/>
        </w:rPr>
        <w:t>Завершинский К.Ф.</w:t>
      </w:r>
      <w:r w:rsidRPr="004574F7">
        <w:rPr>
          <w:sz w:val="28"/>
          <w:szCs w:val="28"/>
        </w:rPr>
        <w:t xml:space="preserve"> Культура и культурология в жизни общества. Учебное пособие. – Великий Новгород, 2000.</w:t>
      </w:r>
    </w:p>
    <w:p w:rsidR="00A9337A" w:rsidRPr="004574F7" w:rsidRDefault="00A9337A" w:rsidP="00592CE1">
      <w:pPr>
        <w:numPr>
          <w:ilvl w:val="0"/>
          <w:numId w:val="5"/>
        </w:numPr>
        <w:spacing w:line="360" w:lineRule="auto"/>
        <w:ind w:left="0" w:firstLine="0"/>
        <w:jc w:val="both"/>
        <w:rPr>
          <w:sz w:val="28"/>
          <w:szCs w:val="28"/>
        </w:rPr>
      </w:pPr>
      <w:r w:rsidRPr="004574F7">
        <w:rPr>
          <w:sz w:val="28"/>
          <w:szCs w:val="28"/>
        </w:rPr>
        <w:t>Гуревич П. С. Человек и культура М.: «Дрофа», 1998г.</w:t>
      </w:r>
    </w:p>
    <w:p w:rsidR="00A9337A" w:rsidRPr="004574F7" w:rsidRDefault="00A9337A" w:rsidP="00592CE1">
      <w:pPr>
        <w:numPr>
          <w:ilvl w:val="0"/>
          <w:numId w:val="5"/>
        </w:numPr>
        <w:spacing w:line="360" w:lineRule="auto"/>
        <w:ind w:left="0" w:firstLine="0"/>
        <w:jc w:val="both"/>
        <w:rPr>
          <w:sz w:val="28"/>
          <w:szCs w:val="28"/>
        </w:rPr>
      </w:pPr>
      <w:r w:rsidRPr="004574F7">
        <w:rPr>
          <w:bCs/>
          <w:sz w:val="28"/>
          <w:szCs w:val="28"/>
        </w:rPr>
        <w:t>Ерасов Б.С.</w:t>
      </w:r>
      <w:r w:rsidRPr="004574F7">
        <w:rPr>
          <w:sz w:val="28"/>
          <w:szCs w:val="28"/>
        </w:rPr>
        <w:t>Социальная культурология: В 2-х ч. Ч.1 - М.: АО «Аспект Пресс», 1994. – 384 с.</w:t>
      </w:r>
    </w:p>
    <w:p w:rsidR="00A9337A" w:rsidRPr="004574F7" w:rsidRDefault="00A9337A" w:rsidP="00592CE1">
      <w:pPr>
        <w:numPr>
          <w:ilvl w:val="0"/>
          <w:numId w:val="5"/>
        </w:numPr>
        <w:spacing w:line="360" w:lineRule="auto"/>
        <w:ind w:left="0" w:firstLine="0"/>
        <w:jc w:val="both"/>
        <w:rPr>
          <w:sz w:val="28"/>
          <w:szCs w:val="28"/>
        </w:rPr>
      </w:pPr>
      <w:r w:rsidRPr="004574F7">
        <w:rPr>
          <w:sz w:val="28"/>
          <w:szCs w:val="28"/>
        </w:rPr>
        <w:t>Культурология. Курс лекций под ред. А.А. Родугина Изд. “Центр” Москва 1998г.</w:t>
      </w:r>
    </w:p>
    <w:p w:rsidR="00A9337A" w:rsidRPr="004574F7" w:rsidRDefault="00A9337A" w:rsidP="00592CE1">
      <w:pPr>
        <w:numPr>
          <w:ilvl w:val="0"/>
          <w:numId w:val="5"/>
        </w:numPr>
        <w:spacing w:line="360" w:lineRule="auto"/>
        <w:ind w:left="0" w:firstLine="0"/>
        <w:jc w:val="both"/>
        <w:rPr>
          <w:sz w:val="28"/>
          <w:szCs w:val="28"/>
        </w:rPr>
      </w:pPr>
      <w:r w:rsidRPr="004574F7">
        <w:rPr>
          <w:sz w:val="28"/>
          <w:szCs w:val="28"/>
        </w:rPr>
        <w:t>Культурология /Под ред. А. Н. Марковой М., 1998г.</w:t>
      </w:r>
    </w:p>
    <w:p w:rsidR="00A9337A" w:rsidRPr="004574F7" w:rsidRDefault="00A9337A" w:rsidP="00592CE1">
      <w:pPr>
        <w:numPr>
          <w:ilvl w:val="0"/>
          <w:numId w:val="5"/>
        </w:numPr>
        <w:spacing w:line="360" w:lineRule="auto"/>
        <w:ind w:left="0" w:firstLine="0"/>
        <w:jc w:val="both"/>
        <w:rPr>
          <w:sz w:val="28"/>
          <w:szCs w:val="28"/>
        </w:rPr>
      </w:pPr>
      <w:r w:rsidRPr="004574F7">
        <w:rPr>
          <w:snapToGrid w:val="0"/>
          <w:sz w:val="28"/>
          <w:szCs w:val="28"/>
        </w:rPr>
        <w:t>Поликарпов В.С. Лекции по культурологии. М.: «Гардарики», 1997.-344 с.</w:t>
      </w:r>
    </w:p>
    <w:p w:rsidR="00527624" w:rsidRPr="004574F7" w:rsidRDefault="00527624" w:rsidP="00592CE1">
      <w:pPr>
        <w:numPr>
          <w:ilvl w:val="0"/>
          <w:numId w:val="5"/>
        </w:numPr>
        <w:spacing w:line="360" w:lineRule="auto"/>
        <w:ind w:left="0" w:firstLine="0"/>
        <w:jc w:val="both"/>
        <w:rPr>
          <w:sz w:val="28"/>
          <w:szCs w:val="28"/>
        </w:rPr>
      </w:pPr>
      <w:r w:rsidRPr="004574F7">
        <w:rPr>
          <w:iCs/>
          <w:sz w:val="28"/>
          <w:szCs w:val="28"/>
        </w:rPr>
        <w:t>Пономарёва Г.М. и др.</w:t>
      </w:r>
      <w:r w:rsidRPr="004574F7">
        <w:rPr>
          <w:sz w:val="28"/>
          <w:szCs w:val="28"/>
        </w:rPr>
        <w:t xml:space="preserve"> Основы культурологии. – М.,1998.</w:t>
      </w:r>
      <w:bookmarkStart w:id="5" w:name="_GoBack"/>
      <w:bookmarkEnd w:id="5"/>
    </w:p>
    <w:sectPr w:rsidR="00527624" w:rsidRPr="004574F7" w:rsidSect="004574F7">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9F7" w:rsidRDefault="007039F7">
      <w:r>
        <w:separator/>
      </w:r>
    </w:p>
  </w:endnote>
  <w:endnote w:type="continuationSeparator" w:id="0">
    <w:p w:rsidR="007039F7" w:rsidRDefault="00703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2EC" w:rsidRDefault="000442EC" w:rsidP="001763CA">
    <w:pPr>
      <w:pStyle w:val="a5"/>
      <w:framePr w:wrap="around" w:vAnchor="text" w:hAnchor="margin" w:xAlign="right" w:y="1"/>
      <w:rPr>
        <w:rStyle w:val="a7"/>
      </w:rPr>
    </w:pPr>
  </w:p>
  <w:p w:rsidR="000442EC" w:rsidRDefault="000442EC" w:rsidP="007D685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2EC" w:rsidRDefault="00386B52" w:rsidP="001763CA">
    <w:pPr>
      <w:pStyle w:val="a5"/>
      <w:framePr w:wrap="around" w:vAnchor="text" w:hAnchor="margin" w:xAlign="right" w:y="1"/>
      <w:rPr>
        <w:rStyle w:val="a7"/>
      </w:rPr>
    </w:pPr>
    <w:r>
      <w:rPr>
        <w:rStyle w:val="a7"/>
        <w:noProof/>
      </w:rPr>
      <w:t>2</w:t>
    </w:r>
  </w:p>
  <w:p w:rsidR="000442EC" w:rsidRDefault="000442EC" w:rsidP="007D685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9F7" w:rsidRDefault="007039F7">
      <w:r>
        <w:separator/>
      </w:r>
    </w:p>
  </w:footnote>
  <w:footnote w:type="continuationSeparator" w:id="0">
    <w:p w:rsidR="007039F7" w:rsidRDefault="007039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290917"/>
    <w:multiLevelType w:val="hybridMultilevel"/>
    <w:tmpl w:val="C0866C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D9F3A6F"/>
    <w:multiLevelType w:val="multilevel"/>
    <w:tmpl w:val="30EAD16E"/>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
    <w:nsid w:val="60502E33"/>
    <w:multiLevelType w:val="hybridMultilevel"/>
    <w:tmpl w:val="3EA25F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12B06A2"/>
    <w:multiLevelType w:val="hybridMultilevel"/>
    <w:tmpl w:val="3976C274"/>
    <w:lvl w:ilvl="0" w:tplc="0419000F">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51B7AE9"/>
    <w:multiLevelType w:val="hybridMultilevel"/>
    <w:tmpl w:val="30EAD16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69C162FE"/>
    <w:multiLevelType w:val="hybridMultilevel"/>
    <w:tmpl w:val="0748D71E"/>
    <w:lvl w:ilvl="0" w:tplc="04190009">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7D1A1428"/>
    <w:multiLevelType w:val="hybridMultilevel"/>
    <w:tmpl w:val="EF3C8A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6"/>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196"/>
    <w:rsid w:val="000442EC"/>
    <w:rsid w:val="000B1C8F"/>
    <w:rsid w:val="000C7FDC"/>
    <w:rsid w:val="001763CA"/>
    <w:rsid w:val="00185B8D"/>
    <w:rsid w:val="00192B9D"/>
    <w:rsid w:val="001E4CDC"/>
    <w:rsid w:val="001E559C"/>
    <w:rsid w:val="002223CF"/>
    <w:rsid w:val="0026249C"/>
    <w:rsid w:val="002A351D"/>
    <w:rsid w:val="002C35C5"/>
    <w:rsid w:val="002E7CE6"/>
    <w:rsid w:val="002F71E3"/>
    <w:rsid w:val="003056CC"/>
    <w:rsid w:val="0031070C"/>
    <w:rsid w:val="00326E04"/>
    <w:rsid w:val="00386B52"/>
    <w:rsid w:val="003D4244"/>
    <w:rsid w:val="003F5196"/>
    <w:rsid w:val="00406841"/>
    <w:rsid w:val="00417325"/>
    <w:rsid w:val="004460FB"/>
    <w:rsid w:val="004574F7"/>
    <w:rsid w:val="00495FAC"/>
    <w:rsid w:val="004A5A2C"/>
    <w:rsid w:val="00527624"/>
    <w:rsid w:val="005845A4"/>
    <w:rsid w:val="00591323"/>
    <w:rsid w:val="00592CE1"/>
    <w:rsid w:val="005A492B"/>
    <w:rsid w:val="00627ED8"/>
    <w:rsid w:val="00681FC3"/>
    <w:rsid w:val="006824AA"/>
    <w:rsid w:val="0069677F"/>
    <w:rsid w:val="006C2506"/>
    <w:rsid w:val="006D4093"/>
    <w:rsid w:val="007039F7"/>
    <w:rsid w:val="007927A9"/>
    <w:rsid w:val="007B549F"/>
    <w:rsid w:val="007C715D"/>
    <w:rsid w:val="007D685C"/>
    <w:rsid w:val="007E6C7A"/>
    <w:rsid w:val="00806E17"/>
    <w:rsid w:val="00832A7C"/>
    <w:rsid w:val="008D476F"/>
    <w:rsid w:val="009D3622"/>
    <w:rsid w:val="009E1FC0"/>
    <w:rsid w:val="00A12F4A"/>
    <w:rsid w:val="00A25721"/>
    <w:rsid w:val="00A50A81"/>
    <w:rsid w:val="00A9337A"/>
    <w:rsid w:val="00AB6888"/>
    <w:rsid w:val="00AC56ED"/>
    <w:rsid w:val="00AC78E7"/>
    <w:rsid w:val="00AE794A"/>
    <w:rsid w:val="00AF3729"/>
    <w:rsid w:val="00B060AE"/>
    <w:rsid w:val="00B10ABA"/>
    <w:rsid w:val="00B76CE5"/>
    <w:rsid w:val="00BA4EC8"/>
    <w:rsid w:val="00BB689A"/>
    <w:rsid w:val="00C47F65"/>
    <w:rsid w:val="00CB11E0"/>
    <w:rsid w:val="00D02868"/>
    <w:rsid w:val="00D2583D"/>
    <w:rsid w:val="00DD4AF6"/>
    <w:rsid w:val="00DD6115"/>
    <w:rsid w:val="00DE2781"/>
    <w:rsid w:val="00E4635A"/>
    <w:rsid w:val="00E97ABB"/>
    <w:rsid w:val="00EC58E0"/>
    <w:rsid w:val="00F020AB"/>
    <w:rsid w:val="00FA1DF0"/>
    <w:rsid w:val="00FA7343"/>
    <w:rsid w:val="00FB21BC"/>
    <w:rsid w:val="00FB4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5220B41-0560-4B69-9FC8-7D604A04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8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D685C"/>
    <w:pPr>
      <w:spacing w:before="100" w:beforeAutospacing="1" w:after="100" w:afterAutospacing="1"/>
    </w:pPr>
    <w:rPr>
      <w:rFonts w:ascii="Arial" w:hAnsi="Arial" w:cs="Arial"/>
      <w:sz w:val="20"/>
      <w:szCs w:val="20"/>
    </w:rPr>
  </w:style>
  <w:style w:type="table" w:styleId="a4">
    <w:name w:val="Table Grid"/>
    <w:basedOn w:val="a1"/>
    <w:uiPriority w:val="99"/>
    <w:rsid w:val="007D68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7D685C"/>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7D685C"/>
    <w:rPr>
      <w:rFonts w:cs="Times New Roman"/>
    </w:rPr>
  </w:style>
  <w:style w:type="paragraph" w:styleId="1">
    <w:name w:val="toc 1"/>
    <w:basedOn w:val="a"/>
    <w:next w:val="a"/>
    <w:autoRedefine/>
    <w:uiPriority w:val="99"/>
    <w:semiHidden/>
    <w:rsid w:val="00832A7C"/>
    <w:pPr>
      <w:spacing w:line="360" w:lineRule="auto"/>
    </w:pPr>
    <w:rPr>
      <w:sz w:val="28"/>
    </w:rPr>
  </w:style>
  <w:style w:type="character" w:styleId="a8">
    <w:name w:val="Hyperlink"/>
    <w:uiPriority w:val="99"/>
    <w:rsid w:val="00FB446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623497">
      <w:marLeft w:val="0"/>
      <w:marRight w:val="0"/>
      <w:marTop w:val="0"/>
      <w:marBottom w:val="0"/>
      <w:divBdr>
        <w:top w:val="none" w:sz="0" w:space="0" w:color="auto"/>
        <w:left w:val="none" w:sz="0" w:space="0" w:color="auto"/>
        <w:bottom w:val="none" w:sz="0" w:space="0" w:color="auto"/>
        <w:right w:val="none" w:sz="0" w:space="0" w:color="auto"/>
      </w:divBdr>
    </w:div>
    <w:div w:id="536623498">
      <w:marLeft w:val="0"/>
      <w:marRight w:val="0"/>
      <w:marTop w:val="0"/>
      <w:marBottom w:val="0"/>
      <w:divBdr>
        <w:top w:val="none" w:sz="0" w:space="0" w:color="auto"/>
        <w:left w:val="none" w:sz="0" w:space="0" w:color="auto"/>
        <w:bottom w:val="none" w:sz="0" w:space="0" w:color="auto"/>
        <w:right w:val="none" w:sz="0" w:space="0" w:color="auto"/>
      </w:divBdr>
    </w:div>
    <w:div w:id="536623499">
      <w:marLeft w:val="0"/>
      <w:marRight w:val="0"/>
      <w:marTop w:val="0"/>
      <w:marBottom w:val="0"/>
      <w:divBdr>
        <w:top w:val="none" w:sz="0" w:space="0" w:color="auto"/>
        <w:left w:val="none" w:sz="0" w:space="0" w:color="auto"/>
        <w:bottom w:val="none" w:sz="0" w:space="0" w:color="auto"/>
        <w:right w:val="none" w:sz="0" w:space="0" w:color="auto"/>
      </w:divBdr>
    </w:div>
    <w:div w:id="536623500">
      <w:marLeft w:val="0"/>
      <w:marRight w:val="0"/>
      <w:marTop w:val="0"/>
      <w:marBottom w:val="0"/>
      <w:divBdr>
        <w:top w:val="none" w:sz="0" w:space="0" w:color="auto"/>
        <w:left w:val="none" w:sz="0" w:space="0" w:color="auto"/>
        <w:bottom w:val="none" w:sz="0" w:space="0" w:color="auto"/>
        <w:right w:val="none" w:sz="0" w:space="0" w:color="auto"/>
      </w:divBdr>
    </w:div>
    <w:div w:id="5366235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3298</Words>
  <Characters>18800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Конфуцианство и неоконфуцианство</vt:lpstr>
    </vt:vector>
  </TitlesOfParts>
  <Company>Зеленая 8-65</Company>
  <LinksUpToDate>false</LinksUpToDate>
  <CharactersWithSpaces>22054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Конфуцианство и неоконфуцианство</dc:title>
  <dc:subject/>
  <dc:creator>Анна</dc:creator>
  <cp:keywords/>
  <dc:description/>
  <cp:lastModifiedBy>admin</cp:lastModifiedBy>
  <cp:revision>2</cp:revision>
  <dcterms:created xsi:type="dcterms:W3CDTF">2014-03-11T01:02:00Z</dcterms:created>
  <dcterms:modified xsi:type="dcterms:W3CDTF">2014-03-11T01:02:00Z</dcterms:modified>
</cp:coreProperties>
</file>