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115" w:rsidRPr="005E45A5" w:rsidRDefault="00694115" w:rsidP="005E45A5">
      <w:pPr>
        <w:spacing w:line="360" w:lineRule="auto"/>
        <w:ind w:firstLine="709"/>
        <w:jc w:val="center"/>
        <w:rPr>
          <w:sz w:val="28"/>
          <w:szCs w:val="44"/>
          <w:lang w:val="uk-UA"/>
        </w:rPr>
      </w:pPr>
    </w:p>
    <w:p w:rsidR="00694115" w:rsidRDefault="00694115" w:rsidP="005E45A5">
      <w:pPr>
        <w:spacing w:line="360" w:lineRule="auto"/>
        <w:ind w:firstLine="709"/>
        <w:jc w:val="center"/>
        <w:rPr>
          <w:sz w:val="28"/>
          <w:szCs w:val="44"/>
          <w:lang w:val="uk-UA"/>
        </w:rPr>
      </w:pPr>
    </w:p>
    <w:p w:rsidR="00694115" w:rsidRDefault="00694115" w:rsidP="005E45A5">
      <w:pPr>
        <w:spacing w:line="360" w:lineRule="auto"/>
        <w:ind w:firstLine="709"/>
        <w:jc w:val="center"/>
        <w:rPr>
          <w:sz w:val="28"/>
          <w:szCs w:val="44"/>
          <w:lang w:val="uk-UA"/>
        </w:rPr>
      </w:pPr>
    </w:p>
    <w:p w:rsidR="00694115" w:rsidRDefault="00694115" w:rsidP="005E45A5">
      <w:pPr>
        <w:spacing w:line="360" w:lineRule="auto"/>
        <w:ind w:firstLine="709"/>
        <w:jc w:val="center"/>
        <w:rPr>
          <w:sz w:val="28"/>
          <w:szCs w:val="44"/>
          <w:lang w:val="uk-UA"/>
        </w:rPr>
      </w:pPr>
    </w:p>
    <w:p w:rsidR="00694115" w:rsidRDefault="00694115" w:rsidP="005E45A5">
      <w:pPr>
        <w:spacing w:line="360" w:lineRule="auto"/>
        <w:ind w:firstLine="709"/>
        <w:jc w:val="center"/>
        <w:rPr>
          <w:sz w:val="28"/>
          <w:szCs w:val="44"/>
          <w:lang w:val="uk-UA"/>
        </w:rPr>
      </w:pPr>
    </w:p>
    <w:p w:rsidR="00694115" w:rsidRDefault="00694115" w:rsidP="005E45A5">
      <w:pPr>
        <w:spacing w:line="360" w:lineRule="auto"/>
        <w:ind w:firstLine="709"/>
        <w:jc w:val="center"/>
        <w:rPr>
          <w:sz w:val="28"/>
          <w:szCs w:val="44"/>
          <w:lang w:val="uk-UA"/>
        </w:rPr>
      </w:pPr>
    </w:p>
    <w:p w:rsidR="00694115" w:rsidRDefault="00694115" w:rsidP="005E45A5">
      <w:pPr>
        <w:spacing w:line="360" w:lineRule="auto"/>
        <w:ind w:firstLine="709"/>
        <w:jc w:val="center"/>
        <w:rPr>
          <w:sz w:val="28"/>
          <w:szCs w:val="44"/>
          <w:lang w:val="uk-UA"/>
        </w:rPr>
      </w:pPr>
    </w:p>
    <w:p w:rsidR="00694115" w:rsidRDefault="00694115" w:rsidP="005E45A5">
      <w:pPr>
        <w:spacing w:line="360" w:lineRule="auto"/>
        <w:ind w:firstLine="709"/>
        <w:jc w:val="center"/>
        <w:rPr>
          <w:sz w:val="28"/>
          <w:szCs w:val="44"/>
          <w:lang w:val="uk-UA"/>
        </w:rPr>
      </w:pPr>
    </w:p>
    <w:p w:rsidR="00694115" w:rsidRDefault="00694115" w:rsidP="005E45A5">
      <w:pPr>
        <w:spacing w:line="360" w:lineRule="auto"/>
        <w:ind w:firstLine="709"/>
        <w:jc w:val="center"/>
        <w:rPr>
          <w:sz w:val="28"/>
          <w:szCs w:val="44"/>
          <w:lang w:val="uk-UA"/>
        </w:rPr>
      </w:pPr>
    </w:p>
    <w:p w:rsidR="00694115" w:rsidRDefault="00694115" w:rsidP="005E45A5">
      <w:pPr>
        <w:spacing w:line="360" w:lineRule="auto"/>
        <w:ind w:firstLine="709"/>
        <w:jc w:val="center"/>
        <w:rPr>
          <w:sz w:val="28"/>
          <w:szCs w:val="44"/>
          <w:lang w:val="uk-UA"/>
        </w:rPr>
      </w:pPr>
    </w:p>
    <w:p w:rsidR="00694115" w:rsidRDefault="00694115" w:rsidP="005E45A5">
      <w:pPr>
        <w:spacing w:line="360" w:lineRule="auto"/>
        <w:ind w:firstLine="709"/>
        <w:jc w:val="center"/>
        <w:rPr>
          <w:sz w:val="28"/>
          <w:szCs w:val="44"/>
          <w:lang w:val="uk-UA"/>
        </w:rPr>
      </w:pPr>
    </w:p>
    <w:p w:rsidR="00694115" w:rsidRDefault="00694115" w:rsidP="005E45A5">
      <w:pPr>
        <w:spacing w:line="360" w:lineRule="auto"/>
        <w:ind w:firstLine="709"/>
        <w:jc w:val="center"/>
        <w:rPr>
          <w:sz w:val="28"/>
          <w:szCs w:val="44"/>
          <w:lang w:val="uk-UA"/>
        </w:rPr>
      </w:pPr>
    </w:p>
    <w:p w:rsidR="00694115" w:rsidRDefault="00694115" w:rsidP="005E45A5">
      <w:pPr>
        <w:spacing w:line="360" w:lineRule="auto"/>
        <w:ind w:firstLine="709"/>
        <w:jc w:val="center"/>
        <w:rPr>
          <w:sz w:val="28"/>
          <w:szCs w:val="44"/>
          <w:lang w:val="uk-UA"/>
        </w:rPr>
      </w:pPr>
    </w:p>
    <w:p w:rsidR="00694115" w:rsidRDefault="00694115" w:rsidP="005E45A5">
      <w:pPr>
        <w:spacing w:line="360" w:lineRule="auto"/>
        <w:ind w:firstLine="709"/>
        <w:jc w:val="center"/>
        <w:rPr>
          <w:sz w:val="28"/>
          <w:szCs w:val="44"/>
          <w:lang w:val="uk-UA"/>
        </w:rPr>
      </w:pPr>
    </w:p>
    <w:p w:rsidR="00694115" w:rsidRPr="005E45A5" w:rsidRDefault="00694115" w:rsidP="005E45A5">
      <w:pPr>
        <w:spacing w:line="360" w:lineRule="auto"/>
        <w:ind w:firstLine="709"/>
        <w:jc w:val="center"/>
        <w:rPr>
          <w:sz w:val="28"/>
          <w:szCs w:val="44"/>
        </w:rPr>
      </w:pPr>
      <w:r w:rsidRPr="005E45A5">
        <w:rPr>
          <w:sz w:val="28"/>
          <w:szCs w:val="44"/>
        </w:rPr>
        <w:t>Культурная жизнь России в царствование Екатерины II (1762-1796).</w:t>
      </w:r>
    </w:p>
    <w:p w:rsidR="00694115" w:rsidRPr="005E45A5" w:rsidRDefault="00694115" w:rsidP="005E45A5">
      <w:pPr>
        <w:spacing w:line="360" w:lineRule="auto"/>
        <w:ind w:firstLine="709"/>
        <w:jc w:val="center"/>
        <w:rPr>
          <w:sz w:val="28"/>
          <w:szCs w:val="44"/>
          <w:lang w:val="uk-UA"/>
        </w:rPr>
      </w:pPr>
    </w:p>
    <w:p w:rsidR="00694115" w:rsidRPr="005E45A5" w:rsidRDefault="00694115" w:rsidP="005E45A5">
      <w:pPr>
        <w:spacing w:line="360" w:lineRule="auto"/>
        <w:ind w:firstLine="709"/>
        <w:jc w:val="both"/>
        <w:rPr>
          <w:sz w:val="28"/>
        </w:rPr>
      </w:pPr>
      <w:r w:rsidRPr="005E45A5">
        <w:rPr>
          <w:sz w:val="28"/>
          <w:szCs w:val="44"/>
          <w:lang w:val="uk-UA"/>
        </w:rPr>
        <w:br w:type="page"/>
      </w:r>
      <w:r w:rsidRPr="005E45A5">
        <w:rPr>
          <w:sz w:val="28"/>
        </w:rPr>
        <w:t xml:space="preserve">В годы правления Екатерины </w:t>
      </w:r>
      <w:r w:rsidRPr="005E45A5">
        <w:rPr>
          <w:sz w:val="28"/>
          <w:lang w:val="en-US"/>
        </w:rPr>
        <w:t>II</w:t>
      </w:r>
      <w:r w:rsidRPr="005E45A5">
        <w:rPr>
          <w:sz w:val="28"/>
        </w:rPr>
        <w:t xml:space="preserve"> подводились итоги</w:t>
      </w:r>
      <w:r>
        <w:rPr>
          <w:sz w:val="28"/>
        </w:rPr>
        <w:t xml:space="preserve"> </w:t>
      </w:r>
      <w:r w:rsidRPr="005E45A5">
        <w:rPr>
          <w:sz w:val="28"/>
        </w:rPr>
        <w:t>попыткам европеизации русской жизни, предпринятым Петром Великим и его сподвижниками. Екатерина, немецкая принцесса, захватившая власть путем переворота, считала себя прямой продолжательницей дела Петра и воздвигла ему знаменитый памятник работы Фальконе,</w:t>
      </w:r>
      <w:r>
        <w:rPr>
          <w:sz w:val="28"/>
        </w:rPr>
        <w:t xml:space="preserve"> </w:t>
      </w:r>
      <w:r w:rsidRPr="005E45A5">
        <w:rPr>
          <w:sz w:val="28"/>
        </w:rPr>
        <w:t>символически изображавший</w:t>
      </w:r>
      <w:r>
        <w:rPr>
          <w:sz w:val="28"/>
        </w:rPr>
        <w:t xml:space="preserve"> </w:t>
      </w:r>
      <w:r w:rsidRPr="005E45A5">
        <w:rPr>
          <w:sz w:val="28"/>
        </w:rPr>
        <w:t>движении России по пути реформ под водительством монарха. Как и Петр, Екатерина сильно влияла на своих современников, будучи для них образцом и в трудах, и в славолюбии, и в безнравственности. Ее влияние было даже более глубоким, потому что она стояла ближе к окружающей ее среде, следовать ее примеру было легче и выгоднее.</w:t>
      </w:r>
    </w:p>
    <w:p w:rsidR="00694115" w:rsidRPr="005E45A5" w:rsidRDefault="00694115" w:rsidP="005E45A5">
      <w:pPr>
        <w:spacing w:line="360" w:lineRule="auto"/>
        <w:ind w:firstLine="709"/>
        <w:jc w:val="both"/>
        <w:rPr>
          <w:sz w:val="28"/>
        </w:rPr>
      </w:pPr>
      <w:r w:rsidRPr="005E45A5">
        <w:rPr>
          <w:sz w:val="28"/>
        </w:rPr>
        <w:t>Вослед своему предшественнику Екатерина ставила перед Россией цель не только достичь европейского уровня, но и далеко превзойти его. В понимании императрицы как ученицы просветителей, которая переписывалась с Вольтером и встречалась с Дидро, истинной целью было достижение «блага всех и каждого».</w:t>
      </w:r>
      <w:r>
        <w:rPr>
          <w:sz w:val="28"/>
        </w:rPr>
        <w:t xml:space="preserve"> </w:t>
      </w:r>
      <w:r w:rsidRPr="005E45A5">
        <w:rPr>
          <w:sz w:val="28"/>
        </w:rPr>
        <w:t>«Безумное и мудрое», по словам Радищева, 18 столетье в первую очередь обосновывало право человека на счастье, но каждый мыслитель выдвигал свое понимание счастья и путей его достижения. В послепетровскую эпоху в России</w:t>
      </w:r>
      <w:r>
        <w:rPr>
          <w:sz w:val="28"/>
        </w:rPr>
        <w:t xml:space="preserve"> </w:t>
      </w:r>
      <w:r w:rsidRPr="005E45A5">
        <w:rPr>
          <w:sz w:val="28"/>
        </w:rPr>
        <w:t>приобрело популярность упрощенно понятое вольтерьянство с его скептическим отношением к религии и морали и</w:t>
      </w:r>
      <w:r>
        <w:rPr>
          <w:sz w:val="28"/>
        </w:rPr>
        <w:t xml:space="preserve"> </w:t>
      </w:r>
      <w:r w:rsidRPr="005E45A5">
        <w:rPr>
          <w:sz w:val="28"/>
        </w:rPr>
        <w:t>восприятием жизни как ограниченного разумом наслаждения. Религия и нравственность предполагались необходимыми только для низших классов общества, а в высших классах господствовала доходящая до цинизма двойная мораль. Сама по себе Екатерина была также человеком двойной морали, как в личной жизни</w:t>
      </w:r>
      <w:r>
        <w:rPr>
          <w:sz w:val="28"/>
        </w:rPr>
        <w:t>,</w:t>
      </w:r>
      <w:r w:rsidRPr="005E45A5">
        <w:rPr>
          <w:sz w:val="28"/>
        </w:rPr>
        <w:t xml:space="preserve"> так и в политике. Разум, однако, подсказывал ей разрушительность такой нравственной системы для окружавшего трон дворянства. Как и Петр,</w:t>
      </w:r>
      <w:r>
        <w:rPr>
          <w:sz w:val="28"/>
        </w:rPr>
        <w:t xml:space="preserve"> </w:t>
      </w:r>
      <w:r w:rsidRPr="005E45A5">
        <w:rPr>
          <w:sz w:val="28"/>
        </w:rPr>
        <w:t xml:space="preserve">она всячески пропагандировала в среде дворян идеи служения </w:t>
      </w:r>
      <w:r w:rsidRPr="005E45A5">
        <w:rPr>
          <w:sz w:val="28"/>
          <w:lang w:val="en-US"/>
        </w:rPr>
        <w:t>o</w:t>
      </w:r>
      <w:r w:rsidRPr="005E45A5">
        <w:rPr>
          <w:sz w:val="28"/>
        </w:rPr>
        <w:t>течеству, славы, доблести, чести, сочетавшиеся в некоторое единство «труда и триумфа». Успехи в гражданских и военных делах</w:t>
      </w:r>
      <w:r>
        <w:rPr>
          <w:sz w:val="28"/>
        </w:rPr>
        <w:t xml:space="preserve"> </w:t>
      </w:r>
      <w:r w:rsidRPr="005E45A5">
        <w:rPr>
          <w:sz w:val="28"/>
        </w:rPr>
        <w:t>сопровождались грандиозными празднествами, на одном из которых государыня являлась в образе «Торжествующей Минервы».</w:t>
      </w:r>
      <w:r>
        <w:rPr>
          <w:sz w:val="28"/>
        </w:rPr>
        <w:t xml:space="preserve"> </w:t>
      </w:r>
      <w:r w:rsidRPr="005E45A5">
        <w:rPr>
          <w:sz w:val="28"/>
        </w:rPr>
        <w:t>Это было не случайно, так кака</w:t>
      </w:r>
      <w:r>
        <w:rPr>
          <w:sz w:val="28"/>
        </w:rPr>
        <w:t>я</w:t>
      </w:r>
      <w:r w:rsidRPr="005E45A5">
        <w:rPr>
          <w:sz w:val="28"/>
        </w:rPr>
        <w:t xml:space="preserve"> главным видом труда Екатерина полагала труд законодателя.</w:t>
      </w:r>
      <w:r>
        <w:rPr>
          <w:sz w:val="28"/>
        </w:rPr>
        <w:t xml:space="preserve"> </w:t>
      </w:r>
      <w:r w:rsidRPr="005E45A5">
        <w:rPr>
          <w:sz w:val="28"/>
        </w:rPr>
        <w:t>Императрица считала себя ученицей Монтескье и других теоретиков «естественного права», которые видели цель государственного управления в том, чтобы</w:t>
      </w:r>
      <w:r>
        <w:rPr>
          <w:sz w:val="28"/>
        </w:rPr>
        <w:t xml:space="preserve"> </w:t>
      </w:r>
      <w:r w:rsidRPr="005E45A5">
        <w:rPr>
          <w:sz w:val="28"/>
        </w:rPr>
        <w:t>привести законы в соответствии с требованиями Разума и природой человека.</w:t>
      </w:r>
    </w:p>
    <w:p w:rsidR="00694115" w:rsidRPr="005E45A5" w:rsidRDefault="00694115" w:rsidP="005E45A5">
      <w:pPr>
        <w:spacing w:line="360" w:lineRule="auto"/>
        <w:ind w:firstLine="709"/>
        <w:jc w:val="both"/>
        <w:rPr>
          <w:sz w:val="28"/>
        </w:rPr>
      </w:pPr>
      <w:r w:rsidRPr="005E45A5">
        <w:rPr>
          <w:sz w:val="28"/>
        </w:rPr>
        <w:t>Царствование</w:t>
      </w:r>
      <w:r>
        <w:rPr>
          <w:sz w:val="28"/>
        </w:rPr>
        <w:t xml:space="preserve"> </w:t>
      </w:r>
      <w:r w:rsidRPr="005E45A5">
        <w:rPr>
          <w:sz w:val="28"/>
        </w:rPr>
        <w:t>Екатерины началось с созыва</w:t>
      </w:r>
      <w:r>
        <w:rPr>
          <w:sz w:val="28"/>
        </w:rPr>
        <w:t xml:space="preserve"> </w:t>
      </w:r>
      <w:r w:rsidRPr="005E45A5">
        <w:rPr>
          <w:sz w:val="28"/>
        </w:rPr>
        <w:t>комиссии по законотворчеству. Для комиссии императрица написала отмеченный сильным влиянием Монтескье знаменитый «Наказ», с которого по существу начинается сознательное отношение русского общества к опыту Европы и в котором</w:t>
      </w:r>
      <w:r>
        <w:rPr>
          <w:sz w:val="28"/>
        </w:rPr>
        <w:t xml:space="preserve"> </w:t>
      </w:r>
      <w:r w:rsidRPr="005E45A5">
        <w:rPr>
          <w:sz w:val="28"/>
        </w:rPr>
        <w:t>россиянам была обещана свобода, ограниченная законом, согласным с разумом и нравственностью. В «Наказе» намечалась программа создания правового государства, которое могло бы быть образцом</w:t>
      </w:r>
      <w:r>
        <w:rPr>
          <w:sz w:val="28"/>
        </w:rPr>
        <w:t xml:space="preserve"> </w:t>
      </w:r>
      <w:r w:rsidRPr="005E45A5">
        <w:rPr>
          <w:sz w:val="28"/>
        </w:rPr>
        <w:t>даже для Европы того времени. Правда, по важнейшему вопросу об</w:t>
      </w:r>
      <w:r>
        <w:rPr>
          <w:sz w:val="28"/>
        </w:rPr>
        <w:t xml:space="preserve"> </w:t>
      </w:r>
      <w:r w:rsidRPr="005E45A5">
        <w:rPr>
          <w:sz w:val="28"/>
        </w:rPr>
        <w:t>освобождении крестьян «Наказ» воздерживался от решительных заявлений. Между тем, Дидро недвусмысленно говорил царице: «Душа раба оподлена. Не</w:t>
      </w:r>
      <w:r>
        <w:rPr>
          <w:sz w:val="28"/>
        </w:rPr>
        <w:t xml:space="preserve"> </w:t>
      </w:r>
      <w:r w:rsidRPr="005E45A5">
        <w:rPr>
          <w:sz w:val="28"/>
        </w:rPr>
        <w:t>принадлежа самому себе, он не имеет интереса о себе заботи</w:t>
      </w:r>
      <w:r>
        <w:rPr>
          <w:sz w:val="28"/>
        </w:rPr>
        <w:t>ться, живет в грязи и нечистоте</w:t>
      </w:r>
      <w:r w:rsidRPr="005E45A5">
        <w:rPr>
          <w:sz w:val="28"/>
        </w:rPr>
        <w:t>»</w:t>
      </w:r>
      <w:r>
        <w:rPr>
          <w:sz w:val="28"/>
        </w:rPr>
        <w:t>.</w:t>
      </w:r>
      <w:r w:rsidRPr="005E45A5">
        <w:rPr>
          <w:sz w:val="28"/>
        </w:rPr>
        <w:t xml:space="preserve"> Впрочем, как</w:t>
      </w:r>
      <w:r>
        <w:rPr>
          <w:sz w:val="28"/>
        </w:rPr>
        <w:t xml:space="preserve"> </w:t>
      </w:r>
      <w:r w:rsidRPr="005E45A5">
        <w:rPr>
          <w:sz w:val="28"/>
        </w:rPr>
        <w:t>показала работа комиссии, общество было консервативнее царицы и не хотело слышать о нарушении сословных прав. Вместе с тем Екатерина не склонна была никак ограничивать самодержавие, хотя, как говорил тот же Дидро, худшие черты русского человека связаны с «долговременной привычкой к гнету». В конце концов, комиссия прекратила свое существование, а законодательные проекты императрицы были воплощены в незначительной степени. Она ограничила применение пытки при следствии и ввела на деле плохо реализованные элементы местного самоуправления. «Наказ» был разослан по губерниям, но для его чтения требовалось особое разрешение. Хотя первая попытка взаимодействия власти и</w:t>
      </w:r>
      <w:r>
        <w:rPr>
          <w:sz w:val="28"/>
        </w:rPr>
        <w:t xml:space="preserve"> </w:t>
      </w:r>
      <w:r w:rsidRPr="005E45A5">
        <w:rPr>
          <w:sz w:val="28"/>
        </w:rPr>
        <w:t>общества не имела большого успеха, все же созыв комиссии и «Наказ» оказали огромное влияние на сознание русских людей.</w:t>
      </w:r>
    </w:p>
    <w:p w:rsidR="00694115" w:rsidRDefault="00694115" w:rsidP="005E45A5">
      <w:pPr>
        <w:spacing w:line="360" w:lineRule="auto"/>
        <w:ind w:firstLine="709"/>
        <w:jc w:val="both"/>
        <w:rPr>
          <w:sz w:val="28"/>
        </w:rPr>
      </w:pPr>
      <w:r w:rsidRPr="005E45A5">
        <w:rPr>
          <w:sz w:val="28"/>
        </w:rPr>
        <w:t>Другим важным начинанием этого царствования была реформа образования. Неудачу</w:t>
      </w:r>
      <w:r>
        <w:rPr>
          <w:sz w:val="28"/>
        </w:rPr>
        <w:t xml:space="preserve"> </w:t>
      </w:r>
      <w:r w:rsidRPr="005E45A5">
        <w:rPr>
          <w:sz w:val="28"/>
        </w:rPr>
        <w:t>своей законотворческой деятельности Екатерина мотивировала неподготовленностью народа и даже высшего дворянства. В области образования императрица и ее ближайший сотрудник Бецкий ставили себе целью</w:t>
      </w:r>
      <w:r>
        <w:rPr>
          <w:sz w:val="28"/>
        </w:rPr>
        <w:t xml:space="preserve"> </w:t>
      </w:r>
      <w:r w:rsidRPr="005E45A5">
        <w:rPr>
          <w:sz w:val="28"/>
        </w:rPr>
        <w:t xml:space="preserve">воспитание «новой породы людей», познавших законы Разума. В просвещении действительно были достигнуты немалые успехи. Школы, книгоиздательство, журналы, театр, ученые и литературные общества - все это получает в царствование Екатерины </w:t>
      </w:r>
      <w:r w:rsidRPr="005E45A5">
        <w:rPr>
          <w:sz w:val="28"/>
          <w:lang w:val="en-US"/>
        </w:rPr>
        <w:t>II</w:t>
      </w:r>
      <w:r w:rsidRPr="005E45A5">
        <w:rPr>
          <w:sz w:val="28"/>
        </w:rPr>
        <w:t xml:space="preserve"> невиданный размах. </w:t>
      </w:r>
    </w:p>
    <w:p w:rsidR="00694115" w:rsidRPr="005E45A5" w:rsidRDefault="00694115" w:rsidP="005E45A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отличие от времени Петра 1</w:t>
      </w:r>
      <w:r w:rsidRPr="005E45A5">
        <w:rPr>
          <w:sz w:val="28"/>
        </w:rPr>
        <w:t>, дворянство приобретает вкус к образованию. Учебой и разного литературными опытами</w:t>
      </w:r>
      <w:r>
        <w:rPr>
          <w:sz w:val="28"/>
        </w:rPr>
        <w:t xml:space="preserve"> </w:t>
      </w:r>
      <w:r w:rsidRPr="005E45A5">
        <w:rPr>
          <w:sz w:val="28"/>
        </w:rPr>
        <w:t>занимается и высшая знать во главе с самой императрицей. Были созданы образцовые закрытые учебные заведения, в первую очередь Смольный институт благородных девиц. Одновременно разрабатывалась многоступенчатая система бессословных образовательных</w:t>
      </w:r>
      <w:r>
        <w:rPr>
          <w:sz w:val="28"/>
        </w:rPr>
        <w:t xml:space="preserve"> </w:t>
      </w:r>
      <w:r w:rsidRPr="005E45A5">
        <w:rPr>
          <w:sz w:val="28"/>
        </w:rPr>
        <w:t>учреждений, от народных училищ до университета. Новый человек формировался с помощью «истинного просвещения».</w:t>
      </w:r>
      <w:r>
        <w:rPr>
          <w:sz w:val="28"/>
        </w:rPr>
        <w:t xml:space="preserve"> </w:t>
      </w:r>
      <w:r w:rsidRPr="005E45A5">
        <w:rPr>
          <w:sz w:val="28"/>
        </w:rPr>
        <w:t>Его результатом должно было быть «благонравие», которое императрица</w:t>
      </w:r>
      <w:r>
        <w:rPr>
          <w:sz w:val="28"/>
        </w:rPr>
        <w:t xml:space="preserve"> </w:t>
      </w:r>
      <w:r w:rsidRPr="005E45A5">
        <w:rPr>
          <w:sz w:val="28"/>
        </w:rPr>
        <w:t>в редактируемом ею журнале «Всякая всячина» противопоставляла «злонравию».</w:t>
      </w:r>
      <w:r>
        <w:rPr>
          <w:sz w:val="28"/>
        </w:rPr>
        <w:t xml:space="preserve"> </w:t>
      </w:r>
      <w:r w:rsidRPr="005E45A5">
        <w:rPr>
          <w:sz w:val="28"/>
        </w:rPr>
        <w:t>«Благонравие», по ее мнению, означало полное доверие высшей власти, отождествление</w:t>
      </w:r>
      <w:r>
        <w:rPr>
          <w:sz w:val="28"/>
        </w:rPr>
        <w:t xml:space="preserve"> </w:t>
      </w:r>
      <w:r w:rsidRPr="005E45A5">
        <w:rPr>
          <w:sz w:val="28"/>
        </w:rPr>
        <w:t>славы отечества и славы монархини. Тем самым в «новом человеке» она хотела видеть подданного, но не гражданина.</w:t>
      </w:r>
    </w:p>
    <w:p w:rsidR="00694115" w:rsidRDefault="00694115" w:rsidP="005E45A5">
      <w:pPr>
        <w:spacing w:line="360" w:lineRule="auto"/>
        <w:ind w:firstLine="709"/>
        <w:jc w:val="both"/>
        <w:rPr>
          <w:sz w:val="28"/>
        </w:rPr>
      </w:pPr>
      <w:r w:rsidRPr="005E45A5">
        <w:rPr>
          <w:sz w:val="28"/>
        </w:rPr>
        <w:t xml:space="preserve">Главной общественной средой, внутри которой и ради которой разворачивалась реформаторская деятельность Петра и Екатерины, было дворянство. В России 18 века в особенной степени оказалось нарушенным равновесие между личностью и государством, которое складывалось в это время в Западной Европе. Даже дворянское сословье развивалось в достаточной степени уродливо, рядовой дворянин сочетал в себе черты рабовладельца и раба. При Петре </w:t>
      </w:r>
      <w:r w:rsidRPr="005E45A5">
        <w:rPr>
          <w:sz w:val="28"/>
          <w:lang w:val="en-US"/>
        </w:rPr>
        <w:t>III</w:t>
      </w:r>
      <w:r w:rsidRPr="005E45A5">
        <w:rPr>
          <w:sz w:val="28"/>
        </w:rPr>
        <w:t xml:space="preserve"> и Екатерине </w:t>
      </w:r>
      <w:r w:rsidRPr="005E45A5">
        <w:rPr>
          <w:sz w:val="28"/>
          <w:lang w:val="en-US"/>
        </w:rPr>
        <w:t>II</w:t>
      </w:r>
      <w:r w:rsidRPr="005E45A5">
        <w:rPr>
          <w:sz w:val="28"/>
        </w:rPr>
        <w:t xml:space="preserve"> дворянство получило огромные права в своих поместьях и освобождение от обязанностей, хотя по-прежнему не имело законодательно оформленного права</w:t>
      </w:r>
      <w:r>
        <w:rPr>
          <w:sz w:val="28"/>
        </w:rPr>
        <w:t xml:space="preserve"> </w:t>
      </w:r>
      <w:r w:rsidRPr="005E45A5">
        <w:rPr>
          <w:sz w:val="28"/>
        </w:rPr>
        <w:t xml:space="preserve">на участие в управлении государством и никаких политических гарантий, оберегающих его от деспотизма. </w:t>
      </w:r>
    </w:p>
    <w:p w:rsidR="00694115" w:rsidRPr="005E45A5" w:rsidRDefault="00694115" w:rsidP="005E45A5">
      <w:pPr>
        <w:spacing w:line="360" w:lineRule="auto"/>
        <w:ind w:firstLine="709"/>
        <w:jc w:val="both"/>
        <w:rPr>
          <w:sz w:val="28"/>
        </w:rPr>
      </w:pPr>
      <w:r w:rsidRPr="005E45A5">
        <w:rPr>
          <w:sz w:val="28"/>
        </w:rPr>
        <w:t>Едва ли не для каждого служащего дворянина императрица</w:t>
      </w:r>
      <w:r>
        <w:rPr>
          <w:sz w:val="28"/>
        </w:rPr>
        <w:t xml:space="preserve"> </w:t>
      </w:r>
      <w:r w:rsidRPr="005E45A5">
        <w:rPr>
          <w:sz w:val="28"/>
        </w:rPr>
        <w:t>устанавливала причитающуюся</w:t>
      </w:r>
      <w:r>
        <w:rPr>
          <w:sz w:val="28"/>
        </w:rPr>
        <w:t xml:space="preserve"> </w:t>
      </w:r>
      <w:r w:rsidRPr="005E45A5">
        <w:rPr>
          <w:sz w:val="28"/>
        </w:rPr>
        <w:t>ему меру монарших милостей. В этом личном отношении сочетались и признание действительных заслуг, и игра на человеческих слабостях, включая прямой подкуп. Отчасти самостоятельное участие</w:t>
      </w:r>
      <w:r>
        <w:rPr>
          <w:sz w:val="28"/>
        </w:rPr>
        <w:t xml:space="preserve"> </w:t>
      </w:r>
      <w:r w:rsidRPr="005E45A5">
        <w:rPr>
          <w:sz w:val="28"/>
        </w:rPr>
        <w:t>в высочайшем «домостроительстве»</w:t>
      </w:r>
      <w:r>
        <w:rPr>
          <w:sz w:val="28"/>
        </w:rPr>
        <w:t xml:space="preserve"> </w:t>
      </w:r>
      <w:r w:rsidRPr="005E45A5">
        <w:rPr>
          <w:sz w:val="28"/>
        </w:rPr>
        <w:t>таких людей как Потемкин, А. Орлов, Суворов, Безбородко должно было сочетаться</w:t>
      </w:r>
      <w:r>
        <w:rPr>
          <w:sz w:val="28"/>
        </w:rPr>
        <w:t xml:space="preserve"> </w:t>
      </w:r>
      <w:r w:rsidRPr="005E45A5">
        <w:rPr>
          <w:sz w:val="28"/>
        </w:rPr>
        <w:t>с раболепным поклонением «матушке-царице». Екатерина одновременно воспитывала и развращала свое окружение, как это зафиксировано в</w:t>
      </w:r>
      <w:r>
        <w:rPr>
          <w:sz w:val="28"/>
        </w:rPr>
        <w:t xml:space="preserve"> </w:t>
      </w:r>
      <w:r w:rsidRPr="005E45A5">
        <w:rPr>
          <w:sz w:val="28"/>
        </w:rPr>
        <w:t>монологе Фамусова о Максим Петровиче в комедии Грибоедова «Горе от ума». Тем не менее внутри дворянства шли процессы формирования культурных ценностей, которые должны были связать прошлое и будущее. Именно этому сословью предстояло в течение долгого времени быть духовным лидером нации и создателем великой национальной культуры.</w:t>
      </w:r>
    </w:p>
    <w:p w:rsidR="00694115" w:rsidRPr="005E45A5" w:rsidRDefault="00694115" w:rsidP="005E45A5">
      <w:pPr>
        <w:spacing w:line="360" w:lineRule="auto"/>
        <w:ind w:firstLine="709"/>
        <w:jc w:val="both"/>
        <w:rPr>
          <w:sz w:val="28"/>
        </w:rPr>
      </w:pPr>
      <w:r w:rsidRPr="005E45A5">
        <w:rPr>
          <w:sz w:val="28"/>
        </w:rPr>
        <w:t>Основой самосознания дворянства является понятие чести. «Береги честь смолоду» - таков эпиграф к роману Пушкина о русском дворянстве. В средневековом феодальном обществе это понятие связывалось</w:t>
      </w:r>
      <w:r>
        <w:rPr>
          <w:sz w:val="28"/>
        </w:rPr>
        <w:t xml:space="preserve"> </w:t>
      </w:r>
      <w:r w:rsidRPr="005E45A5">
        <w:rPr>
          <w:sz w:val="28"/>
        </w:rPr>
        <w:t>с правами и обязанностями, которые зависели от положения человека на иерархической лестнице. Рыцарский кодекс западноевропейского рыцаря-дворянина связывал честь с «верностью» и «служением». Наряду с этим было важно</w:t>
      </w:r>
      <w:r>
        <w:rPr>
          <w:sz w:val="28"/>
        </w:rPr>
        <w:t xml:space="preserve"> </w:t>
      </w:r>
      <w:r w:rsidRPr="005E45A5">
        <w:rPr>
          <w:sz w:val="28"/>
        </w:rPr>
        <w:t>«не уронить чести», вольно или невольно спускаясь ниже в общественной иерархии. Древняя Русь также придерживалась подобных взглядов -достаточно вспомнить местничество; важную роль на Руси играло понятие воинской чести. Вместе с тем слабо было развито представление о достоинстве дворянина</w:t>
      </w:r>
      <w:r>
        <w:rPr>
          <w:sz w:val="28"/>
        </w:rPr>
        <w:t xml:space="preserve"> </w:t>
      </w:r>
      <w:r w:rsidRPr="005E45A5">
        <w:rPr>
          <w:sz w:val="28"/>
        </w:rPr>
        <w:t>перед лицом власти, хотя европейская история</w:t>
      </w:r>
      <w:r>
        <w:rPr>
          <w:sz w:val="28"/>
        </w:rPr>
        <w:t xml:space="preserve"> </w:t>
      </w:r>
      <w:r w:rsidRPr="005E45A5">
        <w:rPr>
          <w:sz w:val="28"/>
        </w:rPr>
        <w:t>полна таких эпизодов борьбы за это достоинство, как подписание «Великой хартии вольности», Фронда и т.д.</w:t>
      </w:r>
    </w:p>
    <w:p w:rsidR="00694115" w:rsidRDefault="00694115" w:rsidP="005E45A5">
      <w:pPr>
        <w:spacing w:line="360" w:lineRule="auto"/>
        <w:ind w:firstLine="709"/>
        <w:jc w:val="both"/>
        <w:rPr>
          <w:sz w:val="28"/>
        </w:rPr>
      </w:pPr>
      <w:r w:rsidRPr="005E45A5">
        <w:rPr>
          <w:sz w:val="28"/>
        </w:rPr>
        <w:t xml:space="preserve">Все же при Екатерине </w:t>
      </w:r>
      <w:r w:rsidRPr="005E45A5">
        <w:rPr>
          <w:sz w:val="28"/>
          <w:lang w:val="en-US"/>
        </w:rPr>
        <w:t>II</w:t>
      </w:r>
      <w:r w:rsidRPr="005E45A5">
        <w:rPr>
          <w:sz w:val="28"/>
        </w:rPr>
        <w:t xml:space="preserve"> и под ее косвенным влиянием оформилась фрондирующая группа дворян во главе с Никитой и Петром Паниными и близким к ним Денисом Фонвизиным. Панины выдвинули целый ряд проектов реформ, включая ограничение власти помещиков над крепостными</w:t>
      </w:r>
      <w:r>
        <w:rPr>
          <w:sz w:val="28"/>
        </w:rPr>
        <w:t xml:space="preserve"> </w:t>
      </w:r>
      <w:r w:rsidRPr="005E45A5">
        <w:rPr>
          <w:sz w:val="28"/>
        </w:rPr>
        <w:t>и введение элементов конституционного правления. Это сочеталось у них с особым стилем поведения, слишком независимым, чтобы нравиться императрице. Проекты остались неосуществленными, а Панины, как и близкая к ним по настроениям княгиня Дашкова, попали в полуопалу.</w:t>
      </w:r>
    </w:p>
    <w:p w:rsidR="00694115" w:rsidRDefault="00694115" w:rsidP="005E45A5">
      <w:pPr>
        <w:spacing w:line="360" w:lineRule="auto"/>
        <w:ind w:firstLine="709"/>
        <w:jc w:val="both"/>
        <w:rPr>
          <w:sz w:val="28"/>
        </w:rPr>
      </w:pPr>
      <w:r w:rsidRPr="005E45A5">
        <w:rPr>
          <w:sz w:val="28"/>
        </w:rPr>
        <w:t>Культурная концепция людей</w:t>
      </w:r>
      <w:r>
        <w:rPr>
          <w:sz w:val="28"/>
        </w:rPr>
        <w:t xml:space="preserve"> </w:t>
      </w:r>
      <w:r w:rsidRPr="005E45A5">
        <w:rPr>
          <w:sz w:val="28"/>
        </w:rPr>
        <w:t>панинского круга основывалась на представлении о безусловном превосходстве «благородного» сословья над «подлым». Это превосходство, однако, понималось прежде всего как духовное и накладывало на дворян особые обязанности. Родовая честь дворянства требовала и известного консерватизма, уважения к старине и предкам.</w:t>
      </w:r>
      <w:r>
        <w:rPr>
          <w:sz w:val="28"/>
        </w:rPr>
        <w:t xml:space="preserve"> </w:t>
      </w:r>
      <w:r w:rsidRPr="005E45A5">
        <w:rPr>
          <w:sz w:val="28"/>
        </w:rPr>
        <w:t>Таких людей, как Фонвизин, не удовлетворяло ни рабство крестьян по отношению к помещику, ни рабство подданных по отношению к престолу: «Дворянин, недостойный быть дворянином, - подлее его на свете ничего не знаю». В «Недоросле» была сформулирована важнейшая для русского общества мысль: «Тиранствовать никто не волен», и иначе, чем в журнале императрицы, поставлен вопрос об «истинном просвещении». Долг дворянина , как считает Фонвизин, в том, чтобы блюсти свое человеческое достоинство и «быть другом честных людей». После смерти Н. Панина в 1783 году дворянская оппозиция фактически прекратила существование в Петербурге и переместилась в Москву.</w:t>
      </w:r>
    </w:p>
    <w:p w:rsidR="00694115" w:rsidRPr="005E45A5" w:rsidRDefault="00694115" w:rsidP="005E45A5">
      <w:pPr>
        <w:spacing w:line="360" w:lineRule="auto"/>
        <w:ind w:firstLine="709"/>
        <w:jc w:val="both"/>
        <w:rPr>
          <w:sz w:val="28"/>
        </w:rPr>
      </w:pPr>
      <w:r w:rsidRPr="005E45A5">
        <w:rPr>
          <w:sz w:val="28"/>
        </w:rPr>
        <w:t>Существовала и другая группа дворян и разночинцев, сначала воодушевленных деятельностью императрицы, но постепенно еще больше чем Фонвизин разошедшихся с нею в понимании истинного просвещения.</w:t>
      </w:r>
      <w:r>
        <w:rPr>
          <w:sz w:val="28"/>
        </w:rPr>
        <w:t xml:space="preserve"> </w:t>
      </w:r>
      <w:r w:rsidRPr="005E45A5">
        <w:rPr>
          <w:sz w:val="28"/>
        </w:rPr>
        <w:t>Эти люди стояли у истоков русской общественной жизни, впервые</w:t>
      </w:r>
      <w:r>
        <w:rPr>
          <w:sz w:val="28"/>
        </w:rPr>
        <w:t xml:space="preserve"> </w:t>
      </w:r>
      <w:r w:rsidRPr="005E45A5">
        <w:rPr>
          <w:sz w:val="28"/>
        </w:rPr>
        <w:t>получив возможность создавать экономические и литературные кружки и общества и издавать журналы. Они стали проводниками нового круга идей, который в Европе разрабатывали</w:t>
      </w:r>
      <w:r>
        <w:rPr>
          <w:sz w:val="28"/>
        </w:rPr>
        <w:t xml:space="preserve"> </w:t>
      </w:r>
      <w:r w:rsidRPr="005E45A5">
        <w:rPr>
          <w:sz w:val="28"/>
        </w:rPr>
        <w:t>Руссо и другие мыслители. Речь шла о</w:t>
      </w:r>
      <w:r>
        <w:rPr>
          <w:sz w:val="28"/>
        </w:rPr>
        <w:t xml:space="preserve"> </w:t>
      </w:r>
      <w:r w:rsidRPr="005E45A5">
        <w:rPr>
          <w:sz w:val="28"/>
        </w:rPr>
        <w:t>синтезе разума, веры и чувства, на котором должны были основываться нравственность человека и его счастье. Новое учение предполагало, что не эгоизм, но сочувствие другим людям является естественным и приносящим счастье состоянием души человека. Создавалась религия созерцающего сердца, оказавшаяся близкой и понятной православному сознанию. Ею вдохновлялись Новиков, Радищев и их друзья. Как и идеологи дворянства, они отстаивали независимость личности и были противниками деспотизма, но наряду с этим отрицали сословное неравенство как основу государства. Они хотели только совместной с правительством,</w:t>
      </w:r>
      <w:r>
        <w:rPr>
          <w:sz w:val="28"/>
        </w:rPr>
        <w:t xml:space="preserve"> </w:t>
      </w:r>
      <w:r w:rsidRPr="005E45A5">
        <w:rPr>
          <w:sz w:val="28"/>
        </w:rPr>
        <w:t>относительно независимой культурной работы ради людей и всего общества, но “вольтерьянка” Екатерина не понимала их. Она была прежде всего политиком и рассматривала слишком большую верность принципам в лучшем случае как суеверие, а в худшем как скрытую интригу. Ее оппоненты, называвшие себя «друзьями человечества», напротив,</w:t>
      </w:r>
      <w:r>
        <w:rPr>
          <w:sz w:val="28"/>
        </w:rPr>
        <w:t xml:space="preserve"> </w:t>
      </w:r>
      <w:r w:rsidRPr="005E45A5">
        <w:rPr>
          <w:sz w:val="28"/>
        </w:rPr>
        <w:t>полагали осуществление своих принципов делом жизни. Они не считали себя</w:t>
      </w:r>
      <w:r>
        <w:rPr>
          <w:sz w:val="28"/>
        </w:rPr>
        <w:t xml:space="preserve"> </w:t>
      </w:r>
      <w:r w:rsidRPr="005E45A5">
        <w:rPr>
          <w:sz w:val="28"/>
        </w:rPr>
        <w:t>оппозиционерами, но с течением времени все</w:t>
      </w:r>
      <w:r>
        <w:rPr>
          <w:sz w:val="28"/>
        </w:rPr>
        <w:t xml:space="preserve"> </w:t>
      </w:r>
      <w:r w:rsidRPr="005E45A5">
        <w:rPr>
          <w:sz w:val="28"/>
        </w:rPr>
        <w:t>больше расходились с императрицей.</w:t>
      </w:r>
    </w:p>
    <w:p w:rsidR="00694115" w:rsidRPr="005E45A5" w:rsidRDefault="00694115" w:rsidP="005E45A5">
      <w:pPr>
        <w:spacing w:line="360" w:lineRule="auto"/>
        <w:ind w:firstLine="709"/>
        <w:jc w:val="both"/>
        <w:rPr>
          <w:sz w:val="28"/>
        </w:rPr>
      </w:pPr>
      <w:r w:rsidRPr="005E45A5">
        <w:rPr>
          <w:sz w:val="28"/>
        </w:rPr>
        <w:t>Центральной фигурой среди этих людей был Н.И. Новиков, выступивший на общественной арене с 1769 года, когда по почину самой императрицы, начали появляться русские сатирические журналы, призванные исправлять общественные пороки. Лучшими из этих журналов были «Трутень» и «Живописец» Н.И. Новикова. Кроме сатирической остроты, они прославились полемикой со «Всякой всячиной», издававшейся самой Екатериной. Обличительную сатиру Новикова Екатерина относила к «злонравию».</w:t>
      </w:r>
    </w:p>
    <w:p w:rsidR="00694115" w:rsidRDefault="00694115" w:rsidP="005E45A5">
      <w:pPr>
        <w:spacing w:line="360" w:lineRule="auto"/>
        <w:ind w:firstLine="709"/>
        <w:jc w:val="both"/>
        <w:rPr>
          <w:sz w:val="28"/>
        </w:rPr>
      </w:pPr>
      <w:r w:rsidRPr="005E45A5">
        <w:rPr>
          <w:sz w:val="28"/>
        </w:rPr>
        <w:t>Навлекший на себя неудовольствие императрицы Новиков переехал в Москву, которая вдали от двора существовала как некая «дворянская республика».</w:t>
      </w:r>
      <w:r>
        <w:rPr>
          <w:sz w:val="28"/>
        </w:rPr>
        <w:t xml:space="preserve"> </w:t>
      </w:r>
      <w:r w:rsidRPr="005E45A5">
        <w:rPr>
          <w:sz w:val="28"/>
        </w:rPr>
        <w:t>Екатерина не любила Москву, полагая, что там говорят, но ничего не делают. Там жило удалившееся на покой богатое барство: Шереметевы, Голицыны, Нарышкины, но существовал также Московский университет, попечителем</w:t>
      </w:r>
      <w:r>
        <w:rPr>
          <w:sz w:val="28"/>
        </w:rPr>
        <w:t xml:space="preserve"> </w:t>
      </w:r>
      <w:r w:rsidRPr="005E45A5">
        <w:rPr>
          <w:sz w:val="28"/>
        </w:rPr>
        <w:t>которого был поэт и масон М. Херасков.</w:t>
      </w:r>
      <w:r>
        <w:rPr>
          <w:sz w:val="28"/>
        </w:rPr>
        <w:t xml:space="preserve"> </w:t>
      </w:r>
      <w:r w:rsidRPr="005E45A5">
        <w:rPr>
          <w:sz w:val="28"/>
        </w:rPr>
        <w:t>Благодаря университету, Москва была центром русского просвещения. При университете существовали две гимназии и целый ряд ученых и литературных обществ.</w:t>
      </w:r>
    </w:p>
    <w:p w:rsidR="00694115" w:rsidRPr="005E45A5" w:rsidRDefault="00694115" w:rsidP="005E45A5">
      <w:pPr>
        <w:spacing w:line="360" w:lineRule="auto"/>
        <w:ind w:firstLine="709"/>
        <w:jc w:val="both"/>
        <w:rPr>
          <w:sz w:val="28"/>
        </w:rPr>
      </w:pPr>
      <w:r w:rsidRPr="005E45A5">
        <w:rPr>
          <w:sz w:val="28"/>
        </w:rPr>
        <w:t>В Москве Новиков сблизился с масонами и их главой, университетским профессором Шварцем. Масоны, или «вольные каменщики», считали себя наследниками строителей храма Соломона в Иерусалиме и возрождали будто бы добытое на Востоке тайное знание о путях совершенствования человека и человечества. В масонском движении существовали различные направления. В России наибольшим авторитетом пользовались розенкрейцеры, или «мартинисты», по имени французского мистика Сен-Мартена. Розенкрейцеры</w:t>
      </w:r>
      <w:r>
        <w:rPr>
          <w:sz w:val="28"/>
        </w:rPr>
        <w:t xml:space="preserve"> </w:t>
      </w:r>
      <w:r w:rsidRPr="005E45A5">
        <w:rPr>
          <w:sz w:val="28"/>
        </w:rPr>
        <w:t>надеялись открыть тайну «божества в натуре» и одновременно проповедовали нравственное самосовершенствование. Шварц</w:t>
      </w:r>
      <w:r>
        <w:rPr>
          <w:sz w:val="28"/>
        </w:rPr>
        <w:t xml:space="preserve"> </w:t>
      </w:r>
      <w:r w:rsidRPr="005E45A5">
        <w:rPr>
          <w:sz w:val="28"/>
        </w:rPr>
        <w:t>принес в среду московских масонов идеи любви к людям, к просвещению и активной благотворительности, близкие к тем, что разрабатывало в конце 18 века младшее поколение просветителей. В своих лекциях</w:t>
      </w:r>
      <w:r>
        <w:rPr>
          <w:sz w:val="28"/>
        </w:rPr>
        <w:t xml:space="preserve"> </w:t>
      </w:r>
      <w:r w:rsidRPr="005E45A5">
        <w:rPr>
          <w:sz w:val="28"/>
        </w:rPr>
        <w:t xml:space="preserve">Шварц развивал мысль о трех видах познания, основанных на разуме, чувстве и религиозном откровении. Около него возник дружеский кружок из людей разного общественного положения, о которых Пушкин писал: «Странная смесь мистической набожности и философического вольнодумства, бескорыстная любовь к просвещению, практическая филантропия ярко отличали их от поколения, к которому они принадлежали». </w:t>
      </w:r>
    </w:p>
    <w:p w:rsidR="00694115" w:rsidRDefault="00694115" w:rsidP="005E45A5">
      <w:pPr>
        <w:spacing w:line="360" w:lineRule="auto"/>
        <w:ind w:firstLine="709"/>
        <w:jc w:val="both"/>
        <w:rPr>
          <w:sz w:val="28"/>
        </w:rPr>
      </w:pPr>
      <w:r w:rsidRPr="005E45A5">
        <w:rPr>
          <w:sz w:val="28"/>
        </w:rPr>
        <w:t>С</w:t>
      </w:r>
      <w:r>
        <w:rPr>
          <w:sz w:val="28"/>
        </w:rPr>
        <w:t xml:space="preserve"> </w:t>
      </w:r>
      <w:r w:rsidRPr="005E45A5">
        <w:rPr>
          <w:sz w:val="28"/>
        </w:rPr>
        <w:t>помощью масонов Новиков развернул в Москве беспрецедентную</w:t>
      </w:r>
      <w:r>
        <w:rPr>
          <w:sz w:val="28"/>
        </w:rPr>
        <w:t xml:space="preserve"> </w:t>
      </w:r>
      <w:r w:rsidRPr="005E45A5">
        <w:rPr>
          <w:sz w:val="28"/>
        </w:rPr>
        <w:t>по своему размаху деятельность в области просвещения, журналистики и книгоиздания.</w:t>
      </w:r>
      <w:r>
        <w:rPr>
          <w:sz w:val="28"/>
        </w:rPr>
        <w:t xml:space="preserve"> </w:t>
      </w:r>
      <w:r w:rsidRPr="005E45A5">
        <w:rPr>
          <w:sz w:val="28"/>
        </w:rPr>
        <w:t>Новиков и его друзья:</w:t>
      </w:r>
      <w:r>
        <w:rPr>
          <w:sz w:val="28"/>
        </w:rPr>
        <w:t xml:space="preserve"> </w:t>
      </w:r>
      <w:r w:rsidRPr="005E45A5">
        <w:rPr>
          <w:sz w:val="28"/>
        </w:rPr>
        <w:t>Лопухин, Тургенев, Гамалея -</w:t>
      </w:r>
      <w:r>
        <w:rPr>
          <w:sz w:val="28"/>
        </w:rPr>
        <w:t xml:space="preserve"> </w:t>
      </w:r>
      <w:r w:rsidRPr="005E45A5">
        <w:rPr>
          <w:sz w:val="28"/>
        </w:rPr>
        <w:t xml:space="preserve">издавали первую в Москве газету и целый ряд журналов, на страницах которых планомерно велась проповедь нравственного самосовершенствования и пропагандировались просветительские и масонские идеи. Шварц и Новиков сумели реформировать Московский университет, где при них была воспитана целая плеяда педагогов и литераторов, много сделавших для русского общества на рубеже 18 и 19 веков. Москва все больше становилась центром свободомыслия. Это понимало и правительство. Шварц вынужден был уйти из университета и вскоре умер. </w:t>
      </w:r>
    </w:p>
    <w:p w:rsidR="00694115" w:rsidRPr="005E45A5" w:rsidRDefault="00694115" w:rsidP="005E45A5">
      <w:pPr>
        <w:spacing w:line="360" w:lineRule="auto"/>
        <w:ind w:firstLine="709"/>
        <w:jc w:val="both"/>
        <w:rPr>
          <w:sz w:val="28"/>
        </w:rPr>
      </w:pPr>
      <w:r w:rsidRPr="005E45A5">
        <w:rPr>
          <w:sz w:val="28"/>
        </w:rPr>
        <w:t>Новиков, однако, продолжал работу. С 1778 по 1791 годы им было организовано несколько типографий,</w:t>
      </w:r>
      <w:r>
        <w:rPr>
          <w:sz w:val="28"/>
        </w:rPr>
        <w:t xml:space="preserve"> </w:t>
      </w:r>
      <w:r w:rsidRPr="005E45A5">
        <w:rPr>
          <w:sz w:val="28"/>
        </w:rPr>
        <w:t>открыто 7 книжных лавок, издано 892 названий книг, включая лучшие произведения европейских писателей и труды по истории</w:t>
      </w:r>
      <w:r>
        <w:rPr>
          <w:sz w:val="28"/>
        </w:rPr>
        <w:t xml:space="preserve"> </w:t>
      </w:r>
      <w:r w:rsidRPr="005E45A5">
        <w:rPr>
          <w:sz w:val="28"/>
        </w:rPr>
        <w:t>России. Деятельность Новикова фактически создала русскую читающую публику. Другим ее направлением была благотворительность, развернутая в масштабах, не известных русскому обществу ни до, ни после. Были впервые открыты бесплатная аптека и больница. Во время жесткого голода 1787 года с помощью богача Походяшина Новиков организовал широкую раздачу хлеба.</w:t>
      </w:r>
    </w:p>
    <w:p w:rsidR="00694115" w:rsidRPr="005E45A5" w:rsidRDefault="00694115" w:rsidP="005E45A5">
      <w:pPr>
        <w:spacing w:line="360" w:lineRule="auto"/>
        <w:ind w:firstLine="709"/>
        <w:jc w:val="both"/>
        <w:rPr>
          <w:sz w:val="28"/>
        </w:rPr>
      </w:pPr>
      <w:r w:rsidRPr="005E45A5">
        <w:rPr>
          <w:sz w:val="28"/>
        </w:rPr>
        <w:t>К несчастью для Новикова, ситуация в России менялась, как и взгляды Екатерины на общественную жизнь.</w:t>
      </w:r>
      <w:r>
        <w:rPr>
          <w:sz w:val="28"/>
        </w:rPr>
        <w:t xml:space="preserve"> </w:t>
      </w:r>
      <w:r w:rsidRPr="005E45A5">
        <w:rPr>
          <w:sz w:val="28"/>
        </w:rPr>
        <w:t>После восстания Пугачева и Французской революции Екатерину, главным образом,</w:t>
      </w:r>
      <w:r>
        <w:rPr>
          <w:sz w:val="28"/>
        </w:rPr>
        <w:t xml:space="preserve"> </w:t>
      </w:r>
      <w:r w:rsidRPr="005E45A5">
        <w:rPr>
          <w:sz w:val="28"/>
        </w:rPr>
        <w:t>стала заботить стабильность государства и престола. Все большее значение приобретало создание фасада империи, который производил бы на подданных и соседей впечатление незыблемости и могущества. Военные успехи достигались ценой огромной крови и финансового истощения страны, разделы Польши создавали гораздо больше проблем, чем решали. Покровительство либеральным идеям сменилось борьбой с ними, что влекло за собой взаимное охлаждение между властью и наиболее мыслящей частью общества. В 1790 году за свою книгу</w:t>
      </w:r>
      <w:r>
        <w:rPr>
          <w:sz w:val="28"/>
        </w:rPr>
        <w:t xml:space="preserve"> </w:t>
      </w:r>
      <w:r w:rsidRPr="005E45A5">
        <w:rPr>
          <w:sz w:val="28"/>
        </w:rPr>
        <w:t>был арестован и приговорен к смерти, замененной ссылкой,</w:t>
      </w:r>
      <w:r>
        <w:rPr>
          <w:sz w:val="28"/>
        </w:rPr>
        <w:t xml:space="preserve"> </w:t>
      </w:r>
      <w:r w:rsidRPr="005E45A5">
        <w:rPr>
          <w:sz w:val="28"/>
        </w:rPr>
        <w:t>Александр Радищев.</w:t>
      </w:r>
    </w:p>
    <w:p w:rsidR="00694115" w:rsidRPr="005E45A5" w:rsidRDefault="00694115" w:rsidP="005E45A5">
      <w:pPr>
        <w:spacing w:line="360" w:lineRule="auto"/>
        <w:ind w:firstLine="709"/>
        <w:jc w:val="both"/>
        <w:rPr>
          <w:sz w:val="28"/>
        </w:rPr>
      </w:pPr>
      <w:r w:rsidRPr="005E45A5">
        <w:rPr>
          <w:sz w:val="28"/>
        </w:rPr>
        <w:t>С 1787 года императрица неблагосклонно смотрела на литературную и благотворительную деятельность Новикова и его друзей, выходившую из-под контроля центральной власти. По ее приказу изымались отдельные издания, запрещалась аренда помещений и т.д. Наконец,</w:t>
      </w:r>
      <w:r>
        <w:rPr>
          <w:sz w:val="28"/>
        </w:rPr>
        <w:t xml:space="preserve"> </w:t>
      </w:r>
      <w:r w:rsidRPr="005E45A5">
        <w:rPr>
          <w:sz w:val="28"/>
        </w:rPr>
        <w:t>Екатерина отдала приказ прекратить деятельность</w:t>
      </w:r>
      <w:r>
        <w:rPr>
          <w:sz w:val="28"/>
        </w:rPr>
        <w:t xml:space="preserve"> </w:t>
      </w:r>
      <w:r w:rsidRPr="005E45A5">
        <w:rPr>
          <w:sz w:val="28"/>
        </w:rPr>
        <w:t>московского кружка, выслать его наиболее активных членов, а Новикова после следствия заключить в крепость. Примечательно, что московский митрополит Платон не только не нашел в деятельности Новикова ничего угрожающего, но даже дал следствию отзыв о нем,</w:t>
      </w:r>
      <w:r>
        <w:rPr>
          <w:sz w:val="28"/>
        </w:rPr>
        <w:t xml:space="preserve"> </w:t>
      </w:r>
      <w:r w:rsidRPr="005E45A5">
        <w:rPr>
          <w:sz w:val="28"/>
        </w:rPr>
        <w:t>как о лучшем из христиан. Так закончилась первая попытка</w:t>
      </w:r>
      <w:r>
        <w:rPr>
          <w:sz w:val="28"/>
        </w:rPr>
        <w:t xml:space="preserve"> </w:t>
      </w:r>
      <w:r w:rsidRPr="005E45A5">
        <w:rPr>
          <w:sz w:val="28"/>
        </w:rPr>
        <w:t>русских людей</w:t>
      </w:r>
      <w:r>
        <w:rPr>
          <w:sz w:val="28"/>
        </w:rPr>
        <w:t xml:space="preserve"> </w:t>
      </w:r>
      <w:r w:rsidRPr="005E45A5">
        <w:rPr>
          <w:sz w:val="28"/>
        </w:rPr>
        <w:t xml:space="preserve">создать независимую от правительства активную общественную жизнь. </w:t>
      </w:r>
    </w:p>
    <w:p w:rsidR="00694115" w:rsidRPr="005E45A5" w:rsidRDefault="00694115" w:rsidP="005E45A5">
      <w:pPr>
        <w:spacing w:line="360" w:lineRule="auto"/>
        <w:ind w:firstLine="709"/>
        <w:jc w:val="both"/>
        <w:rPr>
          <w:sz w:val="28"/>
        </w:rPr>
      </w:pPr>
      <w:r w:rsidRPr="005E45A5">
        <w:rPr>
          <w:sz w:val="28"/>
        </w:rPr>
        <w:t xml:space="preserve">Французская революция и правление Павла </w:t>
      </w:r>
      <w:r w:rsidRPr="005E45A5">
        <w:rPr>
          <w:sz w:val="28"/>
          <w:lang w:val="en-US"/>
        </w:rPr>
        <w:t>I</w:t>
      </w:r>
      <w:r>
        <w:rPr>
          <w:sz w:val="28"/>
        </w:rPr>
        <w:t xml:space="preserve"> </w:t>
      </w:r>
      <w:r w:rsidRPr="005E45A5">
        <w:rPr>
          <w:sz w:val="28"/>
        </w:rPr>
        <w:t xml:space="preserve">были двумя событиями, повлиявшими на настроение русских образованных людей в конце 18 века и показавшими им разные формы деспотизма. Революция вызвала к себе двойственное отношение. С одной стороны, «Декларация прав человека и гражданина» казалась открытой дверью в «золотой век». Но якобинский террор ужасал даже таких радикальных мыслителей, как Радищев, назвавший столетье «мудрым» за его теоретические построения и «безумным» за их практическую реализацию. </w:t>
      </w:r>
    </w:p>
    <w:p w:rsidR="00694115" w:rsidRPr="005E45A5" w:rsidRDefault="00694115" w:rsidP="005E45A5">
      <w:pPr>
        <w:spacing w:line="360" w:lineRule="auto"/>
        <w:ind w:firstLine="709"/>
        <w:jc w:val="both"/>
        <w:rPr>
          <w:sz w:val="28"/>
        </w:rPr>
      </w:pPr>
      <w:r w:rsidRPr="005E45A5">
        <w:rPr>
          <w:sz w:val="28"/>
        </w:rPr>
        <w:t>Вступление на престол Павла I заставило еще раз задуматься о</w:t>
      </w:r>
      <w:r>
        <w:rPr>
          <w:sz w:val="28"/>
        </w:rPr>
        <w:t xml:space="preserve"> </w:t>
      </w:r>
      <w:r w:rsidRPr="005E45A5">
        <w:rPr>
          <w:sz w:val="28"/>
        </w:rPr>
        <w:t>деспоте-самодержце. Новый император не чужд был масонских идей, но дурная наследственность или воспитание исказили его направленные на благо подданных замыслы. Он вернул свободу Новикову, Радищеву и вождю польского восстания Костюшко, но его антидворянская политика</w:t>
      </w:r>
      <w:r>
        <w:rPr>
          <w:sz w:val="28"/>
        </w:rPr>
        <w:t xml:space="preserve"> </w:t>
      </w:r>
      <w:r w:rsidRPr="005E45A5">
        <w:rPr>
          <w:sz w:val="28"/>
        </w:rPr>
        <w:t xml:space="preserve">обернулась безудержным произволом. Уравнивание сословий проявилось в том, что дворянство и купечество, освобожденные ранее от телесных наказаний, стали им снова подвергаться. По словам В.О. Ключевского, император «равенство превращал в бесправие». Ослабление дворянства привело к усилению чиновничества. Тот же Ключевский отмечает, что с 1796 года начинается эпоха «господства и усиленного развития бюрократии». Равновесие между троном и дворянским обществом оказалось нарушенным, что и привело к дворцовому перевороту 11 марта 1801 года. Павел был убит и на престол взошел его сын, Александр </w:t>
      </w:r>
      <w:r w:rsidRPr="005E45A5">
        <w:rPr>
          <w:sz w:val="28"/>
          <w:lang w:val="en-US"/>
        </w:rPr>
        <w:t>I</w:t>
      </w:r>
      <w:r w:rsidRPr="005E45A5">
        <w:rPr>
          <w:sz w:val="28"/>
        </w:rPr>
        <w:t>. Событие это было встречено обществом с ликованием, но тень нового цареубийства</w:t>
      </w:r>
      <w:r>
        <w:rPr>
          <w:sz w:val="28"/>
        </w:rPr>
        <w:t xml:space="preserve"> </w:t>
      </w:r>
      <w:r w:rsidRPr="005E45A5">
        <w:rPr>
          <w:sz w:val="28"/>
        </w:rPr>
        <w:t>легла на следующее царствование. Так кончилось 18 столетье, в результате которого начала формироваться</w:t>
      </w:r>
      <w:r>
        <w:rPr>
          <w:sz w:val="28"/>
        </w:rPr>
        <w:t xml:space="preserve"> </w:t>
      </w:r>
      <w:r w:rsidRPr="005E45A5">
        <w:rPr>
          <w:sz w:val="28"/>
        </w:rPr>
        <w:t>русская дворянская культура, и вместе с тем</w:t>
      </w:r>
      <w:r>
        <w:rPr>
          <w:sz w:val="28"/>
        </w:rPr>
        <w:t xml:space="preserve"> </w:t>
      </w:r>
      <w:r w:rsidRPr="005E45A5">
        <w:rPr>
          <w:sz w:val="28"/>
        </w:rPr>
        <w:t>резко обозначилось ее противостояние</w:t>
      </w:r>
      <w:r>
        <w:rPr>
          <w:sz w:val="28"/>
        </w:rPr>
        <w:t xml:space="preserve"> </w:t>
      </w:r>
      <w:r w:rsidRPr="005E45A5">
        <w:rPr>
          <w:sz w:val="28"/>
        </w:rPr>
        <w:t>культуре остального народа.</w:t>
      </w:r>
      <w:bookmarkStart w:id="0" w:name="_GoBack"/>
      <w:bookmarkEnd w:id="0"/>
    </w:p>
    <w:sectPr w:rsidR="00694115" w:rsidRPr="005E45A5" w:rsidSect="005E45A5">
      <w:foot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AF9" w:rsidRDefault="000E4AF9" w:rsidP="005927C1">
      <w:r>
        <w:separator/>
      </w:r>
    </w:p>
  </w:endnote>
  <w:endnote w:type="continuationSeparator" w:id="0">
    <w:p w:rsidR="000E4AF9" w:rsidRDefault="000E4AF9" w:rsidP="0059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115" w:rsidRDefault="00BC1414">
    <w:pPr>
      <w:pStyle w:val="a5"/>
      <w:jc w:val="center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AF9" w:rsidRDefault="000E4AF9" w:rsidP="005927C1">
      <w:r>
        <w:separator/>
      </w:r>
    </w:p>
  </w:footnote>
  <w:footnote w:type="continuationSeparator" w:id="0">
    <w:p w:rsidR="000E4AF9" w:rsidRDefault="000E4AF9" w:rsidP="00592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27C1"/>
    <w:rsid w:val="000E4AF9"/>
    <w:rsid w:val="00147362"/>
    <w:rsid w:val="0018785A"/>
    <w:rsid w:val="002718A5"/>
    <w:rsid w:val="002E07B2"/>
    <w:rsid w:val="00385897"/>
    <w:rsid w:val="003C1D14"/>
    <w:rsid w:val="00553475"/>
    <w:rsid w:val="005927C1"/>
    <w:rsid w:val="005E45A5"/>
    <w:rsid w:val="00675855"/>
    <w:rsid w:val="00694115"/>
    <w:rsid w:val="006A4DBE"/>
    <w:rsid w:val="006F38EA"/>
    <w:rsid w:val="00863F0C"/>
    <w:rsid w:val="00A81D0C"/>
    <w:rsid w:val="00AB78B0"/>
    <w:rsid w:val="00BC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5F8DCC2-553B-4E1A-BF15-1E946DBE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7C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927C1"/>
    <w:pPr>
      <w:tabs>
        <w:tab w:val="center" w:pos="4819"/>
        <w:tab w:val="right" w:pos="9639"/>
      </w:tabs>
    </w:pPr>
  </w:style>
  <w:style w:type="paragraph" w:styleId="a5">
    <w:name w:val="footer"/>
    <w:basedOn w:val="a"/>
    <w:link w:val="a6"/>
    <w:uiPriority w:val="99"/>
    <w:rsid w:val="005927C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5927C1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locked/>
    <w:rsid w:val="005927C1"/>
    <w:rPr>
      <w:rFonts w:ascii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2600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Культурная жизнь России в царствование Екатерины II (1762-1796)</vt:lpstr>
    </vt:vector>
  </TitlesOfParts>
  <Company/>
  <LinksUpToDate>false</LinksUpToDate>
  <CharactersWithSpaces>17386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Культурная жизнь России в царствование Екатерины II (1762-1796)</dc:title>
  <dc:subject/>
  <dc:creator>Користувач</dc:creator>
  <cp:keywords/>
  <dc:description/>
  <cp:lastModifiedBy>Irina</cp:lastModifiedBy>
  <cp:revision>2</cp:revision>
  <dcterms:created xsi:type="dcterms:W3CDTF">2014-09-12T13:46:00Z</dcterms:created>
  <dcterms:modified xsi:type="dcterms:W3CDTF">2014-09-12T13:46:00Z</dcterms:modified>
</cp:coreProperties>
</file>