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EF" w:rsidRPr="007E1988" w:rsidRDefault="00A06FEF" w:rsidP="007E1988">
      <w:pPr>
        <w:pStyle w:val="2"/>
      </w:pPr>
      <w:bookmarkStart w:id="0" w:name="_Toc42846882"/>
      <w:r w:rsidRPr="007E1988">
        <w:t>1</w:t>
      </w:r>
      <w:r w:rsidR="007E1988" w:rsidRPr="007E1988">
        <w:t xml:space="preserve">. </w:t>
      </w:r>
      <w:r w:rsidRPr="007E1988">
        <w:t>Общая панорама</w:t>
      </w:r>
      <w:bookmarkEnd w:id="0"/>
    </w:p>
    <w:p w:rsidR="007E1988" w:rsidRDefault="007E1988" w:rsidP="007E1988">
      <w:pPr>
        <w:rPr>
          <w:snapToGrid w:val="0"/>
        </w:rPr>
      </w:pP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Как мы уже поняли, культурология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относительно новая научная дисциплина, изучающая, во-первых, культуры в целом, во</w:t>
      </w:r>
      <w:r w:rsidR="007E1988" w:rsidRPr="007E1988">
        <w:rPr>
          <w:snapToGrid w:val="0"/>
        </w:rPr>
        <w:t xml:space="preserve"> - </w:t>
      </w:r>
      <w:r w:rsidR="007E1988">
        <w:rPr>
          <w:snapToGrid w:val="0"/>
        </w:rPr>
        <w:t>в</w:t>
      </w:r>
      <w:r w:rsidRPr="007E1988">
        <w:rPr>
          <w:snapToGrid w:val="0"/>
        </w:rPr>
        <w:t>торых, отдельные явления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материальную культуру, духовную, быт, искусство, религию, семью и </w:t>
      </w:r>
      <w:r w:rsidR="007E1988">
        <w:rPr>
          <w:snapToGrid w:val="0"/>
        </w:rPr>
        <w:t>т.д.)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Культурология, на наш взгляд,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дисциплина гуманитарная, отсюда различные парадоксы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нет одной культурологии, теорий культуры столько, сколько крупных культурологов, каждое оригинальное культурологическое направление задает свой подход и предмет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дальше мы рассмотрим и точку зрения, по которой культурология является не только гуманитарной дисциплиной, но и естественно-научной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Тем не менее культурологи понимают друг друга, сформировали культурологическое образование, плодотворно общаются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Интерес к культурологии объясняется разными причинами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культурология как принципиально неидеологическая дисциплина в конце 1980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начале 1990-х гг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 xml:space="preserve">частично взяла на себя в нашей стране функцию философии, </w:t>
      </w:r>
      <w:r w:rsidR="007E1988">
        <w:rPr>
          <w:snapToGrid w:val="0"/>
        </w:rPr>
        <w:t>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дает новое, целостное видение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хотя, и в этом парадокс, культурология философией не является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Именно культурологи предложили новые оригинальные трактовки истории, известных, но трудных для понимания произведений искусства, а также личности их творцов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Культурология сегодня наряду с философией выступает в качестве основания гуманитарных наук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Наконец, немаловажное обстоятельство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культурологическое мышление и мироощущение весьма современны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Именно представления культурологии помогают в наше время преодолеть так называемый европоцентризм, способствуя формированию представлений 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многополюсной цивилизации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 многих самоценных культурах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 культуре,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пишет 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Межуев,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нельзя судить из одной лишь перспективы, характерной для европейского периода истории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Знание собственной культуры еще не дает знания о других культурах, каждая из которых должна рассматриваться в своей самостоятельности и самобытности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 первый план здесь</w:t>
      </w:r>
      <w:r w:rsidR="007E1988">
        <w:rPr>
          <w:snapToGrid w:val="0"/>
        </w:rPr>
        <w:t xml:space="preserve"> </w:t>
      </w:r>
      <w:r w:rsidRPr="007E1988">
        <w:rPr>
          <w:snapToGrid w:val="0"/>
        </w:rPr>
        <w:t>выходит не то общее, что характеризует любую культуру, а уникальность, нетождественность ее индивидуальных проявлений, своеобразие и особенность ее исторически конкретных форм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 xml:space="preserve">Крах культурного европоцентризма, </w:t>
      </w:r>
      <w:r w:rsidR="007E1988">
        <w:rPr>
          <w:snapToGrid w:val="0"/>
        </w:rPr>
        <w:t>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способа судить о культурности разных и несхожих друг с другом народов по их соответствию лишь одному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европейскому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образцу, и явился причиной возникновения науки о культуре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культурологии, которая ставит своей задачей выработку знания о чужих культурах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чужих по отношению к исследующему их субъекту познания</w:t>
      </w:r>
      <w:r w:rsidR="007E1988">
        <w:rPr>
          <w:snapToGrid w:val="0"/>
        </w:rPr>
        <w:t>)".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Современные культурологические исследования заставляют критически взглянуть на собственную культуру и присущий ей тип человека, часто воспринимаемый как непосредственная данность, уяснить их исторические и межкультурные границы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по меткому выражению 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Бахтина,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 всегда лежит на границах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с другими культурами и эпохами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Современный человек начинает понимать, что культурная самобытность его народа неотделима от культурной самобытности других народов, что все мы подчиняемся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законам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культурной коммуникации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Таким образом, одна из особенностей культурологического мироощущения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уяснение и понимание исторической и культурной относительности современной культуры, ее границ, уяснение взаимозависимостей и взаимосвязей разных составляющих ее культур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Современная культура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множество самобытных культур, находящихся в диалоге и взаимодействии друг с другом, причем диалог и взаимодействие идут не только по оси настоящего времени, но и по оси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прошлое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будущее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Л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Ионин указывает на еще один важный момент, обусловивший современный интерес к культурологии, а именно смену социальных стимулов общественного развития на культурные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Помимо аналитических рассуждений,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пишет он,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есть еще и окружающая повседневная реальность, анализ которой показывает, насколько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окультурилась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наполнилась культурными содержаниями наша жизнь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У нас как бы исчезла наивная вера в объективность и предопределенность общественных процессов и вместе с нею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рассосались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 самые разные структуры и системы, в которые мы были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вставлены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чуть ли не от рождения неумолимой рукой судьбы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Распались объективно значимые системы стратификации, пропали куда-то принудительно обязательные образы жизни, место традиций занимают стили, жизненные формы свободно выбираются, в объяснении, а значит, и в поведении господствует постмодернистский произвол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Социальные изменения получают в основном культурную мотивацию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Все эти явления свидетельствуют о том, что культура прогрессирующим образом перенимает функции мотора, движителя общественного изменения и развития</w:t>
      </w:r>
      <w:r w:rsidR="007E1988">
        <w:rPr>
          <w:snapToGrid w:val="0"/>
        </w:rPr>
        <w:t>... "</w:t>
      </w:r>
      <w:r w:rsidRPr="007E1988">
        <w:rPr>
          <w:snapToGrid w:val="0"/>
        </w:rPr>
        <w:t>Кодируя</w:t>
      </w:r>
      <w:r w:rsidR="007E1988">
        <w:rPr>
          <w:snapToGrid w:val="0"/>
        </w:rPr>
        <w:t>", "</w:t>
      </w:r>
      <w:r w:rsidRPr="007E1988">
        <w:rPr>
          <w:snapToGrid w:val="0"/>
        </w:rPr>
        <w:t>драматизируя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свое поведение, соотнося его с мифом и архетипом, индивиды сознательно используют культуру для организации и нормализации собственной деятельности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Как заостренно сформулировал западный ученый</w:t>
      </w:r>
      <w:r w:rsidR="007E1988" w:rsidRPr="007E1988">
        <w:rPr>
          <w:snapToGrid w:val="0"/>
        </w:rPr>
        <w:t>: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Там, где раньше было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общество</w:t>
      </w:r>
      <w:r w:rsidR="007E1988">
        <w:rPr>
          <w:snapToGrid w:val="0"/>
        </w:rPr>
        <w:t>"...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стала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>"".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Справедливости ради нужно отметить, что существует и альтернативный взгляд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Соглашаясь, что</w:t>
      </w:r>
      <w:r w:rsidR="007E1988">
        <w:rPr>
          <w:snapToGrid w:val="0"/>
        </w:rPr>
        <w:t xml:space="preserve"> "</w:t>
      </w:r>
      <w:r w:rsidRPr="007E1988">
        <w:rPr>
          <w:snapToGrid w:val="0"/>
          <w:lang w:val="en-US"/>
        </w:rPr>
        <w:t>XX</w:t>
      </w:r>
      <w:r w:rsidRPr="007E1988">
        <w:rPr>
          <w:snapToGrid w:val="0"/>
        </w:rPr>
        <w:t xml:space="preserve"> век это время культуры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известные российские философы С</w:t>
      </w:r>
      <w:r w:rsidR="007E1988">
        <w:rPr>
          <w:snapToGrid w:val="0"/>
        </w:rPr>
        <w:t xml:space="preserve">.С. </w:t>
      </w:r>
      <w:r w:rsidRPr="007E1988">
        <w:rPr>
          <w:snapToGrid w:val="0"/>
        </w:rPr>
        <w:t>Неретина и А</w:t>
      </w:r>
      <w:r w:rsidR="007E1988">
        <w:rPr>
          <w:snapToGrid w:val="0"/>
        </w:rPr>
        <w:t xml:space="preserve">.П. </w:t>
      </w:r>
      <w:r w:rsidRPr="007E1988">
        <w:rPr>
          <w:snapToGrid w:val="0"/>
        </w:rPr>
        <w:t>Огурцов считают, что внутри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главным образом потому, что характерный для прошлого века тоталитаризм продемонстрировал возможность подчинить культуру социальности, а также потому, что налицо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многообразие культурных форм, нередко альтернативных, даже взаимоисключающих</w:t>
      </w:r>
      <w:r w:rsidR="007E1988">
        <w:rPr>
          <w:snapToGrid w:val="0"/>
        </w:rPr>
        <w:t>"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выявились трудности,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поставившие под вопрос самое культуру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 xml:space="preserve">Со второй половины </w:t>
      </w:r>
      <w:r w:rsidRPr="007E1988">
        <w:rPr>
          <w:snapToGrid w:val="0"/>
          <w:lang w:val="en-US"/>
        </w:rPr>
        <w:t>XX</w:t>
      </w:r>
      <w:r w:rsidRPr="007E1988">
        <w:rPr>
          <w:snapToGrid w:val="0"/>
        </w:rPr>
        <w:t xml:space="preserve"> 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начинаются поиски путей выхода из этого кризиса, идущие либо в направлении отрицания культуры, либо, напротив,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 xml:space="preserve">гипертрофии идеи культуры и ее экстраполяции на </w:t>
      </w:r>
      <w:r w:rsidRPr="007E1988">
        <w:rPr>
          <w:snapToGrid w:val="0"/>
          <w:lang w:val="en-US"/>
        </w:rPr>
        <w:t>XXI</w:t>
      </w:r>
      <w:r w:rsidRPr="007E1988">
        <w:rPr>
          <w:snapToGrid w:val="0"/>
        </w:rPr>
        <w:t xml:space="preserve"> век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Но культура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не только множество культур, это также мировая культура, единый культурный поток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течение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от шумеров до наших дней, от Востока на Запад, от Запада на Восток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Сегодня относительно судьбы культуры выкристаллизовались два разных понимания, два взгляда, так сказать,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оптимистический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пессимистический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Оптимисты уверены, что мировая культура на правильном пути, что будущее за наукой, техникой, информацией, рационально организованной экономикой, что ценности западной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успех, власть, личная свобода, сила и </w:t>
      </w:r>
      <w:r w:rsidR="007E1988">
        <w:rPr>
          <w:snapToGrid w:val="0"/>
        </w:rPr>
        <w:t>т.д.)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являются архетипическими и истинными, а западный образ жизни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единственно правильным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Пессимисты, начиная с О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Шпенглера, напротив, видят все по-другому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современная мировая культура, считают они, клонится к закату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В поисках разрешения этой дилеммы сегодня намечены два противоположных пути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Один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надежда разрешить кризисные явления нашей культуры на основе разума, науки, образования, сознательного подхода ко всему, изменение ориентиров развития науки и технологии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Второй путь можно назвать альтернативным или эзотерическим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Его сторонники предсказывают возвращение рода человеческого или к различным модификациям религиозной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например, Н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Бердяев считал, что грядет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новая коллективная религиозная эпоха, долженствующая собрать в себе подлинное бытие Церкви Христовой</w:t>
      </w:r>
      <w:r w:rsidR="007E1988">
        <w:rPr>
          <w:snapToGrid w:val="0"/>
        </w:rPr>
        <w:t>"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или к формам жизни, как утверждают адепты этой точки зрения, более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естественным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для человека и жизни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 ограниченными здоровыми потребностями, ощущением единства с природой и космосом, формам бытия человека, свободным от власти техники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Нетрудно заметить, что оба подхода достаточно органичны для нашей культуры и реально осуществляются, так же как все время набирают силу кризисные явления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Еще одна особенность современной культуры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формирование наряду с традиционным ее образом нового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Традиционный образ мировой культуры связан прежде всего с идеями исторической и органической целостности, представлениями о традициях и научении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Новый образ культуры все более ассоциируется с космическими и экологическими идеями, с эстетическими идеями единства человечества и его судьбы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Планетарные категории выдвигаются на первый план так же, как и эстетические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При этом новый образ культуры рождается вместе с новым образом человека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Сегодня все больше людей приходят к осознанию неблагополучия своей жизни и современной жизни вообще и ищут выхода из сложившегося положения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Движение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зеленых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поиски новой нравственности, эзотерические опыты жизни, педагогические эксперименты и движения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например, новый интерес к Вальдорфской педагогике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движение за новую телесность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натуропатическое питание, музыкальное движение, йога, карате, разные формы медитации и </w:t>
      </w:r>
      <w:r w:rsidR="007E1988">
        <w:rPr>
          <w:snapToGrid w:val="0"/>
        </w:rPr>
        <w:t>т.д.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 xml:space="preserve">и </w:t>
      </w:r>
      <w:r w:rsidR="007E1988">
        <w:rPr>
          <w:snapToGrid w:val="0"/>
        </w:rPr>
        <w:t>т.п.)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все это ростки и очаги новой альтернативной мировой культуры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Наблюдения подсказывают, что мы живем в переходное время, когда завершает существование и развитие один тип человека и складываются условия для образования другого типа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 этих условиях нужно не столько изучать существующий тип человека, сколько готовить условия для формирования человека грядущей культуры и цивилизации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Такая работа предполагает, с одной стороны, практическую реализацию новых форм жизни, новых опытов общения и общежития, с другой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интеллектуальное обеспечение, подготовку новых условий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Если практическая реализация новых форм жизни и интеллектуальное обеспечение окажутся эффективными, жизненными, достаточно активными, то это приведет к появлению другого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постновоевропейского</w:t>
      </w:r>
      <w:r w:rsidR="007E1988">
        <w:rPr>
          <w:snapToGrid w:val="0"/>
        </w:rPr>
        <w:t>" (</w:t>
      </w:r>
      <w:r w:rsidRPr="007E1988">
        <w:rPr>
          <w:snapToGrid w:val="0"/>
        </w:rPr>
        <w:t>Н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Бердяев сказал бы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новосредневекового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или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метаисторического</w:t>
      </w:r>
      <w:r w:rsidR="007E1988">
        <w:rPr>
          <w:snapToGrid w:val="0"/>
        </w:rPr>
        <w:t>"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человека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При этом, возможно, постновоевропейский человек будет обладать иной психикой и телесностью, иной духовностью и иными проблемами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Новоевропейская личность, к которой мы привыкли и воспринимаем как непосредственную данность, или станет элементом, подосновой другого целого или отомрет вообще со своими чрезмерными потребностями, претензиями, эгоизмом и эгоцентризмом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Что придет ей на смену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вопрос интересный, но сегодня на него пока нельзя ответить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В качестве еще одной особенности современной культуры можно назвать формирование нового типа культурного взаимодействия, включающего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постепенный отказ от упрощенных рациональных схем решения культурных проблем, возрастание веса понимающей рефлексии, выработку новых способов разрешения культурных проблем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Все большее значение приобретают способности к пониманию чужой культуры и точек зрения, критический анализ собственных оснований действия и его границ, признание чужой культурной самобытности и чужой истины, умение включить их в свою позицию и видение, признание правомерности существования многих истин, умение строить диалогические отношения и идти на разумный компромисс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Новый тип социального действия все больше включает в себя культурные составляющие и подчиняется логике культурной коммуникации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Таковы отдельные черты культурного контекста, в котором развивается современная культурология</w:t>
      </w:r>
      <w:r w:rsidR="007E1988" w:rsidRPr="007E1988">
        <w:rPr>
          <w:snapToGrid w:val="0"/>
        </w:rPr>
        <w:t>.</w:t>
      </w:r>
    </w:p>
    <w:p w:rsidR="007E1988" w:rsidRDefault="007E1988" w:rsidP="007E1988">
      <w:bookmarkStart w:id="1" w:name="_Toc42846883"/>
    </w:p>
    <w:p w:rsidR="007E1988" w:rsidRPr="007E1988" w:rsidRDefault="00A06FEF" w:rsidP="007E1988">
      <w:pPr>
        <w:pStyle w:val="2"/>
      </w:pPr>
      <w:r w:rsidRPr="007E1988">
        <w:t>2</w:t>
      </w:r>
      <w:r w:rsidR="007E1988" w:rsidRPr="007E1988">
        <w:t xml:space="preserve">. </w:t>
      </w:r>
      <w:r w:rsidRPr="007E1988">
        <w:t>Предмет культурологии</w:t>
      </w:r>
      <w:bookmarkEnd w:id="1"/>
    </w:p>
    <w:p w:rsidR="007E1988" w:rsidRDefault="007E1988" w:rsidP="007E1988">
      <w:pPr>
        <w:rPr>
          <w:snapToGrid w:val="0"/>
        </w:rPr>
      </w:pP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Итак, именно культурология, конечно, наряду с другими современными дисциплинами, помогает понять и выработать решение глобальных проблем, с которыми столкнулась наша цивилизация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 России дополнительный интерес к культурологии связан как с ее культурными особенностями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многоукладность и многокультурность, срединное положение между Азией и Европой, некоторые культурные традиции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так и, отчасти, с неудачными попытками модернизации и реформ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Как мы видим, интерес к культурологии вызван двумя разными обстоятельствами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Во-первых, это глобальные проблемы кризиса нашей техногенной цивилизации и предощущение ростков новой, грядущей цивилизации, во-вторых, собственно российские проблемы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 последним в научном плане относится полемика ведущих российских культурологов о предмете культурологии, критика культурологического образования и практические действия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вытеснение культурологии из обязательных социально-гуманитарных дисциплин вузов, попытки исключить ее из числа научных специальностей ВАК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быстрое становление прикладных культурологических исследований и разработок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Пожалуй, наибольшую роль в стимулировании обсуждения современной ситуации в культурологии сыграли проблемы культурологического образования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Именно</w:t>
      </w:r>
      <w:r w:rsidR="00AC6024">
        <w:rPr>
          <w:snapToGrid w:val="0"/>
        </w:rPr>
        <w:t xml:space="preserve"> </w:t>
      </w:r>
      <w:r w:rsidRPr="007E1988">
        <w:rPr>
          <w:snapToGrid w:val="0"/>
        </w:rPr>
        <w:t>практика культурологического образования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точнее, ее недостатки и проблемы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привели к постановке вопроса о культурологии как единой дисциплине, а не наборе отдельных подходов к изучению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социологическом, антропологическом, этнографическом, философском и </w:t>
      </w:r>
      <w:r w:rsidR="007E1988">
        <w:rPr>
          <w:snapToGrid w:val="0"/>
        </w:rPr>
        <w:t>т.д.)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 дальше взгляды культурологов разделились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Одни культурологи отстаивают необходимость синтеза культурологических предметов и знаний на основе одного определенного подхода, например философского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Межуев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естественно-научного, социологического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Э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Орлова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исторического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Флиер</w:t>
      </w:r>
      <w:r w:rsidR="007E1988" w:rsidRPr="007E1988">
        <w:rPr>
          <w:snapToGrid w:val="0"/>
        </w:rPr>
        <w:t xml:space="preserve">); </w:t>
      </w:r>
      <w:r w:rsidRPr="007E1988">
        <w:rPr>
          <w:snapToGrid w:val="0"/>
        </w:rPr>
        <w:t>другие выступают за соединение в культурологии разных подходов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Например, 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Шеманов пишет, что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если рассматривать образование как процесс, в котором формируется человек в качестве субъекта социальных и культурных изменений, то в нем должны созревать и способы синтеза научной объективности и ценностной личностной субъективности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 эту задачу естественно было бы адресовать культурологии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Несформированность научного предмета культурологии существенно затрудняет развитие культурологического образования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Например, большая часть учебных курсов по культурологии представляет собой соединение сведений по истории культуры, отдельных направлений культурологических исследований, объяснений предмета и понятий культурологии, а нередко и материалов из других областей знания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истории искусства, эстетики, семиотики, психологии и др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Обязательный минимум содержания культурологии утверждает, что это</w:t>
      </w:r>
      <w:r w:rsidR="007E1988" w:rsidRPr="007E1988">
        <w:rPr>
          <w:snapToGrid w:val="0"/>
        </w:rPr>
        <w:t xml:space="preserve"> -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история мировой культуры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история культуры России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школы и направления культурологии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охрана и использование культурного наследия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Налицо явная эклектика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Наконец, быстрое нарастание прикладных культурологических исследований не сопровождается поддерживающей их методологической и теоретической рефлексией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Неясно, что собой представляют подобные исследования и как они должны строиться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С моей точки зрения, указанная здесь ситуация в культурологии делает необходимым методологический анализ и осмысление его результатов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кстати, ведущие российские культурологи этим интенсивно занимаются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Говоря о предмете культурологии, нужно иметь в виду три основные познавательные ориентации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философскую, историческую и теоретическую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Соответственно в настоящее время в культурологии различают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философию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культурфилософию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историю культуры и науки о культуре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При этом культурологи нередко противопоставляют все эти три области культурологического познания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Например, 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Межуев считает, что хотя теоретические исследования культур много дали для их понимания, одновременно такие исследования обессмыслили культурологию</w:t>
      </w:r>
      <w:r w:rsidR="007E1988" w:rsidRPr="007E1988">
        <w:rPr>
          <w:snapToGrid w:val="0"/>
        </w:rPr>
        <w:t>.</w:t>
      </w:r>
    </w:p>
    <w:p w:rsidR="007E1988" w:rsidRDefault="007E1988" w:rsidP="007E1988">
      <w:pPr>
        <w:rPr>
          <w:snapToGrid w:val="0"/>
        </w:rPr>
      </w:pPr>
      <w:r>
        <w:rPr>
          <w:snapToGrid w:val="0"/>
        </w:rPr>
        <w:t>"</w:t>
      </w:r>
      <w:r w:rsidR="00A06FEF" w:rsidRPr="007E1988">
        <w:rPr>
          <w:snapToGrid w:val="0"/>
        </w:rPr>
        <w:t>Различие между философским и научным пониманием культуры,</w:t>
      </w:r>
      <w:r w:rsidRPr="007E1988">
        <w:rPr>
          <w:snapToGrid w:val="0"/>
        </w:rPr>
        <w:t xml:space="preserve"> - </w:t>
      </w:r>
      <w:r w:rsidR="00A06FEF" w:rsidRPr="007E1988">
        <w:rPr>
          <w:snapToGrid w:val="0"/>
        </w:rPr>
        <w:t>отмечает Межуев,</w:t>
      </w:r>
      <w:r w:rsidRPr="007E1988">
        <w:rPr>
          <w:snapToGrid w:val="0"/>
        </w:rPr>
        <w:t xml:space="preserve"> - </w:t>
      </w:r>
      <w:r w:rsidR="00A06FEF" w:rsidRPr="007E1988">
        <w:rPr>
          <w:snapToGrid w:val="0"/>
        </w:rPr>
        <w:t>иногда истолковывают как различие между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оценочным</w:t>
      </w:r>
      <w:r>
        <w:rPr>
          <w:snapToGrid w:val="0"/>
        </w:rPr>
        <w:t>" (</w:t>
      </w:r>
      <w:r w:rsidR="00A06FEF" w:rsidRPr="007E1988">
        <w:rPr>
          <w:snapToGrid w:val="0"/>
        </w:rPr>
        <w:t>аксиологическим</w:t>
      </w:r>
      <w:r w:rsidRPr="007E1988">
        <w:rPr>
          <w:snapToGrid w:val="0"/>
        </w:rPr>
        <w:t xml:space="preserve">) </w:t>
      </w:r>
      <w:r w:rsidR="00A06FEF" w:rsidRPr="007E1988">
        <w:rPr>
          <w:snapToGrid w:val="0"/>
        </w:rPr>
        <w:t>и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описательным</w:t>
      </w:r>
      <w:r>
        <w:rPr>
          <w:snapToGrid w:val="0"/>
        </w:rPr>
        <w:t xml:space="preserve">" </w:t>
      </w:r>
      <w:r w:rsidR="00A06FEF" w:rsidRPr="007E1988">
        <w:rPr>
          <w:snapToGrid w:val="0"/>
        </w:rPr>
        <w:t>употреблением данного термина в обыденном языке и в практике интеллектуального дискурса</w:t>
      </w:r>
      <w:r w:rsidRPr="007E1988">
        <w:rPr>
          <w:snapToGrid w:val="0"/>
        </w:rPr>
        <w:t xml:space="preserve">. </w:t>
      </w:r>
      <w:r w:rsidR="00A06FEF" w:rsidRPr="007E1988">
        <w:rPr>
          <w:snapToGrid w:val="0"/>
        </w:rPr>
        <w:t>Если первое претендует на установление различной культурной ценности для человека тех или иных фрагментов его внешнего и внутреннего мира, то второе лишь объективно констатирует, описывает то, что присуще миру безотносительно к его оценке</w:t>
      </w:r>
      <w:r>
        <w:rPr>
          <w:snapToGrid w:val="0"/>
        </w:rPr>
        <w:t xml:space="preserve">". </w:t>
      </w:r>
      <w:r w:rsidR="00A06FEF" w:rsidRPr="007E1988">
        <w:rPr>
          <w:snapToGrid w:val="0"/>
        </w:rPr>
        <w:t>И чуть дальше на примере функционализма Межуев поясняет, к чему приводит теоретический подход</w:t>
      </w:r>
      <w:r w:rsidRPr="007E1988">
        <w:rPr>
          <w:snapToGrid w:val="0"/>
        </w:rPr>
        <w:t>.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Функционализм чрезвычайно обогатил этнологию, способствовал развитию научного, эмпирически достоверного знания о культурах древних народов, но обнаружил и свою ограниченность, односторонность</w:t>
      </w:r>
      <w:r w:rsidRPr="007E1988">
        <w:rPr>
          <w:snapToGrid w:val="0"/>
        </w:rPr>
        <w:t xml:space="preserve">. </w:t>
      </w:r>
      <w:r w:rsidR="00A06FEF" w:rsidRPr="007E1988">
        <w:rPr>
          <w:snapToGrid w:val="0"/>
        </w:rPr>
        <w:t>Отрицание оценочной функции понятия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культура</w:t>
      </w:r>
      <w:r>
        <w:rPr>
          <w:snapToGrid w:val="0"/>
        </w:rPr>
        <w:t xml:space="preserve">" </w:t>
      </w:r>
      <w:r w:rsidR="00A06FEF" w:rsidRPr="007E1988">
        <w:rPr>
          <w:snapToGrid w:val="0"/>
        </w:rPr>
        <w:t>привело к утрате единого для всей истории человечества критерия культурного развития, уравняло между собой в культурном отношении разные общественные состояния, сделало невозможным их сравнение и сопоставление</w:t>
      </w:r>
      <w:r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Фиксируя противоречие между философским и научно-теоретическим подходами к культуре, Межуев опирается на убедительный анализ истории становления культурологической проблематики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 частности, он показывает, что понятие культуры и ее изучение сформировались в лоне философского дискурса при обсуждении вопроса о специфике и основаниях исторического изучения общества и человека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Более того, Межуев утверждает, что философское понимание культуры представляет собой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понимание не любой культуры, а только той, которая образует культурный мир, культурное бытие европейского человека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обладающего разумом, рационально мыслящего, укорененного в истории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Поэтому не удивляют следующие выводы Межуева</w:t>
      </w:r>
      <w:r w:rsidR="007E1988" w:rsidRPr="007E1988">
        <w:rPr>
          <w:snapToGrid w:val="0"/>
        </w:rPr>
        <w:t>:</w:t>
      </w:r>
    </w:p>
    <w:p w:rsidR="007E1988" w:rsidRDefault="007E1988" w:rsidP="007E1988">
      <w:pPr>
        <w:rPr>
          <w:snapToGrid w:val="0"/>
        </w:rPr>
      </w:pPr>
      <w:r>
        <w:rPr>
          <w:snapToGrid w:val="0"/>
        </w:rPr>
        <w:t>"</w:t>
      </w:r>
      <w:r w:rsidR="00A06FEF" w:rsidRPr="007E1988">
        <w:rPr>
          <w:snapToGrid w:val="0"/>
        </w:rPr>
        <w:t>Философия, следовательно, выясняет не теоретическое, а практическое отношение человека к культуре, раскрывает условие не просто его знания о ней, а его бытия в ней</w:t>
      </w:r>
      <w:r w:rsidRPr="007E1988">
        <w:rPr>
          <w:snapToGrid w:val="0"/>
        </w:rPr>
        <w:t xml:space="preserve">. </w:t>
      </w:r>
      <w:r w:rsidR="00A06FEF" w:rsidRPr="007E1988">
        <w:rPr>
          <w:snapToGrid w:val="0"/>
        </w:rPr>
        <w:t>Под человеком понимается в данном случае не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человек вообще</w:t>
      </w:r>
      <w:r>
        <w:rPr>
          <w:snapToGrid w:val="0"/>
        </w:rPr>
        <w:t xml:space="preserve">", </w:t>
      </w:r>
      <w:r w:rsidR="00A06FEF" w:rsidRPr="007E1988">
        <w:rPr>
          <w:snapToGrid w:val="0"/>
        </w:rPr>
        <w:t>не любой человек, а тот тип индивидуальности, личности, который сформирован европейской культурой, стал ее творцом и носителем</w:t>
      </w:r>
      <w:r>
        <w:rPr>
          <w:snapToGrid w:val="0"/>
        </w:rPr>
        <w:t>...</w:t>
      </w:r>
      <w:r w:rsidRPr="007E1988">
        <w:rPr>
          <w:snapToGrid w:val="0"/>
        </w:rPr>
        <w:t xml:space="preserve"> </w:t>
      </w:r>
      <w:r w:rsidR="00A06FEF" w:rsidRPr="007E1988">
        <w:rPr>
          <w:snapToGrid w:val="0"/>
        </w:rPr>
        <w:t>Главной причиной разрыва между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оценочной</w:t>
      </w:r>
      <w:r>
        <w:rPr>
          <w:snapToGrid w:val="0"/>
        </w:rPr>
        <w:t xml:space="preserve">" </w:t>
      </w:r>
      <w:r w:rsidR="00A06FEF" w:rsidRPr="007E1988">
        <w:rPr>
          <w:snapToGrid w:val="0"/>
        </w:rPr>
        <w:t>и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описательной</w:t>
      </w:r>
      <w:r>
        <w:rPr>
          <w:snapToGrid w:val="0"/>
        </w:rPr>
        <w:t xml:space="preserve">" </w:t>
      </w:r>
      <w:r w:rsidR="00A06FEF" w:rsidRPr="007E1988">
        <w:rPr>
          <w:snapToGrid w:val="0"/>
        </w:rPr>
        <w:t>функциями культуры, то есть между ее философским и научным пониманием, является таким образом обнаружившееся расхождение между культурной практикой европейского человека и культурой всех остальных народов, как они предстали в опыте их научного изучения</w:t>
      </w:r>
      <w:r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Другой наш известный культуролог Э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Орлова противопоставляет теоретическое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научное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познание культуры не только философскому, но и историческому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Она считает, что философский подход к изучению культуры априорен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носит метафизический характер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недоступен эмпирической проверке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а исторический подход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ограничивается описанием событий и не выходит на уровень объяснений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Напротив, в области наук о культуре осуществляется методологический синтез систематического описания явлений культуры с их объяснением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 науках о культуре,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утверждает Орлова,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основной целью становится понимание того, как происходит формирование и становление явлений и событий культуры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что в культуре повторяется, а что остается уникальным и почему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в каком направлении и по каким причинам осуществляются культурные процессы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Важнейшее обстоятельство, которое также необходимо учитывать при обсуждении предмета культурологии,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неоднородный Характер науки о культуре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Известно, что в культурологию вносят вклад разные дисциплины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антропология, социология, психология, история, педагогика, языкознание, семиотика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все эти дисциплины с разных сторон и, что существенно, по-разному изучают культуру и культурные явления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Характеризуя культурную антропологию, Орлова, в частности, пишет</w:t>
      </w:r>
      <w:r w:rsidR="007E1988" w:rsidRPr="007E1988">
        <w:rPr>
          <w:snapToGrid w:val="0"/>
        </w:rPr>
        <w:t>: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Культурная антропология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варианты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социальная антропология, этнология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в настоящее время представляет собой одну из лидирующих и наиболее развитых дисциплин в корпусе социальных наук, к которым относятся также социология, экономика, политология, психология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Культурная антропология сложилась на интегральной базе преисторических, этнологических, социологических, лингвистических, мифологических исследований как наука об искусственном, неприродном мире человека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Но можно вслед за Э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Зильберманом увидеть антропологию иначе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Антропология в одном из своих главных направлений занимается сравнительным изучением общества и человека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Понятие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в антропологии выражает по меньшей мере три момента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культурное становление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просвещение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общества и человека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первичное значение слова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 xml:space="preserve">" </w:t>
      </w:r>
      <w:r w:rsidR="007E1988" w:rsidRPr="007E1988">
        <w:rPr>
          <w:snapToGrid w:val="0"/>
        </w:rPr>
        <w:t xml:space="preserve">- </w:t>
      </w:r>
      <w:r w:rsidRPr="007E1988">
        <w:rPr>
          <w:snapToGrid w:val="0"/>
        </w:rPr>
        <w:t>возделывание, культивирование</w:t>
      </w:r>
      <w:r w:rsidR="007E1988" w:rsidRPr="007E1988">
        <w:rPr>
          <w:snapToGrid w:val="0"/>
        </w:rPr>
        <w:t xml:space="preserve">); </w:t>
      </w:r>
      <w:r w:rsidRPr="007E1988">
        <w:rPr>
          <w:snapToGrid w:val="0"/>
        </w:rPr>
        <w:t>совокупность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целостность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 xml:space="preserve">общественных и человеческих обычаев, традиций, привычек, учреждений и </w:t>
      </w:r>
      <w:r w:rsidR="007E1988">
        <w:rPr>
          <w:snapToGrid w:val="0"/>
        </w:rPr>
        <w:t>т.п.;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естественная целостность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система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противостоящая другим культурным целостностям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Теоретики культуры подчеркивают эмпирический характер антропологических представлений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они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описательны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перечислительны</w:t>
      </w:r>
      <w:r w:rsidR="007E1988">
        <w:rPr>
          <w:snapToGrid w:val="0"/>
        </w:rPr>
        <w:t>"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Вместе с тем, они отмечают, что социальная антропология тяготеет к социологии и заимствует из нее основные схемы и методы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Остальная часть антропологии, обычно называемая культурной антропологией, тяготеет к психологии и истории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Ориентация на столь разные дисциплины ведет к столкновению установок и ценностей самой антропологии, а также к различным трактовкам культуры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Действительно, несмотря на почти вековое развитие, социология по-прежнему ориентируется на идеал положительной, естественной науки, противопоставляя научное мышление философскому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социологическую науку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социальному философствованию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Эта установка явно или неявно смыкается с ориентацией на практическое, квазиинженерное использование социологических знаний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Идеал же антропологии, особенно культурной, иной, он ближе к гуманитарной науке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хотя антропологи иногда и пользуются естественно-научной установкой, все же основная антропологическая ценность другая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понимание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чужой или своей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Понимающий подход помогает определить свое собственное культурно значимое поведение, осознать собственную культурную ценность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Но как бы ни понимали культурную антропологию различные исследователи, никто не спорит по поводу неоднородного характера культурологии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Некоторые из них отказывают культурологии в статусе сложившейся науки, самостоятельной дисциплины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Видимо, неправильно,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пишет Межуев,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понимать под культурологией какую-то уже окончательно сложившуюся науку с четко выделенными дисциплинарными границами и полностью оформившейся системой знаний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Культурология, скорее,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некоторое суммарное обозначение целого комплекса разных наук, изучающих культурное поведение человека и человеческих общностей на разных этапах их исторического существования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На самом деле ситуация еще сложнее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в том слое, который мы назвали теоретическим, много разных школ и даже индивидуальных версий культуры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Именно в связи с этим говорят, что в культурологии столько теорий, сколько крупных культурологов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Например, есть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семиотические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версии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здесь достаточно назвать имя Ю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Лотмана</w:t>
      </w:r>
      <w:r w:rsidR="007E1988" w:rsidRPr="007E1988">
        <w:rPr>
          <w:snapToGrid w:val="0"/>
        </w:rPr>
        <w:t>),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литературоведческие</w:t>
      </w:r>
      <w:r w:rsidR="007E1988">
        <w:rPr>
          <w:snapToGrid w:val="0"/>
        </w:rPr>
        <w:t>" (</w:t>
      </w:r>
      <w:r w:rsidRPr="007E1988">
        <w:rPr>
          <w:snapToGrid w:val="0"/>
        </w:rPr>
        <w:t>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Бахтин, С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Аверинцев</w:t>
      </w:r>
      <w:r w:rsidR="007E1988" w:rsidRPr="007E1988">
        <w:rPr>
          <w:snapToGrid w:val="0"/>
        </w:rPr>
        <w:t>),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диалогические</w:t>
      </w:r>
      <w:r w:rsidR="007E1988">
        <w:rPr>
          <w:snapToGrid w:val="0"/>
        </w:rPr>
        <w:t>" (</w:t>
      </w:r>
      <w:r w:rsidRPr="007E1988">
        <w:rPr>
          <w:snapToGrid w:val="0"/>
        </w:rPr>
        <w:t>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Библер</w:t>
      </w:r>
      <w:r w:rsidR="007E1988" w:rsidRPr="007E1988">
        <w:rPr>
          <w:snapToGrid w:val="0"/>
        </w:rPr>
        <w:t>),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исторические</w:t>
      </w:r>
      <w:r w:rsidR="007E1988">
        <w:rPr>
          <w:snapToGrid w:val="0"/>
        </w:rPr>
        <w:t>" (</w:t>
      </w:r>
      <w:r w:rsidRPr="007E1988">
        <w:rPr>
          <w:snapToGrid w:val="0"/>
        </w:rPr>
        <w:t>Л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Баткин, 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Гуревич</w:t>
      </w:r>
      <w:r w:rsidR="007E1988" w:rsidRPr="007E1988">
        <w:rPr>
          <w:snapToGrid w:val="0"/>
        </w:rPr>
        <w:t>),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методологические</w:t>
      </w:r>
      <w:r w:rsidR="007E1988">
        <w:rPr>
          <w:snapToGrid w:val="0"/>
        </w:rPr>
        <w:t>" (</w:t>
      </w:r>
      <w:r w:rsidRPr="007E1988">
        <w:rPr>
          <w:snapToGrid w:val="0"/>
        </w:rPr>
        <w:t>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Кробер, К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Клакхон</w:t>
      </w:r>
      <w:r w:rsidR="007E1988" w:rsidRPr="007E1988">
        <w:rPr>
          <w:snapToGrid w:val="0"/>
        </w:rPr>
        <w:t>),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антропологические</w:t>
      </w:r>
      <w:r w:rsidR="007E1988">
        <w:rPr>
          <w:snapToGrid w:val="0"/>
        </w:rPr>
        <w:t>" (</w:t>
      </w:r>
      <w:r w:rsidRPr="007E1988">
        <w:rPr>
          <w:snapToGrid w:val="0"/>
        </w:rPr>
        <w:t>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Мид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 xml:space="preserve">и </w:t>
      </w:r>
      <w:r w:rsidR="007E1988">
        <w:rPr>
          <w:snapToGrid w:val="0"/>
        </w:rPr>
        <w:t>т.д.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И внутри каждой научно-дисциплинарной версии понимание культуры порой существенно отличается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Л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Ионин перечисляет такие науки о культуре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этнологию, этнографию, культурную и социальную антропологию, культурологию, социологию культуры и даже философию культуры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Он пишет, что следовало бы, наверное, определить каждую из этих дисциплин, однако сделать это непросто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Более того, попытки четкого определения этих наук и разграничения их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сфер влияния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обречены на неудачу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Буквально в каждой из этих дисциплин предметы, методы, специфические объекты исследований, полевые и теоретические стратегии существенно разнятся не только от страны к стране, от школы к школе, но даже от исследователя к исследователю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Строго научно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предметно, методологически и </w:t>
      </w:r>
      <w:r w:rsidR="007E1988">
        <w:rPr>
          <w:snapToGrid w:val="0"/>
        </w:rPr>
        <w:t>т.п.)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разделить и определить их невозможно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Тем не менее Ионин дает следующие осторожные определения</w:t>
      </w:r>
      <w:r w:rsidR="007E1988" w:rsidRPr="007E1988">
        <w:rPr>
          <w:snapToGrid w:val="0"/>
        </w:rPr>
        <w:t>.</w:t>
      </w:r>
    </w:p>
    <w:p w:rsidR="007E1988" w:rsidRDefault="007E1988" w:rsidP="007E1988">
      <w:pPr>
        <w:rPr>
          <w:snapToGrid w:val="0"/>
        </w:rPr>
      </w:pPr>
      <w:r>
        <w:rPr>
          <w:snapToGrid w:val="0"/>
        </w:rPr>
        <w:t>"</w:t>
      </w:r>
      <w:r w:rsidR="00A06FEF" w:rsidRPr="007E1988">
        <w:rPr>
          <w:snapToGrid w:val="0"/>
        </w:rPr>
        <w:t>Можно сказать, что этнология, этнография, культурная антропология и социальная антропология</w:t>
      </w:r>
      <w:r w:rsidRPr="007E1988">
        <w:rPr>
          <w:snapToGrid w:val="0"/>
        </w:rPr>
        <w:t xml:space="preserve"> - </w:t>
      </w:r>
      <w:r w:rsidR="00A06FEF" w:rsidRPr="007E1988">
        <w:rPr>
          <w:snapToGrid w:val="0"/>
        </w:rPr>
        <w:t>это систематические сравнительные науки о культурах разных обществ и разных эпох, основывающиеся прежде всего на сборе и анализе эмпирического материала</w:t>
      </w:r>
      <w:r w:rsidRPr="007E1988">
        <w:rPr>
          <w:snapToGrid w:val="0"/>
        </w:rPr>
        <w:t xml:space="preserve">. </w:t>
      </w:r>
      <w:r w:rsidR="00A06FEF" w:rsidRPr="007E1988">
        <w:rPr>
          <w:snapToGrid w:val="0"/>
        </w:rPr>
        <w:t>Различия между ними в той мере, в какой они вообще существуют</w:t>
      </w:r>
      <w:r>
        <w:rPr>
          <w:snapToGrid w:val="0"/>
        </w:rPr>
        <w:t xml:space="preserve"> (</w:t>
      </w:r>
      <w:r w:rsidR="00A06FEF" w:rsidRPr="007E1988">
        <w:rPr>
          <w:snapToGrid w:val="0"/>
        </w:rPr>
        <w:t>это, скорее, различия между школами и отдельными исследователями в рамках каждой из дисциплин</w:t>
      </w:r>
      <w:r w:rsidRPr="007E1988">
        <w:rPr>
          <w:snapToGrid w:val="0"/>
        </w:rPr>
        <w:t>),</w:t>
      </w:r>
      <w:r w:rsidR="00A06FEF" w:rsidRPr="007E1988">
        <w:rPr>
          <w:snapToGrid w:val="0"/>
        </w:rPr>
        <w:t xml:space="preserve"> состоят в уровне абстракции при анализе явлений культуры</w:t>
      </w:r>
      <w:r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Философия культуры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обозначение подходов к изучению сущности, цели и ценности культуры, ее условий и форм проявления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Она имеет огромное количество форм и часто оказывается тождественной философии истории</w:t>
      </w:r>
      <w:r w:rsidR="007E1988">
        <w:rPr>
          <w:snapToGrid w:val="0"/>
        </w:rPr>
        <w:t>...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И наконец, социология культуры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наука, рассматривающая строение и функционирование культуры в связи с социальными структурами и институтами и применительно к конкретно-историческим ситуациям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При таком анализе и подходе уже не удивляет фактический отказ Ионина от конституирования социологии культуры как самостоятельной дисциплины и предложение соединять в исследовании культуры самые разные культурологические подходы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Культурный анализ,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пишет он,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не столько особая научная дисциплина, сколько направление теоретического исследования, применяющее методологию и аналитический аппарат культурной антропологии, социологии и философии культуры и ставящее своей целью обнаружение и анализ закономерностей социокультурных изменений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Наличие многих теорий культуры и неоднородный характер культурологии приводит некоторых культурологов к парадоксальному выводу о том, что не существует вообще такого объекта, как культура, во всяком случае в том смысле, в котором мы говорим об объектах естественных наук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Значит ли это, что не существует античной культуры, средневековой культуры, российской культуры или речь идет только о том, что не существует такого объекта, как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 вообще</w:t>
      </w:r>
      <w:r w:rsidR="007E1988">
        <w:rPr>
          <w:snapToGrid w:val="0"/>
        </w:rPr>
        <w:t>", 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речь идет о содержании понятия, а не целостности изучаемого объекта</w:t>
      </w:r>
      <w:r w:rsidR="007E1988" w:rsidRPr="007E1988">
        <w:rPr>
          <w:snapToGrid w:val="0"/>
        </w:rPr>
        <w:t>?</w:t>
      </w:r>
    </w:p>
    <w:p w:rsidR="007E1988" w:rsidRDefault="007E1988" w:rsidP="007E1988">
      <w:bookmarkStart w:id="2" w:name="_Toc42846884"/>
    </w:p>
    <w:p w:rsidR="007E1988" w:rsidRPr="007E1988" w:rsidRDefault="00A06FEF" w:rsidP="007E1988">
      <w:pPr>
        <w:pStyle w:val="2"/>
      </w:pPr>
      <w:r w:rsidRPr="007E1988">
        <w:t>3</w:t>
      </w:r>
      <w:r w:rsidR="007E1988" w:rsidRPr="007E1988">
        <w:t xml:space="preserve">. </w:t>
      </w:r>
      <w:r w:rsidRPr="007E1988">
        <w:t>Дилеммы культурологии</w:t>
      </w:r>
      <w:bookmarkEnd w:id="2"/>
    </w:p>
    <w:p w:rsidR="007E1988" w:rsidRDefault="007E1988" w:rsidP="007E1988">
      <w:pPr>
        <w:rPr>
          <w:snapToGrid w:val="0"/>
        </w:rPr>
      </w:pP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 xml:space="preserve">Дилеммы культурологии, </w:t>
      </w:r>
      <w:r w:rsidR="007E1988">
        <w:rPr>
          <w:snapToGrid w:val="0"/>
        </w:rPr>
        <w:t>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проблемы и альтернативы, возникли в культурологии в ходе ее становления как научной дисциплины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Первая дилемма может быть названа так</w:t>
      </w:r>
      <w:r w:rsidR="007E1988" w:rsidRPr="007E1988">
        <w:rPr>
          <w:snapToGrid w:val="0"/>
        </w:rPr>
        <w:t>:</w:t>
      </w:r>
    </w:p>
    <w:p w:rsidR="00A06FEF" w:rsidRPr="007E1988" w:rsidRDefault="00AC6024" w:rsidP="00AC6024">
      <w:pPr>
        <w:rPr>
          <w:snapToGrid w:val="0"/>
        </w:rPr>
      </w:pPr>
      <w:r w:rsidRPr="007E1988">
        <w:rPr>
          <w:snapToGrid w:val="0"/>
        </w:rPr>
        <w:t>ЕВРОПЕЙСКАЯ КУЛЬТУРА ИЛИ РАЗЛИЧНЫЕ САМОЦЕННЫЕ КУЛЬТУРЫ</w:t>
      </w:r>
      <w:r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Исследования показывают, что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идея культуры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 xml:space="preserve">появившаяся в </w:t>
      </w:r>
      <w:r w:rsidRPr="007E1988">
        <w:rPr>
          <w:snapToGrid w:val="0"/>
          <w:lang w:val="en-US"/>
        </w:rPr>
        <w:t>XVIII</w:t>
      </w:r>
      <w:r w:rsidRPr="007E1988">
        <w:rPr>
          <w:snapToGrid w:val="0"/>
        </w:rPr>
        <w:t xml:space="preserve"> в</w:t>
      </w:r>
      <w:r w:rsidR="007E1988">
        <w:rPr>
          <w:snapToGrid w:val="0"/>
        </w:rPr>
        <w:t>.,</w:t>
      </w:r>
      <w:r w:rsidRPr="007E1988">
        <w:rPr>
          <w:snapToGrid w:val="0"/>
        </w:rPr>
        <w:t xml:space="preserve"> существенно отличалась от современного научного понимания культуры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 для просветителей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синоним нравственного, эстетического, интеллектуального, в широком смысле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разумного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совершенствования человека в ходе его исторического развития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Данная идея вносила в историческое познание представление о порядке, связанности и последовательности исторического процесса, усматривая их прежде всего в духовной сфере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она заключала в себе понимание особенностей существования и развития человека в границах прежде всего европейской истории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Это было оценочное понятие культуры, позволявшее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постигнуть смысл и направленность человеческой истории в целом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исходя из убеждения в том, что именно европейская история и культура являются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высшим достижением духовного развития человечества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Понятно, что эта идея культуры исходила из европоцентристских представлений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 xml:space="preserve">Начиная с </w:t>
      </w:r>
      <w:r w:rsidRPr="007E1988">
        <w:rPr>
          <w:snapToGrid w:val="0"/>
          <w:lang w:val="en-US"/>
        </w:rPr>
        <w:t>XIX</w:t>
      </w:r>
      <w:r w:rsidRPr="007E1988">
        <w:rPr>
          <w:snapToGrid w:val="0"/>
        </w:rPr>
        <w:t xml:space="preserve"> 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формируется совершенно другое, научно ориентированное понимание культуры, точнее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разных Культур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Согласно этому пониманию,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культуры бывают не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лучшими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худшими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а только разными</w:t>
      </w:r>
      <w:r w:rsidR="007E1988" w:rsidRPr="007E1988">
        <w:rPr>
          <w:snapToGrid w:val="0"/>
        </w:rPr>
        <w:t xml:space="preserve">; </w:t>
      </w:r>
      <w:r w:rsidRPr="007E1988">
        <w:rPr>
          <w:snapToGrid w:val="0"/>
        </w:rPr>
        <w:t>они не расположены в однолинейной исторической последовательности по принципу от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низшего к высшему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а представляют собой совокупность равноценных, хотя и отличных друг от друга способов регуляции взаимоотношений индивидов между собой и с окружающей средой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Кажется, в чем проблема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есть европейская культура и есть другие, самые разные культуры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А в том, считает 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Межуев, что отрицание первого понятия культуры, ее оценочного значения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привело к утрате единого для всего человечества критерия культурного развития, уравняло между собой в культурном отношении разные общественные состояния, сделало невозможным их сравнение и сопоставление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Позиция культурного релятивизма в конечном счете разрушила картину общеисторического развития человечества, свела всю мировую историю к механической сумме локальных культур, или цивилизаций, каждая из которых переживает свой собственный цикл развития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от рождения до смерти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От себя заметим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 xml:space="preserve">разные культуры не только самостоятельные формы жизни и организмы, но именно культуры, </w:t>
      </w:r>
      <w:r w:rsidR="007E1988">
        <w:rPr>
          <w:snapToGrid w:val="0"/>
        </w:rPr>
        <w:t>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элементы единого целого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Как же строить их изучение, учитывая это обстоятельство</w:t>
      </w:r>
      <w:r w:rsidR="007E1988" w:rsidRPr="007E1988">
        <w:rPr>
          <w:snapToGrid w:val="0"/>
        </w:rPr>
        <w:t xml:space="preserve">? </w:t>
      </w:r>
      <w:r w:rsidRPr="007E1988">
        <w:rPr>
          <w:snapToGrid w:val="0"/>
        </w:rPr>
        <w:t>И как учесть, что изучение любой культуры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даже давно канувшей в Лету или малосимпатичной для гуманиста и </w:t>
      </w:r>
      <w:r w:rsidR="007E1988">
        <w:rPr>
          <w:snapToGrid w:val="0"/>
        </w:rPr>
        <w:t>т.д.)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должно способствовать решению каких-то проблем в нашей собственной культуре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европейской</w:t>
      </w:r>
      <w:r w:rsidR="007E1988" w:rsidRPr="007E1988">
        <w:rPr>
          <w:snapToGrid w:val="0"/>
        </w:rPr>
        <w:t>?),</w:t>
      </w:r>
      <w:r w:rsidRPr="007E1988">
        <w:rPr>
          <w:snapToGrid w:val="0"/>
        </w:rPr>
        <w:t xml:space="preserve"> а также работать на целое культурной жизни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Вторая дилемма уже давно обсуждается в культурологии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Научное объяснение может быть разным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 культурологии, как, впрочем, и других гуманитарных науках, сталкиваются два разных идеала научного познания и соответственно два разных типа научного объяснения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естественно-научный и гуманитарный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Поэтому эту дилемму можно сформулировать так</w:t>
      </w:r>
      <w:r w:rsidR="007E1988" w:rsidRPr="007E1988">
        <w:rPr>
          <w:snapToGrid w:val="0"/>
        </w:rPr>
        <w:t>:</w:t>
      </w:r>
    </w:p>
    <w:p w:rsidR="007E1988" w:rsidRPr="007E1988" w:rsidRDefault="00A06FEF" w:rsidP="007E1988">
      <w:pPr>
        <w:rPr>
          <w:snapToGrid w:val="0"/>
        </w:rPr>
      </w:pPr>
      <w:r w:rsidRPr="007E1988">
        <w:rPr>
          <w:snapToGrid w:val="0"/>
        </w:rPr>
        <w:t>ЕСТЕСТВЕННО-НАУЧНЫЙ ИЛИ ГУМАНИТАРНЫЙ ПОДХОД</w:t>
      </w:r>
      <w:r w:rsidR="00AC6024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И суть и различие этих подходов в культурологии понимается не совсем одинаково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Например, Л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Ионин называет эти подходы объективистским и культурно-аналитическим, а Б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Ерасов говорит о гуманитарном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понимающем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культуроведении и социальной культурологии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Все многообразие социологических концепций культуры, пишет Ионин, можно свести к двум направлениям</w:t>
      </w:r>
      <w:r w:rsidR="007E1988" w:rsidRPr="007E1988">
        <w:rPr>
          <w:snapToGrid w:val="0"/>
        </w:rPr>
        <w:t>: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объективистскому, якобы естественно-научному, с одной стороны, и культурно-аналитическому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 другой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Их главное различие заключается в том, что в первом социальные явления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структуры, институты рассматриваются как объективные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вещи</w:t>
      </w:r>
      <w:r w:rsidR="007E1988">
        <w:rPr>
          <w:snapToGrid w:val="0"/>
        </w:rPr>
        <w:t>" (</w:t>
      </w:r>
      <w:r w:rsidRPr="007E1988">
        <w:rPr>
          <w:snapToGrid w:val="0"/>
        </w:rPr>
        <w:t>в этом смысле основоположником данного направления является Э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Дюркгейм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не зависящие от идей и мнений членов общества, в то время как во втором те же явления трактуются как существующие исключительно посредством самих этих идей и мнений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Это различие не всегда прямо осознаваемо в конкретных социологических концепциях, однако носит достаточно принципиальный характер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А вот понимание этой дилеммы Ерасовым</w:t>
      </w:r>
      <w:r w:rsidR="007E1988" w:rsidRPr="007E1988">
        <w:rPr>
          <w:snapToGrid w:val="0"/>
        </w:rPr>
        <w:t>.</w:t>
      </w:r>
    </w:p>
    <w:p w:rsidR="007E1988" w:rsidRDefault="007E1988" w:rsidP="007E1988">
      <w:pPr>
        <w:rPr>
          <w:snapToGrid w:val="0"/>
        </w:rPr>
      </w:pPr>
      <w:r>
        <w:rPr>
          <w:snapToGrid w:val="0"/>
        </w:rPr>
        <w:t>"</w:t>
      </w:r>
      <w:r w:rsidR="00A06FEF" w:rsidRPr="007E1988">
        <w:rPr>
          <w:snapToGrid w:val="0"/>
        </w:rPr>
        <w:t>Конечно,</w:t>
      </w:r>
      <w:r w:rsidRPr="007E1988">
        <w:rPr>
          <w:snapToGrid w:val="0"/>
        </w:rPr>
        <w:t xml:space="preserve"> - </w:t>
      </w:r>
      <w:r w:rsidR="00A06FEF" w:rsidRPr="007E1988">
        <w:rPr>
          <w:snapToGrid w:val="0"/>
        </w:rPr>
        <w:t>пишет он,</w:t>
      </w:r>
      <w:r w:rsidRPr="007E1988">
        <w:rPr>
          <w:snapToGrid w:val="0"/>
        </w:rPr>
        <w:t xml:space="preserve"> - </w:t>
      </w:r>
      <w:r w:rsidR="00A06FEF" w:rsidRPr="007E1988">
        <w:rPr>
          <w:snapToGrid w:val="0"/>
        </w:rPr>
        <w:t>прежде всего культуроведение</w:t>
      </w:r>
      <w:r w:rsidRPr="007E1988">
        <w:rPr>
          <w:snapToGrid w:val="0"/>
        </w:rPr>
        <w:t xml:space="preserve"> - </w:t>
      </w:r>
      <w:r w:rsidR="00A06FEF" w:rsidRPr="007E1988">
        <w:rPr>
          <w:snapToGrid w:val="0"/>
        </w:rPr>
        <w:t>гуманитарная наука, основанная на постижении внутренних закономерностей и структур культуры в ее различных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представительных</w:t>
      </w:r>
      <w:r>
        <w:rPr>
          <w:snapToGrid w:val="0"/>
        </w:rPr>
        <w:t xml:space="preserve">" </w:t>
      </w:r>
      <w:r w:rsidR="00A06FEF" w:rsidRPr="007E1988">
        <w:rPr>
          <w:snapToGrid w:val="0"/>
        </w:rPr>
        <w:t>вариантах</w:t>
      </w:r>
      <w:r w:rsidRPr="007E1988">
        <w:rPr>
          <w:snapToGrid w:val="0"/>
        </w:rPr>
        <w:t xml:space="preserve">: </w:t>
      </w:r>
      <w:r w:rsidR="00A06FEF" w:rsidRPr="007E1988">
        <w:rPr>
          <w:snapToGrid w:val="0"/>
        </w:rPr>
        <w:t>литература, искусство, язык, мифология, религия, идеология, мораль и наука</w:t>
      </w:r>
      <w:r w:rsidRPr="007E1988">
        <w:rPr>
          <w:snapToGrid w:val="0"/>
        </w:rPr>
        <w:t xml:space="preserve">. </w:t>
      </w:r>
      <w:r w:rsidR="00A06FEF" w:rsidRPr="007E1988">
        <w:rPr>
          <w:snapToGrid w:val="0"/>
        </w:rPr>
        <w:t>В каждом из этих вариантов существует своя система</w:t>
      </w:r>
      <w:r>
        <w:rPr>
          <w:snapToGrid w:val="0"/>
        </w:rPr>
        <w:t xml:space="preserve"> "</w:t>
      </w:r>
      <w:r w:rsidR="00A06FEF" w:rsidRPr="007E1988">
        <w:rPr>
          <w:snapToGrid w:val="0"/>
        </w:rPr>
        <w:t>постижения</w:t>
      </w:r>
      <w:r>
        <w:rPr>
          <w:snapToGrid w:val="0"/>
        </w:rPr>
        <w:t xml:space="preserve">" </w:t>
      </w:r>
      <w:r w:rsidR="00A06FEF" w:rsidRPr="007E1988">
        <w:rPr>
          <w:snapToGrid w:val="0"/>
        </w:rPr>
        <w:t>тех смыслов и знаний, которые необходимы для понимания текстов, образов, положений и принципов</w:t>
      </w:r>
      <w:r>
        <w:rPr>
          <w:snapToGrid w:val="0"/>
        </w:rPr>
        <w:t>...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Социальная культурология предполагает иную модальность в отношении к культуре, основанном на объективном и аналитическом, не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погруженном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а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отстраненном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взгляде на культурную жизнь общества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Наряду с понимающим вхождением в культуру необходимо и познавательное выяснение функций культуры в обществе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Необходим причинно-следственный анализ, соотнесенный с теоретической концепцией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Последовательное вживание в ту или иную систему культурных образов может означать превращение зрителя или исследователя в приверженца этой системы</w:t>
      </w:r>
      <w:r w:rsidR="007E1988">
        <w:rPr>
          <w:snapToGrid w:val="0"/>
        </w:rPr>
        <w:t>..."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Позиция Ерасова очень характерна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Он, как и многие современные ученые, считает, что гуманитарная наука ограничивается только постижением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пониманием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культурных явлений, не доходя до теоретических обобщений, что такое постижение по необходимости субъективно, в отличие от объективного изучения в естественных науках, что гуманитарная наука пользуется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индивидуализирующим методом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позволяющим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воссоздать объект в его подлинности и уникальности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в то время как естественно-научный подход описывает не отдельные объекты, а обобщенные типы, причины и следствия явлений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Понятно, что при таком понимании различий этих двух подходов вопрос о правильном методе изучения культуры должен стоять достаточно остро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Хотя Ерасов решительно становится на позицию объективного подхода к изучению культуры, а Ионин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на позицию понимающей социологии культуры, оба исследователя, тем не менее, периодически при решении определенных задач вынуждены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сидеть на двух стульях</w:t>
      </w:r>
      <w:r w:rsidR="007E1988">
        <w:rPr>
          <w:snapToGrid w:val="0"/>
        </w:rPr>
        <w:t>", 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соединять естественно-научный и гуманитарный подходы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 это означает, что помимо чистых подходов, вероятно, можно говорить также о смешанном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гуманитарно-естественно-научном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Если только, конечно, речь не идет об эклектике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Третью можно назвать</w:t>
      </w:r>
      <w:r w:rsidR="007E1988" w:rsidRPr="007E1988">
        <w:rPr>
          <w:snapToGrid w:val="0"/>
        </w:rPr>
        <w:t>:</w:t>
      </w:r>
    </w:p>
    <w:p w:rsidR="00A06FEF" w:rsidRPr="007E1988" w:rsidRDefault="00A06FEF" w:rsidP="007E1988">
      <w:pPr>
        <w:rPr>
          <w:snapToGrid w:val="0"/>
        </w:rPr>
      </w:pPr>
      <w:r w:rsidRPr="007E1988">
        <w:rPr>
          <w:snapToGrid w:val="0"/>
        </w:rPr>
        <w:t>КУЛЬТУРА</w:t>
      </w:r>
      <w:r w:rsidR="007E1988" w:rsidRPr="007E1988">
        <w:rPr>
          <w:snapToGrid w:val="0"/>
        </w:rPr>
        <w:t xml:space="preserve"> -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КОНЦЕПТУАЛЬНОЕ ПОЛЕ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ИЛИ ЦЕЛОСТНЫЙ ОБЪЕКТ</w:t>
      </w:r>
      <w:r w:rsidR="00AC6024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Обычный взгляд на культуру такой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культура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особый тип объекта, культуры возникают, расцветают и умирают, одни культуры сменяют другие, культуры могут устойчиво существовать достаточно долго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иногда тысячелетия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 xml:space="preserve">и </w:t>
      </w:r>
      <w:r w:rsidR="007E1988">
        <w:rPr>
          <w:snapToGrid w:val="0"/>
        </w:rPr>
        <w:t>т.д.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 этой позиции культура напоминает собой органический объект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организм, систему, в которых можно различать процессы функционирования и развития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Однако ряд серьезных исследователей рассматривают культуру совершенно иначе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Они утверждают, что взгляд на культуру как на органический объект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это заблуждение сознания, склонного к натурализму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Так, обсуждая познавательный статус категории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Э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Орлова пишет, что категория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>" "</w:t>
      </w:r>
      <w:r w:rsidRPr="007E1988">
        <w:rPr>
          <w:snapToGrid w:val="0"/>
        </w:rPr>
        <w:t>имеет гносеологический, но не Онтологический смысл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Иными словами, она не имеет однородного, монолитного, целостного, объективного обозначаемого, но представляет собой обобщающую категорию, объединяющую разнородные множества искусственных объектов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 этом смысле выражения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 как целое</w:t>
      </w:r>
      <w:r w:rsidR="007E1988">
        <w:rPr>
          <w:snapToGrid w:val="0"/>
        </w:rPr>
        <w:t>", "</w:t>
      </w:r>
      <w:r w:rsidRPr="007E1988">
        <w:rPr>
          <w:snapToGrid w:val="0"/>
        </w:rPr>
        <w:t>культура как система</w:t>
      </w:r>
      <w:r w:rsidR="007E1988">
        <w:rPr>
          <w:snapToGrid w:val="0"/>
        </w:rPr>
        <w:t>", "</w:t>
      </w:r>
      <w:r w:rsidRPr="007E1988">
        <w:rPr>
          <w:snapToGrid w:val="0"/>
        </w:rPr>
        <w:t>развитие культуры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следует понимать как указание на теоретические построения, а не на реальный объект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Соответственно, понятие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подразумевает не теорию или модель, позволяющую двигаться к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правильному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объяснению человеческих феноменов, но концептуальное поле для их адекватного отбора, упорядочения, интерпретации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Таким образом, понятие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культура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фиксирует точку зрения исследователя на совместную жизнь людей, а не на некоторый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объект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Хотя мне эта позиция более близка, чем первая, тем не менее остаются вопросы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Как быть с проблемой устойчивости многих культур, разве это не свидетельствует в пользу первой точки зрения</w:t>
      </w:r>
      <w:r w:rsidR="007E1988" w:rsidRPr="007E1988">
        <w:rPr>
          <w:snapToGrid w:val="0"/>
        </w:rPr>
        <w:t xml:space="preserve">? </w:t>
      </w:r>
      <w:r w:rsidRPr="007E1988">
        <w:rPr>
          <w:snapToGrid w:val="0"/>
        </w:rPr>
        <w:t>Могут ли со второй позицией смириться представители естественно-научного подхода, которые привыкли изучать именно целостные объекты</w:t>
      </w:r>
      <w:r w:rsidR="007E1988" w:rsidRPr="007E1988">
        <w:rPr>
          <w:snapToGrid w:val="0"/>
        </w:rPr>
        <w:t xml:space="preserve">? </w:t>
      </w:r>
      <w:r w:rsidRPr="007E1988">
        <w:rPr>
          <w:snapToGrid w:val="0"/>
        </w:rPr>
        <w:t>Почему, изучая культуру, нельзя предположить, что это целостный объект</w:t>
      </w:r>
      <w:r w:rsidR="007E1988" w:rsidRPr="007E1988">
        <w:rPr>
          <w:snapToGrid w:val="0"/>
        </w:rPr>
        <w:t xml:space="preserve">? </w:t>
      </w:r>
      <w:r w:rsidRPr="007E1988">
        <w:rPr>
          <w:snapToGrid w:val="0"/>
        </w:rPr>
        <w:t>А дальше изучать ее именно так, чтобы выделить такой целостный объект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Ну, а если не получится, отказаться от подобной гипотезы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 может ведь и получиться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Четвертая дилемма тесно связана с предыдущей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Речь идет о двух разных масштабах и способах описания культуры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в одном случае рассматривается культура как таковая или универсалии культуры, в другом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проявления универсалий в виде конкретных культур или их явлений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Назвать эту дилемму можно так</w:t>
      </w:r>
      <w:r w:rsidR="007E1988" w:rsidRPr="007E1988">
        <w:rPr>
          <w:snapToGrid w:val="0"/>
        </w:rPr>
        <w:t>: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УНИВЕРСАЛИИ КУЛЬТУРЫ ИЛИ СПЕЦИФИЧЕСКИЕ КУЛЬТУРНЫЕ ЧЕРТЫ</w:t>
      </w:r>
      <w:r w:rsidR="00AC6024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В свое время Аристотель писал, что наука занимается сущностью явлений, а не описанием отдельных эмпирических объектов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 культурологи, к какому бы направлению они ни принадлежали, как правило, характеризуют культуру вообще и ее закономерности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Но затем возникает проблема, а как эти общие представления о культуре использовать при исследовании конкретных культур или культурных явлений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Речь шла,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пишет Э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Орлова,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об открытии законов функционирования и развития культуры, то есть установлении некоторых объективных неизменных свойств и направлений движения культурных феноменов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 этих рамках было сделано многое для выявления и доказательства существования культурных универсалий</w:t>
      </w:r>
      <w:r w:rsidR="007E1988">
        <w:rPr>
          <w:snapToGrid w:val="0"/>
        </w:rPr>
        <w:t>...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Со временем выяснилось, например, что далеко не все эмпирически выведенные или логически выстроенные культурные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закономерности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универсальны и неизменны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Другими словами, многие конкретные явления культуры не удается рассмотреть как проявление универсалий культуры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Анализируя общее понятие культуры, Орлова пишет, что это понятие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обеспечивает исследователю такую точку зрения на предмет изучения, которая позволяет по единым основаниям выделить в нем определенную целостность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объект исследования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систематически описать ее и сравнить с другими</w:t>
      </w:r>
      <w:r w:rsidR="007E1988">
        <w:rPr>
          <w:snapToGrid w:val="0"/>
        </w:rPr>
        <w:t xml:space="preserve">". </w:t>
      </w:r>
      <w:r w:rsidRPr="007E1988">
        <w:rPr>
          <w:snapToGrid w:val="0"/>
        </w:rPr>
        <w:t>При этом анализ культурного многообразия достигается за счет использования понятий другого уровня</w:t>
      </w:r>
      <w:r w:rsidR="007E1988" w:rsidRPr="007E1988">
        <w:rPr>
          <w:snapToGrid w:val="0"/>
        </w:rPr>
        <w:t>: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этические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понятия, позволяют описать различия культурных представлений, которые проявляются в языке изучаемых народов,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теоретические</w:t>
      </w:r>
      <w:r w:rsidR="007E1988">
        <w:rPr>
          <w:snapToGrid w:val="0"/>
        </w:rPr>
        <w:t>" (</w:t>
      </w:r>
      <w:r w:rsidRPr="007E1988">
        <w:rPr>
          <w:snapToGrid w:val="0"/>
        </w:rPr>
        <w:t>типологические</w:t>
      </w:r>
      <w:r w:rsidR="007E1988" w:rsidRPr="007E1988">
        <w:rPr>
          <w:snapToGrid w:val="0"/>
        </w:rPr>
        <w:t xml:space="preserve">) </w:t>
      </w:r>
      <w:r w:rsidRPr="007E1988">
        <w:rPr>
          <w:snapToGrid w:val="0"/>
        </w:rPr>
        <w:t>дают возможность объяснить вариации в человеческом поведении</w:t>
      </w:r>
      <w:r w:rsidR="007E1988" w:rsidRPr="007E1988">
        <w:rPr>
          <w:snapToGrid w:val="0"/>
        </w:rPr>
        <w:t>.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В этом смысле при объяснении культурных феноменов учитываются как универсальные, так и специфические черты изучаемых культурных объектов, хотя понятно, что равные пропорции здесь невозможны, и исследователи всегда тяготеют к одному из них</w:t>
      </w:r>
      <w:r w:rsidR="007E1988">
        <w:rPr>
          <w:snapToGrid w:val="0"/>
        </w:rPr>
        <w:t>".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Действительно, в первой иллюстрации о египетских пирамидах я, с одной стороны, рассматривал особенности культуры древних царств, с другой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особенности египетской культуры, которую я трактовал как частный случай культуры древних царств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Возникает более общий вопрос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 xml:space="preserve">нельзя ли в рамках такого подхода анализировать все культуры, </w:t>
      </w:r>
      <w:r w:rsidR="007E1988">
        <w:rPr>
          <w:snapToGrid w:val="0"/>
        </w:rPr>
        <w:t>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сначала охарактеризовать культуру вообще, далее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более конкретные виды культур, затем</w:t>
      </w:r>
      <w:r w:rsidR="007E1988" w:rsidRPr="007E1988">
        <w:rPr>
          <w:snapToGrid w:val="0"/>
        </w:rPr>
        <w:t xml:space="preserve"> - </w:t>
      </w:r>
      <w:r w:rsidRPr="007E1988">
        <w:rPr>
          <w:snapToGrid w:val="0"/>
        </w:rPr>
        <w:t>еще более конкретные</w:t>
      </w:r>
      <w:r w:rsidR="007E1988" w:rsidRPr="007E1988">
        <w:rPr>
          <w:snapToGrid w:val="0"/>
        </w:rPr>
        <w:t xml:space="preserve">? </w:t>
      </w:r>
      <w:r w:rsidRPr="007E1988">
        <w:rPr>
          <w:snapToGrid w:val="0"/>
        </w:rPr>
        <w:t>Так, к примеру, построены многие культурологические работы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Или такой подход неверен</w:t>
      </w:r>
      <w:r w:rsidR="007E1988" w:rsidRPr="007E1988">
        <w:rPr>
          <w:snapToGrid w:val="0"/>
        </w:rPr>
        <w:t>?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Пятая дилемма может быть названа следующим образом</w:t>
      </w:r>
      <w:r w:rsidR="007E1988" w:rsidRPr="007E1988">
        <w:rPr>
          <w:snapToGrid w:val="0"/>
        </w:rPr>
        <w:t>:</w:t>
      </w:r>
    </w:p>
    <w:p w:rsidR="007E1988" w:rsidRPr="007E1988" w:rsidRDefault="00A06FEF" w:rsidP="007E1988">
      <w:pPr>
        <w:rPr>
          <w:snapToGrid w:val="0"/>
        </w:rPr>
      </w:pPr>
      <w:r w:rsidRPr="007E1988">
        <w:rPr>
          <w:snapToGrid w:val="0"/>
        </w:rPr>
        <w:t>ФУНДАМЕНТАЛЬНАЯ ИЛИ ПРИКЛАДНАЯ КУЛЬТУРОЛОГИЯ</w:t>
      </w:r>
      <w:r w:rsidR="00AC6024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>Все культурологические исследования можно разделить на два класса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Первые, их можно назвать фундаментальными, не ориентированы на практические задачи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Напротив, их создатели считают, что культуру нужно изучать с чисто познавательными целями, так сказать, объективно и не</w:t>
      </w:r>
      <w:r w:rsidR="005F1651">
        <w:rPr>
          <w:snapToGrid w:val="0"/>
        </w:rPr>
        <w:t xml:space="preserve"> </w:t>
      </w:r>
      <w:r w:rsidRPr="007E1988">
        <w:rPr>
          <w:snapToGrid w:val="0"/>
        </w:rPr>
        <w:t>заинтересовано в плане прикладных задач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Вторые,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прикладные</w:t>
      </w:r>
      <w:r w:rsidR="007E1988">
        <w:rPr>
          <w:snapToGrid w:val="0"/>
        </w:rPr>
        <w:t xml:space="preserve">", </w:t>
      </w:r>
      <w:r w:rsidRPr="007E1988">
        <w:rPr>
          <w:snapToGrid w:val="0"/>
        </w:rPr>
        <w:t>сознательно ориентированы на те или иные практические области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Например, ряд культурологических исследований в нашей стране проводились с целью объяснения особенностей становления и развития российской культуры и процессов ее модернизации с тем, чтобы создать рекомендации для политологов и других участников социальных преобразований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Другие направлены на объяснение особенностей культуры малых народов, населяющих Россию, например, чтобы помочь сформировать более адекватную национальную политику</w:t>
      </w:r>
      <w:r w:rsidR="007E1988" w:rsidRPr="007E1988">
        <w:rPr>
          <w:snapToGrid w:val="0"/>
        </w:rPr>
        <w:t>.</w:t>
      </w:r>
    </w:p>
    <w:p w:rsidR="007E1988" w:rsidRDefault="00A06FEF" w:rsidP="007E1988">
      <w:pPr>
        <w:rPr>
          <w:snapToGrid w:val="0"/>
        </w:rPr>
      </w:pPr>
      <w:r w:rsidRPr="007E1988">
        <w:rPr>
          <w:snapToGrid w:val="0"/>
        </w:rPr>
        <w:t xml:space="preserve">Распространено представление, что фундаментальные исследования никак не ориентированы в ценностном отношении, </w:t>
      </w:r>
      <w:r w:rsidR="007E1988">
        <w:rPr>
          <w:snapToGrid w:val="0"/>
        </w:rPr>
        <w:t>т.е.</w:t>
      </w:r>
      <w:r w:rsidR="007E1988" w:rsidRPr="007E1988">
        <w:rPr>
          <w:snapToGrid w:val="0"/>
        </w:rPr>
        <w:t xml:space="preserve"> </w:t>
      </w:r>
      <w:r w:rsidRPr="007E1988">
        <w:rPr>
          <w:snapToGrid w:val="0"/>
        </w:rPr>
        <w:t>объективны, подобно тому, как объективны точные фундаментальные науки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 xml:space="preserve">физика, химия, биология и </w:t>
      </w:r>
      <w:r w:rsidR="007E1988">
        <w:rPr>
          <w:snapToGrid w:val="0"/>
        </w:rPr>
        <w:t>т.п.)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Однако современные исследования по методологии науки показывают, что естественные науки также нагружены в ценностном отношении, в частности, они ориентированы на практики инженерного типа, в которых реализуется</w:t>
      </w:r>
      <w:r w:rsidR="007E1988">
        <w:rPr>
          <w:snapToGrid w:val="0"/>
        </w:rPr>
        <w:t xml:space="preserve"> "</w:t>
      </w:r>
      <w:r w:rsidRPr="007E1988">
        <w:rPr>
          <w:snapToGrid w:val="0"/>
        </w:rPr>
        <w:t>использующее отношение</w:t>
      </w:r>
      <w:r w:rsidR="007E1988">
        <w:rPr>
          <w:snapToGrid w:val="0"/>
        </w:rPr>
        <w:t xml:space="preserve">" </w:t>
      </w:r>
      <w:r w:rsidRPr="007E1988">
        <w:rPr>
          <w:snapToGrid w:val="0"/>
        </w:rPr>
        <w:t>к природе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Представитель естественной науки изучает природу не только и не столько с чисто познавательными целями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хотя и стремится к истине</w:t>
      </w:r>
      <w:r w:rsidR="007E1988" w:rsidRPr="007E1988">
        <w:rPr>
          <w:snapToGrid w:val="0"/>
        </w:rPr>
        <w:t>),</w:t>
      </w:r>
      <w:r w:rsidRPr="007E1988">
        <w:rPr>
          <w:snapToGrid w:val="0"/>
        </w:rPr>
        <w:t xml:space="preserve"> сколько с целью инженерного овладения явлениями природы</w:t>
      </w:r>
      <w:r w:rsidR="007E1988">
        <w:rPr>
          <w:snapToGrid w:val="0"/>
        </w:rPr>
        <w:t xml:space="preserve"> (</w:t>
      </w:r>
      <w:r w:rsidRPr="007E1988">
        <w:rPr>
          <w:snapToGrid w:val="0"/>
        </w:rPr>
        <w:t>например, создания механизма или машины, действующих на основе познанного явления природы</w:t>
      </w:r>
      <w:r w:rsidR="007E1988" w:rsidRPr="007E1988">
        <w:rPr>
          <w:snapToGrid w:val="0"/>
        </w:rPr>
        <w:t xml:space="preserve">). </w:t>
      </w:r>
      <w:r w:rsidRPr="007E1988">
        <w:rPr>
          <w:snapToGrid w:val="0"/>
        </w:rPr>
        <w:t>Тогда возникает принципиальный вопрос, может ли быть культурологическое исследование незаинтересованным, чисто познавательным или это иллюзия</w:t>
      </w:r>
      <w:r w:rsidR="007E1988" w:rsidRPr="007E1988">
        <w:rPr>
          <w:snapToGrid w:val="0"/>
        </w:rPr>
        <w:t>.</w:t>
      </w:r>
    </w:p>
    <w:p w:rsidR="007E1988" w:rsidRDefault="00AC6024" w:rsidP="00AC6024">
      <w:pPr>
        <w:pStyle w:val="2"/>
      </w:pPr>
      <w:r>
        <w:br w:type="page"/>
      </w:r>
      <w:r w:rsidR="00A06FEF" w:rsidRPr="007E1988">
        <w:t>Список литературы</w:t>
      </w:r>
    </w:p>
    <w:p w:rsidR="00AC6024" w:rsidRPr="00AC6024" w:rsidRDefault="00AC6024" w:rsidP="00AC6024"/>
    <w:p w:rsidR="007E1988" w:rsidRDefault="00A06FEF" w:rsidP="00AC6024">
      <w:pPr>
        <w:pStyle w:val="a0"/>
        <w:rPr>
          <w:snapToGrid w:val="0"/>
        </w:rPr>
      </w:pPr>
      <w:r w:rsidRPr="007E1988">
        <w:rPr>
          <w:snapToGrid w:val="0"/>
        </w:rPr>
        <w:t>Асмолов А</w:t>
      </w:r>
      <w:r w:rsidR="007E1988">
        <w:rPr>
          <w:snapToGrid w:val="0"/>
        </w:rPr>
        <w:t xml:space="preserve">.Г., </w:t>
      </w:r>
      <w:r w:rsidRPr="007E1988">
        <w:rPr>
          <w:snapToGrid w:val="0"/>
        </w:rPr>
        <w:t>Леонтьев Д</w:t>
      </w:r>
      <w:r w:rsidR="007E1988">
        <w:rPr>
          <w:snapToGrid w:val="0"/>
        </w:rPr>
        <w:t xml:space="preserve">.А. </w:t>
      </w:r>
      <w:r w:rsidRPr="007E1988">
        <w:rPr>
          <w:snapToGrid w:val="0"/>
        </w:rPr>
        <w:t>Личность</w:t>
      </w:r>
      <w:r w:rsidR="007E1988">
        <w:rPr>
          <w:snapToGrid w:val="0"/>
        </w:rPr>
        <w:t xml:space="preserve"> // </w:t>
      </w:r>
      <w:r w:rsidRPr="007E1988">
        <w:rPr>
          <w:snapToGrid w:val="0"/>
        </w:rPr>
        <w:t>Новая философская энциклопедия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В 4 т</w:t>
      </w:r>
      <w:r w:rsidR="007E1988">
        <w:rPr>
          <w:snapToGrid w:val="0"/>
        </w:rPr>
        <w:t>.</w:t>
      </w:r>
      <w:r w:rsidR="005F1651">
        <w:rPr>
          <w:snapToGrid w:val="0"/>
        </w:rPr>
        <w:t xml:space="preserve"> </w:t>
      </w:r>
      <w:r w:rsidR="007E1988">
        <w:rPr>
          <w:snapToGrid w:val="0"/>
        </w:rPr>
        <w:t xml:space="preserve">М., </w:t>
      </w:r>
      <w:r w:rsidR="007E1988" w:rsidRPr="007E1988">
        <w:rPr>
          <w:snapToGrid w:val="0"/>
        </w:rPr>
        <w:t>20</w:t>
      </w:r>
      <w:r w:rsidRPr="007E1988">
        <w:rPr>
          <w:snapToGrid w:val="0"/>
        </w:rPr>
        <w:t>01</w:t>
      </w:r>
      <w:r w:rsidR="007E1988" w:rsidRPr="007E1988">
        <w:rPr>
          <w:snapToGrid w:val="0"/>
        </w:rPr>
        <w:t>.</w:t>
      </w:r>
    </w:p>
    <w:p w:rsidR="007E1988" w:rsidRDefault="00A06FEF" w:rsidP="00AC6024">
      <w:pPr>
        <w:pStyle w:val="a0"/>
        <w:rPr>
          <w:snapToGrid w:val="0"/>
        </w:rPr>
      </w:pPr>
      <w:r w:rsidRPr="007E1988">
        <w:rPr>
          <w:snapToGrid w:val="0"/>
        </w:rPr>
        <w:t>Бандуровский К</w:t>
      </w:r>
      <w:r w:rsidR="007E1988">
        <w:rPr>
          <w:snapToGrid w:val="0"/>
        </w:rPr>
        <w:t xml:space="preserve">.В. </w:t>
      </w:r>
      <w:r w:rsidRPr="007E1988">
        <w:rPr>
          <w:snapToGrid w:val="0"/>
        </w:rPr>
        <w:t>Личность</w:t>
      </w:r>
      <w:r w:rsidR="007E1988">
        <w:rPr>
          <w:snapToGrid w:val="0"/>
        </w:rPr>
        <w:t xml:space="preserve"> // </w:t>
      </w:r>
      <w:r w:rsidRPr="007E1988">
        <w:rPr>
          <w:snapToGrid w:val="0"/>
        </w:rPr>
        <w:t>Новая философская энциклопедия</w:t>
      </w:r>
      <w:r w:rsidR="007E1988" w:rsidRPr="007E1988">
        <w:rPr>
          <w:snapToGrid w:val="0"/>
        </w:rPr>
        <w:t xml:space="preserve">: </w:t>
      </w:r>
      <w:r w:rsidRPr="007E1988">
        <w:rPr>
          <w:snapToGrid w:val="0"/>
        </w:rPr>
        <w:t>В 4 т</w:t>
      </w:r>
      <w:r w:rsidR="007E1988">
        <w:rPr>
          <w:snapToGrid w:val="0"/>
        </w:rPr>
        <w:t>.</w:t>
      </w:r>
      <w:r w:rsidR="005F1651">
        <w:rPr>
          <w:snapToGrid w:val="0"/>
        </w:rPr>
        <w:t xml:space="preserve"> </w:t>
      </w:r>
      <w:r w:rsidR="007E1988">
        <w:rPr>
          <w:snapToGrid w:val="0"/>
        </w:rPr>
        <w:t xml:space="preserve">М., </w:t>
      </w:r>
      <w:r w:rsidR="007E1988" w:rsidRPr="007E1988">
        <w:rPr>
          <w:snapToGrid w:val="0"/>
        </w:rPr>
        <w:t>20</w:t>
      </w:r>
      <w:r w:rsidRPr="007E1988">
        <w:rPr>
          <w:snapToGrid w:val="0"/>
        </w:rPr>
        <w:t>01</w:t>
      </w:r>
      <w:r w:rsidR="007E1988" w:rsidRPr="007E1988">
        <w:rPr>
          <w:snapToGrid w:val="0"/>
        </w:rPr>
        <w:t>.</w:t>
      </w:r>
    </w:p>
    <w:p w:rsidR="007E1988" w:rsidRDefault="00A06FEF" w:rsidP="00AC6024">
      <w:pPr>
        <w:pStyle w:val="a0"/>
        <w:rPr>
          <w:snapToGrid w:val="0"/>
        </w:rPr>
      </w:pPr>
      <w:r w:rsidRPr="007E1988">
        <w:rPr>
          <w:snapToGrid w:val="0"/>
        </w:rPr>
        <w:t>Неретина С</w:t>
      </w:r>
      <w:r w:rsidR="007E1988">
        <w:rPr>
          <w:snapToGrid w:val="0"/>
        </w:rPr>
        <w:t xml:space="preserve">.С., </w:t>
      </w:r>
      <w:r w:rsidRPr="007E1988">
        <w:rPr>
          <w:snapToGrid w:val="0"/>
        </w:rPr>
        <w:t>Огурцов А</w:t>
      </w:r>
      <w:r w:rsidR="007E1988">
        <w:rPr>
          <w:snapToGrid w:val="0"/>
        </w:rPr>
        <w:t xml:space="preserve">.П. </w:t>
      </w:r>
      <w:r w:rsidRPr="007E1988">
        <w:rPr>
          <w:snapToGrid w:val="0"/>
        </w:rPr>
        <w:t>Время культуры</w:t>
      </w:r>
      <w:r w:rsidR="007E1988" w:rsidRPr="007E1988">
        <w:rPr>
          <w:snapToGrid w:val="0"/>
        </w:rPr>
        <w:t xml:space="preserve">. </w:t>
      </w:r>
      <w:r w:rsidRPr="007E1988">
        <w:rPr>
          <w:snapToGrid w:val="0"/>
        </w:rPr>
        <w:t>СПб</w:t>
      </w:r>
      <w:r w:rsidR="007E1988" w:rsidRPr="007E1988">
        <w:rPr>
          <w:snapToGrid w:val="0"/>
        </w:rPr>
        <w:t>., 20</w:t>
      </w:r>
      <w:r w:rsidRPr="007E1988">
        <w:rPr>
          <w:snapToGrid w:val="0"/>
        </w:rPr>
        <w:t>00</w:t>
      </w:r>
    </w:p>
    <w:p w:rsidR="00A06FEF" w:rsidRPr="007E1988" w:rsidRDefault="00A06FEF" w:rsidP="007E1988">
      <w:bookmarkStart w:id="3" w:name="_GoBack"/>
      <w:bookmarkEnd w:id="3"/>
    </w:p>
    <w:sectPr w:rsidR="00A06FEF" w:rsidRPr="007E1988" w:rsidSect="007E198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3B" w:rsidRDefault="0036613B">
      <w:r>
        <w:separator/>
      </w:r>
    </w:p>
  </w:endnote>
  <w:endnote w:type="continuationSeparator" w:id="0">
    <w:p w:rsidR="0036613B" w:rsidRDefault="003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AA" w:rsidRDefault="005A50A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AA" w:rsidRDefault="005A5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3B" w:rsidRDefault="0036613B">
      <w:r>
        <w:separator/>
      </w:r>
    </w:p>
  </w:footnote>
  <w:footnote w:type="continuationSeparator" w:id="0">
    <w:p w:rsidR="0036613B" w:rsidRDefault="0036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AA" w:rsidRDefault="000C46BB" w:rsidP="007E1988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5A50AA" w:rsidRDefault="005A50AA" w:rsidP="007E1988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AA" w:rsidRDefault="005A50A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BF9"/>
    <w:rsid w:val="00036233"/>
    <w:rsid w:val="000C46BB"/>
    <w:rsid w:val="001662F1"/>
    <w:rsid w:val="00172185"/>
    <w:rsid w:val="001F5456"/>
    <w:rsid w:val="00237954"/>
    <w:rsid w:val="00263BF9"/>
    <w:rsid w:val="002C54AD"/>
    <w:rsid w:val="002F58A8"/>
    <w:rsid w:val="00360E8A"/>
    <w:rsid w:val="0036613B"/>
    <w:rsid w:val="003727E5"/>
    <w:rsid w:val="003774E9"/>
    <w:rsid w:val="00387B8D"/>
    <w:rsid w:val="00495B95"/>
    <w:rsid w:val="004B226F"/>
    <w:rsid w:val="004F3D24"/>
    <w:rsid w:val="0050549B"/>
    <w:rsid w:val="00524264"/>
    <w:rsid w:val="0057402E"/>
    <w:rsid w:val="005A50AA"/>
    <w:rsid w:val="005D1E66"/>
    <w:rsid w:val="005F1651"/>
    <w:rsid w:val="006978DC"/>
    <w:rsid w:val="007003E6"/>
    <w:rsid w:val="00763FE8"/>
    <w:rsid w:val="007A7CDD"/>
    <w:rsid w:val="007E08C5"/>
    <w:rsid w:val="007E1988"/>
    <w:rsid w:val="00814B86"/>
    <w:rsid w:val="008B22E1"/>
    <w:rsid w:val="0090197A"/>
    <w:rsid w:val="00947EDA"/>
    <w:rsid w:val="009B54D2"/>
    <w:rsid w:val="009D3F7B"/>
    <w:rsid w:val="009D4CCC"/>
    <w:rsid w:val="00A055CF"/>
    <w:rsid w:val="00A06FEF"/>
    <w:rsid w:val="00A15EE3"/>
    <w:rsid w:val="00AC6024"/>
    <w:rsid w:val="00AE5B28"/>
    <w:rsid w:val="00AE5FCB"/>
    <w:rsid w:val="00B4377A"/>
    <w:rsid w:val="00BE08A8"/>
    <w:rsid w:val="00C17D38"/>
    <w:rsid w:val="00CA792E"/>
    <w:rsid w:val="00DA58A2"/>
    <w:rsid w:val="00E6050A"/>
    <w:rsid w:val="00E8580E"/>
    <w:rsid w:val="00F961E8"/>
    <w:rsid w:val="00FF3093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3C15DA-ED3B-4037-8D7F-B64BA40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19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198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198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E198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198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198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198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198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198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-">
    <w:name w:val="Заголовок 2-го уровня"/>
    <w:basedOn w:val="2"/>
    <w:uiPriority w:val="99"/>
    <w:rsid w:val="00495B95"/>
    <w:pPr>
      <w:spacing w:before="120" w:after="120"/>
    </w:pPr>
    <w:rPr>
      <w:i w:val="0"/>
      <w:iCs w:val="0"/>
      <w:sz w:val="26"/>
      <w:szCs w:val="26"/>
    </w:rPr>
  </w:style>
  <w:style w:type="paragraph" w:customStyle="1" w:styleId="3-">
    <w:name w:val="Заголовок 3-го уровня"/>
    <w:basedOn w:val="3"/>
    <w:uiPriority w:val="99"/>
    <w:rsid w:val="00495B95"/>
    <w:pPr>
      <w:jc w:val="center"/>
    </w:pPr>
    <w:rPr>
      <w:sz w:val="24"/>
      <w:szCs w:val="24"/>
    </w:rPr>
  </w:style>
  <w:style w:type="paragraph" w:customStyle="1" w:styleId="a6">
    <w:name w:val="Обычный текст"/>
    <w:basedOn w:val="a2"/>
    <w:uiPriority w:val="99"/>
    <w:rsid w:val="00495B95"/>
    <w:pPr>
      <w:ind w:firstLine="454"/>
    </w:pPr>
  </w:style>
  <w:style w:type="paragraph" w:customStyle="1" w:styleId="21">
    <w:name w:val="заголовок 2"/>
    <w:basedOn w:val="a2"/>
    <w:next w:val="a2"/>
    <w:uiPriority w:val="99"/>
    <w:rsid w:val="00FF4816"/>
    <w:pPr>
      <w:keepNext/>
      <w:spacing w:before="240" w:after="240" w:line="240" w:lineRule="auto"/>
      <w:ind w:firstLine="0"/>
      <w:jc w:val="left"/>
    </w:pPr>
    <w:rPr>
      <w:b/>
      <w:bCs/>
      <w:sz w:val="32"/>
      <w:szCs w:val="32"/>
    </w:rPr>
  </w:style>
  <w:style w:type="paragraph" w:customStyle="1" w:styleId="31">
    <w:name w:val="заголовок 3"/>
    <w:basedOn w:val="a2"/>
    <w:next w:val="a2"/>
    <w:uiPriority w:val="99"/>
    <w:rsid w:val="00FF4816"/>
    <w:pPr>
      <w:keepNext/>
      <w:spacing w:before="240" w:after="60" w:line="240" w:lineRule="auto"/>
      <w:ind w:firstLine="0"/>
      <w:jc w:val="left"/>
    </w:pPr>
    <w:rPr>
      <w:b/>
      <w:bCs/>
    </w:rPr>
  </w:style>
  <w:style w:type="paragraph" w:customStyle="1" w:styleId="41">
    <w:name w:val="заголовок 4"/>
    <w:basedOn w:val="a2"/>
    <w:next w:val="a2"/>
    <w:uiPriority w:val="99"/>
    <w:rsid w:val="00FF4816"/>
    <w:pPr>
      <w:keepNext/>
      <w:spacing w:before="240" w:after="60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a7">
    <w:name w:val="текст сноски"/>
    <w:basedOn w:val="a2"/>
    <w:uiPriority w:val="99"/>
    <w:rsid w:val="00FF481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знак сноски"/>
    <w:uiPriority w:val="99"/>
    <w:rsid w:val="00FF4816"/>
    <w:rPr>
      <w:vertAlign w:val="superscript"/>
    </w:rPr>
  </w:style>
  <w:style w:type="paragraph" w:customStyle="1" w:styleId="FR4">
    <w:name w:val="FR4"/>
    <w:uiPriority w:val="99"/>
    <w:rsid w:val="00FF4816"/>
    <w:pPr>
      <w:widowControl w:val="0"/>
      <w:autoSpaceDE w:val="0"/>
      <w:autoSpaceDN w:val="0"/>
      <w:spacing w:before="80" w:line="260" w:lineRule="auto"/>
      <w:ind w:left="280" w:hanging="30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Цветовое выделение"/>
    <w:uiPriority w:val="99"/>
    <w:rsid w:val="00E8580E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uiPriority w:val="99"/>
    <w:rsid w:val="00E8580E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uiPriority w:val="99"/>
    <w:rsid w:val="00C17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7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17D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2"/>
    <w:link w:val="23"/>
    <w:uiPriority w:val="99"/>
    <w:rsid w:val="007E1988"/>
    <w:pPr>
      <w:shd w:val="clear" w:color="auto" w:fill="FFFFFF"/>
      <w:tabs>
        <w:tab w:val="left" w:pos="163"/>
      </w:tabs>
      <w:ind w:firstLine="360"/>
    </w:pPr>
  </w:style>
  <w:style w:type="paragraph" w:styleId="ab">
    <w:name w:val="Body Text Indent"/>
    <w:basedOn w:val="a2"/>
    <w:link w:val="ac"/>
    <w:uiPriority w:val="99"/>
    <w:rsid w:val="007E1988"/>
    <w:pPr>
      <w:shd w:val="clear" w:color="auto" w:fill="FFFFFF"/>
      <w:spacing w:before="192"/>
      <w:ind w:right="-5"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3774E9"/>
    <w:rPr>
      <w:sz w:val="28"/>
      <w:szCs w:val="28"/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7E1988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f0"/>
    <w:uiPriority w:val="99"/>
    <w:semiHidden/>
    <w:locked/>
    <w:rsid w:val="007E1988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7E1988"/>
  </w:style>
  <w:style w:type="paragraph" w:styleId="af0">
    <w:name w:val="header"/>
    <w:basedOn w:val="a2"/>
    <w:next w:val="af2"/>
    <w:link w:val="af"/>
    <w:uiPriority w:val="99"/>
    <w:rsid w:val="007E19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7E1988"/>
    <w:rPr>
      <w:vertAlign w:val="superscript"/>
    </w:rPr>
  </w:style>
  <w:style w:type="paragraph" w:styleId="32">
    <w:name w:val="Body Text Indent 3"/>
    <w:basedOn w:val="a2"/>
    <w:link w:val="33"/>
    <w:uiPriority w:val="99"/>
    <w:rsid w:val="007E198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814B8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2">
    <w:name w:val="FR2"/>
    <w:uiPriority w:val="99"/>
    <w:rsid w:val="00814B8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FR5">
    <w:name w:val="FR5"/>
    <w:uiPriority w:val="99"/>
    <w:rsid w:val="00172185"/>
    <w:pPr>
      <w:widowControl w:val="0"/>
      <w:spacing w:before="80" w:line="260" w:lineRule="auto"/>
      <w:ind w:firstLine="400"/>
      <w:jc w:val="both"/>
    </w:pPr>
    <w:rPr>
      <w:rFonts w:ascii="Arial" w:hAnsi="Arial" w:cs="Arial"/>
      <w:sz w:val="18"/>
      <w:szCs w:val="18"/>
    </w:rPr>
  </w:style>
  <w:style w:type="paragraph" w:styleId="11">
    <w:name w:val="toc 1"/>
    <w:basedOn w:val="a2"/>
    <w:next w:val="a2"/>
    <w:autoRedefine/>
    <w:uiPriority w:val="99"/>
    <w:semiHidden/>
    <w:rsid w:val="007E1988"/>
    <w:pPr>
      <w:tabs>
        <w:tab w:val="right" w:leader="dot" w:pos="1400"/>
      </w:tabs>
      <w:ind w:firstLine="0"/>
    </w:pPr>
  </w:style>
  <w:style w:type="table" w:styleId="-1">
    <w:name w:val="Table Web 1"/>
    <w:basedOn w:val="a4"/>
    <w:uiPriority w:val="99"/>
    <w:rsid w:val="007E19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"/>
    <w:basedOn w:val="a2"/>
    <w:link w:val="af4"/>
    <w:uiPriority w:val="99"/>
    <w:rsid w:val="007E1988"/>
    <w:pPr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7E19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7E1988"/>
    <w:rPr>
      <w:color w:val="0000FF"/>
      <w:u w:val="single"/>
    </w:rPr>
  </w:style>
  <w:style w:type="paragraph" w:customStyle="1" w:styleId="24">
    <w:name w:val="Заголовок 2 дипл"/>
    <w:basedOn w:val="a2"/>
    <w:next w:val="ab"/>
    <w:uiPriority w:val="99"/>
    <w:rsid w:val="007E19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7E19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7E1988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7E1988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7E198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E1988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7E1988"/>
    <w:rPr>
      <w:sz w:val="28"/>
      <w:szCs w:val="28"/>
    </w:rPr>
  </w:style>
  <w:style w:type="paragraph" w:styleId="afb">
    <w:name w:val="Normal (Web)"/>
    <w:basedOn w:val="a2"/>
    <w:uiPriority w:val="99"/>
    <w:rsid w:val="007E1988"/>
    <w:pPr>
      <w:spacing w:before="100" w:beforeAutospacing="1" w:after="100" w:afterAutospacing="1"/>
    </w:pPr>
    <w:rPr>
      <w:lang w:val="uk-UA" w:eastAsia="uk-UA"/>
    </w:rPr>
  </w:style>
  <w:style w:type="paragraph" w:styleId="25">
    <w:name w:val="toc 2"/>
    <w:basedOn w:val="a2"/>
    <w:next w:val="a2"/>
    <w:autoRedefine/>
    <w:uiPriority w:val="99"/>
    <w:semiHidden/>
    <w:rsid w:val="007E1988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7E1988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7E198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1988"/>
    <w:pPr>
      <w:ind w:left="958"/>
    </w:pPr>
  </w:style>
  <w:style w:type="table" w:styleId="afc">
    <w:name w:val="Table Grid"/>
    <w:basedOn w:val="a4"/>
    <w:uiPriority w:val="99"/>
    <w:rsid w:val="007E19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E19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1988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198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E19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E198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7E1988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7E1988"/>
    <w:rPr>
      <w:i/>
      <w:iCs/>
    </w:rPr>
  </w:style>
  <w:style w:type="paragraph" w:customStyle="1" w:styleId="afe">
    <w:name w:val="ТАБЛИЦА"/>
    <w:next w:val="a2"/>
    <w:autoRedefine/>
    <w:uiPriority w:val="99"/>
    <w:rsid w:val="007E1988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E1988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7E1988"/>
  </w:style>
  <w:style w:type="table" w:customStyle="1" w:styleId="14">
    <w:name w:val="Стиль таблицы1"/>
    <w:uiPriority w:val="99"/>
    <w:rsid w:val="007E19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7E1988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7E1988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7E1988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E1988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7E19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Лена</dc:creator>
  <cp:keywords/>
  <dc:description/>
  <cp:lastModifiedBy>admin</cp:lastModifiedBy>
  <cp:revision>2</cp:revision>
  <dcterms:created xsi:type="dcterms:W3CDTF">2014-03-10T12:07:00Z</dcterms:created>
  <dcterms:modified xsi:type="dcterms:W3CDTF">2014-03-10T12:07:00Z</dcterms:modified>
</cp:coreProperties>
</file>