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A20" w:rsidRDefault="0029320F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Административное деление</w:t>
      </w:r>
      <w:r>
        <w:br/>
      </w:r>
      <w:r>
        <w:rPr>
          <w:b/>
          <w:bCs/>
        </w:rPr>
        <w:t>2 Население</w:t>
      </w:r>
      <w:r>
        <w:br/>
      </w:r>
      <w:r>
        <w:rPr>
          <w:b/>
          <w:bCs/>
        </w:rPr>
        <w:t>3 История</w:t>
      </w:r>
      <w: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Курдистанский уезд </w:t>
      </w:r>
    </w:p>
    <w:p w:rsidR="00825A20" w:rsidRDefault="0029320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825A20" w:rsidRDefault="0029320F">
      <w:pPr>
        <w:pStyle w:val="a3"/>
      </w:pPr>
      <w:r>
        <w:t>Курдистанский уезд (также известен как Красный Курдистан, курд. Köpдьстана Сор, азерб. Qizil Kürdistan) — административная единица в составе Азербайджанской ССР, существовавшая с 1923 по 1929 годы</w:t>
      </w:r>
      <w:r>
        <w:rPr>
          <w:position w:val="10"/>
        </w:rPr>
        <w:t>[1]</w:t>
      </w:r>
      <w:r>
        <w:t>. Несмотря на преобладающую долю курдов в населении</w:t>
      </w:r>
      <w:r>
        <w:rPr>
          <w:position w:val="10"/>
        </w:rPr>
        <w:t>[2]</w:t>
      </w:r>
      <w:r>
        <w:t xml:space="preserve"> статуса автономного национально-государственного образования Курдистанский уезд не имел</w:t>
      </w:r>
      <w:r>
        <w:rPr>
          <w:position w:val="10"/>
        </w:rPr>
        <w:t>[3]</w:t>
      </w:r>
      <w:r>
        <w:t>.</w:t>
      </w:r>
    </w:p>
    <w:p w:rsidR="00825A20" w:rsidRDefault="0029320F">
      <w:pPr>
        <w:pStyle w:val="21"/>
        <w:pageBreakBefore/>
        <w:numPr>
          <w:ilvl w:val="0"/>
          <w:numId w:val="0"/>
        </w:numPr>
      </w:pPr>
      <w:r>
        <w:t>1. Административное деление</w:t>
      </w:r>
    </w:p>
    <w:p w:rsidR="00825A20" w:rsidRDefault="0029320F">
      <w:pPr>
        <w:pStyle w:val="a3"/>
      </w:pPr>
      <w:r>
        <w:t>Административный центр уезда — город Лачин (до 1923 года имел статус посёлка, до 1926 года назывался Абдаляр)</w:t>
      </w:r>
      <w:r>
        <w:rPr>
          <w:position w:val="10"/>
        </w:rPr>
        <w:t>[4]</w:t>
      </w:r>
      <w:r>
        <w:t>. Делился на 6 дайр (волостей): Каракишлагскую, Кельбаджарскую, Кубатлинскую, Котурлинскую, Кюрд-Гаджинскую и Мурадханлинскую</w:t>
      </w:r>
      <w:r>
        <w:rPr>
          <w:position w:val="10"/>
        </w:rPr>
        <w:t>[5]</w:t>
      </w:r>
      <w:r>
        <w:t>.</w:t>
      </w:r>
    </w:p>
    <w:p w:rsidR="00825A20" w:rsidRDefault="0029320F">
      <w:pPr>
        <w:pStyle w:val="a3"/>
        <w:rPr>
          <w:position w:val="10"/>
        </w:rPr>
      </w:pPr>
      <w:r>
        <w:t>Практически все учреждения «Красного Курдистана», за неимением в уезде пригодных городских зданий и помещений, находились в Шуше.</w:t>
      </w:r>
      <w:r>
        <w:rPr>
          <w:position w:val="10"/>
        </w:rPr>
        <w:t>[6]</w:t>
      </w:r>
    </w:p>
    <w:p w:rsidR="00825A20" w:rsidRDefault="0029320F">
      <w:pPr>
        <w:pStyle w:val="21"/>
        <w:pageBreakBefore/>
        <w:numPr>
          <w:ilvl w:val="0"/>
          <w:numId w:val="0"/>
        </w:numPr>
      </w:pPr>
      <w:r>
        <w:t>2. Население</w:t>
      </w:r>
    </w:p>
    <w:p w:rsidR="00825A20" w:rsidRDefault="0029320F">
      <w:pPr>
        <w:pStyle w:val="a3"/>
      </w:pPr>
      <w:r>
        <w:t>В 1926 году в уезде проживало 51,2 тыс. человек, 73 % которых составляли курды, 26 % — азербайджанцы</w:t>
      </w:r>
      <w:r>
        <w:rPr>
          <w:position w:val="10"/>
        </w:rPr>
        <w:t>[2]</w:t>
      </w:r>
      <w:r>
        <w:t>. Всего численность курдов в Азербайджанской ССР составляла 41,2 тыс. человек (1,8 % населения республики)</w:t>
      </w:r>
      <w:r>
        <w:rPr>
          <w:position w:val="10"/>
        </w:rPr>
        <w:t>[7]</w:t>
      </w:r>
      <w:r>
        <w:t>. Многие из них ассимилировались в доминирующую культуру азербайджанцев</w:t>
      </w:r>
      <w:r>
        <w:rPr>
          <w:position w:val="10"/>
        </w:rPr>
        <w:t>[8]</w:t>
      </w:r>
      <w:r>
        <w:t>. Неясно, произошло ли это в результате физического принуждения или естественного результата схожести культур и образа жизни</w:t>
      </w:r>
      <w:r>
        <w:rPr>
          <w:position w:val="10"/>
        </w:rPr>
        <w:t>[8]</w:t>
      </w:r>
      <w:r>
        <w:t>. Известно, что к 1926 году только 17 % из 41,2 тыс. курдов, живущих в Азербайджанской ССР, признавали курдский язык как свой родной</w:t>
      </w:r>
      <w:r>
        <w:rPr>
          <w:position w:val="10"/>
        </w:rPr>
        <w:t>[2][8]</w:t>
      </w:r>
      <w:r>
        <w:t>. Некоторые исследователи</w:t>
      </w:r>
      <w:r>
        <w:rPr>
          <w:position w:val="10"/>
        </w:rPr>
        <w:t>[6]</w:t>
      </w:r>
      <w:r>
        <w:t xml:space="preserve"> считают языковую ассимиляцию следствием проводимой властями Азербайджанской ССР политики по созданию неблагоприятных условий для изучения курдского языка:</w:t>
      </w:r>
    </w:p>
    <w:p w:rsidR="00825A20" w:rsidRDefault="0029320F">
      <w:pPr>
        <w:pStyle w:val="a3"/>
        <w:rPr>
          <w:position w:val="10"/>
        </w:rPr>
      </w:pPr>
      <w:r>
        <w:t>Первый курдский букварь нами был составлен в 1924 году и представлен в Наркомпрос АзССР, но… там же и погиб. Бывший профессор Аз. Гос. Университета Жузе в своем контрреволюционном выступлении, сделанном им в декабре 1930 года в связи с обсуждением курдского вопроса отделением Ближнего Востока АзГосНИИ, заявил, что англичане многое сделали для курдов в Ираке (что привлекает туда курдов из Турции), но наряду с этой гнусной ложью и клеветой, которой обливал гражданин Жузе национальную политику советской власти, обнаглевший классовый враг говорил классовую правду, отмечая среди своей гнусной клеветы отсутствие в то время в Азербайджане курдской школы на родном языке</w:t>
      </w:r>
      <w:r>
        <w:rPr>
          <w:position w:val="10"/>
        </w:rPr>
        <w:t>[9]</w:t>
      </w:r>
    </w:p>
    <w:p w:rsidR="00825A20" w:rsidRDefault="0029320F">
      <w:pPr>
        <w:pStyle w:val="21"/>
        <w:pageBreakBefore/>
        <w:numPr>
          <w:ilvl w:val="0"/>
          <w:numId w:val="0"/>
        </w:numPr>
      </w:pPr>
      <w:r>
        <w:t>3. История</w:t>
      </w:r>
    </w:p>
    <w:p w:rsidR="00825A20" w:rsidRDefault="0029320F">
      <w:pPr>
        <w:pStyle w:val="a3"/>
      </w:pPr>
      <w:r>
        <w:t>Впервые название «</w:t>
      </w:r>
      <w:r>
        <w:rPr>
          <w:b/>
          <w:bCs/>
        </w:rPr>
        <w:t>Курдистан</w:t>
      </w:r>
      <w:r>
        <w:t>» по отношению к данному региону было использовано в 1921 году (за два года до создания Курдистанского уезда)</w:t>
      </w:r>
      <w:r>
        <w:rPr>
          <w:position w:val="10"/>
        </w:rPr>
        <w:t>[2]</w:t>
      </w:r>
      <w:r>
        <w:t>.</w:t>
      </w:r>
    </w:p>
    <w:p w:rsidR="00825A20" w:rsidRDefault="0029320F">
      <w:pPr>
        <w:pStyle w:val="a3"/>
      </w:pPr>
      <w:r>
        <w:t xml:space="preserve">16 июля 1923 г. указом президиума Центрального исполнительного комитета (ЦИК) Азербайджанской ССР под руководством С. Кирова был образован </w:t>
      </w:r>
      <w:r>
        <w:rPr>
          <w:b/>
          <w:bCs/>
        </w:rPr>
        <w:t>Курдистанский уезд</w:t>
      </w:r>
      <w:r>
        <w:rPr>
          <w:position w:val="10"/>
        </w:rPr>
        <w:t>[2]</w:t>
      </w:r>
      <w:r>
        <w:t>. Появились курдские школы, театр</w:t>
      </w:r>
      <w:r>
        <w:rPr>
          <w:position w:val="10"/>
        </w:rPr>
        <w:t>[10]</w:t>
      </w:r>
      <w:r>
        <w:t>. Курдистанский уезд был упразднен в 1929 при переходе на окружное деление</w:t>
      </w:r>
      <w:r>
        <w:rPr>
          <w:position w:val="10"/>
        </w:rPr>
        <w:t>[2]</w:t>
      </w:r>
      <w:r>
        <w:t>.</w:t>
      </w:r>
    </w:p>
    <w:p w:rsidR="00825A20" w:rsidRDefault="0029320F">
      <w:pPr>
        <w:pStyle w:val="a3"/>
      </w:pPr>
      <w:r>
        <w:t xml:space="preserve">С 25 мая по 8 августа 1930 года существовал </w:t>
      </w:r>
      <w:r>
        <w:rPr>
          <w:b/>
          <w:bCs/>
        </w:rPr>
        <w:t>Курдистанский округ</w:t>
      </w:r>
      <w:r>
        <w:t xml:space="preserve"> с центром в городе Лачин</w:t>
      </w:r>
      <w:r>
        <w:rPr>
          <w:position w:val="10"/>
        </w:rPr>
        <w:t>[2]</w:t>
      </w:r>
      <w:r>
        <w:t>.</w:t>
      </w:r>
    </w:p>
    <w:p w:rsidR="00825A20" w:rsidRDefault="0029320F">
      <w:pPr>
        <w:pStyle w:val="a3"/>
      </w:pPr>
      <w:r>
        <w:t>В 1937 году последовала депортация курдов из Азербайджанской и Армянской ССР в республики Средней Азии и Казахстан. В 1944 году туда же были выселены и курды из Грузинской ССР, депортированные вместе с турками-месхетинцами и хемшилами</w:t>
      </w:r>
      <w:r>
        <w:rPr>
          <w:position w:val="10"/>
        </w:rPr>
        <w:t>[10]</w:t>
      </w:r>
      <w:r>
        <w:t>.</w:t>
      </w:r>
    </w:p>
    <w:p w:rsidR="00825A20" w:rsidRDefault="0029320F">
      <w:pPr>
        <w:pStyle w:val="21"/>
        <w:numPr>
          <w:ilvl w:val="0"/>
          <w:numId w:val="0"/>
        </w:numPr>
      </w:pPr>
      <w:r>
        <w:t>Ссылки</w:t>
      </w:r>
    </w:p>
    <w:p w:rsidR="00825A20" w:rsidRDefault="0029320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Россия и проблема курдов</w:t>
      </w:r>
    </w:p>
    <w:p w:rsidR="00825A20" w:rsidRDefault="0029320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Партизаны на поводке</w:t>
      </w:r>
    </w:p>
    <w:p w:rsidR="00825A20" w:rsidRDefault="0029320F">
      <w:pPr>
        <w:pStyle w:val="a3"/>
        <w:numPr>
          <w:ilvl w:val="0"/>
          <w:numId w:val="1"/>
        </w:numPr>
        <w:tabs>
          <w:tab w:val="left" w:pos="707"/>
        </w:tabs>
      </w:pPr>
      <w:r>
        <w:t>Давид Бабаян (2005): Красный Курдистан - Геополитические аспекты создания и упразднения. «21-й ВЕК», № 2, 2005г. (PDF)</w:t>
      </w:r>
    </w:p>
    <w:p w:rsidR="00825A20" w:rsidRDefault="0029320F">
      <w:pPr>
        <w:pStyle w:val="a3"/>
      </w:pPr>
      <w:r>
        <w:t>Источник: http://ru.wikipedia.org/wiki/Курдистанский_уезд</w:t>
      </w:r>
      <w:bookmarkStart w:id="0" w:name="_GoBack"/>
      <w:bookmarkEnd w:id="0"/>
    </w:p>
    <w:sectPr w:rsidR="00825A2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20F"/>
    <w:rsid w:val="0029320F"/>
    <w:rsid w:val="00765CBF"/>
    <w:rsid w:val="0082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523D3-79D5-4A13-957D-56E675B4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2014-04-09T06:28:00Z</dcterms:created>
  <dcterms:modified xsi:type="dcterms:W3CDTF">2014-04-09T06:28:00Z</dcterms:modified>
</cp:coreProperties>
</file>