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58" w:rsidRDefault="00F26E58" w:rsidP="006867C3">
      <w:pPr>
        <w:ind w:right="1"/>
        <w:jc w:val="center"/>
        <w:rPr>
          <w:rFonts w:ascii="Comic Sans MS" w:hAnsi="Comic Sans MS"/>
          <w:b/>
          <w:sz w:val="44"/>
          <w:szCs w:val="44"/>
        </w:rPr>
      </w:pPr>
    </w:p>
    <w:p w:rsidR="00F85A98" w:rsidRPr="006867C3" w:rsidRDefault="006867C3" w:rsidP="006867C3">
      <w:pPr>
        <w:ind w:right="1"/>
        <w:jc w:val="center"/>
        <w:rPr>
          <w:rFonts w:ascii="Comic Sans MS" w:hAnsi="Comic Sans MS"/>
          <w:b/>
          <w:sz w:val="44"/>
          <w:szCs w:val="44"/>
        </w:rPr>
      </w:pPr>
      <w:r w:rsidRPr="006867C3">
        <w:rPr>
          <w:rFonts w:ascii="Comic Sans MS" w:hAnsi="Comic Sans MS"/>
          <w:b/>
          <w:sz w:val="44"/>
          <w:szCs w:val="44"/>
        </w:rPr>
        <w:t>К</w:t>
      </w:r>
      <w:r w:rsidR="00D65762" w:rsidRPr="006867C3">
        <w:rPr>
          <w:rFonts w:ascii="Comic Sans MS" w:hAnsi="Comic Sans MS"/>
          <w:b/>
          <w:sz w:val="44"/>
          <w:szCs w:val="44"/>
        </w:rPr>
        <w:t>урс лекций по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D65762" w:rsidRPr="006867C3">
        <w:rPr>
          <w:rFonts w:ascii="Comic Sans MS" w:hAnsi="Comic Sans MS"/>
          <w:b/>
          <w:sz w:val="44"/>
          <w:szCs w:val="44"/>
        </w:rPr>
        <w:t>аудиту</w:t>
      </w:r>
    </w:p>
    <w:p w:rsidR="00F85A98" w:rsidRPr="00B21CD2" w:rsidRDefault="00F85A98" w:rsidP="006867C3">
      <w:pPr>
        <w:shd w:val="clear" w:color="auto" w:fill="FFFFFF"/>
        <w:spacing w:before="396"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Список рекомендуемой литературы:</w:t>
      </w:r>
    </w:p>
    <w:p w:rsidR="00F85A98" w:rsidRPr="00B21CD2" w:rsidRDefault="00F85A98" w:rsidP="006867C3">
      <w:pPr>
        <w:shd w:val="clear" w:color="auto" w:fill="FFFFFF"/>
        <w:spacing w:before="7"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6"/>
          <w:sz w:val="28"/>
          <w:szCs w:val="28"/>
        </w:rPr>
        <w:t>Терехов «Аудит»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Данилевский «Аудит»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Алборов «Аудит»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Подольский «Аудит»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Нитецкий «Аудит»</w:t>
      </w:r>
    </w:p>
    <w:p w:rsidR="00F85A98" w:rsidRDefault="00F85A98" w:rsidP="006867C3">
      <w:pPr>
        <w:shd w:val="clear" w:color="auto" w:fill="FFFFFF"/>
        <w:spacing w:line="334" w:lineRule="exact"/>
        <w:jc w:val="both"/>
        <w:rPr>
          <w:color w:val="000000"/>
          <w:spacing w:val="-17"/>
          <w:sz w:val="28"/>
          <w:szCs w:val="28"/>
        </w:rPr>
      </w:pPr>
      <w:r w:rsidRPr="00B21CD2">
        <w:rPr>
          <w:color w:val="000000"/>
          <w:spacing w:val="-17"/>
          <w:sz w:val="28"/>
          <w:szCs w:val="28"/>
        </w:rPr>
        <w:t>Журнал «Аудиторские ведомости»</w:t>
      </w:r>
    </w:p>
    <w:p w:rsidR="006867C3" w:rsidRPr="00B21CD2" w:rsidRDefault="006867C3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</w:p>
    <w:p w:rsidR="00F85A98" w:rsidRPr="006867C3" w:rsidRDefault="00F85A98" w:rsidP="006867C3">
      <w:pPr>
        <w:shd w:val="clear" w:color="auto" w:fill="FFFFFF"/>
        <w:jc w:val="center"/>
        <w:rPr>
          <w:rFonts w:ascii="Comic Sans MS" w:hAnsi="Comic Sans MS"/>
          <w:b/>
          <w:sz w:val="44"/>
          <w:szCs w:val="44"/>
        </w:rPr>
      </w:pPr>
      <w:r w:rsidRPr="006867C3"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  <w:lang w:val="en-US"/>
        </w:rPr>
        <w:t>I</w:t>
      </w:r>
      <w:r w:rsidR="00D65762" w:rsidRPr="006867C3"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</w:rPr>
        <w:t xml:space="preserve"> </w:t>
      </w:r>
      <w:r w:rsidRPr="006867C3"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</w:rPr>
        <w:t>Раздел.</w:t>
      </w:r>
    </w:p>
    <w:p w:rsidR="00F85A98" w:rsidRPr="00B21CD2" w:rsidRDefault="00F85A98" w:rsidP="006867C3">
      <w:pPr>
        <w:shd w:val="clear" w:color="auto" w:fill="FFFFFF"/>
        <w:spacing w:before="17"/>
        <w:jc w:val="both"/>
        <w:rPr>
          <w:sz w:val="28"/>
          <w:szCs w:val="28"/>
        </w:rPr>
      </w:pPr>
      <w:r w:rsidRPr="00B21CD2">
        <w:rPr>
          <w:b/>
          <w:bCs/>
          <w:color w:val="000000"/>
          <w:spacing w:val="-18"/>
          <w:sz w:val="28"/>
          <w:szCs w:val="28"/>
        </w:rPr>
        <w:t>Правовое регулирование аудиторской деятельности.</w:t>
      </w:r>
      <w:r w:rsidR="006867C3">
        <w:rPr>
          <w:b/>
          <w:bCs/>
          <w:color w:val="000000"/>
          <w:spacing w:val="-18"/>
          <w:sz w:val="28"/>
          <w:szCs w:val="28"/>
        </w:rPr>
        <w:t xml:space="preserve">  </w:t>
      </w:r>
      <w:r w:rsidRPr="00B21CD2">
        <w:rPr>
          <w:b/>
          <w:bCs/>
          <w:color w:val="000000"/>
          <w:spacing w:val="-20"/>
          <w:sz w:val="28"/>
          <w:szCs w:val="28"/>
        </w:rPr>
        <w:t>Сущность и виды аудита.</w:t>
      </w:r>
    </w:p>
    <w:p w:rsidR="00F85A98" w:rsidRPr="00B21CD2" w:rsidRDefault="00F85A98" w:rsidP="006867C3">
      <w:pPr>
        <w:shd w:val="clear" w:color="auto" w:fill="FFFFFF"/>
        <w:spacing w:before="430" w:line="336" w:lineRule="exact"/>
        <w:jc w:val="both"/>
        <w:rPr>
          <w:sz w:val="28"/>
          <w:szCs w:val="28"/>
        </w:rPr>
      </w:pPr>
      <w:r w:rsidRPr="00B21CD2">
        <w:rPr>
          <w:b/>
          <w:bCs/>
          <w:color w:val="000000"/>
          <w:spacing w:val="-15"/>
          <w:sz w:val="28"/>
          <w:szCs w:val="28"/>
        </w:rPr>
        <w:t xml:space="preserve">Аудит </w:t>
      </w:r>
      <w:r w:rsidRPr="00B21CD2">
        <w:rPr>
          <w:color w:val="000000"/>
          <w:spacing w:val="-15"/>
          <w:sz w:val="28"/>
          <w:szCs w:val="28"/>
        </w:rPr>
        <w:t xml:space="preserve">- это предпринимательская деятельность по независимой проверке бухгалтерского учёта и финансовой (бухгалтерской) отчётности организаций и </w:t>
      </w:r>
      <w:r w:rsidRPr="00B21CD2">
        <w:rPr>
          <w:color w:val="000000"/>
          <w:spacing w:val="-17"/>
          <w:sz w:val="28"/>
          <w:szCs w:val="28"/>
        </w:rPr>
        <w:t>частных предпринимателей.</w:t>
      </w:r>
    </w:p>
    <w:p w:rsidR="00F85A98" w:rsidRPr="00B21CD2" w:rsidRDefault="00F85A98" w:rsidP="006867C3">
      <w:pPr>
        <w:shd w:val="clear" w:color="auto" w:fill="FFFFFF"/>
        <w:spacing w:before="2" w:line="336" w:lineRule="exact"/>
        <w:ind w:right="1"/>
        <w:jc w:val="both"/>
        <w:rPr>
          <w:sz w:val="28"/>
          <w:szCs w:val="28"/>
        </w:rPr>
      </w:pPr>
      <w:r w:rsidRPr="00B21CD2">
        <w:rPr>
          <w:color w:val="000000"/>
          <w:spacing w:val="-15"/>
          <w:sz w:val="28"/>
          <w:szCs w:val="28"/>
        </w:rPr>
        <w:t>Целью аудита является выражение мнения о достоверности финансовой (бухгалтерской) отчётности аудируемых лиц и соответствия порядка ведения бухгалте</w:t>
      </w:r>
      <w:r w:rsidR="006867C3">
        <w:rPr>
          <w:color w:val="000000"/>
          <w:spacing w:val="-15"/>
          <w:sz w:val="28"/>
          <w:szCs w:val="28"/>
        </w:rPr>
        <w:t>рского учёта законодательству Российской Федерации.</w:t>
      </w:r>
    </w:p>
    <w:p w:rsidR="00F85A98" w:rsidRPr="00B21CD2" w:rsidRDefault="00F85A98" w:rsidP="009D4DE0">
      <w:pPr>
        <w:shd w:val="clear" w:color="auto" w:fill="FFFFFF"/>
        <w:spacing w:before="362" w:line="334" w:lineRule="exact"/>
        <w:jc w:val="center"/>
        <w:rPr>
          <w:sz w:val="28"/>
          <w:szCs w:val="28"/>
        </w:rPr>
      </w:pPr>
      <w:r w:rsidRPr="00B21CD2">
        <w:rPr>
          <w:b/>
          <w:bCs/>
          <w:color w:val="000000"/>
          <w:spacing w:val="-14"/>
          <w:sz w:val="28"/>
          <w:szCs w:val="28"/>
        </w:rPr>
        <w:t>Аудит и другие виды контроля</w:t>
      </w:r>
    </w:p>
    <w:p w:rsidR="009D4DE0" w:rsidRDefault="00F85A98" w:rsidP="006867C3">
      <w:pPr>
        <w:shd w:val="clear" w:color="auto" w:fill="FFFFFF"/>
        <w:spacing w:before="10" w:line="334" w:lineRule="exact"/>
        <w:jc w:val="both"/>
        <w:rPr>
          <w:color w:val="000000"/>
          <w:spacing w:val="-16"/>
          <w:sz w:val="28"/>
          <w:szCs w:val="28"/>
        </w:rPr>
      </w:pPr>
      <w:r w:rsidRPr="00B21CD2">
        <w:rPr>
          <w:b/>
          <w:bCs/>
          <w:color w:val="000000"/>
          <w:spacing w:val="-14"/>
          <w:sz w:val="28"/>
          <w:szCs w:val="28"/>
        </w:rPr>
        <w:t xml:space="preserve">1. Ревизия </w:t>
      </w:r>
      <w:r w:rsidRPr="00B21CD2">
        <w:rPr>
          <w:color w:val="000000"/>
          <w:spacing w:val="-14"/>
          <w:sz w:val="28"/>
          <w:szCs w:val="28"/>
        </w:rPr>
        <w:t>-</w:t>
      </w:r>
      <w:r w:rsidR="009D4DE0">
        <w:rPr>
          <w:color w:val="000000"/>
          <w:spacing w:val="-14"/>
          <w:sz w:val="28"/>
          <w:szCs w:val="28"/>
        </w:rPr>
        <w:t xml:space="preserve"> э</w:t>
      </w:r>
      <w:r w:rsidRPr="00B21CD2">
        <w:rPr>
          <w:color w:val="000000"/>
          <w:spacing w:val="-14"/>
          <w:sz w:val="28"/>
          <w:szCs w:val="28"/>
        </w:rPr>
        <w:t>то исполнительская деятельность целью которой является</w:t>
      </w:r>
      <w:r w:rsidR="006867C3">
        <w:rPr>
          <w:color w:val="000000"/>
          <w:spacing w:val="-14"/>
          <w:sz w:val="28"/>
          <w:szCs w:val="28"/>
        </w:rPr>
        <w:t xml:space="preserve"> </w:t>
      </w:r>
      <w:r w:rsidRPr="00B21CD2">
        <w:rPr>
          <w:color w:val="000000"/>
          <w:spacing w:val="-16"/>
          <w:sz w:val="28"/>
          <w:szCs w:val="28"/>
        </w:rPr>
        <w:t>выявление нарушений и наказание виновных лиц</w:t>
      </w:r>
      <w:r w:rsidR="009D4DE0">
        <w:rPr>
          <w:color w:val="000000"/>
          <w:spacing w:val="-16"/>
          <w:sz w:val="28"/>
          <w:szCs w:val="28"/>
        </w:rPr>
        <w:t>.</w:t>
      </w:r>
      <w:r w:rsidR="006867C3">
        <w:rPr>
          <w:color w:val="000000"/>
          <w:spacing w:val="-16"/>
          <w:sz w:val="28"/>
          <w:szCs w:val="28"/>
        </w:rPr>
        <w:t xml:space="preserve"> </w:t>
      </w:r>
    </w:p>
    <w:p w:rsidR="009D4DE0" w:rsidRDefault="00F85A98" w:rsidP="006867C3">
      <w:pPr>
        <w:shd w:val="clear" w:color="auto" w:fill="FFFFFF"/>
        <w:spacing w:before="10" w:line="334" w:lineRule="exact"/>
        <w:jc w:val="both"/>
        <w:rPr>
          <w:color w:val="000000"/>
          <w:spacing w:val="-16"/>
          <w:sz w:val="28"/>
          <w:szCs w:val="28"/>
        </w:rPr>
      </w:pPr>
      <w:r w:rsidRPr="00B21CD2">
        <w:rPr>
          <w:color w:val="000000"/>
          <w:spacing w:val="-14"/>
          <w:sz w:val="28"/>
          <w:szCs w:val="28"/>
        </w:rPr>
        <w:t>Общие черты аудита и ревизии - проверка одинаковых документов, схожие</w:t>
      </w:r>
      <w:r w:rsidR="006867C3">
        <w:rPr>
          <w:color w:val="000000"/>
          <w:spacing w:val="-14"/>
          <w:sz w:val="28"/>
          <w:szCs w:val="28"/>
        </w:rPr>
        <w:t xml:space="preserve"> </w:t>
      </w:r>
      <w:r w:rsidRPr="00B21CD2">
        <w:rPr>
          <w:color w:val="000000"/>
          <w:spacing w:val="-16"/>
          <w:sz w:val="28"/>
          <w:szCs w:val="28"/>
        </w:rPr>
        <w:t>методики работы.</w:t>
      </w:r>
      <w:r w:rsidR="006867C3">
        <w:rPr>
          <w:color w:val="000000"/>
          <w:spacing w:val="-16"/>
          <w:sz w:val="28"/>
          <w:szCs w:val="28"/>
        </w:rPr>
        <w:t xml:space="preserve"> </w:t>
      </w:r>
    </w:p>
    <w:p w:rsidR="009D4DE0" w:rsidRDefault="00F85A98" w:rsidP="006867C3">
      <w:pPr>
        <w:shd w:val="clear" w:color="auto" w:fill="FFFFFF"/>
        <w:spacing w:before="10" w:line="334" w:lineRule="exact"/>
        <w:jc w:val="both"/>
        <w:rPr>
          <w:color w:val="000000"/>
          <w:spacing w:val="-16"/>
          <w:sz w:val="28"/>
          <w:szCs w:val="28"/>
        </w:rPr>
      </w:pPr>
      <w:r w:rsidRPr="00B21CD2">
        <w:rPr>
          <w:color w:val="000000"/>
          <w:spacing w:val="-15"/>
          <w:sz w:val="28"/>
          <w:szCs w:val="28"/>
        </w:rPr>
        <w:t>Аудит руководствуется ГК и заключёнными договорами. Ревизия же</w:t>
      </w:r>
      <w:r w:rsidR="006867C3">
        <w:rPr>
          <w:color w:val="000000"/>
          <w:spacing w:val="-15"/>
          <w:sz w:val="28"/>
          <w:szCs w:val="28"/>
        </w:rPr>
        <w:t xml:space="preserve"> </w:t>
      </w:r>
      <w:r w:rsidRPr="00B21CD2">
        <w:rPr>
          <w:color w:val="000000"/>
          <w:spacing w:val="-16"/>
          <w:sz w:val="28"/>
          <w:szCs w:val="28"/>
        </w:rPr>
        <w:t>руководствуется административным кодексом и приказами вышестоящих</w:t>
      </w:r>
      <w:r w:rsidR="006867C3">
        <w:rPr>
          <w:color w:val="000000"/>
          <w:spacing w:val="-16"/>
          <w:sz w:val="28"/>
          <w:szCs w:val="28"/>
        </w:rPr>
        <w:t xml:space="preserve"> </w:t>
      </w:r>
      <w:r w:rsidRPr="00B21CD2">
        <w:rPr>
          <w:color w:val="000000"/>
          <w:spacing w:val="-16"/>
          <w:sz w:val="28"/>
          <w:szCs w:val="28"/>
        </w:rPr>
        <w:t>организаций.</w:t>
      </w:r>
    </w:p>
    <w:p w:rsidR="00F85A98" w:rsidRPr="00B21CD2" w:rsidRDefault="00F85A98" w:rsidP="006867C3">
      <w:pPr>
        <w:shd w:val="clear" w:color="auto" w:fill="FFFFFF"/>
        <w:spacing w:before="10"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5"/>
          <w:sz w:val="28"/>
          <w:szCs w:val="28"/>
        </w:rPr>
        <w:t>Результатом аудиторской проверки является заключение аудитора и</w:t>
      </w:r>
      <w:r w:rsidR="006867C3">
        <w:rPr>
          <w:color w:val="000000"/>
          <w:spacing w:val="-15"/>
          <w:sz w:val="28"/>
          <w:szCs w:val="28"/>
        </w:rPr>
        <w:t xml:space="preserve"> </w:t>
      </w:r>
      <w:r w:rsidRPr="00B21CD2">
        <w:rPr>
          <w:color w:val="000000"/>
          <w:spacing w:val="-15"/>
          <w:sz w:val="28"/>
          <w:szCs w:val="28"/>
        </w:rPr>
        <w:t>рекомендации организации по ведению бухгалтерского учёта.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B21CD2">
        <w:rPr>
          <w:color w:val="000000"/>
          <w:spacing w:val="-15"/>
          <w:sz w:val="28"/>
          <w:szCs w:val="28"/>
        </w:rPr>
        <w:t>Результатом ревизии является акт и наказание виновных лиц. Ревизия имеет</w:t>
      </w:r>
      <w:r w:rsidR="006867C3">
        <w:rPr>
          <w:color w:val="000000"/>
          <w:spacing w:val="-15"/>
          <w:sz w:val="28"/>
          <w:szCs w:val="28"/>
        </w:rPr>
        <w:t xml:space="preserve"> </w:t>
      </w:r>
      <w:r w:rsidRPr="00B21CD2">
        <w:rPr>
          <w:color w:val="000000"/>
          <w:spacing w:val="-16"/>
          <w:sz w:val="28"/>
          <w:szCs w:val="28"/>
        </w:rPr>
        <w:t>место в бюджетных организациях.</w:t>
      </w:r>
    </w:p>
    <w:p w:rsidR="00F85A98" w:rsidRPr="00B21CD2" w:rsidRDefault="00F85A98" w:rsidP="006867C3">
      <w:pPr>
        <w:shd w:val="clear" w:color="auto" w:fill="FFFFFF"/>
        <w:spacing w:line="334" w:lineRule="exact"/>
        <w:jc w:val="both"/>
        <w:rPr>
          <w:sz w:val="28"/>
          <w:szCs w:val="28"/>
        </w:rPr>
      </w:pPr>
      <w:r w:rsidRPr="009D4DE0">
        <w:rPr>
          <w:b/>
          <w:color w:val="000000"/>
          <w:spacing w:val="-18"/>
          <w:sz w:val="28"/>
          <w:szCs w:val="28"/>
        </w:rPr>
        <w:t>2.Налоговый</w:t>
      </w:r>
      <w:r w:rsidR="009D4DE0">
        <w:rPr>
          <w:b/>
          <w:color w:val="000000"/>
          <w:spacing w:val="-18"/>
          <w:sz w:val="28"/>
          <w:szCs w:val="28"/>
        </w:rPr>
        <w:t xml:space="preserve">  контроль</w:t>
      </w:r>
      <w:r w:rsidRPr="009D4DE0">
        <w:rPr>
          <w:b/>
          <w:color w:val="000000"/>
          <w:spacing w:val="-18"/>
          <w:sz w:val="28"/>
          <w:szCs w:val="28"/>
        </w:rPr>
        <w:t>.</w:t>
      </w:r>
      <w:r w:rsidRPr="00B21CD2">
        <w:rPr>
          <w:color w:val="000000"/>
          <w:spacing w:val="-18"/>
          <w:sz w:val="28"/>
          <w:szCs w:val="28"/>
        </w:rPr>
        <w:t xml:space="preserve"> Цель- выявление нарушений налогового законодательства.</w:t>
      </w:r>
    </w:p>
    <w:p w:rsidR="00F85A98" w:rsidRPr="00B21CD2" w:rsidRDefault="00F85A98" w:rsidP="006867C3">
      <w:pPr>
        <w:shd w:val="clear" w:color="auto" w:fill="FFFFFF"/>
        <w:tabs>
          <w:tab w:val="left" w:pos="4536"/>
        </w:tabs>
        <w:spacing w:line="334" w:lineRule="exact"/>
        <w:jc w:val="both"/>
        <w:rPr>
          <w:sz w:val="28"/>
          <w:szCs w:val="28"/>
        </w:rPr>
      </w:pPr>
      <w:r w:rsidRPr="009D4DE0">
        <w:rPr>
          <w:b/>
          <w:color w:val="000000"/>
          <w:spacing w:val="-15"/>
          <w:sz w:val="28"/>
          <w:szCs w:val="28"/>
        </w:rPr>
        <w:t>3.Финансовый контроль.</w:t>
      </w:r>
      <w:r w:rsidRPr="00B21CD2">
        <w:rPr>
          <w:color w:val="000000"/>
          <w:spacing w:val="-15"/>
          <w:sz w:val="28"/>
          <w:szCs w:val="28"/>
        </w:rPr>
        <w:t xml:space="preserve"> Цель- проверка целевого использования бюджетных</w:t>
      </w:r>
      <w:r w:rsidRPr="00B21CD2">
        <w:rPr>
          <w:color w:val="000000"/>
          <w:spacing w:val="-15"/>
          <w:sz w:val="28"/>
          <w:szCs w:val="28"/>
        </w:rPr>
        <w:br/>
      </w:r>
      <w:r w:rsidR="009D4DE0">
        <w:rPr>
          <w:color w:val="000000"/>
          <w:sz w:val="28"/>
          <w:szCs w:val="28"/>
        </w:rPr>
        <w:t>средств.</w:t>
      </w:r>
      <w:r w:rsidRPr="00B21CD2">
        <w:rPr>
          <w:color w:val="000000"/>
          <w:sz w:val="28"/>
          <w:szCs w:val="28"/>
        </w:rPr>
        <w:tab/>
        <w:t xml:space="preserve">                                                                      </w:t>
      </w:r>
      <w:r w:rsidRPr="00B21CD2">
        <w:rPr>
          <w:color w:val="000000"/>
          <w:sz w:val="28"/>
          <w:szCs w:val="28"/>
          <w:vertAlign w:val="subscript"/>
        </w:rPr>
        <w:br/>
      </w:r>
      <w:r w:rsidR="009D4DE0" w:rsidRPr="009D4DE0">
        <w:rPr>
          <w:b/>
          <w:color w:val="000000"/>
          <w:spacing w:val="-13"/>
          <w:sz w:val="28"/>
          <w:szCs w:val="28"/>
        </w:rPr>
        <w:t>4.</w:t>
      </w:r>
      <w:r w:rsidRPr="009D4DE0">
        <w:rPr>
          <w:b/>
          <w:color w:val="000000"/>
          <w:spacing w:val="-13"/>
          <w:sz w:val="28"/>
          <w:szCs w:val="28"/>
        </w:rPr>
        <w:t>Судебно-бухгалтерская экспертиза</w:t>
      </w:r>
      <w:r w:rsidRPr="00B21CD2">
        <w:rPr>
          <w:color w:val="000000"/>
          <w:spacing w:val="-13"/>
          <w:sz w:val="28"/>
          <w:szCs w:val="28"/>
        </w:rPr>
        <w:t>. Проводится по результатам ревизии, после</w:t>
      </w:r>
      <w:r w:rsidRPr="00B21CD2">
        <w:rPr>
          <w:color w:val="000000"/>
          <w:spacing w:val="-13"/>
          <w:sz w:val="28"/>
          <w:szCs w:val="28"/>
        </w:rPr>
        <w:br/>
      </w:r>
      <w:r w:rsidRPr="00B21CD2">
        <w:rPr>
          <w:color w:val="000000"/>
          <w:spacing w:val="-15"/>
          <w:sz w:val="28"/>
          <w:szCs w:val="28"/>
        </w:rPr>
        <w:t>возбуждения уголовного дела, чтобы определить размер ущерба.</w:t>
      </w:r>
    </w:p>
    <w:p w:rsidR="00F85A98" w:rsidRPr="00B21CD2" w:rsidRDefault="00F85A98" w:rsidP="009D4DE0">
      <w:pPr>
        <w:shd w:val="clear" w:color="auto" w:fill="FFFFFF"/>
        <w:spacing w:before="374" w:line="336" w:lineRule="exact"/>
        <w:jc w:val="center"/>
        <w:rPr>
          <w:sz w:val="28"/>
          <w:szCs w:val="28"/>
        </w:rPr>
      </w:pPr>
      <w:r w:rsidRPr="00B21CD2">
        <w:rPr>
          <w:b/>
          <w:bCs/>
          <w:color w:val="000000"/>
          <w:spacing w:val="-23"/>
          <w:sz w:val="28"/>
          <w:szCs w:val="28"/>
        </w:rPr>
        <w:t>Виды аудита</w:t>
      </w:r>
    </w:p>
    <w:p w:rsidR="00F85A98" w:rsidRPr="009D4DE0" w:rsidRDefault="00F85A98" w:rsidP="006867C3">
      <w:pPr>
        <w:shd w:val="clear" w:color="auto" w:fill="FFFFFF"/>
        <w:spacing w:before="10" w:line="336" w:lineRule="exact"/>
        <w:jc w:val="both"/>
        <w:rPr>
          <w:b/>
          <w:sz w:val="28"/>
          <w:szCs w:val="28"/>
        </w:rPr>
      </w:pPr>
      <w:r w:rsidRPr="009D4DE0">
        <w:rPr>
          <w:b/>
          <w:color w:val="000000"/>
          <w:spacing w:val="-16"/>
          <w:sz w:val="28"/>
          <w:szCs w:val="28"/>
        </w:rPr>
        <w:t>1.По источнику проведения:</w:t>
      </w:r>
    </w:p>
    <w:p w:rsidR="009D4DE0" w:rsidRDefault="009D4DE0" w:rsidP="009D4DE0">
      <w:pPr>
        <w:shd w:val="clear" w:color="auto" w:fill="FFFFFF"/>
        <w:spacing w:line="336" w:lineRule="exact"/>
        <w:ind w:right="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а.) </w:t>
      </w:r>
      <w:r w:rsidR="00F85A98" w:rsidRPr="009D4DE0">
        <w:rPr>
          <w:b/>
          <w:color w:val="000000"/>
          <w:spacing w:val="-13"/>
          <w:sz w:val="28"/>
          <w:szCs w:val="28"/>
        </w:rPr>
        <w:t>Внешний аудит</w:t>
      </w:r>
      <w:r w:rsidR="00F85A98" w:rsidRPr="00B21CD2">
        <w:rPr>
          <w:color w:val="000000"/>
          <w:spacing w:val="-13"/>
          <w:sz w:val="28"/>
          <w:szCs w:val="28"/>
        </w:rPr>
        <w:t xml:space="preserve"> - независимая проверка аудиторской фирмой. </w:t>
      </w:r>
    </w:p>
    <w:p w:rsidR="00D65762" w:rsidRPr="00B21CD2" w:rsidRDefault="009D4DE0" w:rsidP="009D4DE0">
      <w:pPr>
        <w:shd w:val="clear" w:color="auto" w:fill="FFFFFF"/>
        <w:spacing w:line="336" w:lineRule="exact"/>
        <w:ind w:right="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б.) </w:t>
      </w:r>
      <w:r w:rsidR="00F85A98" w:rsidRPr="009D4DE0">
        <w:rPr>
          <w:b/>
          <w:color w:val="000000"/>
          <w:spacing w:val="-13"/>
          <w:sz w:val="28"/>
          <w:szCs w:val="28"/>
        </w:rPr>
        <w:t>Внутренний аудит</w:t>
      </w:r>
      <w:r w:rsidR="00F85A98" w:rsidRPr="00B21CD2">
        <w:rPr>
          <w:color w:val="000000"/>
          <w:spacing w:val="-13"/>
          <w:sz w:val="28"/>
          <w:szCs w:val="28"/>
        </w:rPr>
        <w:t xml:space="preserve"> - контроль правильности отражения финансово-</w:t>
      </w:r>
      <w:r w:rsidR="00F85A98" w:rsidRPr="00B21CD2">
        <w:rPr>
          <w:color w:val="000000"/>
          <w:spacing w:val="-16"/>
          <w:sz w:val="28"/>
          <w:szCs w:val="28"/>
        </w:rPr>
        <w:t>хозяйственных операций работниками предприятия.</w:t>
      </w:r>
    </w:p>
    <w:p w:rsidR="009D4DE0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прежде всего знакомится с состоянием внутреннего контроля.</w:t>
      </w:r>
    </w:p>
    <w:p w:rsidR="009D4DE0" w:rsidRDefault="009D4DE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D65762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D4DE0">
        <w:rPr>
          <w:b/>
          <w:color w:val="000000"/>
          <w:sz w:val="28"/>
          <w:szCs w:val="28"/>
        </w:rPr>
        <w:t>2.По форме проведения</w:t>
      </w:r>
      <w:r w:rsidRPr="00B21CD2">
        <w:rPr>
          <w:color w:val="000000"/>
          <w:sz w:val="28"/>
          <w:szCs w:val="28"/>
        </w:rPr>
        <w:t>:</w:t>
      </w:r>
    </w:p>
    <w:p w:rsidR="009E4B4B" w:rsidRDefault="009D4DE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а.) </w:t>
      </w:r>
      <w:r w:rsidR="00D65762" w:rsidRPr="009D4DE0">
        <w:rPr>
          <w:b/>
          <w:color w:val="000000"/>
          <w:sz w:val="28"/>
          <w:szCs w:val="28"/>
        </w:rPr>
        <w:t>Инициативный</w:t>
      </w:r>
      <w:r w:rsidR="00D65762" w:rsidRPr="00B21CD2">
        <w:rPr>
          <w:color w:val="000000"/>
          <w:sz w:val="28"/>
          <w:szCs w:val="28"/>
        </w:rPr>
        <w:t xml:space="preserve"> - проводится по желанию руководства предприятия. </w:t>
      </w:r>
    </w:p>
    <w:p w:rsidR="009E4B4B" w:rsidRDefault="009D4DE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б.) </w:t>
      </w:r>
      <w:r w:rsidR="00D65762" w:rsidRPr="009E4B4B">
        <w:rPr>
          <w:b/>
          <w:color w:val="000000"/>
          <w:sz w:val="28"/>
          <w:szCs w:val="28"/>
        </w:rPr>
        <w:t xml:space="preserve">Обязательный </w:t>
      </w:r>
      <w:r w:rsidR="00D65762" w:rsidRPr="00B21CD2">
        <w:rPr>
          <w:color w:val="000000"/>
          <w:sz w:val="28"/>
          <w:szCs w:val="28"/>
        </w:rPr>
        <w:t xml:space="preserve">- проводится 1 раз в год обязательно. </w:t>
      </w:r>
    </w:p>
    <w:p w:rsidR="009E4B4B" w:rsidRDefault="009E4B4B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Обязательный аудит проводится в следующих организациях: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1)по организационно-правовой форме</w:t>
      </w:r>
      <w:r w:rsidR="009E4B4B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- ОАО, государственные предприятия.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2)по виду деятельности - банки, страховые организации, биржи, финансовые холдинги, инвестиционные компании, внебюджетные и благотворительные фонды.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3)по структуре капитала - совместные предприятия.</w:t>
      </w:r>
    </w:p>
    <w:p w:rsidR="00D65762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4)по объему деятельности - если годовая выручка в 500000 раз превышает МРОТ, или активы в 200000 раз превышают МРОТ.</w:t>
      </w:r>
    </w:p>
    <w:p w:rsidR="009E4B4B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D65762" w:rsidRPr="00B21CD2" w:rsidRDefault="00D65762" w:rsidP="009E4B4B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Правовое регулирование аудита</w:t>
      </w:r>
    </w:p>
    <w:p w:rsidR="009E4B4B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Основным нормативным актом, регламентирующим аудиторскую деятельность является закон «Об ауди</w:t>
      </w:r>
      <w:r w:rsidR="009E4B4B">
        <w:rPr>
          <w:color w:val="000000"/>
          <w:sz w:val="28"/>
          <w:szCs w:val="28"/>
        </w:rPr>
        <w:t>торской деятельности» №119-Ф</w:t>
      </w:r>
      <w:r w:rsidRPr="00B21CD2">
        <w:rPr>
          <w:color w:val="000000"/>
          <w:sz w:val="28"/>
          <w:szCs w:val="28"/>
        </w:rPr>
        <w:t xml:space="preserve">З от 07.08.01г. 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Аудиторской деятельностью могут заниматься юридические лица, созданные в любой правовой форме, кроме ОАО. А так же физические лица без образования юридического лица - индивидуальные аудиторы, но они не могут проводить обязательный аудит.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 аудиторской фирме должны состоять не менее 5 аудиторов имеющих квалификационный аттестат аудитора и не менее 50% работников должны быть гражданами Р.Ф.</w:t>
      </w:r>
    </w:p>
    <w:p w:rsidR="00D65762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Квалификационный аттестат аудитора продляется каждые 3 года при наличии 3-х сертификатов, свидетельствующих о прохождении курсов повышения квалификации в объёме 40 часов.</w:t>
      </w:r>
    </w:p>
    <w:p w:rsidR="009E4B4B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D65762" w:rsidRPr="00B21CD2" w:rsidRDefault="00D65762" w:rsidP="009E4B4B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Направление аудита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 .Банковский - осуществляет Ц.Б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2.Страховой</w:t>
      </w:r>
    </w:p>
    <w:p w:rsidR="009E4B4B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3.Аудит внебюджетных фондов - осуществляет М.Ф </w:t>
      </w:r>
    </w:p>
    <w:p w:rsidR="00D65762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4.Общий аудит</w:t>
      </w:r>
    </w:p>
    <w:p w:rsidR="009E4B4B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D65762" w:rsidRPr="00B21CD2" w:rsidRDefault="00D65762" w:rsidP="009E4B4B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Лишение аудитора лицензии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1.Если при получении лицензии были предоставлены недостоверные сведения.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2.Если аудитор занимался деятельностью не предусмотренной лицензией.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3.Если вступило в силу решение суда в отношении аудитора, по которому запрещена работа.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4.Если установлен факт разглашения аудитором коммерческой тайны или использования полученной информации в личных целях.</w:t>
      </w:r>
    </w:p>
    <w:p w:rsidR="00D65762" w:rsidRDefault="00D6576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5. Если установлен факт выдачи заключения без проведения проверки либо неоднократного проведения некачественных проверок.</w:t>
      </w:r>
    </w:p>
    <w:p w:rsidR="009E4B4B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E4B4B" w:rsidRDefault="00D65762" w:rsidP="009E4B4B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Права и обязанности аудитора</w:t>
      </w:r>
    </w:p>
    <w:p w:rsidR="00D65762" w:rsidRPr="00B21CD2" w:rsidRDefault="00D65762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Права аудитора:</w:t>
      </w:r>
    </w:p>
    <w:p w:rsidR="00D65762" w:rsidRPr="00B21CD2" w:rsidRDefault="009E4B4B" w:rsidP="009E4B4B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5762" w:rsidRPr="00B21CD2">
        <w:rPr>
          <w:color w:val="000000"/>
          <w:sz w:val="28"/>
          <w:szCs w:val="28"/>
        </w:rPr>
        <w:t>Самостоятельно выбирать формы и методы проведения проверки.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</w:t>
      </w:r>
      <w:r w:rsidR="009E4B4B">
        <w:rPr>
          <w:color w:val="000000"/>
          <w:sz w:val="28"/>
          <w:szCs w:val="28"/>
        </w:rPr>
        <w:t>.</w:t>
      </w:r>
      <w:r w:rsidRPr="00B21CD2">
        <w:rPr>
          <w:color w:val="000000"/>
          <w:sz w:val="28"/>
          <w:szCs w:val="28"/>
        </w:rPr>
        <w:t>Требовать и изучать любую документацию, касающуюся хозяйственной деятельности предприятия.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3.Делать запросы в другие организации и получать письменные подтверждения.</w:t>
      </w:r>
    </w:p>
    <w:p w:rsidR="009E4B4B" w:rsidRDefault="00ED238E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4.Требовать разъяснения от работников и руководства организации по интересующим вопросам в устной и письменной форме.</w:t>
      </w:r>
    </w:p>
    <w:p w:rsidR="009E4B4B" w:rsidRDefault="009E4B4B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E4B4B" w:rsidRPr="009E4B4B" w:rsidRDefault="00ED238E" w:rsidP="006867C3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E4B4B">
        <w:rPr>
          <w:b/>
          <w:color w:val="000000"/>
          <w:sz w:val="28"/>
          <w:szCs w:val="28"/>
        </w:rPr>
        <w:t xml:space="preserve">Обязанности аудитора: 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1.Проводить проверку в соответствии с действующим законодательством.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2.Быть независимым экспертом, т.е:</w:t>
      </w:r>
    </w:p>
    <w:p w:rsidR="00ED238E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238E" w:rsidRPr="00B21CD2">
        <w:rPr>
          <w:color w:val="000000"/>
          <w:sz w:val="28"/>
          <w:szCs w:val="28"/>
        </w:rPr>
        <w:t>-   не должен иметь финансовых интересов в отношении аудируемого лица</w:t>
      </w:r>
      <w:r>
        <w:rPr>
          <w:color w:val="000000"/>
          <w:sz w:val="28"/>
          <w:szCs w:val="28"/>
        </w:rPr>
        <w:t>;</w:t>
      </w:r>
    </w:p>
    <w:p w:rsidR="00ED238E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238E" w:rsidRPr="00B21CD2">
        <w:rPr>
          <w:color w:val="000000"/>
          <w:sz w:val="28"/>
          <w:szCs w:val="28"/>
        </w:rPr>
        <w:t>-   не должен состоять в родстве с заинтересованными лицами</w:t>
      </w:r>
      <w:r>
        <w:rPr>
          <w:color w:val="000000"/>
          <w:sz w:val="28"/>
          <w:szCs w:val="28"/>
        </w:rPr>
        <w:t>;</w:t>
      </w:r>
    </w:p>
    <w:p w:rsidR="00ED238E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238E" w:rsidRPr="00B21CD2">
        <w:rPr>
          <w:color w:val="000000"/>
          <w:sz w:val="28"/>
          <w:szCs w:val="28"/>
        </w:rPr>
        <w:t>-   не должен быть работником данного предприятия</w:t>
      </w:r>
      <w:r>
        <w:rPr>
          <w:color w:val="000000"/>
          <w:sz w:val="28"/>
          <w:szCs w:val="28"/>
        </w:rPr>
        <w:t>;</w:t>
      </w:r>
    </w:p>
    <w:p w:rsidR="00ED238E" w:rsidRDefault="009E4B4B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ED238E" w:rsidRPr="00B21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D238E" w:rsidRPr="00B21CD2">
        <w:rPr>
          <w:color w:val="000000"/>
          <w:sz w:val="28"/>
          <w:szCs w:val="28"/>
        </w:rPr>
        <w:t xml:space="preserve"> не может проводить проверку в течение 3-х лет</w:t>
      </w:r>
      <w:r>
        <w:rPr>
          <w:color w:val="000000"/>
          <w:sz w:val="28"/>
          <w:szCs w:val="28"/>
        </w:rPr>
        <w:t xml:space="preserve">, </w:t>
      </w:r>
      <w:r w:rsidR="00ED238E" w:rsidRPr="00B21CD2">
        <w:rPr>
          <w:color w:val="000000"/>
          <w:sz w:val="28"/>
          <w:szCs w:val="28"/>
        </w:rPr>
        <w:t>если ранее оказывал услуги по восстановлению бухгалтерского учёта на данном предприятии</w:t>
      </w:r>
      <w:r>
        <w:rPr>
          <w:color w:val="000000"/>
          <w:sz w:val="28"/>
          <w:szCs w:val="28"/>
        </w:rPr>
        <w:t>;</w:t>
      </w:r>
    </w:p>
    <w:p w:rsidR="009E4B4B" w:rsidRPr="00B21CD2" w:rsidRDefault="009E4B4B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3.Д</w:t>
      </w:r>
      <w:r w:rsidR="009E4B4B">
        <w:rPr>
          <w:color w:val="000000"/>
          <w:sz w:val="28"/>
          <w:szCs w:val="28"/>
        </w:rPr>
        <w:t>авать рекомендации по операциям, к</w:t>
      </w:r>
      <w:r w:rsidRPr="00B21CD2">
        <w:rPr>
          <w:color w:val="000000"/>
          <w:sz w:val="28"/>
          <w:szCs w:val="28"/>
        </w:rPr>
        <w:t>оторые противоречат законодательству.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4.Хранить коммерческую тайну и не использовать полученную информацию в личных целях.</w:t>
      </w:r>
    </w:p>
    <w:p w:rsidR="00ED238E" w:rsidRDefault="00ED238E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5.Обеспечить сохранность полученных документов.</w:t>
      </w:r>
    </w:p>
    <w:p w:rsidR="00B471A1" w:rsidRPr="00B21CD2" w:rsidRDefault="00B471A1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ED238E" w:rsidRPr="00B21CD2" w:rsidRDefault="00ED238E" w:rsidP="00B471A1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Ответственность аудитора</w:t>
      </w:r>
    </w:p>
    <w:p w:rsidR="00ED238E" w:rsidRDefault="00ED238E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несёт материальную ответственность, если в результате его деятельности организация понесла убытки. Размер материальной ответственности определяется сумой убытков, так же может включать затраты на перепроверку и штраф. Вся сума возмещаемого ущерба не должна превышать размеры по договору. Аудитор обязан страховать свою ответственность. Аудиторы могут объединяться в профессиональные объединения.</w:t>
      </w:r>
    </w:p>
    <w:p w:rsidR="00B471A1" w:rsidRPr="00B21CD2" w:rsidRDefault="00B471A1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ED238E" w:rsidRPr="00B21CD2" w:rsidRDefault="00ED238E" w:rsidP="00B471A1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Договор на проведение аудиторской проверки</w:t>
      </w:r>
    </w:p>
    <w:p w:rsidR="00B471A1" w:rsidRDefault="00ED238E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Договор возмездного оказания услуг регулируется ГК гл.39 ст.739. 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Основные положения: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1.Предметом договора является не овеществлённый результат, а действия аудитора. Аудитор имеет право отказаться от выражения мнения, т.е результата проверки может и не быть.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2.Порядок исполнения - выполняется лично аудитором. Специалистов аудитор может приглашать только с согласия руководства предприятия.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3.Принцип разделения ответственности - за состояние учёта и предоставление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документации ответственность несёт организация, а за выраженное мнение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ответственность несёт аудитор.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4.Определение последствий невозможности достижения результата работы -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заказчик должен оплатить фактическую работу, т.е в договоре оговаривается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почасовая ставка оплаты.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5.Обязательства сторон при одностороннем отказе от исполнения договора.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6.Своевременность выполнения работ по договору - устанавливаются различные сроки на период времени.</w:t>
      </w:r>
    </w:p>
    <w:p w:rsidR="00ED238E" w:rsidRPr="00B21CD2" w:rsidRDefault="00ED238E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7.Сохранность документации.</w:t>
      </w:r>
    </w:p>
    <w:p w:rsidR="00ED238E" w:rsidRPr="00B21CD2" w:rsidRDefault="00ED238E" w:rsidP="00B471A1">
      <w:pPr>
        <w:shd w:val="clear" w:color="auto" w:fill="FFFFFF"/>
        <w:spacing w:line="336" w:lineRule="exact"/>
        <w:ind w:right="1642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8.Права заказчика во время выполнения работы - заказчик не должен вмешиваться в работу аудитора.</w:t>
      </w:r>
    </w:p>
    <w:p w:rsidR="00ED238E" w:rsidRPr="00B21CD2" w:rsidRDefault="00ED238E" w:rsidP="006867C3">
      <w:pPr>
        <w:shd w:val="clear" w:color="auto" w:fill="FFFFFF"/>
        <w:spacing w:line="336" w:lineRule="exact"/>
        <w:ind w:right="1642" w:hanging="302"/>
        <w:jc w:val="both"/>
        <w:rPr>
          <w:sz w:val="28"/>
          <w:szCs w:val="28"/>
        </w:rPr>
      </w:pPr>
    </w:p>
    <w:p w:rsidR="00ED238E" w:rsidRPr="00B21CD2" w:rsidRDefault="00ED238E" w:rsidP="006867C3">
      <w:pPr>
        <w:shd w:val="clear" w:color="auto" w:fill="FFFFFF"/>
        <w:spacing w:line="336" w:lineRule="exact"/>
        <w:ind w:right="1642" w:hanging="302"/>
        <w:jc w:val="both"/>
        <w:rPr>
          <w:sz w:val="28"/>
          <w:szCs w:val="28"/>
        </w:rPr>
      </w:pPr>
    </w:p>
    <w:p w:rsidR="00CD0350" w:rsidRPr="00B21CD2" w:rsidRDefault="00CD0350" w:rsidP="00B471A1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Стандарты аудита.</w:t>
      </w:r>
    </w:p>
    <w:p w:rsidR="00CD0350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Стандарты (правила) - это единые базовые принципы, которые должны использовать аудиторы в процессе своей профессиональной деятельности.</w:t>
      </w:r>
    </w:p>
    <w:p w:rsidR="00B471A1" w:rsidRPr="00B21CD2" w:rsidRDefault="00B471A1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B471A1" w:rsidRPr="00B471A1" w:rsidRDefault="00CD0350" w:rsidP="006867C3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471A1">
        <w:rPr>
          <w:b/>
          <w:color w:val="000000"/>
          <w:sz w:val="28"/>
          <w:szCs w:val="28"/>
        </w:rPr>
        <w:t xml:space="preserve">Уровни: </w:t>
      </w:r>
    </w:p>
    <w:p w:rsidR="00CD0350" w:rsidRPr="00B471A1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1.Международные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2.Федеральные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3.Профессиональных объединений аудиторов</w:t>
      </w:r>
    </w:p>
    <w:p w:rsidR="00B471A1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4.Внутренние   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Стандарты носят</w:t>
      </w:r>
      <w:r w:rsidR="00B471A1">
        <w:rPr>
          <w:color w:val="000000"/>
          <w:sz w:val="28"/>
          <w:szCs w:val="28"/>
        </w:rPr>
        <w:t xml:space="preserve"> обязательный </w:t>
      </w:r>
      <w:r w:rsidRPr="00B21CD2">
        <w:rPr>
          <w:color w:val="000000"/>
          <w:sz w:val="28"/>
          <w:szCs w:val="28"/>
        </w:rPr>
        <w:t>характер, кроме рекомендательных</w:t>
      </w:r>
      <w:r w:rsidR="00B471A1">
        <w:rPr>
          <w:color w:val="000000"/>
          <w:sz w:val="28"/>
          <w:szCs w:val="28"/>
        </w:rPr>
        <w:t>.</w:t>
      </w:r>
    </w:p>
    <w:p w:rsidR="00B471A1" w:rsidRDefault="00B471A1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0350" w:rsidRDefault="00CD035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Значение стандартов: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1.Составляют основу учебных программ, при подготовке аудиторов.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2.Соблюдение стандартов характеризует определённый уровень качества аудита и надёжность его результатов.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3.Стандарты определяют действия аудиторов в конкретных ситуациях.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4.Содействуют внедрению в практику аудита новых достижений (методик).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5.Стандарты являются основанием в суде для доказательства качества проведения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аудита.</w:t>
      </w:r>
    </w:p>
    <w:p w:rsidR="00B471A1" w:rsidRDefault="00B471A1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Структура стандартов: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1.Общее положение -</w:t>
      </w:r>
      <w:r w:rsidR="00B471A1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отражается цель, объект стандартизации, сфера применения,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взаимосвязь с другими стандартами.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2.Основные понятия и определения, которые используются в данном стандарте.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3.Сущность стандарта - формулируется проблема, проводится её анализ, приведены методы её решения.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4.Практическое применение</w:t>
      </w:r>
    </w:p>
    <w:p w:rsidR="00B471A1" w:rsidRDefault="00B471A1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Подразделение стандартов: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1.Общие стандарты - в них отражаются цели, общие принципы, объём аудита,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образование аудитора.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2.Рабочие стандарты, используемые в ходе проверки.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3.Стандарты аудиторского заключения.</w:t>
      </w:r>
    </w:p>
    <w:p w:rsidR="00CD0350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4.Специфические стандарты.</w:t>
      </w:r>
    </w:p>
    <w:p w:rsidR="00B471A1" w:rsidRDefault="00B471A1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B471A1" w:rsidRPr="00B21CD2" w:rsidRDefault="00B471A1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CD0350" w:rsidRPr="00B21CD2" w:rsidRDefault="00CD0350" w:rsidP="00B471A1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Аудиторский риск.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Существует 2 вида риска: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471A1">
        <w:rPr>
          <w:b/>
          <w:color w:val="000000"/>
          <w:sz w:val="28"/>
          <w:szCs w:val="28"/>
        </w:rPr>
        <w:t>1.Предпринимательский риск</w:t>
      </w:r>
      <w:r w:rsidRPr="00B21CD2">
        <w:rPr>
          <w:color w:val="000000"/>
          <w:sz w:val="28"/>
          <w:szCs w:val="28"/>
        </w:rPr>
        <w:t xml:space="preserve"> - как любой предприниматель</w:t>
      </w:r>
      <w:r w:rsidR="00B471A1">
        <w:rPr>
          <w:color w:val="000000"/>
          <w:sz w:val="28"/>
          <w:szCs w:val="28"/>
        </w:rPr>
        <w:t>,</w:t>
      </w:r>
      <w:r w:rsidRPr="00B21CD2">
        <w:rPr>
          <w:color w:val="000000"/>
          <w:sz w:val="28"/>
          <w:szCs w:val="28"/>
        </w:rPr>
        <w:t xml:space="preserve"> аудитор может понести убытки под влиянием следующих факторов: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  конкурентоспособность аудитора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  наличие недружественной рекламы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  вероятность судебных исков по отношению к аудитору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  финансовое состояние заказчика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  сроки проведения аудита</w:t>
      </w:r>
    </w:p>
    <w:p w:rsidR="00C6007D" w:rsidRDefault="00CD0350" w:rsidP="00C6007D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471A1">
        <w:rPr>
          <w:b/>
          <w:color w:val="000000"/>
          <w:sz w:val="28"/>
          <w:szCs w:val="28"/>
        </w:rPr>
        <w:t>2.Собственно аудиторский риск</w:t>
      </w:r>
      <w:r w:rsidRPr="00B21CD2">
        <w:rPr>
          <w:color w:val="000000"/>
          <w:sz w:val="28"/>
          <w:szCs w:val="28"/>
        </w:rPr>
        <w:t>, связанный со специфической деятельностью. Он означает вероятность того, бухгалтерская отчётность аудируемого лица может</w:t>
      </w:r>
      <w:r w:rsidR="00C6007D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 xml:space="preserve">содержать не выявленные существенные ошибки и искажения после подтверждения её достоверности. </w:t>
      </w:r>
    </w:p>
    <w:p w:rsidR="00C6007D" w:rsidRDefault="00C6007D" w:rsidP="00C6007D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</w:p>
    <w:p w:rsidR="00CD0350" w:rsidRPr="00C6007D" w:rsidRDefault="00CD0350" w:rsidP="00C6007D">
      <w:pPr>
        <w:shd w:val="clear" w:color="auto" w:fill="FFFFFF"/>
        <w:spacing w:line="336" w:lineRule="exact"/>
        <w:ind w:right="1"/>
        <w:jc w:val="both"/>
        <w:rPr>
          <w:b/>
          <w:sz w:val="28"/>
          <w:szCs w:val="28"/>
        </w:rPr>
      </w:pPr>
      <w:r w:rsidRPr="00C6007D">
        <w:rPr>
          <w:b/>
          <w:color w:val="000000"/>
          <w:sz w:val="28"/>
          <w:szCs w:val="28"/>
        </w:rPr>
        <w:t>Аудиторский риск состоит из 3-х компонентов</w:t>
      </w:r>
      <w:r w:rsidR="00C6007D">
        <w:rPr>
          <w:b/>
          <w:color w:val="000000"/>
          <w:sz w:val="28"/>
          <w:szCs w:val="28"/>
        </w:rPr>
        <w:t>:</w:t>
      </w:r>
    </w:p>
    <w:p w:rsidR="00CD0350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C6007D">
        <w:rPr>
          <w:b/>
          <w:color w:val="000000"/>
          <w:sz w:val="28"/>
          <w:szCs w:val="28"/>
        </w:rPr>
        <w:t xml:space="preserve">1. </w:t>
      </w:r>
      <w:r w:rsidRPr="00C6007D">
        <w:rPr>
          <w:b/>
          <w:color w:val="000000"/>
          <w:sz w:val="28"/>
          <w:szCs w:val="28"/>
          <w:u w:val="single"/>
        </w:rPr>
        <w:t>Внутрихозяйственный риск</w:t>
      </w:r>
      <w:r w:rsidRPr="00B21CD2">
        <w:rPr>
          <w:color w:val="000000"/>
          <w:sz w:val="28"/>
          <w:szCs w:val="28"/>
          <w:u w:val="single"/>
        </w:rPr>
        <w:t>-</w:t>
      </w:r>
      <w:r w:rsidRPr="00B21CD2">
        <w:rPr>
          <w:color w:val="000000"/>
          <w:sz w:val="28"/>
          <w:szCs w:val="28"/>
        </w:rPr>
        <w:t xml:space="preserve"> это субъективно определяемая аудитором вероятность того, что в бухгалтерской отчётности при отражении хозяйственных операций имеются существенные ошибки и искажения до того, как они будут выявлены средствами внутреннего контроля или при допущении отсутствия внутреннего контроля.</w:t>
      </w:r>
    </w:p>
    <w:p w:rsidR="00CD0350" w:rsidRDefault="00C6007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(ВХР) При</w:t>
      </w:r>
      <w:r w:rsidR="00CD0350" w:rsidRPr="00B21CD2">
        <w:rPr>
          <w:color w:val="000000"/>
          <w:sz w:val="28"/>
          <w:szCs w:val="28"/>
        </w:rPr>
        <w:t xml:space="preserve"> оценке внутрихозяйственного риска в отношении баланса и отчётности аудитору необходимо принимать во внимание следующие факторы:</w:t>
      </w:r>
    </w:p>
    <w:p w:rsidR="00CD0350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а.) </w:t>
      </w:r>
      <w:r w:rsidR="00CD0350" w:rsidRPr="00B21CD2">
        <w:rPr>
          <w:color w:val="000000"/>
          <w:sz w:val="28"/>
          <w:szCs w:val="28"/>
        </w:rPr>
        <w:t>Особенности функционирования и текущего экономического положения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отрасли в которой действует аудируемое лицо.</w:t>
      </w:r>
    </w:p>
    <w:p w:rsidR="00CD0350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б.) </w:t>
      </w:r>
      <w:r w:rsidR="00CD0350" w:rsidRPr="00B21CD2">
        <w:rPr>
          <w:color w:val="000000"/>
          <w:sz w:val="28"/>
          <w:szCs w:val="28"/>
        </w:rPr>
        <w:t>Особенности деятельности заказчика.</w:t>
      </w:r>
    </w:p>
    <w:p w:rsidR="00CD0350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в.) </w:t>
      </w:r>
      <w:r w:rsidR="00CD0350" w:rsidRPr="00B21CD2">
        <w:rPr>
          <w:color w:val="000000"/>
          <w:sz w:val="28"/>
          <w:szCs w:val="28"/>
        </w:rPr>
        <w:t>Опыт и квалификация работников организации.</w:t>
      </w:r>
    </w:p>
    <w:p w:rsidR="00CD0350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г.) </w:t>
      </w:r>
      <w:r w:rsidR="00CD0350" w:rsidRPr="00B21CD2">
        <w:rPr>
          <w:color w:val="000000"/>
          <w:sz w:val="28"/>
          <w:szCs w:val="28"/>
        </w:rPr>
        <w:t>Возможность наличия внешнего давления на руководителя организации или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главного бухгалтера с целью достижения определённых показателей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бухгалтерской отчётности.</w:t>
      </w:r>
    </w:p>
    <w:p w:rsidR="00CD0350" w:rsidRDefault="00C6007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д.) </w:t>
      </w:r>
      <w:r w:rsidR="00CD0350" w:rsidRPr="00B21CD2">
        <w:rPr>
          <w:color w:val="000000"/>
          <w:sz w:val="28"/>
          <w:szCs w:val="28"/>
        </w:rPr>
        <w:t>Возможность контроля деятельности предприятия со стороны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собственника.</w:t>
      </w:r>
    </w:p>
    <w:p w:rsidR="00C6007D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При оценке внутрихозяйственного риска (в отношении конкретных счетов бухгалтерского учёта) при проверке сальдо и оборотов по счетам аудитор должен принимать во внимание следующие факторы:</w:t>
      </w:r>
    </w:p>
    <w:p w:rsidR="00C6007D" w:rsidRDefault="00C6007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а.) </w:t>
      </w:r>
      <w:r w:rsidR="00CD0350" w:rsidRPr="00B21CD2">
        <w:rPr>
          <w:color w:val="000000"/>
          <w:sz w:val="28"/>
          <w:szCs w:val="28"/>
        </w:rPr>
        <w:t>Счета учёта для которых характерно непреднамеренное искажение.</w:t>
      </w:r>
    </w:p>
    <w:p w:rsidR="00CD0350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б.) </w:t>
      </w:r>
      <w:r w:rsidR="00CD0350" w:rsidRPr="00B21CD2">
        <w:rPr>
          <w:color w:val="000000"/>
          <w:sz w:val="28"/>
          <w:szCs w:val="28"/>
        </w:rPr>
        <w:t>Счета учёта , которые с большей вероятностью используются для</w:t>
      </w: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злоупотреблений (счета расчётов).</w:t>
      </w:r>
    </w:p>
    <w:p w:rsidR="00CD0350" w:rsidRDefault="00C6007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в.)</w:t>
      </w:r>
      <w:r w:rsidR="00CD0350" w:rsidRPr="00B21CD2">
        <w:rPr>
          <w:color w:val="000000"/>
          <w:sz w:val="28"/>
          <w:szCs w:val="28"/>
        </w:rPr>
        <w:t>Сложность учитываемых операций, наличие нестандартных хозяйственных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операций, наличие хозяйственных операций неоднозначно трактующихся</w:t>
      </w:r>
      <w:r>
        <w:rPr>
          <w:color w:val="000000"/>
          <w:sz w:val="28"/>
          <w:szCs w:val="28"/>
        </w:rPr>
        <w:t xml:space="preserve"> </w:t>
      </w:r>
      <w:r w:rsidR="00CD0350" w:rsidRPr="00B21CD2">
        <w:rPr>
          <w:color w:val="000000"/>
          <w:sz w:val="28"/>
          <w:szCs w:val="28"/>
        </w:rPr>
        <w:t>действующим законодательством.</w:t>
      </w:r>
    </w:p>
    <w:p w:rsidR="00C6007D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CD0350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Аудитор оценивает аудиторский риск </w:t>
      </w:r>
      <w:r w:rsidR="00C6007D">
        <w:rPr>
          <w:color w:val="000000"/>
          <w:sz w:val="28"/>
          <w:szCs w:val="28"/>
        </w:rPr>
        <w:t>на стадии</w:t>
      </w:r>
      <w:r w:rsidRPr="00B21CD2">
        <w:rPr>
          <w:color w:val="000000"/>
          <w:sz w:val="28"/>
          <w:szCs w:val="28"/>
        </w:rPr>
        <w:t xml:space="preserve"> планирования, для чего должен ознакомиться с результатами прошлых проверок.</w:t>
      </w:r>
    </w:p>
    <w:p w:rsidR="00C6007D" w:rsidRPr="00B21CD2" w:rsidRDefault="00C6007D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A54C8F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C6007D">
        <w:rPr>
          <w:b/>
          <w:color w:val="000000"/>
          <w:sz w:val="28"/>
          <w:szCs w:val="28"/>
          <w:u w:val="single"/>
        </w:rPr>
        <w:t>2.</w:t>
      </w:r>
      <w:r w:rsidR="00A54C8F">
        <w:rPr>
          <w:b/>
          <w:color w:val="000000"/>
          <w:sz w:val="28"/>
          <w:szCs w:val="28"/>
          <w:u w:val="single"/>
        </w:rPr>
        <w:t xml:space="preserve"> (РК) </w:t>
      </w:r>
      <w:r w:rsidRPr="00C6007D">
        <w:rPr>
          <w:b/>
          <w:color w:val="000000"/>
          <w:sz w:val="28"/>
          <w:szCs w:val="28"/>
          <w:u w:val="single"/>
        </w:rPr>
        <w:t>Риск средств контроля</w:t>
      </w:r>
      <w:r w:rsidRPr="00B21CD2">
        <w:rPr>
          <w:color w:val="000000"/>
          <w:sz w:val="28"/>
          <w:szCs w:val="28"/>
        </w:rPr>
        <w:t xml:space="preserve"> - это субъективно определяемая аудитором    вероятность того, что действующая на предприятии система внутреннего        контроля не будет исправлять нарушения, являющиеся существенными по  отдельности или в совокупности. </w:t>
      </w:r>
    </w:p>
    <w:p w:rsidR="00A54C8F" w:rsidRDefault="00CD035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Для оценки риска контроля аудиторы используют тестирование. </w:t>
      </w:r>
    </w:p>
    <w:p w:rsidR="00A54C8F" w:rsidRDefault="00A54C8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CD0350" w:rsidRPr="00B21CD2" w:rsidRDefault="00CD035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A54C8F">
        <w:rPr>
          <w:b/>
          <w:color w:val="000000"/>
          <w:sz w:val="28"/>
          <w:szCs w:val="28"/>
          <w:u w:val="single"/>
        </w:rPr>
        <w:t xml:space="preserve">3. </w:t>
      </w:r>
      <w:r w:rsidR="00A54C8F">
        <w:rPr>
          <w:b/>
          <w:color w:val="000000"/>
          <w:sz w:val="28"/>
          <w:szCs w:val="28"/>
          <w:u w:val="single"/>
        </w:rPr>
        <w:t xml:space="preserve">(РН) </w:t>
      </w:r>
      <w:r w:rsidRPr="00A54C8F">
        <w:rPr>
          <w:b/>
          <w:color w:val="000000"/>
          <w:sz w:val="28"/>
          <w:szCs w:val="28"/>
          <w:u w:val="single"/>
        </w:rPr>
        <w:t>Риск не обнаружения</w:t>
      </w:r>
      <w:r w:rsidRPr="00B21CD2">
        <w:rPr>
          <w:color w:val="000000"/>
          <w:sz w:val="28"/>
          <w:szCs w:val="28"/>
          <w:u w:val="single"/>
        </w:rPr>
        <w:t xml:space="preserve"> -</w:t>
      </w:r>
      <w:r w:rsidRPr="00B21CD2">
        <w:rPr>
          <w:color w:val="000000"/>
          <w:sz w:val="28"/>
          <w:szCs w:val="28"/>
        </w:rPr>
        <w:t xml:space="preserve"> это субъективно определяемая аудитором вероятность того, что применяемые аудитором в ходе проверки аудиторские процедуры не  позволят обнаружить нарушения, имеющие существенное значение по отдельности или в совокупности.</w:t>
      </w:r>
    </w:p>
    <w:p w:rsidR="00CD0350" w:rsidRPr="00B21CD2" w:rsidRDefault="00CD0350" w:rsidP="00A54C8F">
      <w:pPr>
        <w:shd w:val="clear" w:color="auto" w:fill="FFFFFF"/>
        <w:tabs>
          <w:tab w:val="left" w:pos="7655"/>
          <w:tab w:val="left" w:pos="9356"/>
        </w:tabs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Риск не обнаружения является показателем эффективности работы аудитора. Аудитор на основе оценки внутрихозяйственного риска и риска средств контроля обязан определить допустимый в своей работе риск не обнаружения. Существует обратная связь между риском не обнаружения и комбинацией внутрихоз. риска и риска средств контроля. Если аудитору необходимо снизить риск не обнаружения он должен увеличить затраты времени на проверку, увеличить количество аудиторских процедур.</w:t>
      </w:r>
    </w:p>
    <w:p w:rsidR="00B31FC3" w:rsidRPr="00B21CD2" w:rsidRDefault="00B31FC3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B31FC3" w:rsidRDefault="00B31FC3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A54C8F" w:rsidRPr="00B21CD2" w:rsidRDefault="00A54C8F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B31FC3" w:rsidRPr="00B21CD2" w:rsidRDefault="00B31FC3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FE4DD5" w:rsidRDefault="00FE4DD5" w:rsidP="00A54C8F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Взаимосвязь между компонентами аудиторского риска: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61"/>
        <w:gridCol w:w="1603"/>
        <w:gridCol w:w="1754"/>
        <w:gridCol w:w="1585"/>
        <w:gridCol w:w="1770"/>
      </w:tblGrid>
      <w:tr w:rsidR="00403B38">
        <w:tc>
          <w:tcPr>
            <w:tcW w:w="3828" w:type="dxa"/>
            <w:gridSpan w:val="2"/>
            <w:vMerge w:val="restart"/>
          </w:tcPr>
          <w:p w:rsidR="00A54C8F" w:rsidRDefault="00A54C8F" w:rsidP="00A54C8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745" w:type="dxa"/>
            <w:gridSpan w:val="3"/>
            <w:vAlign w:val="center"/>
          </w:tcPr>
          <w:p w:rsidR="00A54C8F" w:rsidRDefault="00146167" w:rsidP="00A54C8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 оценивает риск контроля (РК) средств как:</w:t>
            </w:r>
          </w:p>
        </w:tc>
      </w:tr>
      <w:tr w:rsidR="00146167">
        <w:tc>
          <w:tcPr>
            <w:tcW w:w="3828" w:type="dxa"/>
            <w:gridSpan w:val="2"/>
            <w:vMerge/>
          </w:tcPr>
          <w:p w:rsidR="00A54C8F" w:rsidRDefault="00A54C8F" w:rsidP="00A54C8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54C8F" w:rsidRDefault="00146167" w:rsidP="00A54C8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915" w:type="dxa"/>
          </w:tcPr>
          <w:p w:rsidR="00A54C8F" w:rsidRDefault="00146167" w:rsidP="00A54C8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15" w:type="dxa"/>
          </w:tcPr>
          <w:p w:rsidR="00A54C8F" w:rsidRDefault="00146167" w:rsidP="00A54C8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403B38">
        <w:tc>
          <w:tcPr>
            <w:tcW w:w="3828" w:type="dxa"/>
            <w:gridSpan w:val="2"/>
            <w:vMerge/>
          </w:tcPr>
          <w:p w:rsidR="00A54C8F" w:rsidRDefault="00A54C8F" w:rsidP="00A54C8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745" w:type="dxa"/>
            <w:gridSpan w:val="3"/>
            <w:vAlign w:val="center"/>
          </w:tcPr>
          <w:p w:rsidR="00A54C8F" w:rsidRDefault="00146167" w:rsidP="00A54C8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уровень риска необнаружения (РН), который можно допустить будет:</w:t>
            </w:r>
          </w:p>
        </w:tc>
      </w:tr>
      <w:tr w:rsidR="00403B38">
        <w:trPr>
          <w:trHeight w:val="659"/>
        </w:trPr>
        <w:tc>
          <w:tcPr>
            <w:tcW w:w="1914" w:type="dxa"/>
            <w:vMerge w:val="restart"/>
            <w:vAlign w:val="center"/>
          </w:tcPr>
          <w:p w:rsidR="00146167" w:rsidRPr="00B21CD2" w:rsidRDefault="00146167" w:rsidP="00146167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21CD2">
              <w:rPr>
                <w:color w:val="000000"/>
                <w:sz w:val="28"/>
                <w:szCs w:val="28"/>
              </w:rPr>
              <w:t>Аудитор оценивает</w:t>
            </w:r>
          </w:p>
          <w:p w:rsidR="00146167" w:rsidRPr="00B21CD2" w:rsidRDefault="00146167" w:rsidP="00146167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21CD2">
              <w:rPr>
                <w:color w:val="000000"/>
                <w:sz w:val="28"/>
                <w:szCs w:val="28"/>
              </w:rPr>
              <w:t>внутрихозяйственный</w:t>
            </w:r>
          </w:p>
          <w:p w:rsidR="00A54C8F" w:rsidRPr="00B21CD2" w:rsidRDefault="00146167" w:rsidP="00146167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21CD2">
              <w:rPr>
                <w:color w:val="000000"/>
                <w:sz w:val="28"/>
                <w:szCs w:val="28"/>
              </w:rPr>
              <w:t xml:space="preserve">риск (В.Х.Р) </w:t>
            </w:r>
            <w:r>
              <w:rPr>
                <w:color w:val="000000"/>
                <w:sz w:val="28"/>
                <w:szCs w:val="28"/>
              </w:rPr>
              <w:t>как:</w:t>
            </w:r>
          </w:p>
          <w:p w:rsidR="00A54C8F" w:rsidRDefault="00A54C8F" w:rsidP="00A54C8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54C8F" w:rsidRDefault="00146167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наинизший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403B38">
        <w:trPr>
          <w:trHeight w:val="748"/>
        </w:trPr>
        <w:tc>
          <w:tcPr>
            <w:tcW w:w="1914" w:type="dxa"/>
            <w:vMerge/>
          </w:tcPr>
          <w:p w:rsidR="00A54C8F" w:rsidRDefault="00A54C8F" w:rsidP="00A54C8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54C8F" w:rsidRDefault="00146167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146167">
        <w:tc>
          <w:tcPr>
            <w:tcW w:w="1914" w:type="dxa"/>
            <w:vMerge/>
          </w:tcPr>
          <w:p w:rsidR="00A54C8F" w:rsidRDefault="00A54C8F" w:rsidP="00A54C8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54C8F" w:rsidRDefault="00146167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</w:tc>
        <w:tc>
          <w:tcPr>
            <w:tcW w:w="1915" w:type="dxa"/>
            <w:vAlign w:val="center"/>
          </w:tcPr>
          <w:p w:rsidR="00A54C8F" w:rsidRDefault="00403B38" w:rsidP="00403B3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наивысший</w:t>
            </w:r>
          </w:p>
        </w:tc>
      </w:tr>
    </w:tbl>
    <w:p w:rsidR="00A54C8F" w:rsidRPr="00B21CD2" w:rsidRDefault="00A54C8F" w:rsidP="00A54C8F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Приемлемый аудиторский риск (П.А.Р)</w:t>
      </w:r>
      <w:r w:rsidR="00403B38">
        <w:rPr>
          <w:color w:val="000000"/>
          <w:sz w:val="28"/>
          <w:szCs w:val="28"/>
        </w:rPr>
        <w:t xml:space="preserve"> = (ВХР)*(РК)*(РН) </w:t>
      </w:r>
      <w:r w:rsidRPr="00B21CD2">
        <w:rPr>
          <w:color w:val="000000"/>
          <w:sz w:val="28"/>
          <w:szCs w:val="28"/>
        </w:rPr>
        <w:t>(стандарт 5%)</w:t>
      </w:r>
    </w:p>
    <w:p w:rsidR="00403B38" w:rsidRDefault="00403B38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03B38" w:rsidRPr="00403B38" w:rsidRDefault="00403B38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03B38">
        <w:rPr>
          <w:bCs/>
          <w:color w:val="000000"/>
          <w:sz w:val="28"/>
          <w:szCs w:val="28"/>
        </w:rPr>
        <w:t>РН</w:t>
      </w:r>
      <w:r>
        <w:rPr>
          <w:bCs/>
          <w:color w:val="000000"/>
          <w:sz w:val="28"/>
          <w:szCs w:val="28"/>
        </w:rPr>
        <w:t xml:space="preserve">=  </w:t>
      </w:r>
      <w:r w:rsidRPr="00403B38">
        <w:rPr>
          <w:bCs/>
          <w:color w:val="000000"/>
          <w:sz w:val="28"/>
          <w:szCs w:val="28"/>
          <w:u w:val="single"/>
        </w:rPr>
        <w:t>ПАР (5%)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   = 10%</w:t>
      </w:r>
    </w:p>
    <w:p w:rsidR="00403B38" w:rsidRPr="00403B38" w:rsidRDefault="00403B38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03B38">
        <w:rPr>
          <w:bCs/>
          <w:color w:val="000000"/>
          <w:sz w:val="28"/>
          <w:szCs w:val="28"/>
          <w:u w:val="single"/>
        </w:rPr>
        <w:t>ВХР</w:t>
      </w:r>
      <w:r>
        <w:rPr>
          <w:bCs/>
          <w:color w:val="000000"/>
          <w:sz w:val="28"/>
          <w:szCs w:val="28"/>
          <w:u w:val="single"/>
        </w:rPr>
        <w:t xml:space="preserve">  * РК          </w:t>
      </w:r>
    </w:p>
    <w:p w:rsidR="00403B38" w:rsidRDefault="00403B38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403B38">
        <w:rPr>
          <w:bCs/>
          <w:color w:val="000000"/>
          <w:sz w:val="28"/>
          <w:szCs w:val="28"/>
        </w:rPr>
        <w:t xml:space="preserve">100% </w:t>
      </w:r>
    </w:p>
    <w:p w:rsidR="00403B38" w:rsidRDefault="00403B38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03B38" w:rsidRPr="00403B38" w:rsidRDefault="00403B38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E4DD5" w:rsidRPr="00B21CD2" w:rsidRDefault="00FE4DD5" w:rsidP="00607E48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Существенность в аудите.</w:t>
      </w:r>
    </w:p>
    <w:p w:rsidR="00607E48" w:rsidRPr="00607E48" w:rsidRDefault="00FE4DD5" w:rsidP="006867C3">
      <w:pPr>
        <w:widowControl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Уровень существенности - это минимум ошибки или искажений в денежном  выражении, которая может повлиять на принятие финансовых решений в отношении данного экономического субъекта, т.е делает отчётность</w:t>
      </w:r>
      <w:r w:rsidR="00607E48">
        <w:rPr>
          <w:color w:val="000000"/>
          <w:sz w:val="28"/>
          <w:szCs w:val="28"/>
        </w:rPr>
        <w:t xml:space="preserve"> </w:t>
      </w:r>
      <w:r w:rsidRPr="00607E48">
        <w:rPr>
          <w:bCs/>
          <w:color w:val="000000"/>
          <w:sz w:val="28"/>
          <w:szCs w:val="28"/>
        </w:rPr>
        <w:t xml:space="preserve">недостоверной. </w:t>
      </w:r>
    </w:p>
    <w:p w:rsidR="00607E48" w:rsidRDefault="00607E48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 xml:space="preserve"> 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 xml:space="preserve">Методы определения уровня существенности: </w:t>
      </w: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b/>
          <w:color w:val="000000"/>
          <w:sz w:val="28"/>
          <w:szCs w:val="28"/>
        </w:rPr>
        <w:t>1. Единый уровень существенности</w:t>
      </w:r>
      <w:r w:rsidRPr="00B21CD2">
        <w:rPr>
          <w:color w:val="000000"/>
          <w:sz w:val="28"/>
          <w:szCs w:val="28"/>
        </w:rPr>
        <w:t xml:space="preserve"> - определяется исходя из базовых показателей</w:t>
      </w:r>
      <w:r w:rsidR="00607E48">
        <w:rPr>
          <w:color w:val="000000"/>
          <w:sz w:val="28"/>
          <w:szCs w:val="28"/>
        </w:rPr>
        <w:t>,</w:t>
      </w:r>
      <w:r w:rsidRPr="00B21CD2">
        <w:rPr>
          <w:color w:val="000000"/>
          <w:sz w:val="28"/>
          <w:szCs w:val="28"/>
        </w:rPr>
        <w:t xml:space="preserve"> которые определяет сам аудитор.</w:t>
      </w:r>
    </w:p>
    <w:p w:rsidR="00607E48" w:rsidRPr="00B21CD2" w:rsidRDefault="00607E48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Расчёт единого показателя уровня существенности: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2006"/>
        <w:gridCol w:w="2179"/>
        <w:gridCol w:w="1899"/>
      </w:tblGrid>
      <w:tr w:rsidR="00FE4DD5" w:rsidRPr="00B21CD2">
        <w:trPr>
          <w:trHeight w:val="102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Базовый показатель</w:t>
            </w:r>
          </w:p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Сумма (тысяч рублей)</w:t>
            </w:r>
          </w:p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Уровень существенности</w:t>
            </w:r>
          </w:p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(%)</w:t>
            </w:r>
          </w:p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Значения для определения уровня существенности</w:t>
            </w:r>
          </w:p>
          <w:p w:rsidR="00FE4DD5" w:rsidRPr="00607E48" w:rsidRDefault="00FE4DD5" w:rsidP="00607E4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 .Балансовая прибыль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21289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5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1064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2.Выручка</w:t>
            </w:r>
          </w:p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135968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2719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3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3. Вал юта баланса</w:t>
            </w:r>
          </w:p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128038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2561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4.Собственный капитал</w:t>
            </w:r>
          </w:p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20500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10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2050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2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5. Общие затраты</w:t>
            </w:r>
          </w:p>
          <w:p w:rsidR="00FE4DD5" w:rsidRPr="00607E48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101341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07E48">
              <w:rPr>
                <w:color w:val="000000"/>
                <w:sz w:val="24"/>
                <w:szCs w:val="24"/>
              </w:rPr>
              <w:t>2027</w:t>
            </w:r>
          </w:p>
          <w:p w:rsidR="00FE4DD5" w:rsidRPr="00607E48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31FC3" w:rsidRPr="00B21CD2" w:rsidRDefault="00FE4DD5" w:rsidP="00607E48">
      <w:pPr>
        <w:shd w:val="clear" w:color="auto" w:fill="FFFFFF"/>
        <w:spacing w:line="336" w:lineRule="exact"/>
        <w:ind w:right="1642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(1064+2719+2561+2050+2027): 5 = 2084 т.р</w:t>
      </w:r>
    </w:p>
    <w:p w:rsidR="00FE4DD5" w:rsidRPr="00B21CD2" w:rsidRDefault="00FE4DD5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FE4DD5" w:rsidRPr="00B21CD2" w:rsidRDefault="00FE4DD5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302354" w:rsidRPr="00607E48" w:rsidRDefault="00FE4DD5" w:rsidP="00302354">
      <w:pPr>
        <w:widowControl/>
        <w:shd w:val="clear" w:color="auto" w:fill="FFFFFF"/>
        <w:jc w:val="both"/>
        <w:rPr>
          <w:sz w:val="28"/>
          <w:szCs w:val="28"/>
        </w:rPr>
      </w:pPr>
      <w:r w:rsidRPr="00302354">
        <w:rPr>
          <w:color w:val="000000"/>
          <w:sz w:val="28"/>
          <w:szCs w:val="28"/>
          <w:u w:val="single"/>
        </w:rPr>
        <w:t xml:space="preserve">1064-2084 </w:t>
      </w:r>
      <w:r w:rsidR="00302354" w:rsidRPr="00302354">
        <w:rPr>
          <w:color w:val="000000"/>
          <w:sz w:val="28"/>
          <w:szCs w:val="28"/>
        </w:rPr>
        <w:t>*</w:t>
      </w:r>
      <w:r w:rsidR="00302354">
        <w:rPr>
          <w:color w:val="000000"/>
          <w:sz w:val="28"/>
          <w:szCs w:val="28"/>
        </w:rPr>
        <w:t xml:space="preserve">100% = -49% - </w:t>
      </w:r>
      <w:r w:rsidR="00302354" w:rsidRPr="00D072BD">
        <w:rPr>
          <w:color w:val="000000"/>
          <w:sz w:val="24"/>
          <w:szCs w:val="24"/>
        </w:rPr>
        <w:t>отклонение от наименьшего показателя.</w:t>
      </w:r>
    </w:p>
    <w:p w:rsidR="00302354" w:rsidRDefault="00302354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302354">
        <w:rPr>
          <w:color w:val="000000"/>
          <w:sz w:val="28"/>
          <w:szCs w:val="28"/>
        </w:rPr>
        <w:t xml:space="preserve">     2048</w:t>
      </w:r>
    </w:p>
    <w:p w:rsidR="00302354" w:rsidRPr="00302354" w:rsidRDefault="00302354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</w:rPr>
        <w:t>Если | -49% | &gt; 45% - это значение отбрасываем, т.к оно не типично.</w:t>
      </w:r>
    </w:p>
    <w:p w:rsidR="003304BA" w:rsidRPr="00607E48" w:rsidRDefault="003304BA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Pr="003304BA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  <w:u w:val="single"/>
        </w:rPr>
        <w:t>2719+2084</w:t>
      </w:r>
      <w:r w:rsidR="003304BA">
        <w:rPr>
          <w:color w:val="000000"/>
          <w:sz w:val="28"/>
          <w:szCs w:val="28"/>
          <w:u w:val="single"/>
        </w:rPr>
        <w:t xml:space="preserve"> </w:t>
      </w:r>
      <w:r w:rsidR="003304BA">
        <w:rPr>
          <w:color w:val="000000"/>
          <w:sz w:val="28"/>
          <w:szCs w:val="28"/>
        </w:rPr>
        <w:t xml:space="preserve">*100% = 30% </w:t>
      </w:r>
      <w:r w:rsidR="003304BA" w:rsidRPr="00D072BD">
        <w:rPr>
          <w:color w:val="000000"/>
          <w:sz w:val="24"/>
          <w:szCs w:val="24"/>
        </w:rPr>
        <w:t>- отклонение от наибольшего показателя</w:t>
      </w:r>
      <w:r w:rsidR="00D072BD">
        <w:rPr>
          <w:color w:val="000000"/>
          <w:sz w:val="24"/>
          <w:szCs w:val="24"/>
        </w:rPr>
        <w:t>.</w:t>
      </w:r>
    </w:p>
    <w:p w:rsidR="003304BA" w:rsidRPr="003304BA" w:rsidRDefault="003304B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3304BA">
        <w:rPr>
          <w:color w:val="000000"/>
          <w:sz w:val="28"/>
          <w:szCs w:val="28"/>
        </w:rPr>
        <w:t xml:space="preserve">     2048</w:t>
      </w:r>
    </w:p>
    <w:p w:rsidR="003304BA" w:rsidRDefault="003304B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</w:rPr>
        <w:t>Если | 30% | &lt; 45% - оставляем.</w:t>
      </w:r>
    </w:p>
    <w:p w:rsidR="003304BA" w:rsidRPr="00607E48" w:rsidRDefault="003304BA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D072BD" w:rsidRPr="00D072BD" w:rsidRDefault="00FE4DD5" w:rsidP="006867C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3304BA">
        <w:rPr>
          <w:color w:val="000000"/>
          <w:sz w:val="28"/>
          <w:szCs w:val="28"/>
          <w:u w:val="single"/>
        </w:rPr>
        <w:t>(2719 + 2561 + 2050 + 2027)</w:t>
      </w:r>
      <w:r w:rsidR="00D072BD" w:rsidRPr="00D072BD">
        <w:rPr>
          <w:color w:val="000000"/>
          <w:sz w:val="28"/>
          <w:szCs w:val="28"/>
        </w:rPr>
        <w:t xml:space="preserve">  </w:t>
      </w:r>
      <w:r w:rsidR="003304BA">
        <w:rPr>
          <w:color w:val="000000"/>
          <w:sz w:val="28"/>
          <w:szCs w:val="28"/>
        </w:rPr>
        <w:t>=</w:t>
      </w:r>
      <w:r w:rsidR="00D072BD">
        <w:rPr>
          <w:color w:val="000000"/>
          <w:sz w:val="28"/>
          <w:szCs w:val="28"/>
        </w:rPr>
        <w:t xml:space="preserve"> </w:t>
      </w:r>
      <w:r w:rsidR="003304BA">
        <w:rPr>
          <w:color w:val="000000"/>
          <w:sz w:val="28"/>
          <w:szCs w:val="28"/>
        </w:rPr>
        <w:t>2339т.р.</w:t>
      </w:r>
      <w:r w:rsidR="00D072BD">
        <w:rPr>
          <w:color w:val="000000"/>
          <w:sz w:val="28"/>
          <w:szCs w:val="28"/>
        </w:rPr>
        <w:t xml:space="preserve">- </w:t>
      </w:r>
      <w:r w:rsidR="00D072BD" w:rsidRPr="00D072BD">
        <w:rPr>
          <w:color w:val="000000"/>
          <w:sz w:val="24"/>
          <w:szCs w:val="24"/>
        </w:rPr>
        <w:t>единый показатель общего пользования</w:t>
      </w:r>
      <w:r w:rsidR="00D072BD">
        <w:rPr>
          <w:color w:val="000000"/>
          <w:sz w:val="24"/>
          <w:szCs w:val="24"/>
        </w:rPr>
        <w:t>.</w:t>
      </w:r>
    </w:p>
    <w:p w:rsidR="00FE4DD5" w:rsidRPr="00607E48" w:rsidRDefault="003304BA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4</w:t>
      </w:r>
    </w:p>
    <w:p w:rsidR="00D072BD" w:rsidRDefault="00D072B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</w:rPr>
        <w:t>Округляем 2339 до 2500 т.р</w:t>
      </w:r>
    </w:p>
    <w:p w:rsidR="00D072BD" w:rsidRPr="00607E48" w:rsidRDefault="00D072BD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D072BD" w:rsidRPr="00607E48" w:rsidRDefault="00FE4DD5" w:rsidP="00D072BD">
      <w:pPr>
        <w:widowControl/>
        <w:shd w:val="clear" w:color="auto" w:fill="FFFFFF"/>
        <w:jc w:val="both"/>
        <w:rPr>
          <w:sz w:val="28"/>
          <w:szCs w:val="28"/>
        </w:rPr>
      </w:pPr>
      <w:r w:rsidRPr="00D072BD">
        <w:rPr>
          <w:color w:val="000000"/>
          <w:sz w:val="28"/>
          <w:szCs w:val="28"/>
          <w:u w:val="single"/>
        </w:rPr>
        <w:t>(2500-2339)</w:t>
      </w:r>
      <w:r w:rsidR="00D072BD">
        <w:rPr>
          <w:color w:val="000000"/>
          <w:sz w:val="28"/>
          <w:szCs w:val="28"/>
          <w:u w:val="single"/>
        </w:rPr>
        <w:t xml:space="preserve"> </w:t>
      </w:r>
      <w:r w:rsidR="00D072BD" w:rsidRPr="00D072BD">
        <w:rPr>
          <w:color w:val="000000"/>
          <w:sz w:val="28"/>
          <w:szCs w:val="28"/>
        </w:rPr>
        <w:t>*100%</w:t>
      </w:r>
      <w:r w:rsidR="00D072BD">
        <w:rPr>
          <w:color w:val="000000"/>
          <w:sz w:val="28"/>
          <w:szCs w:val="28"/>
        </w:rPr>
        <w:t xml:space="preserve"> = 7% </w:t>
      </w:r>
      <w:r w:rsidR="00D072BD" w:rsidRPr="00607E48">
        <w:rPr>
          <w:color w:val="000000"/>
          <w:sz w:val="28"/>
          <w:szCs w:val="28"/>
        </w:rPr>
        <w:t xml:space="preserve">- </w:t>
      </w:r>
      <w:r w:rsidR="00D072BD" w:rsidRPr="00D072BD">
        <w:rPr>
          <w:color w:val="000000"/>
          <w:sz w:val="24"/>
          <w:szCs w:val="24"/>
        </w:rPr>
        <w:t>отклонение округлённого значения от фактического</w:t>
      </w:r>
      <w:r w:rsidR="00D072BD" w:rsidRPr="00607E48">
        <w:rPr>
          <w:color w:val="000000"/>
          <w:sz w:val="28"/>
          <w:szCs w:val="28"/>
        </w:rPr>
        <w:t>.</w:t>
      </w:r>
    </w:p>
    <w:p w:rsidR="00D072BD" w:rsidRDefault="00D072B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2339                            </w:t>
      </w:r>
    </w:p>
    <w:p w:rsidR="00D072BD" w:rsidRDefault="00D072B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</w:rPr>
        <w:t xml:space="preserve">Если </w:t>
      </w:r>
      <w:r w:rsidR="00D072BD" w:rsidRPr="00607E48">
        <w:rPr>
          <w:color w:val="000000"/>
          <w:sz w:val="28"/>
          <w:szCs w:val="28"/>
        </w:rPr>
        <w:t xml:space="preserve">| </w:t>
      </w:r>
      <w:r w:rsidR="00D072BD">
        <w:rPr>
          <w:color w:val="000000"/>
          <w:sz w:val="28"/>
          <w:szCs w:val="28"/>
        </w:rPr>
        <w:t>7</w:t>
      </w:r>
      <w:r w:rsidR="00D072BD" w:rsidRPr="00607E48">
        <w:rPr>
          <w:color w:val="000000"/>
          <w:sz w:val="28"/>
          <w:szCs w:val="28"/>
        </w:rPr>
        <w:t xml:space="preserve">% | </w:t>
      </w:r>
      <w:r w:rsidRPr="00607E48">
        <w:rPr>
          <w:color w:val="000000"/>
          <w:sz w:val="28"/>
          <w:szCs w:val="28"/>
        </w:rPr>
        <w:t xml:space="preserve"> &lt; 20% - оставляем.</w:t>
      </w:r>
    </w:p>
    <w:p w:rsidR="00607E48" w:rsidRPr="00607E48" w:rsidRDefault="00607E48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Default="00FE4DD5" w:rsidP="00607E4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07E48">
        <w:rPr>
          <w:b/>
          <w:color w:val="000000"/>
          <w:sz w:val="28"/>
          <w:szCs w:val="28"/>
        </w:rPr>
        <w:t>Определение уровня существенности для значимых статей баланса.</w:t>
      </w:r>
    </w:p>
    <w:p w:rsidR="00607E48" w:rsidRPr="00607E48" w:rsidRDefault="00607E48" w:rsidP="00607E48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07E48">
        <w:rPr>
          <w:color w:val="000000"/>
          <w:sz w:val="28"/>
          <w:szCs w:val="28"/>
        </w:rPr>
        <w:t>К значимым статьям баланса относятся те, доля которых составляет &gt;1% к итогу.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7"/>
        <w:gridCol w:w="1229"/>
        <w:gridCol w:w="1085"/>
        <w:gridCol w:w="3560"/>
      </w:tblGrid>
      <w:tr w:rsidR="00FE4DD5" w:rsidRPr="00B21CD2">
        <w:trPr>
          <w:trHeight w:val="701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Статья баланса ( актив )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Сумма (т.р)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Доля в%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Уровень существенности (т.р)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1. Основные средства</w:t>
            </w:r>
          </w:p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500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50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2500*0,5=1250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245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2. Запасы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100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10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2500*0,1 =250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З.Дебиторская задолженность</w:t>
            </w:r>
          </w:p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200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2500 * 0,2 = 500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36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4. Прочие оборотные средства</w:t>
            </w:r>
          </w:p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50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5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2500*0,05= 125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74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Валюта баланса</w:t>
            </w:r>
          </w:p>
          <w:p w:rsidR="00FE4DD5" w:rsidRPr="00D072BD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072BD">
              <w:rPr>
                <w:color w:val="000000"/>
                <w:sz w:val="24"/>
                <w:szCs w:val="24"/>
              </w:rPr>
              <w:t>1000</w:t>
            </w: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4DD5" w:rsidRPr="00D072BD" w:rsidRDefault="00FE4DD5" w:rsidP="00D072BD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02354" w:rsidRDefault="00302354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B1FFC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Недостатки: не учитывает состояние внутреннего контроля по разделам учёта. </w:t>
      </w:r>
    </w:p>
    <w:p w:rsidR="006B1FFC" w:rsidRDefault="006B1FFC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FE4DD5" w:rsidRPr="006B1FFC" w:rsidRDefault="00FE4DD5" w:rsidP="006867C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6B1FFC">
        <w:rPr>
          <w:b/>
          <w:color w:val="000000"/>
          <w:sz w:val="28"/>
          <w:szCs w:val="28"/>
        </w:rPr>
        <w:t>2.Определение уровня существенности по отдельным статьям баланса -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устанавливает уровень существенности в % по отдельным значимым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статьям баланса ,затем уровень существенности в % умножается на остаток по</w:t>
      </w:r>
      <w:r w:rsidR="006B1FFC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данным статьям баланса. Единый уровень отражается путём суммирования, при</w:t>
      </w:r>
      <w:r w:rsidR="006B1FFC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этом единый уровень в % отношении к валюте баланса не должен превысить</w:t>
      </w:r>
      <w:r w:rsidR="006B1FFC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 xml:space="preserve">стандартный уровень (5%). 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При установлении уровня существенности по отдельным статьям баланса аудитор</w:t>
      </w:r>
      <w:r w:rsidR="006B1FFC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принимает во внимание следующие факторы: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1.Чем лучше состояние внутреннего контроля, тем выше уровень существенности</w:t>
      </w:r>
      <w:r w:rsidR="006B1FFC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и наоборот.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2.Удельный вес статьи в валюте баланса. Чем больше удельный вес, тем ниже уровень существенности.</w:t>
      </w:r>
    </w:p>
    <w:p w:rsidR="00FE4DD5" w:rsidRPr="00B21CD2" w:rsidRDefault="00FE4DD5" w:rsidP="006B1FFC">
      <w:pPr>
        <w:shd w:val="clear" w:color="auto" w:fill="FFFFFF"/>
        <w:tabs>
          <w:tab w:val="left" w:pos="7797"/>
        </w:tabs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3.Учитывается возможность использования статьи баланса для злоупотреблений. Чем больше вероятность преднамеренного искажения, тем ниже уровень существенности.</w:t>
      </w:r>
    </w:p>
    <w:p w:rsidR="00FE4DD5" w:rsidRPr="00B21CD2" w:rsidRDefault="00FE4DD5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FE4DD5" w:rsidRPr="006B1FFC" w:rsidRDefault="00FE4DD5" w:rsidP="006B1FFC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6B1FFC">
        <w:rPr>
          <w:b/>
          <w:color w:val="000000"/>
          <w:sz w:val="28"/>
          <w:szCs w:val="28"/>
        </w:rPr>
        <w:t xml:space="preserve">Определение уровня существенности для значимых статей баланса </w:t>
      </w:r>
      <w:r w:rsidRPr="006B1FFC">
        <w:rPr>
          <w:b/>
          <w:bCs/>
          <w:color w:val="000000"/>
          <w:sz w:val="28"/>
          <w:szCs w:val="28"/>
        </w:rPr>
        <w:t>2-м</w:t>
      </w:r>
      <w:r w:rsidR="00696256" w:rsidRPr="006B1FFC">
        <w:rPr>
          <w:b/>
          <w:bCs/>
          <w:color w:val="000000"/>
          <w:sz w:val="28"/>
          <w:szCs w:val="28"/>
        </w:rPr>
        <w:t xml:space="preserve"> </w:t>
      </w:r>
      <w:r w:rsidRPr="006B1FFC">
        <w:rPr>
          <w:b/>
          <w:bCs/>
          <w:color w:val="000000"/>
          <w:sz w:val="28"/>
          <w:szCs w:val="28"/>
        </w:rPr>
        <w:t>способом.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9"/>
        <w:gridCol w:w="1776"/>
        <w:gridCol w:w="2198"/>
        <w:gridCol w:w="1938"/>
      </w:tblGrid>
      <w:tr w:rsidR="00FE4DD5" w:rsidRPr="00B21CD2">
        <w:trPr>
          <w:trHeight w:val="365"/>
        </w:trPr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Статья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Сумма (тыс.руб)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Уровень существенности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55"/>
        </w:trPr>
        <w:tc>
          <w:tcPr>
            <w:tcW w:w="3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jc w:val="both"/>
              <w:rPr>
                <w:sz w:val="24"/>
                <w:szCs w:val="24"/>
              </w:rPr>
            </w:pPr>
          </w:p>
          <w:p w:rsidR="00FE4DD5" w:rsidRPr="006B1FFC" w:rsidRDefault="00FE4DD5" w:rsidP="006867C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jc w:val="both"/>
              <w:rPr>
                <w:sz w:val="24"/>
                <w:szCs w:val="24"/>
              </w:rPr>
            </w:pPr>
          </w:p>
          <w:p w:rsidR="00FE4DD5" w:rsidRPr="006B1FFC" w:rsidRDefault="00FE4DD5" w:rsidP="006867C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В%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В тыс.руб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1. Основные средства</w:t>
            </w:r>
          </w:p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500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500*0,02=10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2.3апасы</w:t>
            </w:r>
          </w:p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100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 xml:space="preserve">5   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100 * 0,05=5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З.Дебиторская задолженность</w:t>
            </w:r>
          </w:p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200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200 * 0,02=4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46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4. Прочие оборотные средства</w:t>
            </w:r>
          </w:p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50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10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50*0,1=5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E4DD5" w:rsidRPr="00B21CD2">
        <w:trPr>
          <w:trHeight w:val="365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Валюта баланса</w:t>
            </w:r>
          </w:p>
          <w:p w:rsidR="00FE4DD5" w:rsidRPr="006B1FFC" w:rsidRDefault="00FE4DD5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1000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B1FFC">
              <w:rPr>
                <w:color w:val="000000"/>
                <w:sz w:val="24"/>
                <w:szCs w:val="24"/>
              </w:rPr>
              <w:t>24</w:t>
            </w:r>
          </w:p>
          <w:p w:rsidR="00FE4DD5" w:rsidRPr="006B1FFC" w:rsidRDefault="00FE4DD5" w:rsidP="006B1FFC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B1FFC" w:rsidRDefault="006B1FFC" w:rsidP="006867C3">
      <w:pPr>
        <w:widowControl/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6B1FFC" w:rsidRPr="006B1FFC" w:rsidRDefault="006B1FFC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B1FFC">
        <w:rPr>
          <w:color w:val="000000"/>
          <w:sz w:val="28"/>
          <w:szCs w:val="28"/>
          <w:u w:val="single"/>
        </w:rPr>
        <w:t xml:space="preserve">24 </w:t>
      </w:r>
      <w:r>
        <w:rPr>
          <w:color w:val="000000"/>
          <w:sz w:val="28"/>
          <w:szCs w:val="28"/>
        </w:rPr>
        <w:t xml:space="preserve">    *100</w:t>
      </w:r>
      <w:r w:rsidR="00BB7E8F" w:rsidRPr="006B1FFC">
        <w:rPr>
          <w:color w:val="000000"/>
          <w:sz w:val="28"/>
          <w:szCs w:val="28"/>
        </w:rPr>
        <w:t>% = 2,4%</w:t>
      </w:r>
      <w:r w:rsidR="00BB7E8F">
        <w:rPr>
          <w:color w:val="000000"/>
          <w:sz w:val="28"/>
          <w:szCs w:val="28"/>
        </w:rPr>
        <w:t xml:space="preserve"> </w:t>
      </w:r>
      <w:r w:rsidR="00BB7E8F" w:rsidRPr="006B1FFC">
        <w:rPr>
          <w:color w:val="000000"/>
          <w:sz w:val="28"/>
          <w:szCs w:val="28"/>
        </w:rPr>
        <w:t>&lt;</w:t>
      </w:r>
      <w:r w:rsidR="00BB7E8F">
        <w:rPr>
          <w:color w:val="000000"/>
          <w:sz w:val="28"/>
          <w:szCs w:val="28"/>
        </w:rPr>
        <w:t xml:space="preserve"> 5</w:t>
      </w:r>
      <w:r w:rsidR="00BB7E8F" w:rsidRPr="006B1FFC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</w:t>
      </w:r>
    </w:p>
    <w:p w:rsidR="00FE4DD5" w:rsidRPr="006B1FFC" w:rsidRDefault="006B1FFC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1000           </w:t>
      </w:r>
    </w:p>
    <w:p w:rsidR="006B1FFC" w:rsidRPr="006B1FFC" w:rsidRDefault="006B1FFC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Default="00FE4DD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Чем ниже уровень существенности, тем больше объём выборки (больше объём проверки).</w:t>
      </w:r>
    </w:p>
    <w:p w:rsidR="00BB7E8F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FE4DD5" w:rsidRPr="00B21CD2" w:rsidRDefault="00FE4DD5" w:rsidP="00BB7E8F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Планирование аудита.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 соответствии с этим стандартом необходимо подготовить исходную программу</w:t>
      </w:r>
      <w:r w:rsidR="00BB7E8F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для проверки по 2-м разделам: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 .Сведения о внешних факторах влияния: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 xml:space="preserve">-   состояние </w:t>
      </w:r>
      <w:r>
        <w:rPr>
          <w:color w:val="000000"/>
          <w:sz w:val="28"/>
          <w:szCs w:val="28"/>
        </w:rPr>
        <w:t>отрасли;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конкурентоспособность данного предприятия</w:t>
      </w:r>
      <w:r>
        <w:rPr>
          <w:color w:val="000000"/>
          <w:sz w:val="28"/>
          <w:szCs w:val="28"/>
        </w:rPr>
        <w:t>;</w:t>
      </w:r>
    </w:p>
    <w:p w:rsidR="00FE4DD5" w:rsidRPr="00BB7E8F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особенности региона</w:t>
      </w:r>
      <w:r>
        <w:rPr>
          <w:color w:val="000000"/>
          <w:sz w:val="28"/>
          <w:szCs w:val="28"/>
        </w:rPr>
        <w:t>;</w:t>
      </w:r>
    </w:p>
    <w:p w:rsidR="00BB7E8F" w:rsidRDefault="00BB7E8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FE4DD5" w:rsidRPr="00B21CD2">
        <w:rPr>
          <w:color w:val="000000"/>
          <w:sz w:val="28"/>
          <w:szCs w:val="28"/>
        </w:rPr>
        <w:t xml:space="preserve">   экономическая и налоговая политика</w:t>
      </w:r>
      <w:r>
        <w:rPr>
          <w:color w:val="000000"/>
          <w:sz w:val="28"/>
          <w:szCs w:val="28"/>
        </w:rPr>
        <w:t>;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2.Сведения о внутренних факторах влияния: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организационно-управленческая структура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существование дочерних и зависимых организаций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территориальное положение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 вид деятельности и технологические особенности производства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основные поставщики и покупатели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принципы формирования оплаты труда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порядок распределения прибыли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состояние внутреннего контроля</w:t>
      </w:r>
      <w:r>
        <w:rPr>
          <w:color w:val="000000"/>
          <w:sz w:val="28"/>
          <w:szCs w:val="28"/>
        </w:rPr>
        <w:t>;</w:t>
      </w:r>
    </w:p>
    <w:p w:rsidR="00BB7E8F" w:rsidRDefault="00BB7E8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 xml:space="preserve">-   финансовое состояние 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При этом источником информации могут являться: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учредительные документы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внутренние положения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договоры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сведения полученные из бесед и наблюдений</w:t>
      </w:r>
      <w:r>
        <w:rPr>
          <w:color w:val="000000"/>
          <w:sz w:val="28"/>
          <w:szCs w:val="28"/>
        </w:rPr>
        <w:t>;</w:t>
      </w:r>
    </w:p>
    <w:p w:rsidR="00FE4DD5" w:rsidRPr="00B21CD2" w:rsidRDefault="00BB7E8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4DD5" w:rsidRPr="00B21CD2">
        <w:rPr>
          <w:color w:val="000000"/>
          <w:sz w:val="28"/>
          <w:szCs w:val="28"/>
        </w:rPr>
        <w:t>-   бухгалтерская отчётность</w:t>
      </w:r>
      <w:r>
        <w:rPr>
          <w:color w:val="000000"/>
          <w:sz w:val="28"/>
          <w:szCs w:val="28"/>
        </w:rPr>
        <w:t>;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 соответствии с этим стандартом аудитор должен соблюдать принципы планирования:</w:t>
      </w:r>
    </w:p>
    <w:p w:rsidR="00FE4DD5" w:rsidRPr="00B21CD2" w:rsidRDefault="00FE4DD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1.Принцип комплексности - предполагает обеспечение взаимозависимости и согласованности всех этапов планирования.</w:t>
      </w:r>
    </w:p>
    <w:p w:rsidR="00FE4DD5" w:rsidRPr="00B21CD2" w:rsidRDefault="00FE4DD5" w:rsidP="00BB7E8F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2.Принцип непрерывности - выражается в увязке этапов планирования по срокам и структурным подразделениям, выделенным на отдельный баланс.</w:t>
      </w:r>
    </w:p>
    <w:p w:rsidR="00BB7E8F" w:rsidRDefault="00696256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3.Принцип оптимальности - предполагает, что аудитор должен уделить больше времени статьям баланса, где больше вероятность появления нарушений. 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Исходя из этих принципов составляется общий план аудита: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1) Проверяемая организация (название): 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2) Период аудита : с........... по............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3) Количество человеко-часов : 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4) Руководитель группы : ........................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5) Состав аудиторской группы : ....................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6) Планируемый риск : ......................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7) Планируемый единый показатель существенности</w:t>
      </w:r>
      <w:r w:rsidR="00BB7E8F">
        <w:rPr>
          <w:color w:val="000000"/>
          <w:sz w:val="28"/>
          <w:szCs w:val="28"/>
        </w:rPr>
        <w:t>:.........................................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5"/>
        <w:gridCol w:w="1632"/>
        <w:gridCol w:w="1939"/>
        <w:gridCol w:w="2877"/>
      </w:tblGrid>
      <w:tr w:rsidR="00696256" w:rsidRPr="00B21CD2">
        <w:trPr>
          <w:trHeight w:val="701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Раздел учёта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Период проведения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Исполнитель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Рабочие документы аудитора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96256" w:rsidRPr="00B21CD2">
        <w:trPr>
          <w:trHeight w:val="336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1 .Аудит учётной политики</w:t>
            </w:r>
          </w:p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1-я декада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Ф.И.О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№...... от......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96256" w:rsidRPr="00B21CD2">
        <w:trPr>
          <w:trHeight w:val="355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2.Аудит денежных средств</w:t>
            </w:r>
          </w:p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1-я декада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Ф.И.О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10" w:rsidRPr="00BC2B10" w:rsidRDefault="00BC2B10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№...... от......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96256" w:rsidRPr="00B21CD2">
        <w:trPr>
          <w:trHeight w:val="365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3. Аудит расчётов</w:t>
            </w:r>
          </w:p>
          <w:p w:rsidR="00696256" w:rsidRPr="00BC2B10" w:rsidRDefault="00696256" w:rsidP="006867C3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2-я декада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Ф.И.О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10" w:rsidRPr="00BC2B10" w:rsidRDefault="00BC2B10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BC2B10">
              <w:rPr>
                <w:color w:val="000000"/>
                <w:sz w:val="24"/>
                <w:szCs w:val="24"/>
              </w:rPr>
              <w:t>№...... от......</w:t>
            </w:r>
          </w:p>
          <w:p w:rsidR="00696256" w:rsidRPr="00BC2B10" w:rsidRDefault="00696256" w:rsidP="00BC2B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C2B10" w:rsidRDefault="00BC2B1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C2B10" w:rsidRDefault="00BC2B1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C2B10" w:rsidRDefault="00BC2B1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96256" w:rsidRPr="00B21CD2" w:rsidRDefault="00696256" w:rsidP="00BC2B10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Аудиторские доказательства.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- это информация, получаемая аудитором в ходе проверки, на основании которой аудитор формирует мнение о достоверности бухгалтерской отчётности. Аудиторские доказательства формируются при помощи аудиторских процедур: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1.Участие в инвентаризации денежных средств, расчётов, материальных средств.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2.Наблюдение за совершением и оформлением финансово-хозяйственных операций.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3.Устные беседы с работниками организации.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4.Письменные подтверждения, которые могут быть получены на предприятии, а так же от третьих лиц. З.Арифметическая проверка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6.Аналитические процедуры - анализ финансового состояния предприятия, встречная сверка документов (прослеживание от первичных документов до главной книги).</w:t>
      </w:r>
    </w:p>
    <w:p w:rsidR="00BC2B10" w:rsidRDefault="00696256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7.Сканирование - выбор нестандартной операции и прослеживание её пути. </w:t>
      </w:r>
    </w:p>
    <w:p w:rsidR="00BC2B10" w:rsidRDefault="00BC2B1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BC2B10" w:rsidRDefault="00BC2B1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696256" w:rsidRPr="00B21CD2">
        <w:rPr>
          <w:color w:val="000000"/>
          <w:sz w:val="28"/>
          <w:szCs w:val="28"/>
        </w:rPr>
        <w:t>доказательствам предъявляются следующие</w:t>
      </w:r>
      <w:r>
        <w:rPr>
          <w:color w:val="000000"/>
          <w:sz w:val="28"/>
          <w:szCs w:val="28"/>
        </w:rPr>
        <w:t xml:space="preserve"> </w:t>
      </w:r>
      <w:r w:rsidR="00696256" w:rsidRPr="00B21CD2">
        <w:rPr>
          <w:color w:val="000000"/>
          <w:sz w:val="28"/>
          <w:szCs w:val="28"/>
        </w:rPr>
        <w:t xml:space="preserve">требования: </w:t>
      </w:r>
    </w:p>
    <w:p w:rsidR="00BC2B10" w:rsidRDefault="00BC2B1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C2B10">
        <w:rPr>
          <w:b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 </w:t>
      </w:r>
      <w:r w:rsidR="00C57625">
        <w:rPr>
          <w:color w:val="000000"/>
          <w:sz w:val="28"/>
          <w:szCs w:val="28"/>
        </w:rPr>
        <w:t xml:space="preserve">  1</w:t>
      </w:r>
      <w:r>
        <w:rPr>
          <w:color w:val="000000"/>
          <w:sz w:val="28"/>
          <w:szCs w:val="28"/>
        </w:rPr>
        <w:t xml:space="preserve">. </w:t>
      </w:r>
      <w:r w:rsidR="00696256" w:rsidRPr="00C57625">
        <w:rPr>
          <w:b/>
          <w:color w:val="000000"/>
          <w:sz w:val="28"/>
          <w:szCs w:val="28"/>
        </w:rPr>
        <w:t>Достоверность</w:t>
      </w:r>
      <w:r w:rsidR="00696256" w:rsidRPr="00B21CD2">
        <w:rPr>
          <w:color w:val="000000"/>
          <w:sz w:val="28"/>
          <w:szCs w:val="28"/>
        </w:rPr>
        <w:t xml:space="preserve"> - зависит от уместности применяемых процедур, которая, определяется целью аудиторской проверки.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 xml:space="preserve">Цели </w:t>
      </w:r>
      <w:r w:rsidRPr="00B21CD2">
        <w:rPr>
          <w:color w:val="000000"/>
          <w:sz w:val="28"/>
          <w:szCs w:val="28"/>
        </w:rPr>
        <w:t>аудита: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1)Полнота - аудитор проверяет все ли финансово-хозяйственные операции нашли отражение в бухгалтерском учёте.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2)Реальность - все ли отражённые в учёте операции произошли в действительности, т.е не являются ли они мнимыми.</w:t>
      </w:r>
    </w:p>
    <w:p w:rsidR="00696256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696256" w:rsidRPr="00B21CD2">
        <w:rPr>
          <w:color w:val="000000"/>
          <w:sz w:val="28"/>
          <w:szCs w:val="28"/>
        </w:rPr>
        <w:t>Точность - правильность подсчётов</w:t>
      </w:r>
    </w:p>
    <w:p w:rsidR="00696256" w:rsidRPr="00B21CD2" w:rsidRDefault="00696256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4)Разграничение по отчётным периодам - отражение операции в соответствующем периоде</w:t>
      </w:r>
    </w:p>
    <w:p w:rsidR="00696256" w:rsidRPr="00B21CD2" w:rsidRDefault="00696256" w:rsidP="00BC2B10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5)Правильность применения оценок - правильность формирования цены готовой продукции и др.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6) Права и обязанности - имеет ли организация юридические права на все отражённые в балансе активы, а так же все ли обязательства отражённые в пассиве баланса юридически обоснованны.</w:t>
      </w:r>
    </w:p>
    <w:p w:rsidR="009C6B5A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7) Представление и раскрытие - правильность классификации средств и источников, правильность составления проводок.</w:t>
      </w:r>
    </w:p>
    <w:p w:rsidR="00BC2B10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2.Достоверность зависит от источника получения информации:</w:t>
      </w:r>
    </w:p>
    <w:p w:rsidR="009C6B5A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C2B10">
        <w:rPr>
          <w:iCs/>
          <w:color w:val="000000"/>
          <w:sz w:val="28"/>
          <w:szCs w:val="28"/>
        </w:rPr>
        <w:t>а.)</w:t>
      </w:r>
      <w:r w:rsidR="009C6B5A" w:rsidRPr="00BC2B10">
        <w:rPr>
          <w:iCs/>
          <w:color w:val="000000"/>
          <w:sz w:val="28"/>
          <w:szCs w:val="28"/>
        </w:rPr>
        <w:t xml:space="preserve"> </w:t>
      </w:r>
      <w:r w:rsidR="009C6B5A" w:rsidRPr="00BC2B10">
        <w:rPr>
          <w:color w:val="000000"/>
          <w:sz w:val="28"/>
          <w:szCs w:val="28"/>
        </w:rPr>
        <w:t>Сведения</w:t>
      </w:r>
      <w:r w:rsidR="009C6B5A" w:rsidRPr="00B21CD2">
        <w:rPr>
          <w:color w:val="000000"/>
          <w:sz w:val="28"/>
          <w:szCs w:val="28"/>
        </w:rPr>
        <w:t>, полученные лично аудитором</w:t>
      </w:r>
    </w:p>
    <w:p w:rsidR="009C6B5A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б.)</w:t>
      </w:r>
      <w:r w:rsidR="009C6B5A" w:rsidRPr="00B21CD2">
        <w:rPr>
          <w:i/>
          <w:iCs/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>Письменные заявления, полученные от 3-х лиц.</w:t>
      </w:r>
    </w:p>
    <w:p w:rsidR="009C6B5A" w:rsidRDefault="00BC2B1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в.) </w:t>
      </w:r>
      <w:r w:rsidR="009C6B5A" w:rsidRPr="00B21CD2">
        <w:rPr>
          <w:color w:val="000000"/>
          <w:sz w:val="28"/>
          <w:szCs w:val="28"/>
        </w:rPr>
        <w:t>Сведения, полученные на предприятии из документов</w:t>
      </w:r>
    </w:p>
    <w:p w:rsidR="00BC2B10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BC2B10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3.Достоверность определяется состоянием внутреннего контроля.</w:t>
      </w:r>
    </w:p>
    <w:p w:rsidR="00BC2B10" w:rsidRDefault="00BC2B10" w:rsidP="006867C3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C6B5A" w:rsidRPr="00B21CD2" w:rsidRDefault="00BC2B10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C2B10">
        <w:rPr>
          <w:b/>
          <w:color w:val="000000"/>
          <w:sz w:val="28"/>
          <w:szCs w:val="28"/>
          <w:lang w:val="en-US"/>
        </w:rPr>
        <w:t>II</w:t>
      </w:r>
      <w:r w:rsidRPr="00B21CD2">
        <w:rPr>
          <w:color w:val="000000"/>
          <w:sz w:val="28"/>
          <w:szCs w:val="28"/>
        </w:rPr>
        <w:t xml:space="preserve"> </w:t>
      </w:r>
      <w:r w:rsidR="009C6B5A" w:rsidRPr="00C57625">
        <w:rPr>
          <w:b/>
          <w:color w:val="000000"/>
          <w:sz w:val="28"/>
          <w:szCs w:val="28"/>
        </w:rPr>
        <w:t>Достаточность</w:t>
      </w:r>
      <w:r w:rsidR="00C57625">
        <w:rPr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>-</w:t>
      </w:r>
      <w:r w:rsidR="00C57625">
        <w:rPr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>это количество доказательств, необходимых для подтверждения отчётности. Зависит от уровня риска.</w:t>
      </w:r>
    </w:p>
    <w:p w:rsidR="009C6B5A" w:rsidRPr="00B21CD2" w:rsidRDefault="009C6B5A" w:rsidP="00C57625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Документы аудитора.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Делятся на 3 части: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1.Досье клиента (информация о заказчике)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2.Административные документы - по аудируемому лицу (переписка, договор на проведение проверки, приказ о назначении аудиторов, график их работы и порядок оплаты).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3.Рабочие документы - это записи, которые аудитор должен вести в ходе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проверки.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Каждый рабочий документ должен иметь: название, которое соответствует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содержанию, номер, информация должна подтверждать достоверность или не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достоверность отчётности. В рабочем документе должны быть ссылки на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нормативные документы(которые проверяются) и указания на нормативные</w:t>
      </w:r>
    </w:p>
    <w:p w:rsidR="009C6B5A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документы (которые нарушены) подпись аудитора и дата составления документа.</w:t>
      </w:r>
    </w:p>
    <w:p w:rsidR="00C57625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C6B5A" w:rsidRPr="00B21CD2" w:rsidRDefault="009C6B5A" w:rsidP="00C57625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Обзор событий, следующих после даты составления баланса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при проверке должен учитывать неопределённые обязательства - это потенциальные будущие обязательства на неизвестную сумму, являющиеся результатом предшествующей деятельности. Потенциально возможные обязательства: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неоконченные судебные процессы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разногласия с налоговыми органами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гарантия качества продукции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гарантии по обязательствам 3-х лиц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дисконтированные векселя</w:t>
      </w:r>
    </w:p>
    <w:p w:rsidR="009C6B5A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неиспользованные суммы аккредитива</w:t>
      </w:r>
    </w:p>
    <w:p w:rsidR="00C57625" w:rsidRDefault="00C5762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просроченная задолженность покупателей</w:t>
      </w:r>
    </w:p>
    <w:p w:rsidR="00C57625" w:rsidRDefault="00C5762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Выделяют 2 группы событий после составления баланса: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1.Если достоверность искажается и является существенной, то аудитор предлагает внести изменения и выдаёт отрицательное заключение.</w:t>
      </w:r>
    </w:p>
    <w:p w:rsidR="00696256" w:rsidRPr="00B21CD2" w:rsidRDefault="009C6B5A" w:rsidP="00C57625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2.Если не имеет существенного значения, то аудитор отражает их в аудиторском заключении, но изменения в отчётность не вносят.</w:t>
      </w:r>
    </w:p>
    <w:p w:rsidR="009C6B5A" w:rsidRPr="00B21CD2" w:rsidRDefault="009C6B5A" w:rsidP="00C57625">
      <w:pPr>
        <w:shd w:val="clear" w:color="auto" w:fill="FFFFFF"/>
        <w:spacing w:line="336" w:lineRule="exact"/>
        <w:ind w:right="1642"/>
        <w:jc w:val="both"/>
        <w:rPr>
          <w:color w:val="000000"/>
          <w:sz w:val="28"/>
          <w:szCs w:val="28"/>
        </w:rPr>
      </w:pPr>
    </w:p>
    <w:p w:rsidR="009C6B5A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Таким образом аудитор несёт ответственность за существенные искажения отчётности до даты подписания аудиторского заключения.</w:t>
      </w:r>
    </w:p>
    <w:p w:rsidR="00C57625" w:rsidRDefault="00C57625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C57625" w:rsidRPr="00B21CD2" w:rsidRDefault="00C57625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C6B5A" w:rsidRPr="00B21CD2" w:rsidRDefault="009C6B5A" w:rsidP="00C57625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Особенности проведения аудита в условиях использования клиентом вычислительной техники для ведения учёта.</w:t>
      </w:r>
    </w:p>
    <w:p w:rsidR="00C57625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должен иметь соответствующее образование и опыт работы с вычислительной техникой. Если он не удовлетворяет предложенным требованиям должен отказаться от проведения проверки либо пригласить специалиста.</w:t>
      </w:r>
    </w:p>
    <w:p w:rsidR="00F85A98" w:rsidRDefault="00F85A98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С помощью специалиста аудитор должен отразить следующие сведения: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организация обработки учётных данных у аудируемого лица</w:t>
      </w:r>
      <w:r>
        <w:rPr>
          <w:color w:val="000000"/>
          <w:sz w:val="28"/>
          <w:szCs w:val="28"/>
        </w:rPr>
        <w:t>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каким образом осуществляется ввод данных (клавиатура, по сети, с использованием магнитных носителей);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техническое и программное обеспечение</w:t>
      </w:r>
      <w:r>
        <w:rPr>
          <w:color w:val="000000"/>
          <w:sz w:val="28"/>
          <w:szCs w:val="28"/>
        </w:rPr>
        <w:t>;</w:t>
      </w:r>
    </w:p>
    <w:p w:rsidR="009C6B5A" w:rsidRPr="00B21CD2" w:rsidRDefault="00F85A98" w:rsidP="00F85A98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="009C6B5A" w:rsidRPr="00B21CD2">
        <w:rPr>
          <w:color w:val="000000"/>
          <w:sz w:val="28"/>
          <w:szCs w:val="28"/>
        </w:rPr>
        <w:t>разделы и участки учёта, подлежащие автоматизированной обработке</w:t>
      </w:r>
      <w:r>
        <w:rPr>
          <w:color w:val="000000"/>
          <w:sz w:val="28"/>
          <w:szCs w:val="28"/>
        </w:rPr>
        <w:t>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применяемую форму бухгалтерского учёта;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решение по архивированию и хранению данных</w:t>
      </w:r>
      <w:r>
        <w:rPr>
          <w:color w:val="000000"/>
          <w:sz w:val="28"/>
          <w:szCs w:val="28"/>
        </w:rPr>
        <w:t>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C6B5A" w:rsidRPr="00B21CD2">
        <w:rPr>
          <w:color w:val="000000"/>
          <w:sz w:val="28"/>
          <w:szCs w:val="28"/>
        </w:rPr>
        <w:t>возможность компьютерной системы реагировать на изменение законодательства</w:t>
      </w:r>
      <w:r>
        <w:rPr>
          <w:color w:val="000000"/>
          <w:sz w:val="28"/>
          <w:szCs w:val="28"/>
        </w:rPr>
        <w:t>;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возможность формирования внешней и внутренней отчётности</w:t>
      </w:r>
      <w:r>
        <w:rPr>
          <w:color w:val="000000"/>
          <w:sz w:val="28"/>
          <w:szCs w:val="28"/>
        </w:rPr>
        <w:t>4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 возможность осуществления аналитических процедур</w:t>
      </w:r>
      <w:r>
        <w:rPr>
          <w:color w:val="000000"/>
          <w:sz w:val="28"/>
          <w:szCs w:val="28"/>
        </w:rPr>
        <w:t>;</w:t>
      </w:r>
    </w:p>
    <w:p w:rsidR="00F85A98" w:rsidRDefault="00F85A98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 xml:space="preserve">квалификацию </w:t>
      </w:r>
      <w:r w:rsidRPr="00B21CD2">
        <w:rPr>
          <w:color w:val="000000"/>
          <w:sz w:val="28"/>
          <w:szCs w:val="28"/>
        </w:rPr>
        <w:t>бухгалтерского</w:t>
      </w:r>
      <w:r w:rsidR="009C6B5A" w:rsidRPr="00B21CD2">
        <w:rPr>
          <w:color w:val="000000"/>
          <w:sz w:val="28"/>
          <w:szCs w:val="28"/>
        </w:rPr>
        <w:t xml:space="preserve"> персонала в области вычислительной техники</w:t>
      </w:r>
      <w:r>
        <w:rPr>
          <w:color w:val="000000"/>
          <w:sz w:val="28"/>
          <w:szCs w:val="28"/>
        </w:rPr>
        <w:t>;</w:t>
      </w:r>
    </w:p>
    <w:p w:rsidR="009C6B5A" w:rsidRDefault="00F85A98" w:rsidP="006867C3">
      <w:pPr>
        <w:widowControl/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Наличие вычислительной техники может как повысить риск найти нарушение</w:t>
      </w:r>
      <w:r>
        <w:rPr>
          <w:color w:val="000000"/>
          <w:sz w:val="28"/>
          <w:szCs w:val="28"/>
        </w:rPr>
        <w:t>,</w:t>
      </w:r>
      <w:r w:rsidR="009C6B5A" w:rsidRPr="00B21CD2">
        <w:rPr>
          <w:color w:val="000000"/>
          <w:sz w:val="28"/>
          <w:szCs w:val="28"/>
        </w:rPr>
        <w:t xml:space="preserve"> так и снизить этот риск</w:t>
      </w:r>
      <w:r>
        <w:rPr>
          <w:color w:val="000000"/>
          <w:sz w:val="28"/>
          <w:szCs w:val="28"/>
        </w:rPr>
        <w:t>.</w:t>
      </w:r>
    </w:p>
    <w:p w:rsidR="00F85A98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C6B5A" w:rsidRPr="00B21CD2" w:rsidRDefault="009C6B5A" w:rsidP="00F85A98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Стандарт №6 «Аудиторское заключение»</w:t>
      </w:r>
    </w:p>
    <w:p w:rsidR="00F85A98" w:rsidRDefault="00F85A98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C6B5A" w:rsidRPr="00F85A98" w:rsidRDefault="009C6B5A" w:rsidP="006867C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F85A98">
        <w:rPr>
          <w:b/>
          <w:color w:val="000000"/>
          <w:sz w:val="28"/>
          <w:szCs w:val="28"/>
        </w:rPr>
        <w:t>Аудиторское заключение состоит из 3-х частей:</w:t>
      </w:r>
    </w:p>
    <w:p w:rsidR="009C6B5A" w:rsidRPr="00B21CD2" w:rsidRDefault="009C6B5A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F85A98">
        <w:rPr>
          <w:b/>
          <w:color w:val="000000"/>
          <w:sz w:val="28"/>
          <w:szCs w:val="28"/>
        </w:rPr>
        <w:t>1.Вводная часть</w:t>
      </w:r>
      <w:r w:rsidRPr="00B21CD2">
        <w:rPr>
          <w:color w:val="000000"/>
          <w:sz w:val="28"/>
          <w:szCs w:val="28"/>
        </w:rPr>
        <w:t xml:space="preserve"> - сообщающая сведения об аудиторе: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>-  название фирмы, адрес, номер государственной регистрации, лицензия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 xml:space="preserve">-   </w:t>
      </w:r>
      <w:r>
        <w:rPr>
          <w:color w:val="000000"/>
          <w:sz w:val="28"/>
          <w:szCs w:val="28"/>
        </w:rPr>
        <w:t xml:space="preserve">  </w:t>
      </w:r>
      <w:r w:rsidR="009C6B5A" w:rsidRPr="00B21CD2">
        <w:rPr>
          <w:color w:val="000000"/>
          <w:sz w:val="28"/>
          <w:szCs w:val="28"/>
        </w:rPr>
        <w:t>сведения об аудитируемом лице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 xml:space="preserve">-   </w:t>
      </w:r>
      <w:r>
        <w:rPr>
          <w:color w:val="000000"/>
          <w:sz w:val="28"/>
          <w:szCs w:val="28"/>
        </w:rPr>
        <w:t xml:space="preserve">  </w:t>
      </w:r>
      <w:r w:rsidR="009C6B5A" w:rsidRPr="00B21CD2">
        <w:rPr>
          <w:color w:val="000000"/>
          <w:sz w:val="28"/>
          <w:szCs w:val="28"/>
        </w:rPr>
        <w:t>период проверки</w:t>
      </w:r>
    </w:p>
    <w:p w:rsidR="009C6B5A" w:rsidRPr="00B21CD2" w:rsidRDefault="00F85A98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B5A" w:rsidRPr="00B21CD2">
        <w:rPr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>из чего состоит финансовая отчетность -</w:t>
      </w:r>
    </w:p>
    <w:p w:rsidR="00F85A98" w:rsidRDefault="00F85A98" w:rsidP="00F85A98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 </w:t>
      </w:r>
      <w:r w:rsidR="009C6B5A" w:rsidRPr="00B21CD2">
        <w:rPr>
          <w:color w:val="000000"/>
          <w:sz w:val="28"/>
          <w:szCs w:val="28"/>
        </w:rPr>
        <w:t>разделение ответственности (ответственность за представление документов</w:t>
      </w:r>
      <w:r>
        <w:rPr>
          <w:color w:val="000000"/>
          <w:sz w:val="28"/>
          <w:szCs w:val="28"/>
        </w:rPr>
        <w:t xml:space="preserve"> </w:t>
      </w:r>
      <w:r w:rsidR="009C6B5A" w:rsidRPr="00B21CD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сёт исполнительный орган). </w:t>
      </w:r>
    </w:p>
    <w:p w:rsidR="00AB1985" w:rsidRDefault="009C6B5A" w:rsidP="00F85A98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Наша обязанность заключается в том, чтобы выразить мнение о достоверности во всех существующих отношениях данной отчетности, и соответствия бухгалтерской отчетности законодательству РФ, на основе проведенного аудита. </w:t>
      </w:r>
    </w:p>
    <w:p w:rsidR="00AB1985" w:rsidRDefault="009C6B5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AB1985">
        <w:rPr>
          <w:b/>
          <w:color w:val="000000"/>
          <w:sz w:val="28"/>
          <w:szCs w:val="28"/>
        </w:rPr>
        <w:t>2.Объем аудита</w:t>
      </w:r>
      <w:r w:rsidRPr="00B21CD2">
        <w:rPr>
          <w:color w:val="000000"/>
          <w:sz w:val="28"/>
          <w:szCs w:val="28"/>
        </w:rPr>
        <w:t xml:space="preserve"> - отчёт аудитора предпринимателю. Указываются в соответствии с какими документами проведен аудит (закон об аудиторской деятельности, стандарты, внутрифирменные правила, нормативные акты). </w:t>
      </w:r>
      <w:r w:rsidR="00AB1985">
        <w:rPr>
          <w:color w:val="000000"/>
          <w:sz w:val="28"/>
          <w:szCs w:val="28"/>
        </w:rPr>
        <w:tab/>
      </w:r>
      <w:r w:rsidRPr="00B21CD2">
        <w:rPr>
          <w:color w:val="000000"/>
          <w:sz w:val="28"/>
          <w:szCs w:val="28"/>
        </w:rPr>
        <w:t xml:space="preserve">Аудит </w:t>
      </w:r>
      <w:r w:rsidR="00AB1985">
        <w:rPr>
          <w:color w:val="000000"/>
          <w:sz w:val="28"/>
          <w:szCs w:val="28"/>
        </w:rPr>
        <w:t>проводится</w:t>
      </w:r>
      <w:r w:rsidRPr="00B21CD2">
        <w:rPr>
          <w:color w:val="000000"/>
          <w:sz w:val="28"/>
          <w:szCs w:val="28"/>
        </w:rPr>
        <w:t xml:space="preserve"> таким образом, чтобы получить разумные выводы, что финансовая отчётность не содержит существенных искажений, на выборочной основе и включая в себя изучение на основе тестирования доказательств, подтверждающих значение и раскрытие финансовой отчётности, информацию о</w:t>
      </w:r>
      <w:r w:rsidR="00AB1985">
        <w:rPr>
          <w:color w:val="000000"/>
          <w:sz w:val="28"/>
          <w:szCs w:val="28"/>
        </w:rPr>
        <w:t xml:space="preserve"> </w:t>
      </w:r>
      <w:r w:rsidR="00E828B3" w:rsidRPr="00B21CD2">
        <w:rPr>
          <w:color w:val="000000"/>
          <w:sz w:val="28"/>
          <w:szCs w:val="28"/>
        </w:rPr>
        <w:t>хозяйственной</w:t>
      </w:r>
      <w:r w:rsidR="00AB1985">
        <w:rPr>
          <w:color w:val="000000"/>
          <w:sz w:val="28"/>
          <w:szCs w:val="28"/>
        </w:rPr>
        <w:t xml:space="preserve"> </w:t>
      </w:r>
      <w:r w:rsidR="00E828B3" w:rsidRPr="00B21CD2">
        <w:rPr>
          <w:color w:val="000000"/>
          <w:sz w:val="28"/>
          <w:szCs w:val="28"/>
        </w:rPr>
        <w:t>-</w:t>
      </w:r>
      <w:r w:rsidR="00AB1985">
        <w:rPr>
          <w:color w:val="000000"/>
          <w:sz w:val="28"/>
          <w:szCs w:val="28"/>
        </w:rPr>
        <w:t xml:space="preserve"> </w:t>
      </w:r>
      <w:r w:rsidR="00E828B3" w:rsidRPr="00B21CD2">
        <w:rPr>
          <w:color w:val="000000"/>
          <w:sz w:val="28"/>
          <w:szCs w:val="28"/>
        </w:rPr>
        <w:t xml:space="preserve">финансовой деятельности, оценку принципов и методов бухгалтерского учета, правил подготовки финансовой отчетности; определение главных оценочных значений, полученных руководством аудируемого лица при подготовке финансовой отчетности. А так же оценку общего представления о финансовой отчетности. </w:t>
      </w:r>
    </w:p>
    <w:p w:rsidR="00E828B3" w:rsidRPr="00B21CD2" w:rsidRDefault="00AB1985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AB1985">
        <w:rPr>
          <w:b/>
          <w:color w:val="000000"/>
          <w:sz w:val="28"/>
          <w:szCs w:val="28"/>
        </w:rPr>
        <w:t>3</w:t>
      </w:r>
      <w:r w:rsidR="00E828B3" w:rsidRPr="00AB1985">
        <w:rPr>
          <w:b/>
          <w:color w:val="000000"/>
          <w:sz w:val="28"/>
          <w:szCs w:val="28"/>
        </w:rPr>
        <w:t>.Часть</w:t>
      </w:r>
      <w:r w:rsidR="00E828B3" w:rsidRPr="00B21CD2">
        <w:rPr>
          <w:color w:val="000000"/>
          <w:sz w:val="28"/>
          <w:szCs w:val="28"/>
        </w:rPr>
        <w:t xml:space="preserve"> содержащая мнения аудитора. Варианты: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1) Безоговорочно положительное мнение: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По нашему мнению, финансовая (бухгалтерская) отчетность фирмы отражает достоверно во всех существенных отношениях финансовое положение на "...." (дата) и результаты финансовой, хозяйственной деятельности с... по</w:t>
      </w:r>
      <w:r w:rsidR="00AB1985">
        <w:rPr>
          <w:color w:val="000000"/>
          <w:sz w:val="28"/>
          <w:szCs w:val="28"/>
        </w:rPr>
        <w:t>.</w:t>
      </w:r>
      <w:r w:rsidRPr="00B21CD2">
        <w:rPr>
          <w:color w:val="000000"/>
          <w:sz w:val="28"/>
          <w:szCs w:val="28"/>
        </w:rPr>
        <w:t>..</w:t>
      </w:r>
      <w:r w:rsidR="00AB1985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(период) «Мы полагаем, что проведенный аудит представляет достаточные основания для выражения полного мнения о бухгалтерской отчётности и соответствии порядка ведения бухгалтерского учёта законодательству РФ»</w:t>
      </w:r>
      <w:r w:rsidR="00AB1985">
        <w:rPr>
          <w:color w:val="000000"/>
          <w:sz w:val="28"/>
          <w:szCs w:val="28"/>
        </w:rPr>
        <w:t>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2) Модифицированное мнение: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Выражается если возникли факторы, не влияющие на аудиторское мнение, но описываемые аудитором, с целью привлечения внимания к ситуации, или если возникли факторы, влияющие на мнение аудитора.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Аудитор не может выразить безоговорочно положительное мнение, если существует хотя бы одно из следующих обстоятельств: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1) Имеется ограничение объема работы аудитора. В этом случае мнение с оговоркой или отказ от выражения мнения.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2) Имеется разногласие с руководством относительно допустимости выбранной учетной политики или адекватности раскрытия информации в финансовой отчетности. В этом случае мнение с оговоркой или отрицает мнение. Если выражается мнение с оговоркой то тот же текст, как с безоговорочным мнением и указание того на что нужно обратить внимание.</w:t>
      </w:r>
    </w:p>
    <w:p w:rsidR="008C554E" w:rsidRDefault="008C554E" w:rsidP="006867C3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  <w:u w:val="single"/>
        </w:rPr>
      </w:pPr>
    </w:p>
    <w:p w:rsidR="008C554E" w:rsidRDefault="008C554E" w:rsidP="006867C3">
      <w:pPr>
        <w:widowControl/>
        <w:shd w:val="clear" w:color="auto" w:fill="FFFFFF"/>
        <w:jc w:val="both"/>
        <w:rPr>
          <w:i/>
          <w:iCs/>
          <w:color w:val="000000"/>
          <w:sz w:val="28"/>
          <w:szCs w:val="28"/>
          <w:u w:val="single"/>
        </w:rPr>
      </w:pPr>
    </w:p>
    <w:p w:rsidR="008C554E" w:rsidRPr="006867C3" w:rsidRDefault="008C554E" w:rsidP="008C554E">
      <w:pPr>
        <w:shd w:val="clear" w:color="auto" w:fill="FFFFFF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  <w:lang w:val="en-US"/>
        </w:rPr>
        <w:t>I</w:t>
      </w:r>
      <w:r w:rsidRPr="006867C3"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  <w:lang w:val="en-US"/>
        </w:rPr>
        <w:t>I</w:t>
      </w:r>
      <w:r w:rsidRPr="006867C3">
        <w:rPr>
          <w:rFonts w:ascii="Comic Sans MS" w:hAnsi="Comic Sans MS"/>
          <w:b/>
          <w:iCs/>
          <w:color w:val="000000"/>
          <w:w w:val="68"/>
          <w:sz w:val="44"/>
          <w:szCs w:val="44"/>
          <w:u w:val="single"/>
        </w:rPr>
        <w:t xml:space="preserve"> Раздел.</w:t>
      </w:r>
    </w:p>
    <w:p w:rsidR="00E828B3" w:rsidRDefault="00E828B3" w:rsidP="008C554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Практический аудит.</w:t>
      </w:r>
    </w:p>
    <w:p w:rsidR="008C554E" w:rsidRPr="00B21CD2" w:rsidRDefault="008C554E" w:rsidP="008C554E">
      <w:pPr>
        <w:widowControl/>
        <w:shd w:val="clear" w:color="auto" w:fill="FFFFFF"/>
        <w:jc w:val="center"/>
        <w:rPr>
          <w:sz w:val="28"/>
          <w:szCs w:val="28"/>
        </w:rPr>
      </w:pP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При разработке программы проверки по каждому разделу учета необходимо соблюдать единые принципы, т.е. методики проверки. По каждому разделу методика должна обязательно включать следующие элементы: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1)Перечень основных нормативных документов по каждому разделу учёта.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2)Описание различных учётных решений, отражаемых в учётной политике.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3)Первичные документы по разделам учёта.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4)Регистры синтетического и аналитического учёта</w:t>
      </w:r>
      <w:r>
        <w:rPr>
          <w:color w:val="000000"/>
          <w:sz w:val="28"/>
          <w:szCs w:val="28"/>
        </w:rPr>
        <w:t>,</w:t>
      </w:r>
      <w:r w:rsidR="00E828B3" w:rsidRPr="00B21CD2">
        <w:rPr>
          <w:color w:val="000000"/>
          <w:sz w:val="28"/>
          <w:szCs w:val="28"/>
        </w:rPr>
        <w:t xml:space="preserve"> отчётность.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5)Классификатор возможных нарушений.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6)Описание контрольных процедур.</w:t>
      </w:r>
    </w:p>
    <w:p w:rsidR="00E828B3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7)Тесты аудитора для оценки состояния внутреннего контроля и разработки программы аудита.</w:t>
      </w:r>
    </w:p>
    <w:p w:rsidR="00E828B3" w:rsidRPr="00B21CD2" w:rsidRDefault="008C554E" w:rsidP="008C554E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8)Методы сбора аудиторских доказательств, применяемые при проверке.</w:t>
      </w:r>
    </w:p>
    <w:p w:rsidR="00E828B3" w:rsidRPr="00B21CD2" w:rsidRDefault="00E828B3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E828B3" w:rsidRPr="00B21CD2" w:rsidRDefault="00E828B3" w:rsidP="008C554E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Аудит учётной политики.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1.Соответствие учётной политики действующему законодательству и</w:t>
      </w:r>
      <w:r w:rsidR="008C554E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нормативным актам.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2.Нужно оценить эффективность учётной политики. Учётная политика должна</w:t>
      </w:r>
      <w:r w:rsidR="008C554E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учитывать отраслевые особенности, организационно-структурные мероприятия,</w:t>
      </w:r>
      <w:r w:rsidR="008C554E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степень автоматизации учёта формирования показателей для цели управления,</w:t>
      </w:r>
      <w:r w:rsidR="008C554E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должна соответствовать финансовой стратегии организации.</w:t>
      </w:r>
      <w:r w:rsidR="008C554E">
        <w:rPr>
          <w:color w:val="000000"/>
          <w:sz w:val="28"/>
          <w:szCs w:val="28"/>
        </w:rPr>
        <w:t xml:space="preserve"> 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Финансовая стратегия (возможная):</w:t>
      </w:r>
    </w:p>
    <w:p w:rsidR="00E828B3" w:rsidRPr="00B21CD2" w:rsidRDefault="00332F4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1) Если предприятие убыточное, его главная задача снизить затраты.</w:t>
      </w:r>
    </w:p>
    <w:p w:rsidR="00E828B3" w:rsidRPr="00B21CD2" w:rsidRDefault="00332F4D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2) Если есть прибыль и предприятие намерено расширять свою деятельность и осуществлять социальное строительство.</w:t>
      </w:r>
    </w:p>
    <w:p w:rsidR="00E828B3" w:rsidRDefault="00332F4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8B3" w:rsidRPr="00B21CD2">
        <w:rPr>
          <w:color w:val="000000"/>
          <w:sz w:val="28"/>
          <w:szCs w:val="28"/>
        </w:rPr>
        <w:t>3) Если предприятие имеет прибыль, но расширять свою деятельность не</w:t>
      </w:r>
      <w:r w:rsidR="008C554E">
        <w:rPr>
          <w:color w:val="000000"/>
          <w:sz w:val="28"/>
          <w:szCs w:val="28"/>
        </w:rPr>
        <w:t xml:space="preserve"> </w:t>
      </w:r>
      <w:r w:rsidR="00E828B3" w:rsidRPr="00B21CD2">
        <w:rPr>
          <w:color w:val="000000"/>
          <w:sz w:val="28"/>
          <w:szCs w:val="28"/>
        </w:rPr>
        <w:t>намеренно. Нужно оптимизировать положение.</w:t>
      </w:r>
    </w:p>
    <w:p w:rsidR="008C554E" w:rsidRPr="00B21CD2" w:rsidRDefault="008C554E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E828B3" w:rsidRPr="00B21CD2" w:rsidRDefault="00E828B3" w:rsidP="00332F4D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</w:rPr>
        <w:t>Аудит расчётов с подотчётными лицами.</w:t>
      </w:r>
    </w:p>
    <w:p w:rsidR="00E828B3" w:rsidRPr="00B21CD2" w:rsidRDefault="00E828B3" w:rsidP="00BC0E78">
      <w:pPr>
        <w:widowControl/>
        <w:shd w:val="clear" w:color="auto" w:fill="FFFFFF"/>
        <w:jc w:val="center"/>
        <w:rPr>
          <w:sz w:val="28"/>
          <w:szCs w:val="28"/>
        </w:rPr>
      </w:pPr>
      <w:r w:rsidRPr="00B21CD2">
        <w:rPr>
          <w:b/>
          <w:bCs/>
          <w:color w:val="000000"/>
          <w:sz w:val="28"/>
          <w:szCs w:val="28"/>
          <w:lang w:val="en-US"/>
        </w:rPr>
        <w:t>I</w:t>
      </w:r>
      <w:r w:rsidRPr="00B21CD2">
        <w:rPr>
          <w:b/>
          <w:bCs/>
          <w:color w:val="000000"/>
          <w:sz w:val="28"/>
          <w:szCs w:val="28"/>
        </w:rPr>
        <w:t>. Нормативные документы: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 Федеральное закон о бухгалтерском учёте от 21.11.96г. № 129 - Ф</w:t>
      </w:r>
      <w:r w:rsidR="00332F4D">
        <w:rPr>
          <w:color w:val="000000"/>
          <w:sz w:val="28"/>
          <w:szCs w:val="28"/>
        </w:rPr>
        <w:t>З</w:t>
      </w:r>
      <w:r w:rsidRPr="00B21CD2">
        <w:rPr>
          <w:color w:val="000000"/>
          <w:sz w:val="28"/>
          <w:szCs w:val="28"/>
        </w:rPr>
        <w:t xml:space="preserve"> с дополнениями и изменениями.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2. Положение по ведению бухгалтерского учёта и бухгалтерской отчётности в РФ Утверждено приказом М.Ф.Р.Ф от 29.07.98г № 34-Н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 План счетов бухгалтерского и финансового учёта финансово-хозяйственной деятельности предприятий и инструкция по его применению утверждённая приказом М.Ф.СССР от 01.11.91г. № 56 с изменениями и дополнениями.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 Трудовой кодекс РФ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5. Инструкция о</w:t>
      </w:r>
      <w:r w:rsidR="00332F4D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служебных командировках в пределах СССР, утверждённая М.Ф.СССР от 07.04.88г. № 62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6. Об изменении норм командировочных расходов с учётом изменения индекса цен. Письмо М.Ф.Р.Ф от 27.07.92г. № 61 с изменениями.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7. О порядке выплаты суточных работникам, направляемых в краткосрочные командировки за границу. Письмо М.Ф.Р.Ф от 17.05.96г. № 1037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8. О размерах выплат суточных при краткосрочных командировках на территории зарубежных стран. Письмо М.Ф.Р.Ф от 29.03.96г. № 34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9. О предельных нормах возмещения расходов по найму жилого, помещения при краткосрочных командировках на территории ряда зарубежных стран. Письмо М.Ф.Р.Ф от 13.02.97г. № </w:t>
      </w:r>
      <w:r w:rsidR="00332F4D">
        <w:rPr>
          <w:color w:val="000000"/>
          <w:sz w:val="28"/>
          <w:szCs w:val="28"/>
        </w:rPr>
        <w:t>14.</w:t>
      </w:r>
    </w:p>
    <w:p w:rsidR="00332F4D" w:rsidRDefault="00E828B3" w:rsidP="00332F4D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 xml:space="preserve">10. О порядке покупки и выдачи иностранной валюты для оплаты командировочных расходов. Письмо М.Ф.Р.Ф от 25.06.97г. № 62 </w:t>
      </w:r>
    </w:p>
    <w:p w:rsidR="00332F4D" w:rsidRDefault="00E828B3" w:rsidP="00332F4D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Первичные документы: авансовые отчеты, командировочные удостоверения, журнал учёта выбывших и пребывших из командировки, приказы и оправдательные документы по расходам.</w:t>
      </w:r>
    </w:p>
    <w:p w:rsidR="00E828B3" w:rsidRPr="00B21CD2" w:rsidRDefault="00E828B3" w:rsidP="00332F4D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Регистры - Ж/О № 7, главная книга и баланс.</w:t>
      </w:r>
    </w:p>
    <w:p w:rsidR="00E828B3" w:rsidRPr="00B21CD2" w:rsidRDefault="00E828B3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E828B3" w:rsidRPr="00BC0E78" w:rsidRDefault="00E828B3" w:rsidP="00BC0E78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BC0E78">
        <w:rPr>
          <w:b/>
          <w:color w:val="000000"/>
          <w:sz w:val="28"/>
          <w:szCs w:val="28"/>
          <w:lang w:val="en-US"/>
        </w:rPr>
        <w:t>II</w:t>
      </w:r>
      <w:r w:rsidRPr="00BC0E78">
        <w:rPr>
          <w:b/>
          <w:color w:val="000000"/>
          <w:sz w:val="28"/>
          <w:szCs w:val="28"/>
        </w:rPr>
        <w:t>. Тест по проведению аудита внутреннего контроля.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1.Имеется ли на предприятии список лиц, которым разрешена выдача денег на</w:t>
      </w:r>
      <w:r w:rsidR="00BC0E78">
        <w:rPr>
          <w:color w:val="000000"/>
          <w:sz w:val="28"/>
          <w:szCs w:val="28"/>
        </w:rPr>
        <w:t xml:space="preserve"> </w:t>
      </w:r>
      <w:r w:rsidRPr="00B21CD2">
        <w:rPr>
          <w:color w:val="000000"/>
          <w:sz w:val="28"/>
          <w:szCs w:val="28"/>
        </w:rPr>
        <w:t>хозяйственные нужды, утверждённый приказом руководителя.</w:t>
      </w:r>
    </w:p>
    <w:p w:rsidR="00E828B3" w:rsidRPr="00BC0E78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C0E78">
        <w:rPr>
          <w:color w:val="000000"/>
          <w:sz w:val="28"/>
          <w:szCs w:val="28"/>
        </w:rPr>
        <w:t>2.Выдаются ли новые авансы лицам, не отчитавшимся по ранее полученным</w:t>
      </w:r>
    </w:p>
    <w:p w:rsidR="00E828B3" w:rsidRPr="00BC0E78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C0E78">
        <w:rPr>
          <w:color w:val="000000"/>
          <w:sz w:val="28"/>
          <w:szCs w:val="28"/>
        </w:rPr>
        <w:t>суммам.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3.Оформляется ли письменное распоряжение руководителя при направлении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работника в командировку.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4.Производится ли расчёт сумм причитающихся работнику на командировку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З.Организован ли учёт командировочных расходов в пределах норм и свыше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норм для целей налогообложения.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6.Производится ли выдача денежных средств без доверенности лицам не являющимся работниками организации.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7.Производится выдача денег лицам не указанным в приказе об утверждении списка лиц.</w:t>
      </w:r>
    </w:p>
    <w:p w:rsidR="00E828B3" w:rsidRPr="00B21CD2" w:rsidRDefault="00E828B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B21CD2">
        <w:rPr>
          <w:color w:val="000000"/>
          <w:sz w:val="28"/>
          <w:szCs w:val="28"/>
        </w:rPr>
        <w:t>З.Определенны ли сроки погашения задолженности неизрасходованных остатков подотчётных сумм.</w:t>
      </w:r>
    </w:p>
    <w:p w:rsidR="00BC0E78" w:rsidRDefault="00E828B3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B21CD2">
        <w:rPr>
          <w:color w:val="000000"/>
          <w:sz w:val="28"/>
          <w:szCs w:val="28"/>
        </w:rPr>
        <w:t>9.0пределены ли сроки предоставления подотчётными лицами оправдательных документов.</w:t>
      </w:r>
    </w:p>
    <w:p w:rsidR="00E828B3" w:rsidRDefault="00BC0E78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828B3" w:rsidRPr="00B21CD2">
        <w:rPr>
          <w:color w:val="000000"/>
          <w:sz w:val="28"/>
          <w:szCs w:val="28"/>
        </w:rPr>
        <w:t>.Существуют ли некачественные первичные документы.</w:t>
      </w:r>
    </w:p>
    <w:p w:rsidR="00BC0E78" w:rsidRPr="00B21CD2" w:rsidRDefault="00BC0E78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E828B3" w:rsidRDefault="00E828B3" w:rsidP="00BC0E7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C0E78">
        <w:rPr>
          <w:b/>
          <w:bCs/>
          <w:color w:val="000000"/>
          <w:sz w:val="28"/>
          <w:szCs w:val="28"/>
          <w:lang w:val="en-US"/>
        </w:rPr>
        <w:t>III</w:t>
      </w:r>
      <w:r w:rsidRPr="00BC0E78">
        <w:rPr>
          <w:b/>
          <w:bCs/>
          <w:color w:val="000000"/>
          <w:sz w:val="28"/>
          <w:szCs w:val="28"/>
        </w:rPr>
        <w:t xml:space="preserve">. </w:t>
      </w:r>
      <w:r w:rsidRPr="00BC0E78">
        <w:rPr>
          <w:b/>
          <w:color w:val="000000"/>
          <w:sz w:val="28"/>
          <w:szCs w:val="28"/>
        </w:rPr>
        <w:t>Программа проверки, в которой есть классификатор</w:t>
      </w:r>
    </w:p>
    <w:p w:rsidR="00E465E2" w:rsidRDefault="00E465E2" w:rsidP="00BC0E7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BC0E78">
        <w:tc>
          <w:tcPr>
            <w:tcW w:w="3191" w:type="dxa"/>
          </w:tcPr>
          <w:p w:rsidR="00BC0E78" w:rsidRPr="00E465E2" w:rsidRDefault="00BC0E78" w:rsidP="00BC0E78">
            <w:pPr>
              <w:widowControl/>
              <w:jc w:val="center"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BC0E78" w:rsidRPr="00E465E2" w:rsidRDefault="00E465E2" w:rsidP="00BC0E78">
            <w:pPr>
              <w:widowControl/>
              <w:jc w:val="center"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Характер возможных нарушений</w:t>
            </w:r>
          </w:p>
        </w:tc>
        <w:tc>
          <w:tcPr>
            <w:tcW w:w="3191" w:type="dxa"/>
          </w:tcPr>
          <w:p w:rsidR="00E465E2" w:rsidRPr="00E465E2" w:rsidRDefault="00E465E2" w:rsidP="00E465E2">
            <w:pPr>
              <w:widowControl/>
              <w:jc w:val="center"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Влияние на</w:t>
            </w:r>
          </w:p>
          <w:p w:rsidR="00BC0E78" w:rsidRPr="00E465E2" w:rsidRDefault="00E465E2" w:rsidP="00E465E2">
            <w:pPr>
              <w:widowControl/>
              <w:jc w:val="center"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достоверность и вывод аудитора</w:t>
            </w:r>
          </w:p>
        </w:tc>
      </w:tr>
      <w:tr w:rsidR="00BC0E78">
        <w:tc>
          <w:tcPr>
            <w:tcW w:w="9573" w:type="dxa"/>
            <w:gridSpan w:val="3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b/>
                <w:sz w:val="28"/>
                <w:szCs w:val="28"/>
              </w:rPr>
              <w:t>1-ый Этап проверки</w:t>
            </w:r>
            <w:r w:rsidRPr="00E465E2">
              <w:rPr>
                <w:sz w:val="28"/>
                <w:szCs w:val="28"/>
              </w:rPr>
              <w:t xml:space="preserve"> - ознакомительный</w:t>
            </w:r>
          </w:p>
        </w:tc>
      </w:tr>
      <w:tr w:rsidR="00BC0E78"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1. Изучение приказа об установлении лиц, которым предоставляется право получать деньги под отчёт па операционные расходы.</w:t>
            </w:r>
          </w:p>
        </w:tc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Отсутствие приказа.</w:t>
            </w:r>
          </w:p>
        </w:tc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Низкий уровень контроля, возможность не целевого использования денежных средств.</w:t>
            </w:r>
          </w:p>
        </w:tc>
      </w:tr>
      <w:tr w:rsidR="00BC0E78"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2. Проверка наличия журналов учёта работников выбывающих в командировки и пребывающих из них.</w:t>
            </w:r>
          </w:p>
        </w:tc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В организации отсутствует журнал учёта. Журнал заполняется не регулярно.</w:t>
            </w:r>
          </w:p>
        </w:tc>
        <w:tc>
          <w:tcPr>
            <w:tcW w:w="3191" w:type="dxa"/>
          </w:tcPr>
          <w:p w:rsidR="00BC0E78" w:rsidRPr="00E465E2" w:rsidRDefault="00E465E2" w:rsidP="00E465E2">
            <w:pPr>
              <w:widowControl/>
              <w:rPr>
                <w:sz w:val="28"/>
                <w:szCs w:val="28"/>
              </w:rPr>
            </w:pPr>
            <w:r w:rsidRPr="00E465E2">
              <w:rPr>
                <w:sz w:val="28"/>
                <w:szCs w:val="28"/>
              </w:rPr>
              <w:t>Низкий уровень контроля за использованием рабочего времени. Обоснованность выплаты командировочных и правомерность их отнесения на расходы.</w:t>
            </w:r>
          </w:p>
        </w:tc>
      </w:tr>
      <w:tr w:rsidR="00BC0E78">
        <w:tc>
          <w:tcPr>
            <w:tcW w:w="3191" w:type="dxa"/>
          </w:tcPr>
          <w:p w:rsidR="00BC0E78" w:rsidRPr="00772DA9" w:rsidRDefault="00772DA9" w:rsidP="00E465E2">
            <w:pPr>
              <w:widowControl/>
              <w:rPr>
                <w:sz w:val="28"/>
                <w:szCs w:val="28"/>
              </w:rPr>
            </w:pPr>
            <w:r w:rsidRPr="00772DA9">
              <w:rPr>
                <w:sz w:val="28"/>
                <w:szCs w:val="28"/>
              </w:rPr>
              <w:t>3. Проверка наличия в учётной политике установленных сроков на который выделяются авансы на хозяйственные нужды, периодичности и сроков инвентаризации расчётов.</w:t>
            </w:r>
          </w:p>
        </w:tc>
        <w:tc>
          <w:tcPr>
            <w:tcW w:w="3191" w:type="dxa"/>
          </w:tcPr>
          <w:p w:rsidR="00772DA9" w:rsidRPr="00772DA9" w:rsidRDefault="00772DA9" w:rsidP="00772DA9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772DA9">
              <w:rPr>
                <w:color w:val="000000"/>
                <w:sz w:val="28"/>
                <w:szCs w:val="28"/>
              </w:rPr>
              <w:t>В учётной политике не определены сроки сдачи авансовых отчётов.</w:t>
            </w:r>
          </w:p>
          <w:p w:rsidR="00BC0E78" w:rsidRPr="00E465E2" w:rsidRDefault="00BC0E78" w:rsidP="00E465E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C0E78" w:rsidRPr="00772DA9" w:rsidRDefault="00772DA9" w:rsidP="00E465E2">
            <w:pPr>
              <w:widowControl/>
              <w:rPr>
                <w:sz w:val="28"/>
                <w:szCs w:val="28"/>
              </w:rPr>
            </w:pPr>
            <w:r w:rsidRPr="00772DA9">
              <w:rPr>
                <w:sz w:val="28"/>
                <w:szCs w:val="28"/>
              </w:rPr>
              <w:t>Низкий уровень контроля и возможность не целевого использования денежных средств.</w:t>
            </w:r>
          </w:p>
        </w:tc>
      </w:tr>
      <w:tr w:rsidR="00772DA9">
        <w:tc>
          <w:tcPr>
            <w:tcW w:w="9573" w:type="dxa"/>
            <w:gridSpan w:val="3"/>
            <w:tcBorders>
              <w:bottom w:val="single" w:sz="4" w:space="0" w:color="auto"/>
            </w:tcBorders>
          </w:tcPr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  <w:r w:rsidRPr="00772DA9">
              <w:rPr>
                <w:b/>
                <w:bCs/>
                <w:color w:val="000000"/>
                <w:sz w:val="28"/>
                <w:szCs w:val="28"/>
              </w:rPr>
              <w:t xml:space="preserve">2-ой Этап проверки </w:t>
            </w:r>
            <w:r w:rsidRPr="00772DA9">
              <w:rPr>
                <w:color w:val="000000"/>
                <w:sz w:val="28"/>
                <w:szCs w:val="28"/>
              </w:rPr>
              <w:t>- по существу (основной)</w:t>
            </w:r>
          </w:p>
        </w:tc>
      </w:tr>
      <w:tr w:rsidR="00772DA9">
        <w:tc>
          <w:tcPr>
            <w:tcW w:w="3191" w:type="dxa"/>
            <w:vMerge w:val="restart"/>
            <w:vAlign w:val="center"/>
          </w:tcPr>
          <w:p w:rsidR="00772DA9" w:rsidRPr="00772DA9" w:rsidRDefault="00772DA9" w:rsidP="00772DA9">
            <w:pPr>
              <w:widowControl/>
              <w:rPr>
                <w:sz w:val="28"/>
                <w:szCs w:val="28"/>
              </w:rPr>
            </w:pPr>
            <w:r w:rsidRPr="00772DA9">
              <w:rPr>
                <w:sz w:val="28"/>
                <w:szCs w:val="28"/>
              </w:rPr>
              <w:t>1. Аудит тождественности показателей бухгалтерской отчётности и регистров бухгалтерского учёта, правильности оформления документов по учёту расчётов с подотчётными лицами.</w:t>
            </w:r>
          </w:p>
        </w:tc>
        <w:tc>
          <w:tcPr>
            <w:tcW w:w="3191" w:type="dxa"/>
          </w:tcPr>
          <w:p w:rsidR="00772DA9" w:rsidRPr="00772DA9" w:rsidRDefault="00772DA9" w:rsidP="00E465E2">
            <w:pPr>
              <w:widowControl/>
              <w:rPr>
                <w:sz w:val="28"/>
                <w:szCs w:val="28"/>
              </w:rPr>
            </w:pPr>
            <w:r w:rsidRPr="00772DA9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772DA9">
              <w:rPr>
                <w:sz w:val="28"/>
                <w:szCs w:val="28"/>
              </w:rPr>
              <w:t>В обязательных случаях не проводилась инвентаризация расчётов.</w:t>
            </w:r>
          </w:p>
        </w:tc>
        <w:tc>
          <w:tcPr>
            <w:tcW w:w="3191" w:type="dxa"/>
          </w:tcPr>
          <w:p w:rsidR="00772DA9" w:rsidRPr="00E13FAA" w:rsidRDefault="00E13FAA" w:rsidP="00E465E2">
            <w:pPr>
              <w:widowControl/>
              <w:rPr>
                <w:sz w:val="28"/>
                <w:szCs w:val="28"/>
              </w:rPr>
            </w:pPr>
            <w:r w:rsidRPr="00E13FAA">
              <w:rPr>
                <w:sz w:val="28"/>
                <w:szCs w:val="28"/>
              </w:rPr>
              <w:t>Невозможность подтверждения достоверности статей баланса прочие дебиторы и прочие кредиторы.</w:t>
            </w:r>
          </w:p>
        </w:tc>
      </w:tr>
      <w:tr w:rsidR="00772DA9">
        <w:tc>
          <w:tcPr>
            <w:tcW w:w="3191" w:type="dxa"/>
            <w:vMerge/>
          </w:tcPr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72DA9" w:rsidRPr="00772DA9" w:rsidRDefault="00772DA9" w:rsidP="00E465E2">
            <w:pPr>
              <w:widowControl/>
              <w:rPr>
                <w:sz w:val="28"/>
                <w:szCs w:val="28"/>
              </w:rPr>
            </w:pPr>
            <w:r w:rsidRPr="00772DA9">
              <w:rPr>
                <w:sz w:val="28"/>
                <w:szCs w:val="28"/>
              </w:rPr>
              <w:t>Б) Не соблюдаются сроки инвентаризации расчётов.</w:t>
            </w:r>
          </w:p>
        </w:tc>
        <w:tc>
          <w:tcPr>
            <w:tcW w:w="3191" w:type="dxa"/>
          </w:tcPr>
          <w:p w:rsidR="00025A1A" w:rsidRPr="00E13FAA" w:rsidRDefault="00025A1A" w:rsidP="00025A1A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E13FAA">
              <w:rPr>
                <w:color w:val="000000"/>
                <w:sz w:val="28"/>
                <w:szCs w:val="28"/>
              </w:rPr>
              <w:t>Нарушение принятой учётной политики.</w:t>
            </w:r>
          </w:p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</w:p>
        </w:tc>
      </w:tr>
      <w:tr w:rsidR="00772DA9">
        <w:tc>
          <w:tcPr>
            <w:tcW w:w="3191" w:type="dxa"/>
            <w:vMerge/>
          </w:tcPr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72DA9" w:rsidRPr="00772DA9" w:rsidRDefault="00772DA9" w:rsidP="00E13FA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772DA9">
              <w:rPr>
                <w:color w:val="000000"/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772DA9">
              <w:rPr>
                <w:color w:val="000000"/>
                <w:sz w:val="28"/>
                <w:szCs w:val="28"/>
              </w:rPr>
              <w:t xml:space="preserve">тсутствует приказ по проведению инвентаризации и созданию </w:t>
            </w:r>
            <w:r w:rsidRPr="00772DA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2DA9">
              <w:rPr>
                <w:color w:val="000000"/>
                <w:sz w:val="28"/>
                <w:szCs w:val="28"/>
              </w:rPr>
              <w:t>инвентаризационной комиссий.</w:t>
            </w:r>
          </w:p>
          <w:p w:rsidR="00772DA9" w:rsidRPr="00772DA9" w:rsidRDefault="00772DA9" w:rsidP="00E13FAA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772DA9">
              <w:rPr>
                <w:color w:val="000000"/>
                <w:sz w:val="28"/>
                <w:szCs w:val="28"/>
              </w:rPr>
              <w:t>Инвентаризационные описи заполнены с ошибками. Отсутствуют подписи всех членов комиссии.</w:t>
            </w:r>
          </w:p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25A1A" w:rsidRPr="00025A1A" w:rsidRDefault="00025A1A" w:rsidP="00025A1A">
            <w:pPr>
              <w:widowControl/>
              <w:rPr>
                <w:sz w:val="28"/>
                <w:szCs w:val="28"/>
              </w:rPr>
            </w:pPr>
            <w:r w:rsidRPr="00025A1A">
              <w:rPr>
                <w:sz w:val="28"/>
                <w:szCs w:val="28"/>
              </w:rPr>
              <w:t>Невозможность поддержания расходов статей баланса прочие дебиторы и прочие кредиторы так как результаты</w:t>
            </w:r>
          </w:p>
          <w:p w:rsidR="00772DA9" w:rsidRPr="00025A1A" w:rsidRDefault="00025A1A" w:rsidP="00025A1A">
            <w:pPr>
              <w:widowControl/>
              <w:rPr>
                <w:sz w:val="28"/>
                <w:szCs w:val="28"/>
              </w:rPr>
            </w:pPr>
            <w:r w:rsidRPr="00025A1A">
              <w:rPr>
                <w:sz w:val="28"/>
                <w:szCs w:val="28"/>
              </w:rPr>
              <w:t>инвентаризации могут быть признаны недействительными.</w:t>
            </w:r>
          </w:p>
        </w:tc>
      </w:tr>
      <w:tr w:rsidR="00772DA9"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772DA9" w:rsidRPr="00E465E2" w:rsidRDefault="00772DA9" w:rsidP="00E465E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72DA9" w:rsidRPr="00E13FAA" w:rsidRDefault="00E13FAA" w:rsidP="00E465E2">
            <w:pPr>
              <w:widowControl/>
              <w:rPr>
                <w:sz w:val="28"/>
                <w:szCs w:val="28"/>
              </w:rPr>
            </w:pPr>
            <w:r w:rsidRPr="00E13FAA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</w:t>
            </w:r>
            <w:r w:rsidRPr="00E13FAA">
              <w:rPr>
                <w:sz w:val="28"/>
                <w:szCs w:val="28"/>
              </w:rPr>
              <w:t xml:space="preserve">Выявленная в ходе инвентаризации изменённая кредиторская задолженность не отнесена на увеличение финансовых результатов. Сумма выявленной </w:t>
            </w:r>
            <w:r w:rsidR="00025A1A">
              <w:rPr>
                <w:sz w:val="28"/>
                <w:szCs w:val="28"/>
              </w:rPr>
              <w:t xml:space="preserve"> д</w:t>
            </w:r>
            <w:r w:rsidRPr="00E13FAA">
              <w:rPr>
                <w:sz w:val="28"/>
                <w:szCs w:val="28"/>
              </w:rPr>
              <w:t>ебиторской задолженности отнесена на финансовый результат для целей налогообложения при отсутствии решения суда. Результаты инвентаризации отражены не своевременно.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72DA9" w:rsidRPr="00025A1A" w:rsidRDefault="00025A1A" w:rsidP="00E465E2">
            <w:pPr>
              <w:widowControl/>
              <w:rPr>
                <w:sz w:val="28"/>
                <w:szCs w:val="28"/>
              </w:rPr>
            </w:pPr>
            <w:r w:rsidRPr="00025A1A">
              <w:rPr>
                <w:sz w:val="28"/>
                <w:szCs w:val="28"/>
              </w:rPr>
              <w:t>Искажение финансовых результатов(занижение) и налогооблагаемой прибыли. Искажение финансовых результатов отчетного периода.</w:t>
            </w:r>
          </w:p>
        </w:tc>
      </w:tr>
    </w:tbl>
    <w:p w:rsidR="00BC0E78" w:rsidRPr="00BC0E78" w:rsidRDefault="00BC0E78" w:rsidP="00BC0E78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B21CD2" w:rsidRDefault="00B21CD2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25A1A">
        <w:rPr>
          <w:color w:val="000000"/>
          <w:sz w:val="28"/>
          <w:szCs w:val="28"/>
        </w:rPr>
        <w:t xml:space="preserve">По этим вопросам аудитор составляет рабочие документы по форме РП </w:t>
      </w:r>
      <w:r w:rsidR="00025A1A">
        <w:rPr>
          <w:color w:val="000000"/>
          <w:sz w:val="28"/>
          <w:szCs w:val="28"/>
        </w:rPr>
        <w:t xml:space="preserve"> </w:t>
      </w:r>
      <w:r w:rsidRPr="00025A1A">
        <w:rPr>
          <w:color w:val="000000"/>
          <w:sz w:val="28"/>
          <w:szCs w:val="28"/>
        </w:rPr>
        <w:t>№</w:t>
      </w:r>
      <w:r w:rsidR="00025A1A">
        <w:rPr>
          <w:color w:val="000000"/>
          <w:sz w:val="28"/>
          <w:szCs w:val="28"/>
        </w:rPr>
        <w:t xml:space="preserve">  </w:t>
      </w:r>
      <w:r w:rsidRPr="00025A1A">
        <w:rPr>
          <w:color w:val="000000"/>
          <w:sz w:val="28"/>
          <w:szCs w:val="28"/>
        </w:rPr>
        <w:t>2-1, 2-3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025A1A">
        <w:tc>
          <w:tcPr>
            <w:tcW w:w="3191" w:type="dxa"/>
            <w:vMerge w:val="restart"/>
            <w:vAlign w:val="center"/>
          </w:tcPr>
          <w:p w:rsidR="00025A1A" w:rsidRPr="00025A1A" w:rsidRDefault="00025A1A" w:rsidP="00025A1A">
            <w:pPr>
              <w:widowControl/>
              <w:rPr>
                <w:color w:val="000000"/>
                <w:sz w:val="28"/>
                <w:szCs w:val="28"/>
              </w:rPr>
            </w:pPr>
            <w:r w:rsidRPr="00025A1A">
              <w:rPr>
                <w:color w:val="000000"/>
                <w:sz w:val="28"/>
                <w:szCs w:val="28"/>
              </w:rPr>
              <w:t>2.Проверка соответствия записей по выдаче, использованию и возврату подотчётных сумм по счёту 71.</w:t>
            </w:r>
          </w:p>
        </w:tc>
        <w:tc>
          <w:tcPr>
            <w:tcW w:w="3191" w:type="dxa"/>
          </w:tcPr>
          <w:p w:rsidR="00025A1A" w:rsidRPr="00025A1A" w:rsidRDefault="00025A1A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025A1A">
              <w:rPr>
                <w:color w:val="000000"/>
                <w:sz w:val="28"/>
                <w:szCs w:val="28"/>
              </w:rPr>
              <w:t>А)3аписи в Ж.О №7 не соответствуют данным в авансовых отчётах.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Несоответствие данных синтетического и аналитического учёта. Не достоверность отчётности.</w:t>
            </w:r>
          </w:p>
        </w:tc>
      </w:tr>
      <w:tr w:rsidR="00025A1A">
        <w:tc>
          <w:tcPr>
            <w:tcW w:w="3191" w:type="dxa"/>
            <w:vMerge/>
            <w:vAlign w:val="center"/>
          </w:tcPr>
          <w:p w:rsidR="00025A1A" w:rsidRDefault="00025A1A" w:rsidP="00025A1A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A1A" w:rsidRPr="00025A1A" w:rsidRDefault="00025A1A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025A1A">
              <w:rPr>
                <w:color w:val="000000"/>
                <w:sz w:val="28"/>
                <w:szCs w:val="28"/>
              </w:rPr>
              <w:t>Б) Данные авансовых отчётов отраженны в месяце следующем за месяцем в котором был утверждён авансовый отчёт.</w:t>
            </w:r>
          </w:p>
        </w:tc>
        <w:tc>
          <w:tcPr>
            <w:tcW w:w="3191" w:type="dxa"/>
          </w:tcPr>
          <w:p w:rsidR="008A1505" w:rsidRPr="00025A1A" w:rsidRDefault="008A1505" w:rsidP="008A150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025A1A">
              <w:rPr>
                <w:color w:val="000000"/>
                <w:sz w:val="28"/>
                <w:szCs w:val="28"/>
              </w:rPr>
              <w:t>Искажение расчётов текущего месяца.</w:t>
            </w:r>
          </w:p>
          <w:p w:rsidR="00025A1A" w:rsidRDefault="00025A1A" w:rsidP="008A1505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025A1A">
        <w:tc>
          <w:tcPr>
            <w:tcW w:w="3191" w:type="dxa"/>
            <w:vMerge/>
            <w:vAlign w:val="center"/>
          </w:tcPr>
          <w:p w:rsidR="00025A1A" w:rsidRDefault="00025A1A" w:rsidP="00025A1A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A1A" w:rsidRPr="00025A1A" w:rsidRDefault="00025A1A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025A1A">
              <w:rPr>
                <w:color w:val="000000"/>
                <w:sz w:val="28"/>
                <w:szCs w:val="28"/>
              </w:rPr>
              <w:t>В) В Ж.О №7 применяется корреспонденция счетов не предусмотренная планом счетов.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Искажение С.Б продукции, занижение налогооблагаемой прибыли.</w:t>
            </w:r>
          </w:p>
        </w:tc>
      </w:tr>
      <w:tr w:rsidR="00025A1A">
        <w:tc>
          <w:tcPr>
            <w:tcW w:w="3191" w:type="dxa"/>
            <w:vMerge w:val="restart"/>
            <w:vAlign w:val="center"/>
          </w:tcPr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3. Своевременность</w:t>
            </w:r>
          </w:p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возврата</w:t>
            </w:r>
          </w:p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неизрасходованных</w:t>
            </w:r>
          </w:p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подотчётных сумм,</w:t>
            </w:r>
          </w:p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выданных на</w:t>
            </w:r>
          </w:p>
          <w:p w:rsidR="008A1505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хозяйственные</w:t>
            </w:r>
          </w:p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расходы.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А) Установление факта выдачи сумм под отчёт при наличии остатка неизрасходованного аванса.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Низкий уровень внутреннего контроля. Возможность не целевого использования денежных средств.</w:t>
            </w:r>
          </w:p>
        </w:tc>
      </w:tr>
      <w:tr w:rsidR="00025A1A">
        <w:tc>
          <w:tcPr>
            <w:tcW w:w="3191" w:type="dxa"/>
            <w:vMerge/>
            <w:vAlign w:val="center"/>
          </w:tcPr>
          <w:p w:rsidR="00025A1A" w:rsidRDefault="00025A1A" w:rsidP="00025A1A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Б) Не соблюдаются установленные сроки по предоставлению в банк расчётов по загранкомандировкам.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Возможность применения штрафов в соответствии с законом о валютном регулировании и контроле.</w:t>
            </w:r>
          </w:p>
        </w:tc>
      </w:tr>
      <w:tr w:rsidR="00025A1A">
        <w:tc>
          <w:tcPr>
            <w:tcW w:w="3191" w:type="dxa"/>
            <w:vMerge w:val="restart"/>
            <w:vAlign w:val="center"/>
          </w:tcPr>
          <w:p w:rsidR="00025A1A" w:rsidRPr="008A1505" w:rsidRDefault="008A1505" w:rsidP="00025A1A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4. Проверка правильности отнесения расходов из подотчётных сумм и оприходования Т.М.Ц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Включение в себестоимость услуг непроизводственного назначения.</w:t>
            </w: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Завышение С.Б и занижение налого- облагаемой прибыли.</w:t>
            </w:r>
          </w:p>
        </w:tc>
      </w:tr>
      <w:tr w:rsidR="00025A1A">
        <w:tc>
          <w:tcPr>
            <w:tcW w:w="3191" w:type="dxa"/>
            <w:vMerge/>
            <w:vAlign w:val="center"/>
          </w:tcPr>
          <w:p w:rsidR="00025A1A" w:rsidRDefault="00025A1A" w:rsidP="00025A1A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A1A" w:rsidRPr="008A1505" w:rsidRDefault="008A1505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8A1505">
              <w:rPr>
                <w:color w:val="000000"/>
                <w:sz w:val="28"/>
                <w:szCs w:val="28"/>
              </w:rPr>
              <w:t>Периоды включения в С.Б оплаты услуг не соответствуют датам, указанным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1505">
              <w:rPr>
                <w:color w:val="000000"/>
                <w:sz w:val="28"/>
                <w:szCs w:val="28"/>
              </w:rPr>
              <w:t>в документах.</w:t>
            </w:r>
          </w:p>
        </w:tc>
        <w:tc>
          <w:tcPr>
            <w:tcW w:w="3191" w:type="dxa"/>
          </w:tcPr>
          <w:p w:rsidR="00025A1A" w:rsidRPr="00416CFB" w:rsidRDefault="00416CFB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Искажение С.Б и налого-облагаемой прибыли отчётного периода</w:t>
            </w:r>
          </w:p>
        </w:tc>
      </w:tr>
      <w:tr w:rsidR="00025A1A">
        <w:tc>
          <w:tcPr>
            <w:tcW w:w="3191" w:type="dxa"/>
            <w:vAlign w:val="center"/>
          </w:tcPr>
          <w:p w:rsidR="00025A1A" w:rsidRPr="00416CFB" w:rsidRDefault="00416CFB" w:rsidP="00025A1A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5. Проверка обоснованности возмещения Н.Д.С по приобретённым Т.М.Ц и оплаченным работам</w:t>
            </w:r>
          </w:p>
        </w:tc>
        <w:tc>
          <w:tcPr>
            <w:tcW w:w="3191" w:type="dxa"/>
          </w:tcPr>
          <w:p w:rsidR="00025A1A" w:rsidRPr="00416CFB" w:rsidRDefault="00416CFB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Сумма Н.Д.С по Т.М.Ц непроизводственного назначения отнесена к возмещению.</w:t>
            </w:r>
          </w:p>
        </w:tc>
        <w:tc>
          <w:tcPr>
            <w:tcW w:w="3191" w:type="dxa"/>
          </w:tcPr>
          <w:p w:rsidR="00416CFB" w:rsidRPr="00416CFB" w:rsidRDefault="00416CFB" w:rsidP="00416CFB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Искажение сумм Н.Д.С и покупной стоимости Т.М.Ц.</w:t>
            </w:r>
          </w:p>
          <w:p w:rsidR="00025A1A" w:rsidRDefault="00025A1A" w:rsidP="008A1505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025A1A">
        <w:tc>
          <w:tcPr>
            <w:tcW w:w="3191" w:type="dxa"/>
            <w:vAlign w:val="center"/>
          </w:tcPr>
          <w:p w:rsidR="00025A1A" w:rsidRPr="00416CFB" w:rsidRDefault="00416CFB" w:rsidP="00025A1A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6. Проверка правильности отнесения расходов по командировкам в соответствии с установленными нормами и сверхнормативных расходов.</w:t>
            </w:r>
          </w:p>
        </w:tc>
        <w:tc>
          <w:tcPr>
            <w:tcW w:w="3191" w:type="dxa"/>
          </w:tcPr>
          <w:p w:rsidR="00416CFB" w:rsidRPr="00416CFB" w:rsidRDefault="00416CFB" w:rsidP="00416CFB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Отсутствуют документы,</w:t>
            </w:r>
          </w:p>
          <w:p w:rsidR="00416CFB" w:rsidRPr="00416CFB" w:rsidRDefault="00416CFB" w:rsidP="00416CFB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подтверждающие</w:t>
            </w:r>
          </w:p>
          <w:p w:rsidR="00416CFB" w:rsidRPr="00416CFB" w:rsidRDefault="00416CFB" w:rsidP="00416CFB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производственную</w:t>
            </w:r>
          </w:p>
          <w:p w:rsidR="00416CFB" w:rsidRPr="00416CFB" w:rsidRDefault="00416CFB" w:rsidP="00416CFB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необходимость</w:t>
            </w:r>
          </w:p>
          <w:p w:rsidR="00025A1A" w:rsidRPr="00416CFB" w:rsidRDefault="00416CFB" w:rsidP="00416CFB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командировки.</w:t>
            </w:r>
          </w:p>
        </w:tc>
        <w:tc>
          <w:tcPr>
            <w:tcW w:w="3191" w:type="dxa"/>
          </w:tcPr>
          <w:p w:rsidR="00025A1A" w:rsidRPr="00416CFB" w:rsidRDefault="00416CFB" w:rsidP="008A1505">
            <w:pPr>
              <w:widowControl/>
              <w:rPr>
                <w:color w:val="000000"/>
                <w:sz w:val="28"/>
                <w:szCs w:val="28"/>
              </w:rPr>
            </w:pPr>
            <w:r w:rsidRPr="00416CFB">
              <w:rPr>
                <w:color w:val="000000"/>
                <w:sz w:val="28"/>
                <w:szCs w:val="28"/>
              </w:rPr>
              <w:t>Завышение себестоимости и занижение налогооблагаемой прибыли.</w:t>
            </w:r>
          </w:p>
        </w:tc>
      </w:tr>
    </w:tbl>
    <w:p w:rsidR="00025A1A" w:rsidRPr="00025A1A" w:rsidRDefault="00025A1A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1A3DA7" w:rsidRPr="00416CFB" w:rsidRDefault="001A3DA7" w:rsidP="006867C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416CFB">
        <w:rPr>
          <w:b/>
          <w:color w:val="000000"/>
          <w:sz w:val="28"/>
          <w:szCs w:val="28"/>
        </w:rPr>
        <w:t>Характер возможных нарушений:</w:t>
      </w:r>
    </w:p>
    <w:p w:rsidR="001A3DA7" w:rsidRPr="001A3DA7" w:rsidRDefault="00416CFB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 xml:space="preserve">-На себестоимость отнесены расходы, приходящиеся на дни возвращения из командировки, позже указанного в удостоверении срока </w:t>
      </w:r>
      <w:r w:rsidR="00144900">
        <w:rPr>
          <w:color w:val="000000"/>
          <w:sz w:val="28"/>
          <w:szCs w:val="28"/>
        </w:rPr>
        <w:t>при</w:t>
      </w:r>
      <w:r w:rsidR="001A3DA7" w:rsidRPr="001A3DA7">
        <w:rPr>
          <w:i/>
          <w:iCs/>
          <w:color w:val="000000"/>
          <w:sz w:val="28"/>
          <w:szCs w:val="28"/>
        </w:rPr>
        <w:t xml:space="preserve"> </w:t>
      </w:r>
      <w:r w:rsidR="001A3DA7" w:rsidRPr="001A3DA7">
        <w:rPr>
          <w:color w:val="000000"/>
          <w:sz w:val="28"/>
          <w:szCs w:val="28"/>
        </w:rPr>
        <w:t>отсутствии приказа на продление командировки.</w:t>
      </w:r>
    </w:p>
    <w:p w:rsidR="001A3DA7" w:rsidRPr="001A3DA7" w:rsidRDefault="0014490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-При расчёте суточных необоснованно увеличено количество дней.</w:t>
      </w:r>
    </w:p>
    <w:p w:rsidR="001A3DA7" w:rsidRPr="001A3DA7" w:rsidRDefault="0014490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-При наличии приказа руководителя об отнесении командировки к местной необоснованно начислены суточные.</w:t>
      </w:r>
    </w:p>
    <w:p w:rsidR="001A3DA7" w:rsidRPr="001A3DA7" w:rsidRDefault="0014490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-Отнесены на себестоимость расходы при отсутствии приказа и командировочных удостоверений.</w:t>
      </w:r>
    </w:p>
    <w:p w:rsidR="001A3DA7" w:rsidRPr="001A3DA7" w:rsidRDefault="0014490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-Расходы по оплате дополнительных сервисных услуг отнесены на себестоимость без разрешения руководителя.</w:t>
      </w:r>
    </w:p>
    <w:p w:rsidR="001A3DA7" w:rsidRPr="001A3DA7" w:rsidRDefault="00144900" w:rsidP="00144900">
      <w:pPr>
        <w:shd w:val="clear" w:color="auto" w:fill="FFFFFF"/>
        <w:spacing w:line="336" w:lineRule="exact"/>
        <w:ind w:right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-По загранкомандировкам необоснованно отнесены на себестоимость суточные при проезде на территории РФ в размерах, превышающих нормы, установленные для командировок внутри страны. При проезде (за время пребывания на иностранной территории) в размерах отличных от норм, установленных для</w:t>
      </w:r>
      <w:r>
        <w:rPr>
          <w:color w:val="000000"/>
          <w:sz w:val="28"/>
          <w:szCs w:val="28"/>
        </w:rPr>
        <w:t xml:space="preserve"> </w:t>
      </w:r>
      <w:r w:rsidR="001A3DA7" w:rsidRPr="001A3DA7">
        <w:rPr>
          <w:color w:val="000000"/>
          <w:sz w:val="28"/>
          <w:szCs w:val="28"/>
        </w:rPr>
        <w:t>данной страны. Начислены суточные за день пересечения границы при возвращении в РФ.</w:t>
      </w:r>
    </w:p>
    <w:p w:rsidR="001A3DA7" w:rsidRPr="001A3DA7" w:rsidRDefault="00144900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>-В случае выезда за границу и возвращения в тот же день в размере превышающим 50% установленной нормы.</w:t>
      </w:r>
    </w:p>
    <w:p w:rsidR="001A3DA7" w:rsidRDefault="0014490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3DA7" w:rsidRPr="001A3DA7">
        <w:rPr>
          <w:color w:val="000000"/>
          <w:sz w:val="28"/>
          <w:szCs w:val="28"/>
        </w:rPr>
        <w:t xml:space="preserve">-Необоснованно начислены суточные при оплате личных расходов принимающей стороной в размере превышающем 30% нормы при оплате питания принимающей </w:t>
      </w:r>
      <w:r w:rsidR="001A3DA7" w:rsidRPr="00144900">
        <w:rPr>
          <w:color w:val="000000"/>
          <w:sz w:val="28"/>
          <w:szCs w:val="28"/>
        </w:rPr>
        <w:t>стороной.</w:t>
      </w:r>
    </w:p>
    <w:p w:rsidR="007622AF" w:rsidRDefault="007622A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144900">
        <w:tc>
          <w:tcPr>
            <w:tcW w:w="3191" w:type="dxa"/>
            <w:vMerge w:val="restart"/>
            <w:tcBorders>
              <w:bottom w:val="single" w:sz="4" w:space="0" w:color="auto"/>
            </w:tcBorders>
            <w:vAlign w:val="center"/>
          </w:tcPr>
          <w:p w:rsidR="00144900" w:rsidRPr="00144900" w:rsidRDefault="00144900" w:rsidP="0014490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44900">
              <w:rPr>
                <w:color w:val="000000"/>
                <w:sz w:val="28"/>
                <w:szCs w:val="28"/>
              </w:rPr>
              <w:t>7. Проверка правомерности включения в совокупный доход работника сумм превышающих расходы над нормами.</w:t>
            </w:r>
          </w:p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44900" w:rsidRPr="007622AF" w:rsidRDefault="007622AF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А) В состав совокупного дохода не включены выплаты по командировкам (производственная необходимость не подтверждена) в т.ч поездки лиц специальность которых не соответствует цели командировки</w:t>
            </w:r>
          </w:p>
        </w:tc>
        <w:tc>
          <w:tcPr>
            <w:tcW w:w="3191" w:type="dxa"/>
            <w:vMerge w:val="restart"/>
            <w:vAlign w:val="center"/>
          </w:tcPr>
          <w:p w:rsidR="00144900" w:rsidRDefault="007622AF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Занижение суммы налога с физических лиц.</w:t>
            </w:r>
          </w:p>
        </w:tc>
      </w:tr>
      <w:tr w:rsidR="00144900">
        <w:tc>
          <w:tcPr>
            <w:tcW w:w="3191" w:type="dxa"/>
            <w:vMerge/>
            <w:tcBorders>
              <w:bottom w:val="single" w:sz="4" w:space="0" w:color="auto"/>
            </w:tcBorders>
            <w:vAlign w:val="center"/>
          </w:tcPr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22AF" w:rsidRPr="007622AF" w:rsidRDefault="007622AF" w:rsidP="007622AF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Б)Не включены суточные сверх норм, возмещаемые в соответствие с приказом, а также расходы личного характера и непроизводственного назначения.</w:t>
            </w:r>
          </w:p>
          <w:p w:rsidR="00144900" w:rsidRDefault="00144900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vAlign w:val="center"/>
          </w:tcPr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144900">
        <w:tc>
          <w:tcPr>
            <w:tcW w:w="3191" w:type="dxa"/>
            <w:vMerge/>
            <w:tcBorders>
              <w:bottom w:val="single" w:sz="4" w:space="0" w:color="auto"/>
            </w:tcBorders>
            <w:vAlign w:val="center"/>
          </w:tcPr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22AF" w:rsidRPr="007622AF" w:rsidRDefault="007622AF" w:rsidP="007622A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В)Отсутствуют документы подтверждающие расходы денежных средств на нужды организации.</w:t>
            </w:r>
          </w:p>
          <w:p w:rsidR="00144900" w:rsidRPr="007622AF" w:rsidRDefault="00144900" w:rsidP="007622AF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vAlign w:val="center"/>
          </w:tcPr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144900"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144900" w:rsidRPr="007622AF" w:rsidRDefault="007622AF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8. Проверка правильности расчётов с лицами, не работающими в организации.</w:t>
            </w:r>
          </w:p>
        </w:tc>
        <w:tc>
          <w:tcPr>
            <w:tcW w:w="3191" w:type="dxa"/>
          </w:tcPr>
          <w:p w:rsidR="00144900" w:rsidRPr="007622AF" w:rsidRDefault="007622AF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Необоснованно отнесены на себестоимость расходы лиц, выполняющих работу по договорам временного характера.</w:t>
            </w:r>
          </w:p>
        </w:tc>
        <w:tc>
          <w:tcPr>
            <w:tcW w:w="3191" w:type="dxa"/>
            <w:vAlign w:val="center"/>
          </w:tcPr>
          <w:p w:rsidR="007622AF" w:rsidRPr="007622AF" w:rsidRDefault="007622AF" w:rsidP="007622AF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Завышение себестоимости и занижение налогооблагаемой прибыли.</w:t>
            </w:r>
          </w:p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144900">
        <w:tc>
          <w:tcPr>
            <w:tcW w:w="3191" w:type="dxa"/>
            <w:vAlign w:val="center"/>
          </w:tcPr>
          <w:p w:rsidR="007622AF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9. Проверка</w:t>
            </w:r>
          </w:p>
          <w:p w:rsidR="007622AF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обоснованности</w:t>
            </w:r>
          </w:p>
          <w:p w:rsidR="007622AF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предъявления</w:t>
            </w:r>
          </w:p>
          <w:p w:rsidR="007622AF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бюджету НДС по</w:t>
            </w:r>
          </w:p>
          <w:p w:rsidR="007622AF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транспортным</w:t>
            </w:r>
          </w:p>
          <w:p w:rsidR="00144900" w:rsidRPr="007622AF" w:rsidRDefault="007622AF" w:rsidP="007622AF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документам.</w:t>
            </w:r>
          </w:p>
        </w:tc>
        <w:tc>
          <w:tcPr>
            <w:tcW w:w="3191" w:type="dxa"/>
          </w:tcPr>
          <w:p w:rsidR="00144900" w:rsidRPr="007622AF" w:rsidRDefault="007622AF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Необоснованно отнесены на возмещение из бюджета суммы НДС по расходам сверх норм, а также определенна сумма НДС из стоимости билетов в страны СНГ. Необоснованно выделена сумма НДС из стоимости при оплате за постель без квитанции.</w:t>
            </w:r>
          </w:p>
        </w:tc>
        <w:tc>
          <w:tcPr>
            <w:tcW w:w="3191" w:type="dxa"/>
            <w:vAlign w:val="center"/>
          </w:tcPr>
          <w:p w:rsidR="007622AF" w:rsidRPr="007622AF" w:rsidRDefault="007622AF" w:rsidP="007622AF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Завышение себестоимости и занижение налогооблагаемой прибыли.</w:t>
            </w:r>
          </w:p>
          <w:p w:rsidR="00144900" w:rsidRDefault="00144900" w:rsidP="0014490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144900">
        <w:tc>
          <w:tcPr>
            <w:tcW w:w="3191" w:type="dxa"/>
            <w:vAlign w:val="center"/>
          </w:tcPr>
          <w:p w:rsidR="00144900" w:rsidRPr="007622AF" w:rsidRDefault="007622AF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10. Проверка правильности ведения учёта в валюте и параллельно в рублях.</w:t>
            </w:r>
          </w:p>
        </w:tc>
        <w:tc>
          <w:tcPr>
            <w:tcW w:w="3191" w:type="dxa"/>
          </w:tcPr>
          <w:p w:rsidR="00144900" w:rsidRPr="007622AF" w:rsidRDefault="007622AF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В Ж.О №7 отсутствует параллельный учёт в рублях и разрезе различных валют.</w:t>
            </w:r>
          </w:p>
        </w:tc>
        <w:tc>
          <w:tcPr>
            <w:tcW w:w="3191" w:type="dxa"/>
            <w:vAlign w:val="center"/>
          </w:tcPr>
          <w:p w:rsidR="00144900" w:rsidRPr="007622AF" w:rsidRDefault="007622AF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Возможность искажения данных по счёту 71.</w:t>
            </w:r>
          </w:p>
        </w:tc>
      </w:tr>
      <w:tr w:rsidR="00144900">
        <w:tc>
          <w:tcPr>
            <w:tcW w:w="3191" w:type="dxa"/>
            <w:vAlign w:val="center"/>
          </w:tcPr>
          <w:p w:rsidR="00144900" w:rsidRPr="007622AF" w:rsidRDefault="007622AF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7622AF">
              <w:rPr>
                <w:color w:val="000000"/>
                <w:sz w:val="28"/>
                <w:szCs w:val="28"/>
              </w:rPr>
              <w:t>11. Проверка правильности учёта курсовых разниц по расчётам в валюте.</w:t>
            </w:r>
          </w:p>
        </w:tc>
        <w:tc>
          <w:tcPr>
            <w:tcW w:w="3191" w:type="dxa"/>
          </w:tcPr>
          <w:p w:rsidR="00144900" w:rsidRPr="00122FB9" w:rsidRDefault="00122FB9" w:rsidP="006867C3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122FB9">
              <w:rPr>
                <w:color w:val="000000"/>
                <w:sz w:val="28"/>
                <w:szCs w:val="28"/>
              </w:rPr>
              <w:t>Оценка задолженности работника в валюте перед организацией, возникающая в момент получения валютных ценностей, отражается по курсу отличному от курса Центробанка.</w:t>
            </w:r>
          </w:p>
        </w:tc>
        <w:tc>
          <w:tcPr>
            <w:tcW w:w="3191" w:type="dxa"/>
            <w:vAlign w:val="center"/>
          </w:tcPr>
          <w:p w:rsidR="00144900" w:rsidRPr="00122FB9" w:rsidRDefault="00122FB9" w:rsidP="00144900">
            <w:pPr>
              <w:widowControl/>
              <w:rPr>
                <w:color w:val="000000"/>
                <w:sz w:val="28"/>
                <w:szCs w:val="28"/>
              </w:rPr>
            </w:pPr>
            <w:r w:rsidRPr="00122FB9">
              <w:rPr>
                <w:color w:val="000000"/>
                <w:sz w:val="28"/>
                <w:szCs w:val="28"/>
              </w:rPr>
              <w:t>Искажение сумм курсовых разниц, искажение себестоимости и налогооблагаемой прибыли.</w:t>
            </w:r>
          </w:p>
        </w:tc>
      </w:tr>
    </w:tbl>
    <w:p w:rsidR="00144900" w:rsidRDefault="00144900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1A3DA7" w:rsidRDefault="001A3DA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A3DA7">
        <w:rPr>
          <w:color w:val="000000"/>
          <w:sz w:val="28"/>
          <w:szCs w:val="28"/>
        </w:rPr>
        <w:t>Отражение в бухгалтерском учёте операций в иностранной валюте производится по курсу отличному от курса Ц.Б на день совершения операции.</w:t>
      </w:r>
      <w:r>
        <w:rPr>
          <w:color w:val="000000"/>
          <w:sz w:val="28"/>
          <w:szCs w:val="28"/>
        </w:rPr>
        <w:t xml:space="preserve"> </w:t>
      </w:r>
      <w:r w:rsidRPr="001A3DA7">
        <w:rPr>
          <w:color w:val="000000"/>
          <w:sz w:val="28"/>
          <w:szCs w:val="28"/>
        </w:rPr>
        <w:t>Р.Д</w:t>
      </w:r>
      <w:r w:rsidR="00122FB9">
        <w:rPr>
          <w:color w:val="000000"/>
          <w:sz w:val="28"/>
          <w:szCs w:val="28"/>
        </w:rPr>
        <w:t xml:space="preserve"> </w:t>
      </w:r>
      <w:r w:rsidRPr="001A3DA7">
        <w:rPr>
          <w:color w:val="000000"/>
          <w:sz w:val="28"/>
          <w:szCs w:val="28"/>
        </w:rPr>
        <w:t>№2</w:t>
      </w:r>
      <w:r w:rsidR="00122FB9">
        <w:rPr>
          <w:color w:val="000000"/>
          <w:sz w:val="28"/>
          <w:szCs w:val="28"/>
        </w:rPr>
        <w:t xml:space="preserve"> </w:t>
      </w:r>
      <w:r w:rsidRPr="001A3DA7">
        <w:rPr>
          <w:color w:val="000000"/>
          <w:sz w:val="28"/>
          <w:szCs w:val="28"/>
        </w:rPr>
        <w:t>(П.Л)</w:t>
      </w:r>
      <w:r w:rsidR="00122FB9">
        <w:rPr>
          <w:color w:val="000000"/>
          <w:sz w:val="28"/>
          <w:szCs w:val="28"/>
        </w:rPr>
        <w:t>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Изучение приказа об установлении круга лиц, которым предоставляется</w:t>
      </w:r>
    </w:p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право получать деньги под отчёт.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1632"/>
        <w:gridCol w:w="1728"/>
        <w:gridCol w:w="3032"/>
      </w:tblGrid>
      <w:tr w:rsidR="001A3DA7" w:rsidRPr="00902489">
        <w:trPr>
          <w:trHeight w:val="384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Default="001A3DA7" w:rsidP="00122FB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122FB9" w:rsidRPr="00902489" w:rsidRDefault="00122FB9" w:rsidP="00122FB9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Данные приказа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691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B9" w:rsidRDefault="00122FB9" w:rsidP="00122FB9">
            <w:pPr>
              <w:widowControl/>
              <w:rPr>
                <w:sz w:val="28"/>
                <w:szCs w:val="28"/>
              </w:rPr>
            </w:pPr>
          </w:p>
          <w:p w:rsidR="001A3DA7" w:rsidRPr="00902489" w:rsidRDefault="00122FB9" w:rsidP="00122FB9">
            <w:pPr>
              <w:widowControl/>
              <w:rPr>
                <w:sz w:val="28"/>
                <w:szCs w:val="28"/>
              </w:rPr>
            </w:pPr>
            <w:r w:rsidRPr="00122FB9">
              <w:rPr>
                <w:sz w:val="28"/>
                <w:szCs w:val="28"/>
              </w:rPr>
              <w:t>Наличие приказа + Отсутствие 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Дата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Номер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22FB9" w:rsidRPr="00902489" w:rsidRDefault="00122FB9" w:rsidP="00122FB9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Замечания аудитора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A3DA7" w:rsidRDefault="001A3DA7" w:rsidP="00122FB9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Р.Д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№2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(ПЛ)</w:t>
      </w:r>
    </w:p>
    <w:p w:rsidR="00122FB9" w:rsidRPr="00902489" w:rsidRDefault="00122FB9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Проверка правильности проведения инвентаризации расчётов с</w:t>
      </w:r>
    </w:p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подотчётными лицами.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5"/>
        <w:gridCol w:w="4103"/>
      </w:tblGrid>
      <w:tr w:rsidR="001A3DA7" w:rsidRPr="00902489">
        <w:trPr>
          <w:trHeight w:val="701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Проведение инвентаризации в случаях предусмотренных законом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B9" w:rsidRDefault="001A3DA7" w:rsidP="006867C3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 xml:space="preserve">Проводилось + 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Не проводилось -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346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1. Перед составлением годовой отчётности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+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365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2. При смене М.О.Л и т.д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+</w:t>
            </w: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A3DA7" w:rsidRPr="00122FB9" w:rsidRDefault="001A3DA7" w:rsidP="00122FB9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22FB9">
        <w:rPr>
          <w:bCs/>
          <w:color w:val="000000"/>
          <w:sz w:val="28"/>
          <w:szCs w:val="28"/>
        </w:rPr>
        <w:t>Р</w:t>
      </w:r>
      <w:r w:rsidR="00122FB9">
        <w:rPr>
          <w:bCs/>
          <w:color w:val="000000"/>
          <w:sz w:val="28"/>
          <w:szCs w:val="28"/>
        </w:rPr>
        <w:t>.</w:t>
      </w:r>
      <w:r w:rsidRPr="00122FB9">
        <w:rPr>
          <w:bCs/>
          <w:color w:val="000000"/>
          <w:sz w:val="28"/>
          <w:szCs w:val="28"/>
        </w:rPr>
        <w:t>Д № 3 (П.Л)</w:t>
      </w:r>
    </w:p>
    <w:p w:rsidR="00122FB9" w:rsidRPr="00902489" w:rsidRDefault="00122FB9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Проверка соответствия записей по выдаче, использованию и возврату</w:t>
      </w:r>
    </w:p>
    <w:p w:rsidR="001A3DA7" w:rsidRPr="00122FB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122FB9">
        <w:rPr>
          <w:b/>
          <w:bCs/>
          <w:color w:val="000000"/>
          <w:sz w:val="28"/>
          <w:szCs w:val="28"/>
        </w:rPr>
        <w:t>подотчётных сумм.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1382"/>
        <w:gridCol w:w="931"/>
        <w:gridCol w:w="1075"/>
        <w:gridCol w:w="624"/>
        <w:gridCol w:w="701"/>
        <w:gridCol w:w="1738"/>
        <w:gridCol w:w="1324"/>
      </w:tblGrid>
      <w:tr w:rsidR="001A3DA7" w:rsidRPr="00902489">
        <w:trPr>
          <w:trHeight w:val="42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Наименование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Дата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№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Сумма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Бух.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Содержание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Заключение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307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документа,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составле-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доку-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в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проводка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хозяйствен-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аудитора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259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учётного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ния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мента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рублях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ной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422"/>
        </w:trPr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регистра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Д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К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операции</w:t>
            </w: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A3DA7" w:rsidRPr="00902489" w:rsidRDefault="001A3DA7" w:rsidP="00122FB9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A3DA7" w:rsidRPr="00902489">
        <w:trPr>
          <w:trHeight w:val="36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A3DA7" w:rsidRPr="00902489" w:rsidRDefault="001A3DA7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A3DA7" w:rsidRPr="00902489" w:rsidRDefault="001A3DA7" w:rsidP="00122FB9">
      <w:pPr>
        <w:widowControl/>
        <w:shd w:val="clear" w:color="auto" w:fill="FFFFFF"/>
        <w:jc w:val="center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Аудит кассовых операций.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>Основные нормативные документы: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1.Порядок ведения кассовых операций в Р.Ф утверждено советом директоров Ц.Б</w:t>
      </w:r>
      <w:r w:rsidR="00116CFF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РФ от 22.09.93г №40.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2.</w:t>
      </w:r>
      <w:r w:rsidR="00122FB9">
        <w:rPr>
          <w:color w:val="000000"/>
          <w:sz w:val="28"/>
          <w:szCs w:val="28"/>
        </w:rPr>
        <w:t xml:space="preserve"> О</w:t>
      </w:r>
      <w:r w:rsidRPr="00902489">
        <w:rPr>
          <w:color w:val="000000"/>
          <w:sz w:val="28"/>
          <w:szCs w:val="28"/>
        </w:rPr>
        <w:t xml:space="preserve"> правилах организации наличного денежного обращения на территории Р.Ф.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Положение банка России от 22.01.95г №14-П с изменениями и дополнениями.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3.Методические указания по инвентаризации имущества и денежных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обязательств. Утверждено приказов М.Ф Р.Ф от 13.06.95г №49.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4.О6 утверждении формальных документов строгой отчётности, письмо М.Ф Р.Ф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от 20.04.95г №16-00-30-35.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5.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Об утверждений унифицированного первичного учёта документации по учёту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кассовых операций, по учёту результатов инвентаризации. Постановление</w:t>
      </w:r>
      <w:r w:rsidR="00122FB9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Госкомстата РФ от 18.08.98г №88.</w:t>
      </w:r>
    </w:p>
    <w:p w:rsidR="001A3DA7" w:rsidRDefault="001A3DA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6.О применении К.К.М при расчётах с населением закон №5515-ФЗ от 18.16.93г.</w:t>
      </w:r>
    </w:p>
    <w:p w:rsidR="00116CFF" w:rsidRPr="00902489" w:rsidRDefault="00116CFF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b/>
          <w:bCs/>
          <w:color w:val="000000"/>
          <w:sz w:val="28"/>
          <w:szCs w:val="28"/>
        </w:rPr>
        <w:t xml:space="preserve">Первичные документы и регистры: 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1) Приходные и расходные кассовые ордера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2) Кассовая книга     </w:t>
      </w:r>
    </w:p>
    <w:p w:rsidR="001A3DA7" w:rsidRPr="00902489" w:rsidRDefault="00116CF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Журналы регистрации  </w:t>
      </w:r>
      <w:r w:rsidR="001A3DA7" w:rsidRPr="00902489">
        <w:rPr>
          <w:color w:val="000000"/>
          <w:sz w:val="28"/>
          <w:szCs w:val="28"/>
        </w:rPr>
        <w:t>ПКО и РКО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902489">
        <w:rPr>
          <w:color w:val="000000"/>
          <w:sz w:val="28"/>
          <w:szCs w:val="28"/>
        </w:rPr>
        <w:t>4) Журнал выдачи доверенностей</w:t>
      </w:r>
    </w:p>
    <w:p w:rsidR="001A3DA7" w:rsidRPr="00902489" w:rsidRDefault="001A3DA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5) Реестр депонированных сумм</w:t>
      </w:r>
    </w:p>
    <w:p w:rsidR="00902489" w:rsidRDefault="00902489" w:rsidP="006867C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>6) Платёжные ведомости</w:t>
      </w:r>
    </w:p>
    <w:p w:rsidR="00902489" w:rsidRDefault="00902489" w:rsidP="006867C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>7) Ж.О№1, Главная книга, Баланс</w:t>
      </w:r>
    </w:p>
    <w:p w:rsidR="00902489" w:rsidRDefault="00902489" w:rsidP="006867C3">
      <w:pPr>
        <w:widowControl/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8) Отчёт о движении денежных средств форма №4</w:t>
      </w:r>
    </w:p>
    <w:p w:rsidR="00116CFF" w:rsidRDefault="00116CFF" w:rsidP="006867C3">
      <w:pPr>
        <w:widowControl/>
        <w:shd w:val="clear" w:color="auto" w:fill="FFFFFF"/>
        <w:jc w:val="both"/>
        <w:rPr>
          <w:color w:val="000000"/>
          <w:sz w:val="30"/>
          <w:szCs w:val="30"/>
        </w:rPr>
      </w:pPr>
    </w:p>
    <w:p w:rsidR="00116CFF" w:rsidRDefault="00116CFF" w:rsidP="006867C3">
      <w:pPr>
        <w:widowControl/>
        <w:shd w:val="clear" w:color="auto" w:fill="FFFFFF"/>
        <w:jc w:val="both"/>
        <w:rPr>
          <w:sz w:val="24"/>
          <w:szCs w:val="24"/>
        </w:rPr>
      </w:pPr>
    </w:p>
    <w:p w:rsidR="00902489" w:rsidRPr="00116CFF" w:rsidRDefault="00902489" w:rsidP="006867C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116CFF">
        <w:rPr>
          <w:b/>
          <w:color w:val="000000"/>
          <w:sz w:val="28"/>
          <w:szCs w:val="28"/>
        </w:rPr>
        <w:t>Вопросы для оценки состояния контроля по кассовым операциям: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1.Установлена ли сигнализация в кассе.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2.Хранятся ли денежные средства в сейфе.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З.Заключен ли договор на охрану.</w:t>
      </w:r>
    </w:p>
    <w:p w:rsidR="00116CFF" w:rsidRPr="00116CFF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4.Где и у кого хранятся дубликаты ключей</w:t>
      </w:r>
      <w:r w:rsidR="00116CFF" w:rsidRPr="00116CFF">
        <w:rPr>
          <w:color w:val="000000"/>
          <w:sz w:val="28"/>
          <w:szCs w:val="28"/>
        </w:rPr>
        <w:t>.</w:t>
      </w:r>
    </w:p>
    <w:p w:rsidR="00116CFF" w:rsidRPr="00116CFF" w:rsidRDefault="00116CF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5</w:t>
      </w:r>
      <w:r w:rsidR="00902489" w:rsidRPr="00116CFF">
        <w:rPr>
          <w:color w:val="000000"/>
          <w:sz w:val="28"/>
          <w:szCs w:val="28"/>
        </w:rPr>
        <w:t xml:space="preserve">.Инкассируется ли </w:t>
      </w:r>
      <w:r w:rsidRPr="00116CFF">
        <w:rPr>
          <w:color w:val="000000"/>
          <w:sz w:val="28"/>
          <w:szCs w:val="28"/>
        </w:rPr>
        <w:t>данная организация</w:t>
      </w:r>
      <w:r>
        <w:rPr>
          <w:color w:val="000000"/>
          <w:sz w:val="28"/>
          <w:szCs w:val="28"/>
        </w:rPr>
        <w:t>.</w:t>
      </w:r>
      <w:r w:rsidR="00902489" w:rsidRPr="00116CFF">
        <w:rPr>
          <w:color w:val="000000"/>
          <w:sz w:val="28"/>
          <w:szCs w:val="28"/>
        </w:rPr>
        <w:t xml:space="preserve"> </w:t>
      </w:r>
    </w:p>
    <w:p w:rsidR="00116CFF" w:rsidRDefault="00116CF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02489" w:rsidRPr="00116CFF">
        <w:rPr>
          <w:color w:val="000000"/>
          <w:sz w:val="28"/>
          <w:szCs w:val="28"/>
        </w:rPr>
        <w:t xml:space="preserve">.Хранятся ли в кассе денежные документы, ценные бумаги, путевки и т.д. </w:t>
      </w:r>
      <w:r>
        <w:rPr>
          <w:color w:val="000000"/>
          <w:sz w:val="28"/>
          <w:szCs w:val="28"/>
        </w:rPr>
        <w:t>7</w:t>
      </w:r>
      <w:r w:rsidR="00902489" w:rsidRPr="00116CFF">
        <w:rPr>
          <w:color w:val="000000"/>
          <w:sz w:val="28"/>
          <w:szCs w:val="28"/>
        </w:rPr>
        <w:t>.Сопровождается ли кассир при сдаче и получении денежных средств в банк.</w:t>
      </w:r>
    </w:p>
    <w:p w:rsidR="00902489" w:rsidRPr="00116CFF" w:rsidRDefault="00116CF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02489" w:rsidRPr="00116CFF">
        <w:rPr>
          <w:color w:val="000000"/>
          <w:sz w:val="28"/>
          <w:szCs w:val="28"/>
        </w:rPr>
        <w:t>.Кому предоставлено право подписи ПКО и РКО.</w:t>
      </w:r>
    </w:p>
    <w:p w:rsidR="00116CFF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9.Имеется ли распоряжение руководителя о назначении уполномоченного лица ставить подпись на касс</w:t>
      </w:r>
      <w:r w:rsidR="00116CFF">
        <w:rPr>
          <w:color w:val="000000"/>
          <w:sz w:val="28"/>
          <w:szCs w:val="28"/>
        </w:rPr>
        <w:t>овых док</w:t>
      </w:r>
      <w:r w:rsidRPr="00116CFF">
        <w:rPr>
          <w:color w:val="000000"/>
          <w:sz w:val="28"/>
          <w:szCs w:val="28"/>
        </w:rPr>
        <w:t xml:space="preserve">ументах в качестве главного бухгалтера. </w:t>
      </w:r>
    </w:p>
    <w:p w:rsidR="00902489" w:rsidRPr="00116CFF" w:rsidRDefault="00116CFF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02489" w:rsidRPr="00116CFF">
        <w:rPr>
          <w:color w:val="000000"/>
          <w:sz w:val="28"/>
          <w:szCs w:val="28"/>
        </w:rPr>
        <w:t>.Своевременно ли производ</w:t>
      </w:r>
      <w:r>
        <w:rPr>
          <w:color w:val="000000"/>
          <w:sz w:val="28"/>
          <w:szCs w:val="28"/>
        </w:rPr>
        <w:t>я</w:t>
      </w:r>
      <w:r w:rsidR="00902489" w:rsidRPr="00116CFF">
        <w:rPr>
          <w:color w:val="000000"/>
          <w:sz w:val="28"/>
          <w:szCs w:val="28"/>
        </w:rPr>
        <w:t>тся записи в отчете кассира.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11.Каков срок сдачи отчета.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12.Сменялись л</w:t>
      </w:r>
      <w:r w:rsidR="00116CFF">
        <w:rPr>
          <w:color w:val="000000"/>
          <w:sz w:val="28"/>
          <w:szCs w:val="28"/>
        </w:rPr>
        <w:t xml:space="preserve">и кассиры в проверяемом периоде. </w:t>
      </w:r>
      <w:r w:rsidRPr="00116CFF">
        <w:rPr>
          <w:color w:val="000000"/>
          <w:sz w:val="28"/>
          <w:szCs w:val="28"/>
        </w:rPr>
        <w:t>Была ли проведена ревизия при смене кассиров.</w:t>
      </w:r>
    </w:p>
    <w:p w:rsidR="00116CFF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13.Назначена ли приказом руководителя комиссия для проведения ревизии кассы.</w:t>
      </w:r>
    </w:p>
    <w:p w:rsidR="00116CFF" w:rsidRDefault="00116CFF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902489" w:rsidRPr="00116CFF">
        <w:rPr>
          <w:color w:val="000000"/>
          <w:sz w:val="28"/>
          <w:szCs w:val="28"/>
        </w:rPr>
        <w:t xml:space="preserve">Заключен ли договор с кассиром о полной материальной ответственности. </w:t>
      </w:r>
    </w:p>
    <w:p w:rsidR="00FB56D7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15.В каком размере установлен лимит остатка в кассе и кем.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16.Выдаются ли денежные средства при наличии в РКО одной подписи.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17.Проводится ли внезапная </w:t>
      </w:r>
      <w:r w:rsidR="00FB56D7">
        <w:rPr>
          <w:color w:val="000000"/>
          <w:sz w:val="28"/>
          <w:szCs w:val="28"/>
        </w:rPr>
        <w:t xml:space="preserve">инвентаризация </w:t>
      </w:r>
      <w:r w:rsidRPr="00116CFF">
        <w:rPr>
          <w:color w:val="000000"/>
          <w:sz w:val="28"/>
          <w:szCs w:val="28"/>
        </w:rPr>
        <w:t>кассы.</w:t>
      </w: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18.Периодичность плановых инвентаризаций кассы.</w:t>
      </w:r>
    </w:p>
    <w:p w:rsidR="00FB56D7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19.Принимает ли участие в инвентаризации кассы бухгалтер.</w:t>
      </w:r>
    </w:p>
    <w:p w:rsidR="00FB56D7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20.Ведется ли на предприятии кассовая книга </w:t>
      </w:r>
    </w:p>
    <w:p w:rsidR="00FB56D7" w:rsidRDefault="00FB56D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902489" w:rsidRPr="00116CFF">
        <w:rPr>
          <w:color w:val="000000"/>
          <w:sz w:val="28"/>
          <w:szCs w:val="28"/>
        </w:rPr>
        <w:t xml:space="preserve">Регистрируются ли кассовые ордера                         .                     '; </w:t>
      </w:r>
      <w:r>
        <w:rPr>
          <w:color w:val="000000"/>
          <w:sz w:val="28"/>
          <w:szCs w:val="28"/>
        </w:rPr>
        <w:t>22.</w:t>
      </w:r>
      <w:r w:rsidR="00902489" w:rsidRPr="00116CFF">
        <w:rPr>
          <w:color w:val="000000"/>
          <w:sz w:val="28"/>
          <w:szCs w:val="28"/>
        </w:rPr>
        <w:t xml:space="preserve">Проверяет ли бухгалтер отчеты кассира. </w:t>
      </w:r>
    </w:p>
    <w:p w:rsidR="00902489" w:rsidRDefault="00902489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2</w:t>
      </w:r>
      <w:r w:rsidR="00FB56D7">
        <w:rPr>
          <w:color w:val="000000"/>
          <w:sz w:val="28"/>
          <w:szCs w:val="28"/>
        </w:rPr>
        <w:t>3</w:t>
      </w:r>
      <w:r w:rsidRPr="00116CFF">
        <w:rPr>
          <w:color w:val="000000"/>
          <w:sz w:val="28"/>
          <w:szCs w:val="28"/>
        </w:rPr>
        <w:t>.Составляет ли кассир реестр депонированных сумм.</w:t>
      </w:r>
    </w:p>
    <w:p w:rsidR="00FB56D7" w:rsidRPr="00116CFF" w:rsidRDefault="00FB56D7" w:rsidP="006867C3">
      <w:pPr>
        <w:widowControl/>
        <w:shd w:val="clear" w:color="auto" w:fill="FFFFFF"/>
        <w:jc w:val="both"/>
        <w:rPr>
          <w:sz w:val="28"/>
          <w:szCs w:val="28"/>
        </w:rPr>
      </w:pPr>
    </w:p>
    <w:p w:rsidR="00902489" w:rsidRPr="00FB56D7" w:rsidRDefault="00902489" w:rsidP="00FB56D7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FB56D7">
        <w:rPr>
          <w:b/>
          <w:color w:val="000000"/>
          <w:sz w:val="28"/>
          <w:szCs w:val="28"/>
        </w:rPr>
        <w:t>Вопросник для оценки состояния внутреннего контроля по кассовым</w:t>
      </w:r>
    </w:p>
    <w:p w:rsidR="00902489" w:rsidRPr="00FB56D7" w:rsidRDefault="00902489" w:rsidP="00FB56D7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FB56D7">
        <w:rPr>
          <w:b/>
          <w:color w:val="000000"/>
          <w:sz w:val="28"/>
          <w:szCs w:val="28"/>
        </w:rPr>
        <w:t>операциям.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2477"/>
        <w:gridCol w:w="2544"/>
        <w:gridCol w:w="2329"/>
      </w:tblGrid>
      <w:tr w:rsidR="00902489" w:rsidRPr="00116CFF">
        <w:trPr>
          <w:trHeight w:val="37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Вариант ответа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Уровень контроля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Уровень риска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103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1.</w:t>
            </w:r>
          </w:p>
          <w:p w:rsidR="00FB56D7" w:rsidRDefault="00902489" w:rsidP="006867C3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2.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3</w:t>
            </w:r>
            <w:r w:rsidR="00FB56D7">
              <w:rPr>
                <w:color w:val="000000"/>
                <w:sz w:val="28"/>
                <w:szCs w:val="28"/>
              </w:rPr>
              <w:t>.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D7" w:rsidRDefault="0090248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Высокий </w:t>
            </w:r>
          </w:p>
          <w:p w:rsidR="00FB56D7" w:rsidRDefault="0090248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Низкий 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Средний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D7" w:rsidRDefault="00FB56D7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Низкий    </w:t>
            </w:r>
            <w:r w:rsidR="00902489" w:rsidRPr="00116CFF">
              <w:rPr>
                <w:color w:val="000000"/>
                <w:sz w:val="28"/>
                <w:szCs w:val="28"/>
              </w:rPr>
              <w:t xml:space="preserve">Высокий 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Средний      </w:t>
            </w:r>
          </w:p>
          <w:p w:rsidR="00902489" w:rsidRPr="00116CFF" w:rsidRDefault="00902489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FB56D7" w:rsidRDefault="00FB56D7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2489" w:rsidRPr="00FB56D7" w:rsidRDefault="00902489" w:rsidP="00FB56D7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FB56D7">
        <w:rPr>
          <w:b/>
          <w:color w:val="000000"/>
          <w:sz w:val="28"/>
          <w:szCs w:val="28"/>
        </w:rPr>
        <w:t>Классификатор типичных нарушений по учёту</w:t>
      </w:r>
      <w:r w:rsidR="00FB56D7">
        <w:rPr>
          <w:b/>
          <w:color w:val="000000"/>
          <w:sz w:val="28"/>
          <w:szCs w:val="28"/>
        </w:rPr>
        <w:t xml:space="preserve"> </w:t>
      </w:r>
      <w:r w:rsidRPr="00FB56D7">
        <w:rPr>
          <w:b/>
          <w:color w:val="000000"/>
          <w:sz w:val="28"/>
          <w:szCs w:val="28"/>
        </w:rPr>
        <w:t>кассовых операций.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8"/>
        <w:gridCol w:w="3360"/>
        <w:gridCol w:w="1343"/>
      </w:tblGrid>
      <w:tr w:rsidR="00902489" w:rsidRPr="00116CFF">
        <w:trPr>
          <w:trHeight w:val="365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Вид нарушения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Контрольная процедура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68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1. Неполное оформление первичных документов.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Документальная проверка.</w:t>
            </w:r>
          </w:p>
          <w:p w:rsidR="00902489" w:rsidRPr="00116CFF" w:rsidRDefault="00FB56D7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(визуальная)</w:t>
            </w: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4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2. Хищение денежных средств</w:t>
            </w:r>
            <w:r w:rsidR="00FB56D7">
              <w:rPr>
                <w:color w:val="000000"/>
                <w:sz w:val="28"/>
                <w:szCs w:val="28"/>
              </w:rPr>
              <w:t>.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Инвентаризация.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3. Неоприходование и присвоение денежных сумм из банка от физических и юридических лиц.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Встречная сверка документов.</w:t>
            </w:r>
          </w:p>
          <w:p w:rsidR="00902489" w:rsidRPr="00116CFF" w:rsidRDefault="00902489" w:rsidP="00FB56D7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FB56D7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FB56D7" w:rsidRDefault="00FB56D7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B56D7">
              <w:rPr>
                <w:color w:val="000000"/>
                <w:sz w:val="28"/>
                <w:szCs w:val="28"/>
              </w:rPr>
              <w:t>4.Изменение списания денег по кассе, неоднократное использование одних и тех же документов.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FB56D7" w:rsidRDefault="00FB56D7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B56D7">
              <w:rPr>
                <w:color w:val="000000"/>
                <w:sz w:val="28"/>
                <w:szCs w:val="28"/>
              </w:rPr>
              <w:t>Проверка полноты приложений к кассовым отчетам.</w:t>
            </w:r>
          </w:p>
        </w:tc>
      </w:tr>
      <w:tr w:rsidR="00FB56D7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5.Списание сумм без оснований и по подложным документам.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Проверяется обоснованность включения в платежную ведомость лиц.</w:t>
            </w:r>
          </w:p>
        </w:tc>
      </w:tr>
      <w:tr w:rsidR="00FB56D7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6.Искажение остатка</w:t>
            </w:r>
            <w:r>
              <w:rPr>
                <w:color w:val="000000"/>
                <w:sz w:val="28"/>
                <w:szCs w:val="28"/>
              </w:rPr>
              <w:t xml:space="preserve"> по кассе</w:t>
            </w:r>
            <w:r w:rsidRPr="000E2999">
              <w:rPr>
                <w:color w:val="000000"/>
                <w:sz w:val="28"/>
                <w:szCs w:val="28"/>
              </w:rPr>
              <w:t xml:space="preserve"> на начало и конец дня путём неправильного подсчёта итогов в кассе, доходных и кассовых отчётах.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Арифметическая проверка, сверка сальдо конечного и на начало дня.</w:t>
            </w:r>
          </w:p>
        </w:tc>
      </w:tr>
      <w:tr w:rsidR="00FB56D7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7.Присвоение сумм законно и не законно начисленных разным лицам и организациям.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6D7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Проверяется правильность оформления документа, подпись получателя.  Наличие доверенности по юридическим лицам.</w:t>
            </w:r>
          </w:p>
        </w:tc>
      </w:tr>
      <w:tr w:rsidR="000E2999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8.Присвоение депонированной заработной платы.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Сверка платежных ведомостей и реестров депонированных сумм, проверка своевременности перечисления депонированных сумм в банк, проверка правильности оформления ПКО.</w:t>
            </w:r>
          </w:p>
        </w:tc>
      </w:tr>
      <w:tr w:rsidR="000E2999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9.Расчёты наличными деньгами с юридическими лицами, превышающими предельную величину.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Проверка договоров и кассовых документов.</w:t>
            </w:r>
          </w:p>
        </w:tc>
      </w:tr>
      <w:tr w:rsidR="000E2999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10.Сверхлимитное накопление денежных средств в кассе.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0E2999" w:rsidRDefault="000E2999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2999">
              <w:rPr>
                <w:color w:val="000000"/>
                <w:sz w:val="28"/>
                <w:szCs w:val="28"/>
              </w:rPr>
              <w:t>Наличие договора с банком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2999">
              <w:rPr>
                <w:color w:val="000000"/>
                <w:sz w:val="28"/>
                <w:szCs w:val="28"/>
              </w:rPr>
              <w:t>и остатки на конец дня по отчёту кассира.</w:t>
            </w:r>
          </w:p>
        </w:tc>
      </w:tr>
      <w:tr w:rsidR="000E2999" w:rsidRPr="00116CFF">
        <w:trPr>
          <w:trHeight w:val="102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9D6AF1" w:rsidRDefault="009D6AF1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6AF1">
              <w:rPr>
                <w:color w:val="000000"/>
                <w:sz w:val="28"/>
                <w:szCs w:val="28"/>
              </w:rPr>
              <w:t>11.Расчёты с населением без применения К.К.М. и использования их с нарушением.</w:t>
            </w: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99" w:rsidRPr="009D6AF1" w:rsidRDefault="009D6AF1" w:rsidP="00FB56D7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6AF1">
              <w:rPr>
                <w:color w:val="000000"/>
                <w:sz w:val="28"/>
                <w:szCs w:val="28"/>
              </w:rPr>
              <w:t>Проверить представления права предприятию пользоваться бланками строгой отчётности.</w:t>
            </w:r>
          </w:p>
        </w:tc>
      </w:tr>
    </w:tbl>
    <w:p w:rsidR="001A3DA7" w:rsidRPr="00116CFF" w:rsidRDefault="001A3DA7" w:rsidP="006867C3">
      <w:pPr>
        <w:shd w:val="clear" w:color="auto" w:fill="FFFFFF"/>
        <w:spacing w:line="336" w:lineRule="exact"/>
        <w:ind w:right="1642" w:hanging="302"/>
        <w:jc w:val="both"/>
        <w:rPr>
          <w:color w:val="000000"/>
          <w:sz w:val="28"/>
          <w:szCs w:val="28"/>
        </w:rPr>
      </w:pPr>
    </w:p>
    <w:p w:rsidR="00902489" w:rsidRPr="00116CFF" w:rsidRDefault="00902489" w:rsidP="006867C3">
      <w:pPr>
        <w:widowControl/>
        <w:shd w:val="clear" w:color="auto" w:fill="FFFFFF"/>
        <w:jc w:val="both"/>
        <w:rPr>
          <w:sz w:val="28"/>
          <w:szCs w:val="28"/>
          <w:highlight w:val="lightGray"/>
        </w:rPr>
      </w:pPr>
    </w:p>
    <w:p w:rsidR="00902489" w:rsidRPr="00116CFF" w:rsidRDefault="00902489" w:rsidP="009D6AF1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16CFF">
        <w:rPr>
          <w:b/>
          <w:bCs/>
          <w:color w:val="000000"/>
          <w:sz w:val="28"/>
          <w:szCs w:val="28"/>
        </w:rPr>
        <w:t>Программа аудита кассовых операций.</w:t>
      </w:r>
    </w:p>
    <w:p w:rsidR="00902489" w:rsidRPr="00116CFF" w:rsidRDefault="00902489" w:rsidP="009D6AF1">
      <w:pPr>
        <w:widowControl/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6"/>
        <w:gridCol w:w="10"/>
        <w:gridCol w:w="1238"/>
        <w:gridCol w:w="1574"/>
        <w:gridCol w:w="1735"/>
      </w:tblGrid>
      <w:tr w:rsidR="00902489" w:rsidRPr="00116CFF">
        <w:trPr>
          <w:trHeight w:val="691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Планируемый вид аудиторских процедур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Период времени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Рабочие документы</w:t>
            </w: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Примечание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422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1. Инвентаризация наличности и проверка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К.0№1,2</w:t>
            </w: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Нарушений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288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состояния хранения денежных средств.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нет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46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1</w:t>
            </w:r>
            <w:r w:rsidR="009D6AF1">
              <w:rPr>
                <w:color w:val="000000"/>
                <w:sz w:val="28"/>
                <w:szCs w:val="28"/>
              </w:rPr>
              <w:t>.1</w:t>
            </w:r>
            <w:r w:rsidRPr="00116CFF">
              <w:rPr>
                <w:color w:val="000000"/>
                <w:sz w:val="28"/>
                <w:szCs w:val="28"/>
              </w:rPr>
              <w:t xml:space="preserve"> Фактическая проверка:   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26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-   инвентаризация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К.О№3,4</w:t>
            </w: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17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Default="009D6AF1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  осмотр объекта </w:t>
            </w:r>
          </w:p>
          <w:p w:rsidR="009D6AF1" w:rsidRPr="00116CFF" w:rsidRDefault="009D6AF1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65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1.2Документальная проверка: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36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   проверка документов      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298"/>
        </w:trPr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-   счётная проверка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2489" w:rsidRPr="00116CFF">
        <w:trPr>
          <w:trHeight w:val="346"/>
        </w:trPr>
        <w:tc>
          <w:tcPr>
            <w:tcW w:w="5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1.3Письменный опрос, тестирование.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Вопросник</w:t>
            </w:r>
          </w:p>
          <w:p w:rsidR="00902489" w:rsidRPr="00116CFF" w:rsidRDefault="00902489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Нарушение</w:t>
            </w:r>
          </w:p>
          <w:p w:rsidR="00902489" w:rsidRPr="00116CFF" w:rsidRDefault="00902489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239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F1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2.</w:t>
            </w:r>
            <w:r w:rsidR="009D6AF1">
              <w:rPr>
                <w:color w:val="000000"/>
                <w:sz w:val="28"/>
                <w:szCs w:val="28"/>
              </w:rPr>
              <w:t xml:space="preserve"> </w:t>
            </w:r>
            <w:r w:rsidRPr="00116CFF">
              <w:rPr>
                <w:color w:val="000000"/>
                <w:sz w:val="28"/>
                <w:szCs w:val="28"/>
              </w:rPr>
              <w:t>Проверка соблюдения финансов</w:t>
            </w:r>
            <w:r w:rsidR="009D6AF1">
              <w:rPr>
                <w:color w:val="000000"/>
                <w:sz w:val="28"/>
                <w:szCs w:val="28"/>
              </w:rPr>
              <w:t>ой</w:t>
            </w:r>
            <w:r w:rsidRPr="00116CFF">
              <w:rPr>
                <w:color w:val="000000"/>
                <w:sz w:val="28"/>
                <w:szCs w:val="28"/>
              </w:rPr>
              <w:t xml:space="preserve"> дисциплин</w:t>
            </w:r>
            <w:r w:rsidR="009D6AF1">
              <w:rPr>
                <w:color w:val="000000"/>
                <w:sz w:val="28"/>
                <w:szCs w:val="28"/>
              </w:rPr>
              <w:t>ы</w:t>
            </w:r>
          </w:p>
          <w:p w:rsidR="009D6AF1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2.1 Фактическая проверка (осмотр) 2.2Документальная проверка: </w:t>
            </w:r>
          </w:p>
          <w:p w:rsidR="009D6AF1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-   сверка документов и записей </w:t>
            </w:r>
          </w:p>
          <w:p w:rsidR="009D6AF1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-   счётная проверка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2.3Письменный опрос, тестирование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2 дня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К.</w:t>
            </w:r>
            <w:r w:rsidR="009D6AF1">
              <w:rPr>
                <w:color w:val="000000"/>
                <w:sz w:val="28"/>
                <w:szCs w:val="28"/>
              </w:rPr>
              <w:t xml:space="preserve">О </w:t>
            </w:r>
            <w:r w:rsidRPr="00116CFF">
              <w:rPr>
                <w:color w:val="000000"/>
                <w:sz w:val="28"/>
                <w:szCs w:val="28"/>
              </w:rPr>
              <w:t>№5,6</w:t>
            </w:r>
          </w:p>
          <w:p w:rsidR="009D6AF1" w:rsidRDefault="009D6AF1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D6AF1" w:rsidRDefault="009D6AF1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D6AF1" w:rsidRDefault="009D6AF1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D6AF1" w:rsidRDefault="009D6AF1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Вопросник тестов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Исправления при проверке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2717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70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З.Проверка полноты и своевременности оприходования денежных средств в кассу 3.1 Проверка поступления денежных средств в кассу</w:t>
            </w:r>
            <w:r w:rsidR="00851770">
              <w:rPr>
                <w:color w:val="000000"/>
                <w:sz w:val="28"/>
                <w:szCs w:val="28"/>
              </w:rPr>
              <w:t>:</w:t>
            </w:r>
          </w:p>
          <w:p w:rsidR="00851770" w:rsidRDefault="00851770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0225D" w:rsidRPr="00116CF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</w:t>
            </w:r>
            <w:r w:rsidR="0010225D" w:rsidRPr="00116CFF">
              <w:rPr>
                <w:color w:val="000000"/>
                <w:sz w:val="28"/>
                <w:szCs w:val="28"/>
              </w:rPr>
              <w:t>роверка первичной документации</w:t>
            </w:r>
          </w:p>
          <w:p w:rsidR="00851770" w:rsidRDefault="00851770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10225D" w:rsidRPr="00116CFF">
              <w:rPr>
                <w:color w:val="000000"/>
                <w:sz w:val="28"/>
                <w:szCs w:val="28"/>
              </w:rPr>
              <w:t>счётная проверка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</w:t>
            </w:r>
            <w:r w:rsidR="00851770">
              <w:rPr>
                <w:color w:val="000000"/>
                <w:sz w:val="28"/>
                <w:szCs w:val="28"/>
              </w:rPr>
              <w:t>п</w:t>
            </w:r>
            <w:r w:rsidRPr="00116CFF">
              <w:rPr>
                <w:color w:val="000000"/>
                <w:sz w:val="28"/>
                <w:szCs w:val="28"/>
              </w:rPr>
              <w:t xml:space="preserve">исьменный запрос к банку 3.2Письменный опрос тестирование. 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851770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851770">
              <w:rPr>
                <w:color w:val="000000"/>
                <w:sz w:val="28"/>
                <w:szCs w:val="28"/>
              </w:rPr>
              <w:t xml:space="preserve">1 день </w:t>
            </w:r>
          </w:p>
          <w:p w:rsidR="0010225D" w:rsidRPr="00851770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К.</w:t>
            </w:r>
            <w:r w:rsidR="009D6AF1">
              <w:rPr>
                <w:color w:val="000000"/>
                <w:sz w:val="28"/>
                <w:szCs w:val="28"/>
              </w:rPr>
              <w:t xml:space="preserve">О </w:t>
            </w:r>
            <w:r w:rsidRPr="00116CFF">
              <w:rPr>
                <w:color w:val="000000"/>
                <w:sz w:val="28"/>
                <w:szCs w:val="28"/>
              </w:rPr>
              <w:t>№7</w:t>
            </w: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Вопросник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Нарушений нет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2410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70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4.Проверка правильности списания денежных средств.</w:t>
            </w:r>
          </w:p>
          <w:p w:rsidR="00851770" w:rsidRDefault="00851770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0225D" w:rsidRPr="00116CFF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1</w:t>
            </w:r>
            <w:r w:rsidR="0010225D" w:rsidRPr="00116CFF">
              <w:rPr>
                <w:color w:val="000000"/>
                <w:sz w:val="28"/>
                <w:szCs w:val="28"/>
              </w:rPr>
              <w:t xml:space="preserve"> Документальная проверка списания денежных средств:</w:t>
            </w:r>
          </w:p>
          <w:p w:rsidR="00851770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</w:t>
            </w:r>
            <w:r w:rsidR="00851770">
              <w:rPr>
                <w:color w:val="000000"/>
                <w:sz w:val="28"/>
                <w:szCs w:val="28"/>
              </w:rPr>
              <w:t>п</w:t>
            </w:r>
            <w:r w:rsidRPr="00116CFF">
              <w:rPr>
                <w:color w:val="000000"/>
                <w:sz w:val="28"/>
                <w:szCs w:val="28"/>
              </w:rPr>
              <w:t>роверка первичной документации</w:t>
            </w:r>
          </w:p>
          <w:p w:rsidR="00851770" w:rsidRDefault="0010225D" w:rsidP="009D6AF1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</w:t>
            </w:r>
            <w:r w:rsidR="00851770">
              <w:rPr>
                <w:color w:val="000000"/>
                <w:sz w:val="28"/>
                <w:szCs w:val="28"/>
              </w:rPr>
              <w:t>с</w:t>
            </w:r>
            <w:r w:rsidRPr="00116CFF">
              <w:rPr>
                <w:color w:val="000000"/>
                <w:sz w:val="28"/>
                <w:szCs w:val="28"/>
              </w:rPr>
              <w:t>чётная проверка</w:t>
            </w:r>
          </w:p>
          <w:p w:rsidR="0010225D" w:rsidRPr="00116CFF" w:rsidRDefault="00851770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0225D" w:rsidRPr="00116CFF">
              <w:rPr>
                <w:color w:val="000000"/>
                <w:sz w:val="28"/>
                <w:szCs w:val="28"/>
              </w:rPr>
              <w:t xml:space="preserve"> 4.2письменный опрос, тестирование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851770" w:rsidRDefault="00851770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851770">
              <w:rPr>
                <w:iCs/>
                <w:color w:val="000000"/>
                <w:sz w:val="28"/>
                <w:szCs w:val="28"/>
              </w:rPr>
              <w:t>1 день</w:t>
            </w:r>
          </w:p>
          <w:p w:rsidR="0010225D" w:rsidRPr="00851770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70" w:rsidRDefault="0010225D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К.О№8 </w:t>
            </w: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Вопросник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851770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2333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10225D" w:rsidRPr="00116CFF">
              <w:rPr>
                <w:color w:val="000000"/>
                <w:sz w:val="28"/>
                <w:szCs w:val="28"/>
              </w:rPr>
              <w:t xml:space="preserve">Проверка правильности отражения </w:t>
            </w:r>
            <w:r>
              <w:rPr>
                <w:iCs/>
                <w:color w:val="000000"/>
                <w:sz w:val="28"/>
                <w:szCs w:val="28"/>
              </w:rPr>
              <w:t>кассы</w:t>
            </w:r>
            <w:r w:rsidR="0010225D" w:rsidRPr="00116C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0225D" w:rsidRPr="00116CFF">
              <w:rPr>
                <w:color w:val="000000"/>
                <w:sz w:val="28"/>
                <w:szCs w:val="28"/>
              </w:rPr>
              <w:t>операций на счетах бух.учёта</w:t>
            </w:r>
          </w:p>
          <w:p w:rsidR="00851770" w:rsidRDefault="0010225D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5.</w:t>
            </w:r>
            <w:r w:rsidR="00851770">
              <w:rPr>
                <w:color w:val="000000"/>
                <w:sz w:val="28"/>
                <w:szCs w:val="28"/>
              </w:rPr>
              <w:t>1</w:t>
            </w:r>
            <w:r w:rsidRPr="00116CFF">
              <w:rPr>
                <w:color w:val="000000"/>
                <w:sz w:val="28"/>
                <w:szCs w:val="28"/>
              </w:rPr>
              <w:t xml:space="preserve"> Документальная проверка:</w:t>
            </w:r>
          </w:p>
          <w:p w:rsidR="00851770" w:rsidRDefault="0010225D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 счётная проверка регистров бух.учёта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-сопоставление</w:t>
            </w:r>
            <w:r w:rsidR="00851770">
              <w:rPr>
                <w:color w:val="000000"/>
                <w:sz w:val="28"/>
                <w:szCs w:val="28"/>
              </w:rPr>
              <w:t xml:space="preserve"> </w:t>
            </w:r>
            <w:r w:rsidRPr="00116CFF">
              <w:rPr>
                <w:color w:val="000000"/>
                <w:sz w:val="28"/>
                <w:szCs w:val="28"/>
              </w:rPr>
              <w:t>документов 5.2Письменный опрос, тестирование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 день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770" w:rsidRDefault="0010225D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К.</w:t>
            </w:r>
            <w:r w:rsidR="00851770">
              <w:rPr>
                <w:color w:val="000000"/>
                <w:sz w:val="28"/>
                <w:szCs w:val="28"/>
              </w:rPr>
              <w:t xml:space="preserve">О </w:t>
            </w:r>
            <w:r w:rsidRPr="00116CFF">
              <w:rPr>
                <w:color w:val="000000"/>
                <w:sz w:val="28"/>
                <w:szCs w:val="28"/>
              </w:rPr>
              <w:t>№</w:t>
            </w:r>
            <w:r w:rsidR="00851770">
              <w:rPr>
                <w:color w:val="000000"/>
                <w:sz w:val="28"/>
                <w:szCs w:val="28"/>
              </w:rPr>
              <w:t>9</w:t>
            </w: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1770" w:rsidRDefault="00851770" w:rsidP="0085177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Вопросник</w:t>
            </w: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851770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403"/>
        </w:trPr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6. Выводы, рекомендации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1 день</w:t>
            </w: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  <w:p w:rsidR="0010225D" w:rsidRPr="00116CFF" w:rsidRDefault="0010225D" w:rsidP="0085177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0225D" w:rsidRPr="00116CFF" w:rsidRDefault="0010225D" w:rsidP="009D6AF1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0225D" w:rsidRPr="00116CFF" w:rsidRDefault="0010225D" w:rsidP="00851770">
      <w:pPr>
        <w:widowControl/>
        <w:shd w:val="clear" w:color="auto" w:fill="FFFFFF"/>
        <w:jc w:val="center"/>
        <w:rPr>
          <w:sz w:val="28"/>
          <w:szCs w:val="28"/>
        </w:rPr>
      </w:pPr>
      <w:r w:rsidRPr="00116CFF">
        <w:rPr>
          <w:b/>
          <w:bCs/>
          <w:color w:val="000000"/>
          <w:sz w:val="28"/>
          <w:szCs w:val="28"/>
        </w:rPr>
        <w:t>Реестр кассовых документов на которых отсутствуют или вызывают</w:t>
      </w:r>
    </w:p>
    <w:p w:rsidR="0010225D" w:rsidRPr="00116CFF" w:rsidRDefault="0010225D" w:rsidP="00851770">
      <w:pPr>
        <w:widowControl/>
        <w:shd w:val="clear" w:color="auto" w:fill="FFFFFF"/>
        <w:jc w:val="center"/>
        <w:rPr>
          <w:sz w:val="28"/>
          <w:szCs w:val="28"/>
        </w:rPr>
      </w:pPr>
      <w:r w:rsidRPr="00116CFF">
        <w:rPr>
          <w:b/>
          <w:bCs/>
          <w:color w:val="000000"/>
          <w:sz w:val="28"/>
          <w:szCs w:val="28"/>
        </w:rPr>
        <w:t>сомнение подписи получателя.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1200"/>
        <w:gridCol w:w="854"/>
        <w:gridCol w:w="2390"/>
        <w:gridCol w:w="2582"/>
        <w:gridCol w:w="1841"/>
      </w:tblGrid>
      <w:tr w:rsidR="0010225D" w:rsidRPr="00116CFF">
        <w:trPr>
          <w:trHeight w:val="355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Р.К.О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 xml:space="preserve"> Получатель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Выявленные, нарушения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Данные опроса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0225D" w:rsidRPr="00116CFF">
        <w:trPr>
          <w:trHeight w:val="37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№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Дата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ФИО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16CFF">
              <w:rPr>
                <w:color w:val="000000"/>
                <w:sz w:val="28"/>
                <w:szCs w:val="28"/>
              </w:rPr>
              <w:t>Дата  | Документ</w:t>
            </w: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0225D" w:rsidRPr="00116CFF" w:rsidRDefault="0010225D" w:rsidP="006867C3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0225D" w:rsidRPr="00116CFF" w:rsidRDefault="0010225D" w:rsidP="00851770">
      <w:pPr>
        <w:widowControl/>
        <w:shd w:val="clear" w:color="auto" w:fill="FFFFFF"/>
        <w:jc w:val="center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Аудитор, подпись, дата.</w:t>
      </w:r>
    </w:p>
    <w:p w:rsidR="00851770" w:rsidRDefault="00851770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0225D" w:rsidRDefault="0010225D" w:rsidP="006867C3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16CFF">
        <w:rPr>
          <w:b/>
          <w:bCs/>
          <w:color w:val="000000"/>
          <w:sz w:val="28"/>
          <w:szCs w:val="28"/>
        </w:rPr>
        <w:t>Аудит зарплаты.</w:t>
      </w:r>
    </w:p>
    <w:p w:rsidR="0010225D" w:rsidRPr="00116CFF" w:rsidRDefault="0010225D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b/>
          <w:bCs/>
          <w:color w:val="000000"/>
          <w:sz w:val="28"/>
          <w:szCs w:val="28"/>
        </w:rPr>
        <w:t>Нормативные документы:</w:t>
      </w:r>
    </w:p>
    <w:p w:rsidR="00BB293C" w:rsidRDefault="0010225D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1.Трудовой кодекс </w:t>
      </w:r>
    </w:p>
    <w:p w:rsidR="0010225D" w:rsidRPr="00116CFF" w:rsidRDefault="0010225D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2.Инструкция о составе Ф.О.Т от 10.03</w:t>
      </w:r>
      <w:r w:rsidR="00BB293C">
        <w:rPr>
          <w:color w:val="000000"/>
          <w:sz w:val="28"/>
          <w:szCs w:val="28"/>
        </w:rPr>
        <w:t>.9</w:t>
      </w:r>
      <w:r w:rsidRPr="00116CFF">
        <w:rPr>
          <w:color w:val="000000"/>
          <w:sz w:val="28"/>
          <w:szCs w:val="28"/>
        </w:rPr>
        <w:t>5 №89</w:t>
      </w:r>
    </w:p>
    <w:p w:rsidR="0010225D" w:rsidRPr="00116CFF" w:rsidRDefault="0010225D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3.Инструкция о порядке выдачи з/п постановление Ф.С.С от</w:t>
      </w:r>
      <w:r w:rsidR="00BB293C">
        <w:rPr>
          <w:color w:val="000000"/>
          <w:sz w:val="28"/>
          <w:szCs w:val="28"/>
        </w:rPr>
        <w:t xml:space="preserve"> 1</w:t>
      </w:r>
      <w:r w:rsidRPr="00116CFF">
        <w:rPr>
          <w:color w:val="000000"/>
          <w:sz w:val="28"/>
          <w:szCs w:val="28"/>
        </w:rPr>
        <w:t>9.04.94г. №21</w:t>
      </w:r>
      <w:r w:rsidR="00BB293C">
        <w:rPr>
          <w:color w:val="000000"/>
          <w:sz w:val="28"/>
          <w:szCs w:val="28"/>
        </w:rPr>
        <w:t>.</w:t>
      </w:r>
    </w:p>
    <w:p w:rsidR="00902489" w:rsidRPr="00116CFF" w:rsidRDefault="0010225D" w:rsidP="00BB293C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4.Постановление М.Ф.Р.Ф "Порядок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исчисления среднего заработка"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5.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О  перечне видов заработной платы и иного дохода из которых производится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удержание алиментов на несовершеннолетних детей. Постановление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правительства Р.Ф. от 18.07.96г. №841.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6.Налоговый кодекс</w:t>
      </w:r>
    </w:p>
    <w:p w:rsidR="00BB293C" w:rsidRDefault="00BB293C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867C3" w:rsidRPr="00BB293C" w:rsidRDefault="006867C3" w:rsidP="00BB293C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BB293C">
        <w:rPr>
          <w:b/>
          <w:color w:val="000000"/>
          <w:sz w:val="28"/>
          <w:szCs w:val="28"/>
        </w:rPr>
        <w:t>Вопросы для оценки состояния внутреннего контроля: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1.Применяются ли тестовые формы документов по учёту </w:t>
      </w:r>
      <w:r w:rsidR="00BB293C" w:rsidRPr="00116CFF">
        <w:rPr>
          <w:color w:val="000000"/>
          <w:sz w:val="28"/>
          <w:szCs w:val="28"/>
        </w:rPr>
        <w:t>личного</w:t>
      </w:r>
      <w:r w:rsidRPr="00116CFF">
        <w:rPr>
          <w:color w:val="000000"/>
          <w:sz w:val="28"/>
          <w:szCs w:val="28"/>
        </w:rPr>
        <w:t xml:space="preserve"> состава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2. Ведутся ли на рабочих трудовые книжки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3. Проверяется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ли отделом кадров соответствие разрядов и окладов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установленных в штатном расписании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4.Ведутся ли в цехах табели.</w:t>
      </w:r>
    </w:p>
    <w:p w:rsidR="00BB293C" w:rsidRDefault="006867C3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З.Применяются ли на предприятии утверждённые отделом труда нормы расценок</w:t>
      </w:r>
      <w:r w:rsidR="00BB293C">
        <w:rPr>
          <w:color w:val="000000"/>
          <w:sz w:val="28"/>
          <w:szCs w:val="28"/>
        </w:rPr>
        <w:t xml:space="preserve"> по всем видам работ.</w:t>
      </w:r>
    </w:p>
    <w:p w:rsidR="00BB293C" w:rsidRDefault="006867C3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6. Организованно ли гашение первичных документов. </w:t>
      </w:r>
    </w:p>
    <w:p w:rsidR="00BB293C" w:rsidRDefault="006867C3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7. Проверяет ли отдел труда или внутренний аудитор правильность расчётов различных видов оплат</w:t>
      </w:r>
      <w:r w:rsidR="00BB293C">
        <w:rPr>
          <w:color w:val="000000"/>
          <w:sz w:val="28"/>
          <w:szCs w:val="28"/>
        </w:rPr>
        <w:t>.</w:t>
      </w:r>
      <w:r w:rsidRPr="00116CFF">
        <w:rPr>
          <w:color w:val="000000"/>
          <w:sz w:val="28"/>
          <w:szCs w:val="28"/>
        </w:rPr>
        <w:t xml:space="preserve"> 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8. Ведутся ли расчёты по начислению повременных видов оплат по табелю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9. Проставлены ли в лицевых счетах данные для правильного начисления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удержаний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Ю.Проверяли ли органы Ф.С.С. и налоговы</w:t>
      </w:r>
      <w:r w:rsidR="00BB293C">
        <w:rPr>
          <w:color w:val="000000"/>
          <w:sz w:val="28"/>
          <w:szCs w:val="28"/>
        </w:rPr>
        <w:t xml:space="preserve">е </w:t>
      </w:r>
      <w:r w:rsidRPr="00116CFF">
        <w:rPr>
          <w:color w:val="000000"/>
          <w:sz w:val="28"/>
          <w:szCs w:val="28"/>
        </w:rPr>
        <w:t>служб</w:t>
      </w:r>
      <w:r w:rsidR="00BB293C">
        <w:rPr>
          <w:color w:val="000000"/>
          <w:sz w:val="28"/>
          <w:szCs w:val="28"/>
        </w:rPr>
        <w:t xml:space="preserve">ы </w:t>
      </w:r>
      <w:r w:rsidRPr="00116CFF">
        <w:rPr>
          <w:color w:val="000000"/>
          <w:sz w:val="28"/>
          <w:szCs w:val="28"/>
        </w:rPr>
        <w:t>расчёты по отчислениям и</w:t>
      </w:r>
      <w:r w:rsidR="00BB293C">
        <w:rPr>
          <w:color w:val="000000"/>
          <w:sz w:val="28"/>
          <w:szCs w:val="28"/>
        </w:rPr>
        <w:t xml:space="preserve"> </w:t>
      </w:r>
      <w:r w:rsidRPr="00116CFF">
        <w:rPr>
          <w:color w:val="000000"/>
          <w:sz w:val="28"/>
          <w:szCs w:val="28"/>
        </w:rPr>
        <w:t>налогам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11 .Какие документы ведутся по аналитическому учёту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12. Организованно ли архивное хранение документов по аналитическому учёту</w:t>
      </w:r>
      <w:r w:rsidR="00BB293C">
        <w:rPr>
          <w:color w:val="000000"/>
          <w:sz w:val="28"/>
          <w:szCs w:val="28"/>
        </w:rPr>
        <w:t>.</w:t>
      </w:r>
    </w:p>
    <w:p w:rsidR="00BB293C" w:rsidRDefault="006867C3" w:rsidP="006867C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 xml:space="preserve">13.Имеют ли сквозную нумерацию платёжные ведомости. </w:t>
      </w:r>
    </w:p>
    <w:p w:rsidR="006867C3" w:rsidRPr="00116CFF" w:rsidRDefault="00BB293C" w:rsidP="006867C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867C3" w:rsidRPr="00116CFF">
        <w:rPr>
          <w:color w:val="000000"/>
          <w:sz w:val="28"/>
          <w:szCs w:val="28"/>
        </w:rPr>
        <w:t>.Сопоставляется ли начисление на оплату труда с данными отчетов по внебюджетным фондам</w:t>
      </w:r>
      <w:r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15. Проверяет ли ответственный бухгалтер данные о суммах начислений по оплате труда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16. Имеются ли на предприятии задержки с выплатой заработной платы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6867C3">
      <w:pPr>
        <w:widowControl/>
        <w:shd w:val="clear" w:color="auto" w:fill="FFFFFF"/>
        <w:jc w:val="both"/>
        <w:rPr>
          <w:sz w:val="28"/>
          <w:szCs w:val="28"/>
        </w:rPr>
      </w:pPr>
      <w:r w:rsidRPr="00116CFF">
        <w:rPr>
          <w:color w:val="000000"/>
          <w:sz w:val="28"/>
          <w:szCs w:val="28"/>
        </w:rPr>
        <w:t>17. Ведутся ли на предприятии карточки по депонированным суммам</w:t>
      </w:r>
      <w:r w:rsidR="00BB293C">
        <w:rPr>
          <w:color w:val="000000"/>
          <w:sz w:val="28"/>
          <w:szCs w:val="28"/>
        </w:rPr>
        <w:t>.</w:t>
      </w:r>
    </w:p>
    <w:p w:rsidR="006867C3" w:rsidRPr="00116CFF" w:rsidRDefault="006867C3" w:rsidP="00BB293C">
      <w:pPr>
        <w:shd w:val="clear" w:color="auto" w:fill="FFFFFF"/>
        <w:spacing w:line="336" w:lineRule="exact"/>
        <w:ind w:right="1"/>
        <w:jc w:val="both"/>
        <w:rPr>
          <w:color w:val="000000"/>
          <w:sz w:val="28"/>
          <w:szCs w:val="28"/>
        </w:rPr>
      </w:pPr>
      <w:r w:rsidRPr="00116CFF">
        <w:rPr>
          <w:color w:val="000000"/>
          <w:sz w:val="28"/>
          <w:szCs w:val="28"/>
        </w:rPr>
        <w:t>18.Используй</w:t>
      </w:r>
      <w:r w:rsidR="00BB293C">
        <w:rPr>
          <w:color w:val="000000"/>
          <w:sz w:val="28"/>
          <w:szCs w:val="28"/>
        </w:rPr>
        <w:t>е</w:t>
      </w:r>
      <w:r w:rsidRPr="00116CFF">
        <w:rPr>
          <w:color w:val="000000"/>
          <w:sz w:val="28"/>
          <w:szCs w:val="28"/>
        </w:rPr>
        <w:t>тся ли на предприятии автоматизированная обработка данных</w:t>
      </w:r>
      <w:r w:rsidR="00BB293C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6867C3" w:rsidRPr="00116CFF" w:rsidSect="00D65762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62"/>
    <w:rsid w:val="00025A1A"/>
    <w:rsid w:val="000E2999"/>
    <w:rsid w:val="0010225D"/>
    <w:rsid w:val="00116CFF"/>
    <w:rsid w:val="00122FB9"/>
    <w:rsid w:val="00144900"/>
    <w:rsid w:val="00146167"/>
    <w:rsid w:val="001A3DA7"/>
    <w:rsid w:val="00302354"/>
    <w:rsid w:val="003304BA"/>
    <w:rsid w:val="00332F4D"/>
    <w:rsid w:val="00403B38"/>
    <w:rsid w:val="00416CFB"/>
    <w:rsid w:val="00565C1D"/>
    <w:rsid w:val="00607E48"/>
    <w:rsid w:val="006867C3"/>
    <w:rsid w:val="00696256"/>
    <w:rsid w:val="006B1FFC"/>
    <w:rsid w:val="007622AF"/>
    <w:rsid w:val="00772DA9"/>
    <w:rsid w:val="00851770"/>
    <w:rsid w:val="008A023D"/>
    <w:rsid w:val="008A1505"/>
    <w:rsid w:val="008C554E"/>
    <w:rsid w:val="00902489"/>
    <w:rsid w:val="009C6B5A"/>
    <w:rsid w:val="009D4DE0"/>
    <w:rsid w:val="009D6AF1"/>
    <w:rsid w:val="009E4B4B"/>
    <w:rsid w:val="00A54C8F"/>
    <w:rsid w:val="00AB1985"/>
    <w:rsid w:val="00AC57F7"/>
    <w:rsid w:val="00B21CD2"/>
    <w:rsid w:val="00B31FC3"/>
    <w:rsid w:val="00B471A1"/>
    <w:rsid w:val="00BB293C"/>
    <w:rsid w:val="00BB7E8F"/>
    <w:rsid w:val="00BC0E78"/>
    <w:rsid w:val="00BC2B10"/>
    <w:rsid w:val="00C57625"/>
    <w:rsid w:val="00C6007D"/>
    <w:rsid w:val="00CD0350"/>
    <w:rsid w:val="00D072BD"/>
    <w:rsid w:val="00D65762"/>
    <w:rsid w:val="00E13FAA"/>
    <w:rsid w:val="00E465E2"/>
    <w:rsid w:val="00E828B3"/>
    <w:rsid w:val="00ED238E"/>
    <w:rsid w:val="00F22762"/>
    <w:rsid w:val="00F26E58"/>
    <w:rsid w:val="00F85A98"/>
    <w:rsid w:val="00FB56D7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8BD914-55C1-44DD-92AD-95C35E02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Ежовы</dc:creator>
  <cp:keywords/>
  <dc:description/>
  <cp:lastModifiedBy>admin</cp:lastModifiedBy>
  <cp:revision>2</cp:revision>
  <cp:lastPrinted>1899-12-31T21:00:00Z</cp:lastPrinted>
  <dcterms:created xsi:type="dcterms:W3CDTF">2014-04-04T06:56:00Z</dcterms:created>
  <dcterms:modified xsi:type="dcterms:W3CDTF">2014-04-04T06:56:00Z</dcterms:modified>
</cp:coreProperties>
</file>