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4A5" w:rsidRDefault="000144A5">
      <w:pPr>
        <w:jc w:val="both"/>
        <w:rPr>
          <w:sz w:val="22"/>
          <w:lang w:val="ru-RU"/>
        </w:rPr>
      </w:pP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Предмет, структура и задачи П.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1. История становления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2. Предмет, задачи и структура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3. Гуманитарная и авторитарная концепции пед. процесса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В становлении П выделяют 3 этапа:</w:t>
      </w:r>
    </w:p>
    <w:p w:rsidR="00D851AA" w:rsidRDefault="00D851AA">
      <w:pPr>
        <w:jc w:val="both"/>
        <w:rPr>
          <w:sz w:val="22"/>
          <w:lang w:val="ru-RU"/>
        </w:rPr>
      </w:pP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  <w:t>1 -  общедидактицеский(17-19в)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Осн. представители: Песталотццы, Руссо, Каменский, Гербат, Кактерев.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Основные проблемы: связь развития, воспитания и обучения. Творческая активность детей, развитие способностей детей, роль личности учителя.</w:t>
      </w:r>
    </w:p>
    <w:p w:rsidR="00D851AA" w:rsidRDefault="00D851AA">
      <w:pPr>
        <w:jc w:val="both"/>
        <w:rPr>
          <w:sz w:val="22"/>
          <w:lang w:val="ru-RU"/>
        </w:rPr>
      </w:pP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  <w:t>2 - самостоятельная наука(17-19в)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как применить педагогику и психологию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Основные представители: Пиаже, Валон, Дьюи, Уотсон, Скинер.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Развитие тестовой психологии, все, что связано с педологией</w:t>
      </w:r>
    </w:p>
    <w:p w:rsidR="00D851AA" w:rsidRDefault="00D851AA">
      <w:pPr>
        <w:jc w:val="both"/>
        <w:rPr>
          <w:sz w:val="22"/>
          <w:lang w:val="ru-RU"/>
        </w:rPr>
      </w:pP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  <w:t>3 - Разработать обучающие технологии и дать им обоснование. Психологические задачи образовательного процесса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Объект изучения - человек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Предмет - механизмы и закономерности освоения социо-культурного опыта человеком в образовательном процессе.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Основные проблемы - управление умственной деятельностью учеников, формирование их познавательных процессов, личность учителя и различные виды взаимодействий.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  <w:t>4 компонента: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1 психология образовательной деятельности(единство учителя и ученика)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2 психология учебной деятельности и его субъекта - ученика.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3 психология педагогической деятельности и ее субъекта - учителя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4 психология учебно-педагогического сотрудничества и общения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 Теоретические задачи: 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1 Раскрыть психологическое содержание обучения и воспитания.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2 Дать психологический анализ механизмов развивающего обучения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3 Выявить психологические механизмы и обоснование обучающих технологий.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4 Разработать психологически обоснованные требования к пед. общению.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 практические задачи: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1 Помочь педагогу строить обучение на психологической основе.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2 Помогать создавать благоприятный психологический климат в школах.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3 Помочь педагогу реализовать себя, свои педагогические способности.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педагогическая психология ближе к дидактике  и методике, общей и возрастной психологии, медицине.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Гуманитарная концепция предполагает направленность на личность.</w:t>
      </w:r>
    </w:p>
    <w:p w:rsidR="00D851AA" w:rsidRDefault="00D851AA">
      <w:pPr>
        <w:jc w:val="both"/>
        <w:rPr>
          <w:sz w:val="22"/>
          <w:lang w:val="ru-RU"/>
        </w:rPr>
      </w:pP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Принцип диологизации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Принцип проблематизации(направленность на активизацию познавательной активности)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принцип персонализации(взаимодействие личностей, а не ролей)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принцип индивидуализации</w:t>
      </w:r>
    </w:p>
    <w:p w:rsidR="00D851AA" w:rsidRDefault="00D851AA">
      <w:pPr>
        <w:jc w:val="both"/>
        <w:rPr>
          <w:sz w:val="22"/>
          <w:lang w:val="ru-RU"/>
        </w:rPr>
      </w:pP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  <w:t>Подход Роджерса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2 типа учения: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1 Бессмысленное(принудительное, безличностное, оценивается извне, направлено на усвоение значений, опирается на память)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2 Осмысленное(свободное, самостоятельное, творческое, направленное на усвоение смысла, опирается на мышление)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Учитель создает благоприятные условия, он должен обладать 3-мя установками: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1 искренность и открытость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2 принятие и доверие(вера учителя в возможности своих учеников)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3 эмфатическое понимание(умение учителя понимать учеников)</w:t>
      </w:r>
    </w:p>
    <w:p w:rsidR="00D851AA" w:rsidRDefault="00D851AA">
      <w:pPr>
        <w:jc w:val="both"/>
        <w:rPr>
          <w:sz w:val="22"/>
          <w:lang w:val="ru-RU"/>
        </w:rPr>
      </w:pP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Роджерс исследовал учителей, обладающих такими установками.</w:t>
      </w:r>
    </w:p>
    <w:p w:rsidR="00D851AA" w:rsidRDefault="00D851AA">
      <w:pPr>
        <w:jc w:val="both"/>
        <w:rPr>
          <w:sz w:val="22"/>
          <w:lang w:val="ru-RU"/>
        </w:rPr>
      </w:pP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Приемы: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  <w:t>Умение адаптировать средства обучения к возрасту и особенностям учеников.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  <w:t>Создание сферы обратных связей в системе обучения(постоянно следить за тем, как дети усваивают материал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  <w:t>Заключение контракта с учениками.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  <w:t>Различные формы групповой и парной работы.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Организовать группы свободного общения( для учеников, учителей, тез и других)</w:t>
      </w:r>
    </w:p>
    <w:p w:rsidR="00D851AA" w:rsidRDefault="00D851AA">
      <w:pPr>
        <w:jc w:val="both"/>
        <w:rPr>
          <w:sz w:val="22"/>
          <w:lang w:val="ru-RU"/>
        </w:rPr>
      </w:pP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Критерии оценки работы учителя: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Активность учеников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характер общения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характер вопросов к учителю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когнитивное функционирование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контакт глаз</w:t>
      </w:r>
    </w:p>
    <w:p w:rsidR="00D851AA" w:rsidRDefault="00D851AA">
      <w:pPr>
        <w:jc w:val="both"/>
        <w:rPr>
          <w:sz w:val="22"/>
          <w:lang w:val="ru-RU"/>
        </w:rPr>
      </w:pPr>
    </w:p>
    <w:p w:rsidR="00D851AA" w:rsidRDefault="00D851AA">
      <w:pPr>
        <w:jc w:val="both"/>
        <w:rPr>
          <w:sz w:val="22"/>
          <w:lang w:val="ru-RU"/>
        </w:rPr>
      </w:pPr>
    </w:p>
    <w:p w:rsidR="00D851AA" w:rsidRDefault="00D851AA">
      <w:pPr>
        <w:jc w:val="both"/>
        <w:rPr>
          <w:sz w:val="22"/>
          <w:lang w:val="ru-RU"/>
        </w:rPr>
      </w:pP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Психология учебной деятельности и ее субъекта</w:t>
      </w:r>
    </w:p>
    <w:p w:rsidR="00D851AA" w:rsidRDefault="00D851AA">
      <w:pPr>
        <w:jc w:val="both"/>
        <w:rPr>
          <w:sz w:val="22"/>
          <w:lang w:val="ru-RU"/>
        </w:rPr>
      </w:pP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1. Сущность и закономерности учебной деятельности</w:t>
      </w:r>
    </w:p>
    <w:p w:rsidR="00D851AA" w:rsidRDefault="00D851AA">
      <w:pPr>
        <w:jc w:val="both"/>
        <w:rPr>
          <w:sz w:val="22"/>
          <w:lang w:val="ru-RU"/>
        </w:rPr>
      </w:pP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2. Структура</w:t>
      </w:r>
    </w:p>
    <w:p w:rsidR="00D851AA" w:rsidRDefault="00D851AA">
      <w:pPr>
        <w:jc w:val="both"/>
        <w:rPr>
          <w:sz w:val="22"/>
          <w:lang w:val="ru-RU"/>
        </w:rPr>
      </w:pP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3. Психологическая характеристика усвоения</w:t>
      </w:r>
    </w:p>
    <w:p w:rsidR="00D851AA" w:rsidRDefault="00D851AA">
      <w:pPr>
        <w:jc w:val="both"/>
        <w:rPr>
          <w:sz w:val="22"/>
          <w:lang w:val="ru-RU"/>
        </w:rPr>
      </w:pP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4. Типология неуспевающих учеников.</w:t>
      </w:r>
    </w:p>
    <w:p w:rsidR="00D851AA" w:rsidRDefault="00D851AA">
      <w:pPr>
        <w:jc w:val="both"/>
        <w:rPr>
          <w:sz w:val="22"/>
          <w:lang w:val="ru-RU"/>
        </w:rPr>
      </w:pP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В образовательный процесс включены 4 компонента(научение, обучение, учение, учебная деятельность)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1. Научение - всякое устойчивое, целесообразное изменение поведения и деятельности ребенка, предшествующее деятельности и не вызывается врожденными физиологическими реакциями организма.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  <w:t>Научение бывает 2-х видов: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  <w:t>1 - рефлекторное(оно не сознательно, автоматическое, основанное на подражании)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  <w:t>2 - когнитивное(основано на сознательном наблюдении, эксперименте и осмысленных действиях)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2. Обучение - целенаправленное последовательная передача общественно-исторического социо-культурного опыта другому человеку в специально организованных условиях. Это двойственный процесс(ученик- учитель)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3. Учение - активность человека, его деятельность и фактор психологического развития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  <w:t>Учение имеет 2 стороны: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  <w:t>1 - учение - накопление знаний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  <w:t>2 - учение - умение оперировать этими знаниями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Эффективность учения зависит от того: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</w:r>
      <w:r>
        <w:rPr>
          <w:sz w:val="22"/>
          <w:lang w:val="ru-RU"/>
        </w:rPr>
        <w:tab/>
        <w:t>чему обучают(содержание материала)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</w:r>
      <w:r>
        <w:rPr>
          <w:sz w:val="22"/>
          <w:lang w:val="ru-RU"/>
        </w:rPr>
        <w:tab/>
        <w:t>кто и как обучает(методика)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</w:r>
      <w:r>
        <w:rPr>
          <w:sz w:val="22"/>
          <w:lang w:val="ru-RU"/>
        </w:rPr>
        <w:tab/>
        <w:t>когда обучают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4. Учебная деятельность - воспроизведение накопленных человеком знаний, умений и способностей.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  <w:t>Ряд характеристик: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-направленность на изучение материала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-осваиваются научные понятия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-имеет программу действий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-ведет к изменениям в самом человеке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-в ней формируется самоконтроль и саморегуляция</w:t>
      </w:r>
    </w:p>
    <w:p w:rsidR="00D851AA" w:rsidRDefault="00D851AA">
      <w:pPr>
        <w:jc w:val="both"/>
        <w:rPr>
          <w:sz w:val="22"/>
          <w:lang w:val="ru-RU"/>
        </w:rPr>
      </w:pP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в учебной деятельности выделяют 3 стороны: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1 содержательная(знания)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2 операциональная(способы усвоения знаний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3 мотивационная(желание учиться)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 Выделяют 3 группы мотивов учения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 - отрицательные мотивы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 - положительные мотивы ( долг перед родителями, желание быть лучше)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 - собственно-познавательные мотивы ( сам мотив учения)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Пути формирования мотивов: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1. Учитель пытается довести до ученика, что ему необходимо учиться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2. Учитель пытается организовать деятельность ученика.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  Методы: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- опора на потребность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- организация учебного процесса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- использование отметок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Человека можно сравнивать только с самим собой ( вчера не смог сделать, сегодня сможешь)</w:t>
      </w:r>
    </w:p>
    <w:p w:rsidR="00D851AA" w:rsidRDefault="00D851AA">
      <w:pPr>
        <w:jc w:val="both"/>
        <w:rPr>
          <w:sz w:val="22"/>
          <w:lang w:val="ru-RU"/>
        </w:rPr>
      </w:pP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  <w:t>Структура учебного процесса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Учебные задачи, учебные действия, контроль и оценка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 В задаче указывается, что необходимо сформировать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  Состав задачи: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Предметная область, отношения, которые связывают эти объекты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  Требования - то, что нужно сделать в ходе задачи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  Оператор - как это сделать, как решить задачу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  <w:t>Учебные действия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Учебная деятельность отвечает на вопрос "Как выполнить?"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Действия: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  <w:t>1. С позиции ученика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целеполагание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программирование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планирование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исполнительство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контроль и самоконтроль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оценка и самооценка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  <w:t>2. с позиции учителя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преобразование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исследование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  <w:t>3. С позиции особенностей психических процессов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перцептивные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мыслительные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интеллектуальные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  <w:t>4. По степени самостоятельности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репродуктивные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редуктивные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  <w:t>5. контроль (этапы)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контроль за результатами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поэтапный контроль (за этапами выполнения)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контроль за процессом организации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 Показатели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1. Умение перед началом деятельности планировать и прогнозировать трудности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2. Умение изменять действия при изменении условий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3. умение чередовать развернутый и сокращенный виды контроля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4. Умение переходить от работы с натуральными объектами к работе с символами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5. Умение составлять проверочные задания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</w:r>
      <w:r>
        <w:rPr>
          <w:sz w:val="22"/>
          <w:lang w:val="ru-RU"/>
        </w:rPr>
        <w:tab/>
      </w:r>
      <w:r>
        <w:rPr>
          <w:sz w:val="22"/>
          <w:lang w:val="ru-RU"/>
        </w:rPr>
        <w:tab/>
        <w:t>САМОКОНТРОЛЬ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Выделяют 4 стадии проявления: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- отсутствие (контроль только со стороны учителя)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- полный самоконтроль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- выборочный самоконтроль (контролируются только самые главные моменты)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- внутренний самоконтроль ( ученик чувствует, что допустил ошибку, и сам исправляется)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- оценка ( отличать от отметки)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  <w:t>2 типа оценок: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  <w:t xml:space="preserve"> ретрооцептивные (мера усвоенных знаний)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  <w:t xml:space="preserve"> прогностическая (прогнозирование своих возможностей)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Результат учебной деятельности - усвоение.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Процесс письма, смысловой переработки, сохранение полученных знаний и их использование на практике в новых ситуациях.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Психологические компоненты освоения: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Отношение к учению(+) (Должно быть связано с практикой, надлежащее изложение материала, организация активности учеников)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Наглядное восприятие материала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  <w:t>3 вида наглядности:</w:t>
      </w:r>
    </w:p>
    <w:p w:rsidR="00D851AA" w:rsidRDefault="00D851AA">
      <w:pPr>
        <w:ind w:left="100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предметная </w:t>
      </w:r>
    </w:p>
    <w:p w:rsidR="00D851AA" w:rsidRDefault="00D851AA">
      <w:pPr>
        <w:ind w:left="1003" w:hanging="283"/>
        <w:jc w:val="both"/>
        <w:rPr>
          <w:sz w:val="22"/>
        </w:rPr>
      </w:pPr>
      <w:r>
        <w:rPr>
          <w:sz w:val="22"/>
          <w:lang w:val="ru-RU"/>
        </w:rPr>
        <w:t>изобразительная</w:t>
      </w:r>
    </w:p>
    <w:p w:rsidR="00D851AA" w:rsidRDefault="00D851AA">
      <w:pPr>
        <w:ind w:left="720" w:firstLine="720"/>
        <w:jc w:val="both"/>
        <w:rPr>
          <w:sz w:val="22"/>
          <w:lang w:val="ru-RU"/>
        </w:rPr>
      </w:pPr>
      <w:r>
        <w:rPr>
          <w:sz w:val="22"/>
          <w:lang w:val="ru-RU"/>
        </w:rPr>
        <w:t>а)собственно изобразительная (картинки, макетки)</w:t>
      </w:r>
    </w:p>
    <w:p w:rsidR="00D851AA" w:rsidRDefault="00D851AA">
      <w:pPr>
        <w:ind w:left="720" w:firstLine="720"/>
        <w:jc w:val="both"/>
        <w:rPr>
          <w:sz w:val="22"/>
          <w:lang w:val="ru-RU"/>
        </w:rPr>
      </w:pPr>
      <w:r>
        <w:rPr>
          <w:sz w:val="22"/>
          <w:lang w:val="ru-RU"/>
        </w:rPr>
        <w:t>б)символическая (схемы, графики)</w:t>
      </w:r>
    </w:p>
    <w:p w:rsidR="00D851AA" w:rsidRDefault="00D851AA">
      <w:pPr>
        <w:ind w:left="720" w:firstLine="720"/>
        <w:jc w:val="both"/>
        <w:rPr>
          <w:sz w:val="22"/>
          <w:lang w:val="ru-RU"/>
        </w:rPr>
      </w:pPr>
      <w:r>
        <w:rPr>
          <w:sz w:val="22"/>
          <w:lang w:val="ru-RU"/>
        </w:rPr>
        <w:t>в)словесная (учитель владеет речью)</w:t>
      </w:r>
    </w:p>
    <w:p w:rsidR="00D851AA" w:rsidRDefault="00D851AA">
      <w:pPr>
        <w:ind w:firstLine="720"/>
        <w:jc w:val="both"/>
        <w:rPr>
          <w:sz w:val="22"/>
          <w:lang w:val="ru-RU"/>
        </w:rPr>
      </w:pPr>
      <w:r>
        <w:rPr>
          <w:sz w:val="22"/>
          <w:lang w:val="ru-RU"/>
        </w:rPr>
        <w:t>3.Осмысление (какие применяются для усвоения)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4. Запоминание (как организован процесс...)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В результате обучения должны сформироваться учебные понятия.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Условие - должна быть развита аналитико-синтетическая функция головного мозга.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Неверное формирование научных понятий называется генерализацией.</w:t>
      </w:r>
    </w:p>
    <w:p w:rsidR="00D851AA" w:rsidRDefault="00D851AA">
      <w:pPr>
        <w:ind w:left="720"/>
        <w:jc w:val="both"/>
        <w:rPr>
          <w:sz w:val="22"/>
          <w:lang w:val="ru-RU"/>
        </w:rPr>
      </w:pPr>
      <w:r>
        <w:rPr>
          <w:sz w:val="22"/>
          <w:lang w:val="ru-RU"/>
        </w:rPr>
        <w:t>2 причины: объективная и субъективная(влияние нашего восприятия, житейских понятий, недостатки в работе учителя)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Вводя новые понятия детям необходимо подчеркивать существенное и несущественное.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Давать возможность изменять понятия, чтобы было видно существенное и несущественное.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Результат усвоения - это знания,  умения и навыки.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Существенные признаки, по которым можно судить о навыках: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  <w:t>Внешние признаки (скорость и отсутствие ошибок)</w:t>
      </w:r>
    </w:p>
    <w:p w:rsidR="00D851AA" w:rsidRDefault="00D851AA">
      <w:pPr>
        <w:ind w:left="720"/>
        <w:jc w:val="both"/>
        <w:rPr>
          <w:sz w:val="22"/>
          <w:lang w:val="ru-RU"/>
        </w:rPr>
      </w:pPr>
      <w:r>
        <w:rPr>
          <w:sz w:val="22"/>
          <w:lang w:val="ru-RU"/>
        </w:rPr>
        <w:t>Внутренние признаки (низкая утомляемость, неосознанность этапов отсутствие промежуточных этапов)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Умения: общие (для любого предмета) и специальные (для конкретного предмета).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3 группы общеучебных умений: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Учебноорганизационные (</w:t>
      </w:r>
      <w:r>
        <w:rPr>
          <w:sz w:val="22"/>
          <w:lang w:val="ru-RU"/>
        </w:rPr>
        <w:tab/>
        <w:t>намечать задачи, рационально панировать свои действия, создавать благоприятные условия для детей);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Учебноинформационные ( библиографический поиск, работа с книгами, справочниками);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Умение наблюдать;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Учебноинтеллектуальные (  мотивировать свою деятельность, внимательно воспринимать, рационально запоминать, логически осмысливать, решать проблемы, самостоятельно решать задачи, осуществлять самоконтроль)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Этапы формирования общеучебного умения: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выявление исходного уровня развития умений у учеников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инструктаж о содержании умений ( рассказать в чем суть умений и как их формировать)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этап по обработке умений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применение умений в новых условиях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контроль за формированием умений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сформированность умений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В основе: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Обучаемость - восприимчивость к знаниям. Бывает общая и специальная. В основе обучаемости лежит    развитость мышления.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развитость продуктивного мышления(практическое, условно - логическое).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умение устанавливать связь между абстрактным и конкретным.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гибкость мышления.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На обучаемость влияет: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самоконтроль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отношение к школе, учебе, учителю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тип усвоения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заинтересованность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отношение к учебе родителей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Признаки, по которым можно судить об обучаемости: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обобщенность мыслительной деятельности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самостоятельность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гибкость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осознанность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общий тонус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специфика запоминания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Отношение: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Три группы неуспевающих учеников: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1. Низкая обучаемость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    + отношение к школе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    позиция школьника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  <w:t>а) чистые практики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  <w:t>б) лентяи (привыкли списывать)</w:t>
      </w:r>
    </w:p>
    <w:p w:rsidR="00D851AA" w:rsidRDefault="00D851AA">
      <w:pPr>
        <w:jc w:val="both"/>
        <w:rPr>
          <w:sz w:val="22"/>
        </w:rPr>
      </w:pPr>
      <w:r>
        <w:rPr>
          <w:sz w:val="22"/>
          <w:lang w:val="ru-RU"/>
        </w:rPr>
        <w:t>2. Высокая обучаемость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    - отношение к школе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    утрата позиции школьника</w:t>
      </w:r>
    </w:p>
    <w:p w:rsidR="00D851AA" w:rsidRDefault="00D851AA">
      <w:pPr>
        <w:ind w:left="720"/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а) хорошо развито мышление, знают много, но не  по предмету, </w:t>
      </w:r>
    </w:p>
    <w:p w:rsidR="00D851AA" w:rsidRDefault="00D851AA">
      <w:pPr>
        <w:ind w:left="720"/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 могут реализовываться в кружках.</w:t>
      </w:r>
    </w:p>
    <w:p w:rsidR="00D851AA" w:rsidRDefault="00D851AA">
      <w:pPr>
        <w:ind w:left="720"/>
        <w:jc w:val="both"/>
        <w:rPr>
          <w:sz w:val="22"/>
          <w:lang w:val="ru-RU"/>
        </w:rPr>
      </w:pPr>
      <w:r>
        <w:rPr>
          <w:sz w:val="22"/>
          <w:lang w:val="ru-RU"/>
        </w:rPr>
        <w:t>б) хулиганы (достаточно умны, любят верховодить)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3.Очень трудные для учителей.</w:t>
      </w:r>
    </w:p>
    <w:p w:rsidR="00D851AA" w:rsidRDefault="00D851AA">
      <w:pPr>
        <w:jc w:val="both"/>
        <w:rPr>
          <w:sz w:val="22"/>
          <w:lang w:val="ru-RU"/>
        </w:rPr>
      </w:pP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ПСИХОЛОГИЯ ОБУЧЕНИЯ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Этапы активизации процесса обучения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Современные теории обучения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Формирование творческого мышления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Психологические критерии оценки методики обучения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Психологические особенности применения индивидуального и дифференциального подходов в обучении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Психологические основы к изучению иностранных языков.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ОСНОВНЫЕ ЭТАПЫ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группировка учащихся( возраст, способности)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эллективная система обучения ( предметы по выбору)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неградуированные классы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программированное обучение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компьютерное обучение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ТЕОРИИ ОБУЧЕНИЯ, ПОЭТАПНОЕ ФОРМИРОВАНИЕ УМСТВЕННОГО ОБУЧЕНИЯ ГАЛЬПЕРИНА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Четыре характеристики умственного действия.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степень овладения умственной деятельностью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  <w:t>а) предметные действия (наглядно-действенное мышление)</w:t>
      </w:r>
    </w:p>
    <w:p w:rsidR="00D851AA" w:rsidRDefault="00D851AA">
      <w:pPr>
        <w:ind w:left="720"/>
        <w:jc w:val="both"/>
        <w:rPr>
          <w:sz w:val="22"/>
          <w:lang w:val="ru-RU"/>
        </w:rPr>
      </w:pPr>
      <w:r>
        <w:rPr>
          <w:sz w:val="22"/>
          <w:lang w:val="ru-RU"/>
        </w:rPr>
        <w:t>б) уровень громкой речи без опоры на предметы ( наглядно-образное мышление)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  <w:t>в) действия в уме (абстрактное, словесно-логическое мышление)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2. степень обобщености (умение опираться на существенные признаки)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степень сокращенности (полнота промежуточных операций)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4. степень освоенности (способность использовать в других ситуациях)</w:t>
      </w:r>
    </w:p>
    <w:p w:rsidR="00D851AA" w:rsidRDefault="00D851AA">
      <w:pPr>
        <w:jc w:val="both"/>
        <w:rPr>
          <w:sz w:val="22"/>
          <w:lang w:val="ru-RU"/>
        </w:rPr>
      </w:pP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ЭТАПЫ ФОРМИРОВАНИЯ УМСТВЕННОЙ ДЕЯТЕЛЬНОСТИ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Предварительное знакомство с деятельностью и выделение ее ориентировочной основы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Материализованный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Внешнеречевой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Внешняя речь про себя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умственный план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ТРИ ВИДА ОРИЕНТИРОВОЧНОЙ ОСНОВЫ ДЕЙСТВИЯ: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дается образец действия и результат. Подробных инструкций не дается.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дается и образец, и результат, и подробные инструкции.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Анализ самого действия. Учитель учит анализировать и выделять существенные моменты.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Материализованный этап - это карточка.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Внешнеречевой этап - проговаривание вслух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Умственный план - учитель дает нестандартные задания, и если дети усвоили материал, то они способны его выполнить.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Данная система дает умение учиться, развивает логическое мышление. 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ТЕОРИЯ ТЕРЕТИЧЕСКОГО ОБОБЩЕНИЯ ДАВЫДОВА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Давыдов выделил два вида мышления: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эмпирическое (повседневное, по законам индукции, от частного к общему.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теоретическое ( научное, развивается по законам дедукции, от общего к частному)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Ввел понятие модели.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СИСТЕМА ЗАНКОВА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ПРИНЦИП РАЗВИВАЮЩЕГО ОБУЧЕНИЯ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обучение на высоком уровне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ведущая роль теоретических знаний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осознание школьниками собственного учения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работа над развитием всех учащихся.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ПРОГРАММИРОВАННОЕ ОБУЧЕНИЕ СКИННЕРА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разбиение всего материала на малые составные части (шаги)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поощрение за правильный шаг и наказание за неправильный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наличие системы подсказок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Общее все они направлены на индивидуальное обучение.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Форма обучения - групповая (детям приходится общаться).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Не должно быть перегрузки (не больше двух уроков, ведь каждая тема подходит для этого)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4. во всем подчеркивать дисциплину.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Требования для закрепления нового материала: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оптимальный состав группы - 5 человек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группы отбираются исходя из успеваемости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желательно, чтобы знания были разные по предмету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желательно, чтобы сидели кругом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необходимо учитывать взаимоотношение учеников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необходимо выбрать старосту, которого нужно чаще менять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менять состав групп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подбирать для каждой группы свои задания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разумно сочетать групповую форму работы со всеми остальными.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Варианты групповой работы: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  <w:t>Мозаика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состав группы - 5 человек. Они объединяются на 3-4 урока. Основная нагрузка на дом. Каждый готовит свою тему, а на уроке друг друга обучают. Каждый зависит от других.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  <w:t>Турниры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состав группы 4-5 человек. Группа работает 3 урока, на 4-ый проводится турнир между группами.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  <w:t>Раделение труда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каждый в группе выполняет какую-то свою часть работы (организатор, летописец, эрудит, практик, спикер). Каждый бывает в различных ролях).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  <w:t>Работа в парах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Объединяются с разной успеваемостью. Более сильный ученик выступает в роли учителя. Повышается ответственность, активность, обмен знаниями, эффективность обучения.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АКТИВНЫЕ МЕТОДЫ ОБУЧЕНИЯ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метод погружения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мозговой шторм (применяется начиная с подросткового возраста, спонтанно!)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деловые игры (большие по объему, требуют огромной подготовки, имеет цель, сценарий, комплект ролей)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ролевые игры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нейро-лингвистическое программирование (влияет на подсознание).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  <w:t>3 вида мышления: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Активное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Самостоятельное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Творческое</w:t>
      </w:r>
    </w:p>
    <w:p w:rsidR="00D851AA" w:rsidRDefault="00D851AA">
      <w:pPr>
        <w:jc w:val="both"/>
        <w:rPr>
          <w:sz w:val="22"/>
        </w:rPr>
      </w:pPr>
      <w:r>
        <w:rPr>
          <w:sz w:val="22"/>
          <w:lang w:val="ru-RU"/>
        </w:rPr>
        <w:t>Для развития всех уровней мышления характерно проблемное обучение.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  <w:t>3 вида проблемного обучения: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учитель указывает на проблему, формирует ее, помогает ученикам решать ее.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учитель только указывает на проблему.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учитель только подбрасывает идею.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Самое сложное(способы усложнения):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варьировать условия заданий, лишние данные, несформулированный вопрос, проблема между житейскими и научными понятиями, теорией и практикой.</w:t>
      </w:r>
    </w:p>
    <w:p w:rsidR="00D851AA" w:rsidRDefault="00D851AA">
      <w:pPr>
        <w:jc w:val="both"/>
        <w:rPr>
          <w:sz w:val="22"/>
        </w:rPr>
      </w:pPr>
      <w:r>
        <w:rPr>
          <w:sz w:val="22"/>
          <w:lang w:val="ru-RU"/>
        </w:rPr>
        <w:tab/>
        <w:t>Критерии оценки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Методика должна быть развивающей.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Опора на зону ближайшего развития, а не на актуального.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Должны обеспечиваться функции высших психических процессов.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Должна происходить развитие личности (обогащение опыта).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Учебное сотрудничество (диалог, а не монолог).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Должен активизироваться познавательный интерес.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Должно развиваться творчество.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Процесс должен опираться на мышление, а не на память.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Должен учитываться возраст учеников.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Индивидуальный подход - подбор заданий, которые соответствуют каждому ученику.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Дифференцированный подход - выделение групп учеников со сходными психическими особенностями: устные, письменные, у доски, групповые, и т.д.)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ПСИХИЧЕСКИЕ ОСОБЕННОСТИ. Сильные и слабые стороны учебной деятельности.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Успеваемость.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Уровень развития.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Характер мышления.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Интересы.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Кругозор.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Отношение к предмету.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Межличностные отношения в классе.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Возможные формы урока: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Традиционная (объяснение, домашнее задание).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Дискуссия.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Лабораторные работы.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Факторы, влияющие на форму урока: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Уровень развития психики учеников.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Особенности интересов.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Микроклимат в классе.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Ведущая деятельность.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=================ПРОПУЩЕНО==============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МЕТОДЫ ВОСПИТАТЕЛЬНОГО ВОЗДЕЙСТВИЯ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Подражание - самый первый метод. Только для самых маленьких. Высокие требования к поведения взрослого человека(обучающего).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 xml:space="preserve">Внушение - второй метод. Направлен на подсознание. Некритическое восприятие. Авторитет </w:t>
      </w:r>
      <w:r>
        <w:rPr>
          <w:sz w:val="22"/>
        </w:rPr>
        <w:t>-&gt;</w:t>
      </w:r>
      <w:r>
        <w:rPr>
          <w:sz w:val="22"/>
          <w:lang w:val="ru-RU"/>
        </w:rPr>
        <w:t xml:space="preserve"> эффективность. Неэффективно в подростковом и юношеском возрастах. Огромная ответственность.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Заражение - ситуативный, эмоциональный  метод. Успешность завысит от веры заразителя в то, что говорит. Очень важны: Настроение, энтузиазм, актерское мастерство.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Убеждение - направлен на мышление, осознание. Цель - доказать что- то(взгляды, истинность, ложность). Только если человек истинно принял чью-нибудь точку зрения, то только тогда убеждающий достиг цели.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  <w:t>Условия: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Объективность должен сам верить в то, что говорит.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Полнота раскрытия вопроса.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Необходимо использовать общие положения, конкретные факты.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Достаточный уровень эмоциональности.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Речь должна быть доступной.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Необходимо анализировать факты, известные собеседнику.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Логичность речи.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Учитывание индивидуальных особенностей человека.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Устранить все возможные сомнения и возражения.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ПРИЕМЫ ВЛИЯНИЯ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Созидающие. Направлены на активизацию положительных эмоций. Поощрение (доброта, внимание, показать превосходство в знаниях, активизация чувств, планковый подход, доверие, поддержка, и т. д.)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Тормозящие. (ориентированы на отрицательные эмоции, приказание, ласковый упрек, мнимое безразличие, недоверие, ирония, развенчание, возмущение, осуждение, наказание, пренебрежение).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Взрыв - эмоциональная реакция. Безотказен.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Приемы взаимодействия: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предоставление свободы выбора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смена социальной позиции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развитие идентификации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ВЛИЯНИЕ: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Целенаправленное (учитель ставит цель, разрабатывает программу)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Нецеленаправленное (учитель не ставит целей, но все равно влияет)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Планы влияния: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рулевой (урокодатель)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личностный (знание - не цель, а средство, учитель - личность)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Аспекты личностного влияния:</w:t>
      </w:r>
    </w:p>
    <w:p w:rsidR="00D851AA" w:rsidRDefault="00D851AA">
      <w:pPr>
        <w:ind w:left="100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учитель - представитель науки, которую он преподает</w:t>
      </w:r>
    </w:p>
    <w:p w:rsidR="00D851AA" w:rsidRDefault="00D851AA">
      <w:pPr>
        <w:ind w:left="1003" w:hanging="283"/>
        <w:jc w:val="both"/>
        <w:rPr>
          <w:sz w:val="22"/>
        </w:rPr>
      </w:pPr>
      <w:r>
        <w:rPr>
          <w:sz w:val="22"/>
          <w:lang w:val="ru-RU"/>
        </w:rPr>
        <w:t>учитель - посредник (теория - практика)</w:t>
      </w:r>
    </w:p>
    <w:p w:rsidR="00D851AA" w:rsidRDefault="00D851AA">
      <w:pPr>
        <w:ind w:left="1003" w:hanging="283"/>
        <w:jc w:val="both"/>
        <w:rPr>
          <w:sz w:val="22"/>
        </w:rPr>
      </w:pPr>
      <w:r>
        <w:rPr>
          <w:sz w:val="22"/>
          <w:lang w:val="ru-RU"/>
        </w:rPr>
        <w:t>владение средствами общения (общение - воспитание)</w:t>
      </w:r>
    </w:p>
    <w:p w:rsidR="00D851AA" w:rsidRDefault="00D851AA">
      <w:pPr>
        <w:ind w:left="1003" w:hanging="283"/>
        <w:jc w:val="both"/>
        <w:rPr>
          <w:sz w:val="22"/>
        </w:rPr>
      </w:pPr>
      <w:r>
        <w:rPr>
          <w:sz w:val="22"/>
          <w:lang w:val="ru-RU"/>
        </w:rPr>
        <w:t>учитель - социальный эталон.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ДИНАМИКА ЛИЧНОСТНОГО ВЛИЯНИЯ (моменты):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Социально - психологический (доверие к учителю)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  <w:t>а) учитель - представитель учебного заведения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  <w:t>б) доверие на конкретном уроке (ситуативное)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  <w:t>в) доверие стабильное (длительное взаимодействие).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Познавательно - педагогический (передача знаний)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Конструирующе - педагогический (учитель воздействует как личность)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Варианты межличностных отношений:</w:t>
      </w:r>
    </w:p>
    <w:p w:rsidR="00D851AA" w:rsidRDefault="00D851AA">
      <w:pPr>
        <w:ind w:left="100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Конъюнктивный (объединяющий) «МЫ»</w:t>
      </w:r>
    </w:p>
    <w:p w:rsidR="00D851AA" w:rsidRDefault="00D851AA">
      <w:pPr>
        <w:ind w:left="1003" w:hanging="283"/>
        <w:jc w:val="both"/>
        <w:rPr>
          <w:sz w:val="22"/>
        </w:rPr>
      </w:pPr>
      <w:r>
        <w:rPr>
          <w:sz w:val="22"/>
          <w:lang w:val="ru-RU"/>
        </w:rPr>
        <w:t>Дизъюктивный (разъединяющий) противопоставление учитель - ученики «ВЫ» и «Я»</w:t>
      </w:r>
    </w:p>
    <w:p w:rsidR="00D851AA" w:rsidRDefault="00D851AA">
      <w:pPr>
        <w:ind w:left="1003" w:hanging="283"/>
        <w:jc w:val="both"/>
        <w:rPr>
          <w:sz w:val="22"/>
        </w:rPr>
      </w:pPr>
      <w:r>
        <w:rPr>
          <w:sz w:val="22"/>
          <w:lang w:val="ru-RU"/>
        </w:rPr>
        <w:t>хаотический (учитель - человек настроения)</w:t>
      </w:r>
    </w:p>
    <w:p w:rsidR="00D851AA" w:rsidRDefault="00D851AA">
      <w:pPr>
        <w:jc w:val="both"/>
        <w:rPr>
          <w:sz w:val="22"/>
          <w:u w:val="single"/>
          <w:lang w:val="ru-RU"/>
        </w:rPr>
      </w:pPr>
      <w:r>
        <w:rPr>
          <w:sz w:val="22"/>
          <w:u w:val="single"/>
          <w:lang w:val="ru-RU"/>
        </w:rPr>
        <w:t>Предпосылки успешного личностного взаимодействия: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Личностные (качества: профессиональная направленность, владение темпераментом, благоприятные черты характера, способности)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Ситуативные (непредсказуемые. Основное качество учителя - гибкость.)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=================ПРОПУЩЕНО==============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ПСИХОЛОГИЧЕСКИЕ ОСОБЕННОСТИ ПЕДАГОГИЧЕСКОГО ОБЩЕНИЯ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Педагогическое общение - профессиональное общение преподавателя с учениками на уроке и вне его, имеющее определенные педагогические функции и направленное на создание благоприятного психологического климата и оптимизацию отношений.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Выделяют 3 стороны педагогического общения: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обмен информацией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межличностное взаимодействие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восприятие и понимание людьми дуг друга.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Педагогическое общение - творческий процесс:</w:t>
      </w:r>
    </w:p>
    <w:p w:rsidR="00D851AA" w:rsidRDefault="00D851AA">
      <w:pPr>
        <w:ind w:left="358" w:hanging="283"/>
        <w:jc w:val="both"/>
        <w:rPr>
          <w:sz w:val="22"/>
        </w:rPr>
      </w:pPr>
      <w:r>
        <w:rPr>
          <w:sz w:val="22"/>
          <w:lang w:val="ru-RU"/>
        </w:rPr>
        <w:t>творчество в организации учебной информации</w:t>
      </w:r>
    </w:p>
    <w:p w:rsidR="00D851AA" w:rsidRDefault="00D851AA">
      <w:pPr>
        <w:ind w:left="358" w:hanging="283"/>
        <w:jc w:val="both"/>
        <w:rPr>
          <w:sz w:val="22"/>
        </w:rPr>
      </w:pPr>
      <w:r>
        <w:rPr>
          <w:sz w:val="22"/>
          <w:lang w:val="ru-RU"/>
        </w:rPr>
        <w:t>умение познать личность учеников</w:t>
      </w:r>
    </w:p>
    <w:p w:rsidR="00D851AA" w:rsidRDefault="00D851AA">
      <w:pPr>
        <w:ind w:left="358" w:hanging="283"/>
        <w:jc w:val="both"/>
        <w:rPr>
          <w:sz w:val="22"/>
        </w:rPr>
      </w:pPr>
      <w:r>
        <w:rPr>
          <w:sz w:val="22"/>
          <w:lang w:val="ru-RU"/>
        </w:rPr>
        <w:t>творчество в выстраивании взаимоотношений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Качества учителей, требуемые учениками: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Конкретность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демократичность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личностные качества (терпеливость, эрудированность, разнообразие интересов, современность, чуткость, понимание)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Умение влиять на учеников (подобрать подходящий метод воздействия)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Объективная оценка, отметки.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ЭТАПЫ ПЕДАГОГИЧЕСКОГО ОБЩЕНИЯ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1.    Подготовка к  педагогическому общению дома.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Первые минуты урока (постановка цели, задач).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Управление вниманием на уроке: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  <w:t>способы привлечения внимания:</w:t>
      </w:r>
    </w:p>
    <w:p w:rsidR="00D851AA" w:rsidRDefault="00D851AA">
      <w:pPr>
        <w:ind w:left="100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голосовой (немонотонность)</w:t>
      </w:r>
    </w:p>
    <w:p w:rsidR="00D851AA" w:rsidRDefault="00D851AA">
      <w:pPr>
        <w:ind w:left="1003" w:hanging="283"/>
        <w:jc w:val="both"/>
        <w:rPr>
          <w:sz w:val="22"/>
        </w:rPr>
      </w:pPr>
      <w:r>
        <w:rPr>
          <w:sz w:val="22"/>
          <w:lang w:val="ru-RU"/>
        </w:rPr>
        <w:t>речевой (умышленные оговорки, ошибки, вставлять в рассказ фамилию или имя отвлекающегося, шутки, термины из другого предмета и т. д.)</w:t>
      </w:r>
    </w:p>
    <w:p w:rsidR="00D851AA" w:rsidRDefault="00D851AA">
      <w:pPr>
        <w:ind w:left="1003" w:hanging="283"/>
        <w:jc w:val="both"/>
        <w:rPr>
          <w:sz w:val="22"/>
        </w:rPr>
      </w:pPr>
      <w:r>
        <w:rPr>
          <w:sz w:val="22"/>
          <w:lang w:val="ru-RU"/>
        </w:rPr>
        <w:t>мимика и пантомимика</w:t>
      </w:r>
    </w:p>
    <w:p w:rsidR="00D851AA" w:rsidRDefault="00D851AA">
      <w:pPr>
        <w:ind w:left="100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организационные.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Обратная связь (проверка усвоенного)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Выбор форм поощрения и наказания.</w:t>
      </w:r>
    </w:p>
    <w:p w:rsidR="00D851AA" w:rsidRDefault="00D851AA">
      <w:pPr>
        <w:ind w:left="720"/>
        <w:jc w:val="both"/>
        <w:rPr>
          <w:sz w:val="22"/>
          <w:lang w:val="ru-RU"/>
        </w:rPr>
      </w:pPr>
      <w:r>
        <w:rPr>
          <w:sz w:val="22"/>
          <w:lang w:val="ru-RU"/>
        </w:rPr>
        <w:t>Виды критики(25):</w:t>
      </w:r>
    </w:p>
    <w:p w:rsidR="00D851AA" w:rsidRDefault="00D851AA">
      <w:pPr>
        <w:ind w:left="720" w:hanging="283"/>
        <w:rPr>
          <w:sz w:val="22"/>
          <w:lang w:val="ru-RU"/>
        </w:rPr>
      </w:pPr>
      <w:r>
        <w:rPr>
          <w:sz w:val="22"/>
          <w:lang w:val="ru-RU"/>
        </w:rPr>
        <w:t>подбодрение</w:t>
      </w:r>
    </w:p>
    <w:p w:rsidR="00D851AA" w:rsidRDefault="00D851AA">
      <w:pPr>
        <w:ind w:left="720" w:hanging="283"/>
        <w:jc w:val="both"/>
        <w:rPr>
          <w:sz w:val="22"/>
        </w:rPr>
      </w:pPr>
      <w:r>
        <w:rPr>
          <w:sz w:val="22"/>
          <w:lang w:val="ru-RU"/>
        </w:rPr>
        <w:t>упрек</w:t>
      </w:r>
    </w:p>
    <w:p w:rsidR="00D851AA" w:rsidRDefault="00D851AA">
      <w:pPr>
        <w:ind w:left="720" w:hanging="283"/>
        <w:jc w:val="both"/>
        <w:rPr>
          <w:sz w:val="22"/>
        </w:rPr>
      </w:pPr>
      <w:r>
        <w:rPr>
          <w:sz w:val="22"/>
          <w:lang w:val="ru-RU"/>
        </w:rPr>
        <w:t>надежда</w:t>
      </w:r>
    </w:p>
    <w:p w:rsidR="00D851AA" w:rsidRDefault="00D851AA">
      <w:pPr>
        <w:ind w:left="720" w:hanging="283"/>
        <w:jc w:val="both"/>
        <w:rPr>
          <w:sz w:val="22"/>
        </w:rPr>
      </w:pPr>
      <w:r>
        <w:rPr>
          <w:sz w:val="22"/>
          <w:lang w:val="ru-RU"/>
        </w:rPr>
        <w:t>аналогия</w:t>
      </w:r>
    </w:p>
    <w:p w:rsidR="00D851AA" w:rsidRDefault="00D851AA">
      <w:pPr>
        <w:ind w:left="720" w:hanging="283"/>
        <w:jc w:val="both"/>
        <w:rPr>
          <w:sz w:val="22"/>
        </w:rPr>
      </w:pPr>
      <w:r>
        <w:rPr>
          <w:sz w:val="22"/>
          <w:lang w:val="ru-RU"/>
        </w:rPr>
        <w:t>похвала</w:t>
      </w:r>
    </w:p>
    <w:p w:rsidR="00D851AA" w:rsidRDefault="00D851AA">
      <w:pPr>
        <w:ind w:left="720" w:hanging="283"/>
        <w:jc w:val="both"/>
        <w:rPr>
          <w:sz w:val="22"/>
        </w:rPr>
      </w:pPr>
      <w:r>
        <w:rPr>
          <w:sz w:val="22"/>
          <w:lang w:val="ru-RU"/>
        </w:rPr>
        <w:t>озабоченность</w:t>
      </w:r>
    </w:p>
    <w:p w:rsidR="00D851AA" w:rsidRDefault="00D851AA">
      <w:pPr>
        <w:ind w:left="720" w:hanging="283"/>
        <w:jc w:val="both"/>
        <w:rPr>
          <w:sz w:val="22"/>
        </w:rPr>
      </w:pPr>
      <w:r>
        <w:rPr>
          <w:sz w:val="22"/>
          <w:lang w:val="ru-RU"/>
        </w:rPr>
        <w:t>безличная критика</w:t>
      </w:r>
    </w:p>
    <w:p w:rsidR="00D851AA" w:rsidRDefault="00D851AA">
      <w:pPr>
        <w:ind w:left="720" w:hanging="283"/>
        <w:jc w:val="both"/>
        <w:rPr>
          <w:sz w:val="22"/>
        </w:rPr>
      </w:pPr>
      <w:r>
        <w:rPr>
          <w:sz w:val="22"/>
          <w:lang w:val="ru-RU"/>
        </w:rPr>
        <w:t>сопереживание</w:t>
      </w:r>
    </w:p>
    <w:p w:rsidR="00D851AA" w:rsidRDefault="00D851AA">
      <w:pPr>
        <w:ind w:left="720" w:hanging="283"/>
        <w:jc w:val="both"/>
        <w:rPr>
          <w:sz w:val="22"/>
        </w:rPr>
      </w:pPr>
      <w:r>
        <w:rPr>
          <w:sz w:val="22"/>
          <w:lang w:val="ru-RU"/>
        </w:rPr>
        <w:t>сожаление</w:t>
      </w:r>
    </w:p>
    <w:p w:rsidR="00D851AA" w:rsidRDefault="00D851AA">
      <w:pPr>
        <w:ind w:left="720" w:hanging="283"/>
        <w:jc w:val="both"/>
        <w:rPr>
          <w:sz w:val="22"/>
        </w:rPr>
      </w:pPr>
      <w:r>
        <w:rPr>
          <w:sz w:val="22"/>
          <w:lang w:val="ru-RU"/>
        </w:rPr>
        <w:t>удивление</w:t>
      </w:r>
    </w:p>
    <w:p w:rsidR="00D851AA" w:rsidRDefault="00D851AA">
      <w:pPr>
        <w:ind w:left="720" w:hanging="283"/>
        <w:jc w:val="both"/>
        <w:rPr>
          <w:sz w:val="22"/>
        </w:rPr>
      </w:pPr>
      <w:r>
        <w:rPr>
          <w:sz w:val="22"/>
          <w:lang w:val="ru-RU"/>
        </w:rPr>
        <w:t>ирония</w:t>
      </w:r>
    </w:p>
    <w:p w:rsidR="00D851AA" w:rsidRDefault="00D851AA">
      <w:pPr>
        <w:ind w:left="720" w:hanging="283"/>
        <w:jc w:val="both"/>
        <w:rPr>
          <w:sz w:val="22"/>
        </w:rPr>
      </w:pPr>
      <w:r>
        <w:rPr>
          <w:sz w:val="22"/>
          <w:lang w:val="ru-RU"/>
        </w:rPr>
        <w:t>намек</w:t>
      </w:r>
    </w:p>
    <w:p w:rsidR="00D851AA" w:rsidRDefault="00D851AA">
      <w:pPr>
        <w:ind w:left="720" w:hanging="283"/>
        <w:jc w:val="both"/>
        <w:rPr>
          <w:sz w:val="22"/>
        </w:rPr>
      </w:pPr>
      <w:r>
        <w:rPr>
          <w:sz w:val="22"/>
          <w:lang w:val="ru-RU"/>
        </w:rPr>
        <w:t>смягчение</w:t>
      </w:r>
    </w:p>
    <w:p w:rsidR="00D851AA" w:rsidRDefault="00D851AA">
      <w:pPr>
        <w:ind w:left="720" w:hanging="283"/>
        <w:jc w:val="both"/>
        <w:rPr>
          <w:sz w:val="22"/>
        </w:rPr>
      </w:pPr>
      <w:r>
        <w:rPr>
          <w:sz w:val="22"/>
          <w:lang w:val="ru-RU"/>
        </w:rPr>
        <w:t>укоризна</w:t>
      </w:r>
    </w:p>
    <w:p w:rsidR="00D851AA" w:rsidRDefault="00D851AA">
      <w:pPr>
        <w:ind w:left="720" w:hanging="283"/>
        <w:jc w:val="both"/>
        <w:rPr>
          <w:sz w:val="22"/>
        </w:rPr>
      </w:pPr>
      <w:r>
        <w:rPr>
          <w:sz w:val="22"/>
          <w:lang w:val="ru-RU"/>
        </w:rPr>
        <w:t>замечание</w:t>
      </w:r>
    </w:p>
    <w:p w:rsidR="00D851AA" w:rsidRDefault="00D851AA">
      <w:pPr>
        <w:ind w:left="720" w:hanging="283"/>
        <w:jc w:val="both"/>
        <w:rPr>
          <w:sz w:val="22"/>
        </w:rPr>
      </w:pPr>
      <w:r>
        <w:rPr>
          <w:sz w:val="22"/>
          <w:lang w:val="ru-RU"/>
        </w:rPr>
        <w:t>предупреждение</w:t>
      </w:r>
    </w:p>
    <w:p w:rsidR="00D851AA" w:rsidRDefault="00D851AA">
      <w:pPr>
        <w:ind w:left="720" w:hanging="283"/>
        <w:jc w:val="both"/>
        <w:rPr>
          <w:sz w:val="22"/>
        </w:rPr>
      </w:pPr>
      <w:r>
        <w:rPr>
          <w:sz w:val="22"/>
          <w:lang w:val="ru-RU"/>
        </w:rPr>
        <w:t>требование</w:t>
      </w:r>
    </w:p>
    <w:p w:rsidR="00D851AA" w:rsidRDefault="00D851AA">
      <w:pPr>
        <w:ind w:left="720" w:hanging="283"/>
        <w:jc w:val="both"/>
        <w:rPr>
          <w:sz w:val="22"/>
        </w:rPr>
      </w:pPr>
      <w:r>
        <w:rPr>
          <w:sz w:val="22"/>
          <w:lang w:val="ru-RU"/>
        </w:rPr>
        <w:t>вызов</w:t>
      </w:r>
    </w:p>
    <w:p w:rsidR="00D851AA" w:rsidRDefault="00D851AA">
      <w:pPr>
        <w:ind w:left="720" w:hanging="283"/>
        <w:jc w:val="both"/>
        <w:rPr>
          <w:sz w:val="22"/>
        </w:rPr>
      </w:pPr>
      <w:r>
        <w:rPr>
          <w:sz w:val="22"/>
          <w:lang w:val="ru-RU"/>
        </w:rPr>
        <w:t>совет</w:t>
      </w:r>
    </w:p>
    <w:p w:rsidR="00D851AA" w:rsidRDefault="00D851AA">
      <w:pPr>
        <w:ind w:left="720" w:hanging="283"/>
        <w:jc w:val="both"/>
        <w:rPr>
          <w:sz w:val="22"/>
        </w:rPr>
      </w:pPr>
      <w:r>
        <w:rPr>
          <w:sz w:val="22"/>
          <w:lang w:val="ru-RU"/>
        </w:rPr>
        <w:t>конструктивная критика</w:t>
      </w:r>
    </w:p>
    <w:p w:rsidR="00D851AA" w:rsidRDefault="00D851AA">
      <w:pPr>
        <w:ind w:left="720" w:hanging="283"/>
        <w:jc w:val="both"/>
        <w:rPr>
          <w:sz w:val="22"/>
        </w:rPr>
      </w:pPr>
      <w:r>
        <w:rPr>
          <w:sz w:val="22"/>
          <w:lang w:val="ru-RU"/>
        </w:rPr>
        <w:t>опасение</w:t>
      </w:r>
    </w:p>
    <w:p w:rsidR="00D851AA" w:rsidRDefault="00D851AA">
      <w:pPr>
        <w:ind w:left="720" w:hanging="283"/>
        <w:jc w:val="both"/>
        <w:rPr>
          <w:sz w:val="22"/>
        </w:rPr>
      </w:pPr>
      <w:r>
        <w:rPr>
          <w:sz w:val="22"/>
          <w:lang w:val="ru-RU"/>
        </w:rPr>
        <w:t>окрик</w:t>
      </w:r>
    </w:p>
    <w:p w:rsidR="00D851AA" w:rsidRDefault="00D851AA">
      <w:pPr>
        <w:ind w:left="720" w:hanging="283"/>
        <w:jc w:val="both"/>
        <w:rPr>
          <w:sz w:val="22"/>
        </w:rPr>
      </w:pPr>
      <w:r>
        <w:rPr>
          <w:sz w:val="22"/>
          <w:lang w:val="ru-RU"/>
        </w:rPr>
        <w:t>обида</w:t>
      </w:r>
    </w:p>
    <w:p w:rsidR="00D851AA" w:rsidRDefault="00D851AA">
      <w:pPr>
        <w:ind w:left="720" w:hanging="283"/>
        <w:jc w:val="both"/>
        <w:rPr>
          <w:sz w:val="22"/>
        </w:rPr>
      </w:pPr>
      <w:r>
        <w:rPr>
          <w:sz w:val="22"/>
          <w:lang w:val="ru-RU"/>
        </w:rPr>
        <w:t>покровительство</w:t>
      </w:r>
    </w:p>
    <w:p w:rsidR="00D851AA" w:rsidRDefault="00D851AA">
      <w:pPr>
        <w:ind w:left="720" w:hanging="283"/>
        <w:jc w:val="both"/>
        <w:rPr>
          <w:sz w:val="22"/>
        </w:rPr>
      </w:pPr>
      <w:r>
        <w:rPr>
          <w:sz w:val="22"/>
          <w:lang w:val="ru-RU"/>
        </w:rPr>
        <w:t>угроза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Подведение итогов.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Педагогическое общение имеет свою структуру: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Позиции делят на внешние и внутренние: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ab/>
        <w:t>Внешние (поведение, как учитель ведет себя на уроке</w:t>
      </w:r>
    </w:p>
    <w:p w:rsidR="00D851AA" w:rsidRDefault="00D851AA">
      <w:pPr>
        <w:ind w:left="100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позиция превосходства</w:t>
      </w:r>
    </w:p>
    <w:p w:rsidR="00D851AA" w:rsidRDefault="00D851AA">
      <w:pPr>
        <w:ind w:left="100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позиция равенства</w:t>
      </w:r>
    </w:p>
    <w:p w:rsidR="00D851AA" w:rsidRDefault="00D851AA">
      <w:pPr>
        <w:ind w:left="1003" w:hanging="283"/>
        <w:jc w:val="both"/>
        <w:rPr>
          <w:sz w:val="22"/>
        </w:rPr>
      </w:pPr>
      <w:r>
        <w:rPr>
          <w:sz w:val="22"/>
          <w:lang w:val="ru-RU"/>
        </w:rPr>
        <w:t>позиция подчинения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Внешние (установки учителя на определенное общение)</w:t>
      </w:r>
    </w:p>
    <w:p w:rsidR="00D851AA" w:rsidRDefault="00D851AA">
      <w:pPr>
        <w:ind w:left="100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Установка (позиция) ребенка ( решение проблем перекладывается на других)</w:t>
      </w:r>
    </w:p>
    <w:p w:rsidR="00D851AA" w:rsidRDefault="00D851AA">
      <w:pPr>
        <w:ind w:left="100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Установка взрослого человека (сам обдумывает ситуацию)</w:t>
      </w:r>
    </w:p>
    <w:p w:rsidR="00D851AA" w:rsidRDefault="00D851AA">
      <w:pPr>
        <w:ind w:left="1003" w:hanging="283"/>
        <w:jc w:val="both"/>
        <w:rPr>
          <w:sz w:val="22"/>
        </w:rPr>
      </w:pPr>
      <w:r>
        <w:rPr>
          <w:sz w:val="22"/>
          <w:lang w:val="ru-RU"/>
        </w:rPr>
        <w:t>Позиция родителя (воспитателя)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КОНФЛИКТ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2 группы: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внутриличностные (с самим собой, между разными мотивами, между хочу и могу)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межличностные (между людьми)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Этапы разрешения </w:t>
      </w:r>
      <w:r>
        <w:rPr>
          <w:sz w:val="22"/>
          <w:u w:val="single"/>
          <w:lang w:val="ru-RU"/>
        </w:rPr>
        <w:t>внутриличностных</w:t>
      </w:r>
      <w:r>
        <w:rPr>
          <w:sz w:val="22"/>
          <w:lang w:val="ru-RU"/>
        </w:rPr>
        <w:t xml:space="preserve"> конфликтов: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Помочь человеку осознать, какие тенденции вступили в противоречие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Человек приходит к выводу, что ситуация требует разрешения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Вернуть человеку эмоциональное равновесие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Человек должен пересмотреть самооценку (прийти к адекватной)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Изменить уровень притязания, заняться самоконтролем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Дальнейшее оберегание человека от межличностных конфликтов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Межличностные конфликты: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Мотивационные (конфликт лидерства между учениками)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Организационные (недостатки в организации школьной жизни)</w:t>
      </w:r>
    </w:p>
    <w:p w:rsidR="00D851AA" w:rsidRDefault="00D851AA">
      <w:pPr>
        <w:ind w:left="100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1-ый конфликтный период - адаптация к школе</w:t>
      </w:r>
    </w:p>
    <w:p w:rsidR="00D851AA" w:rsidRDefault="00D851AA">
      <w:pPr>
        <w:ind w:left="100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2-ой конфликтный период - переход в среднюю школу</w:t>
      </w:r>
    </w:p>
    <w:p w:rsidR="00D851AA" w:rsidRDefault="00D851AA">
      <w:pPr>
        <w:ind w:left="100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3-ий конфликтный период - 9 класс (остаться или уходить)</w:t>
      </w:r>
    </w:p>
    <w:p w:rsidR="00D851AA" w:rsidRDefault="00D851AA">
      <w:pPr>
        <w:ind w:left="1003" w:hanging="283"/>
        <w:jc w:val="both"/>
        <w:rPr>
          <w:sz w:val="22"/>
        </w:rPr>
      </w:pPr>
      <w:r>
        <w:rPr>
          <w:sz w:val="22"/>
          <w:lang w:val="ru-RU"/>
        </w:rPr>
        <w:t>4-ый конфликтный период - 11 класс (самоопределение)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Конфликт взаимодействия (чисто личностный, когда не могут договориться два человека).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Структура конфликта включает в себя внешние, внутренние позиции и объект.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Сфера конфликта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деловая (обсуждается поступки, действия учеников)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личная (обсуждаются личные качества)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Динамика конфликта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Нарастание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Реализация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Затухание (характерно чувство вины).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Два варианта: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постараться лучше понять собеседника (поставить себя на его место, логически обдумать, и т.д.)</w:t>
      </w:r>
    </w:p>
    <w:p w:rsidR="00D851AA" w:rsidRDefault="00D851AA">
      <w:pPr>
        <w:ind w:left="283" w:hanging="283"/>
        <w:jc w:val="both"/>
        <w:rPr>
          <w:sz w:val="22"/>
        </w:rPr>
      </w:pPr>
      <w:r>
        <w:rPr>
          <w:sz w:val="22"/>
          <w:lang w:val="ru-RU"/>
        </w:rPr>
        <w:t>Управление своим эмоциональным состоянием.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Выход из конфликтов: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тип - конфликт учителя и ученика. (диалог)</w:t>
      </w:r>
    </w:p>
    <w:p w:rsidR="00D851AA" w:rsidRDefault="00D851AA">
      <w:pPr>
        <w:ind w:left="100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задавая вопрос - подождать ответа</w:t>
      </w:r>
    </w:p>
    <w:p w:rsidR="00D851AA" w:rsidRDefault="00D851AA">
      <w:pPr>
        <w:ind w:left="100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делать паузы, не занимать все коммуникативное пространство</w:t>
      </w:r>
    </w:p>
    <w:p w:rsidR="00D851AA" w:rsidRDefault="00D851AA">
      <w:pPr>
        <w:ind w:left="100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вопросы должны быть развернутыми</w:t>
      </w:r>
    </w:p>
    <w:p w:rsidR="00D851AA" w:rsidRDefault="00D851AA">
      <w:pPr>
        <w:ind w:left="100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высказав свою точку зрения, не бояться критики со стороны ученика</w:t>
      </w:r>
    </w:p>
    <w:p w:rsidR="00D851AA" w:rsidRDefault="00D851AA">
      <w:pPr>
        <w:ind w:left="100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поощрять ученика высказывать свое мнение (Как ты считаешь?...)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тип - конфликт между учениками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Методика посредничества (посредник  - взрослый) в четыре шага:</w:t>
      </w:r>
    </w:p>
    <w:p w:rsidR="00D851AA" w:rsidRDefault="00D851AA">
      <w:pPr>
        <w:ind w:left="720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найдите время, чтобы поговорить (никуда не спешить, желательно отдельное посещение)</w:t>
      </w:r>
    </w:p>
    <w:p w:rsidR="00D851AA" w:rsidRDefault="00D851AA">
      <w:pPr>
        <w:ind w:left="720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 xml:space="preserve">оговорить два правила: </w:t>
      </w:r>
    </w:p>
    <w:p w:rsidR="00D851AA" w:rsidRDefault="00D851AA">
      <w:pPr>
        <w:ind w:left="720"/>
        <w:jc w:val="both"/>
        <w:rPr>
          <w:sz w:val="22"/>
          <w:lang w:val="ru-RU"/>
        </w:rPr>
      </w:pPr>
      <w:r>
        <w:rPr>
          <w:sz w:val="22"/>
          <w:lang w:val="ru-RU"/>
        </w:rPr>
        <w:t>если начались переговоры, то их нельзя прерывать</w:t>
      </w:r>
    </w:p>
    <w:p w:rsidR="00D851AA" w:rsidRDefault="00D851AA">
      <w:pPr>
        <w:ind w:left="720"/>
        <w:jc w:val="both"/>
        <w:rPr>
          <w:sz w:val="22"/>
          <w:lang w:val="ru-RU"/>
        </w:rPr>
      </w:pPr>
      <w:r>
        <w:rPr>
          <w:sz w:val="22"/>
          <w:lang w:val="ru-RU"/>
        </w:rPr>
        <w:t>нельзя использовать силовые приемы</w:t>
      </w:r>
    </w:p>
    <w:p w:rsidR="00D851AA" w:rsidRDefault="00D851AA">
      <w:pPr>
        <w:ind w:left="720"/>
        <w:jc w:val="both"/>
        <w:rPr>
          <w:sz w:val="22"/>
          <w:lang w:val="ru-RU"/>
        </w:rPr>
      </w:pPr>
      <w:r>
        <w:rPr>
          <w:sz w:val="22"/>
          <w:lang w:val="ru-RU"/>
        </w:rPr>
        <w:t>посредник сохраняет нейтралитет</w:t>
      </w:r>
    </w:p>
    <w:p w:rsidR="00D851AA" w:rsidRDefault="00D851AA">
      <w:pPr>
        <w:ind w:left="720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взаимные претензии</w:t>
      </w:r>
    </w:p>
    <w:p w:rsidR="00D851AA" w:rsidRDefault="00D851AA">
      <w:pPr>
        <w:ind w:left="720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соглашение (оговаривается проведение каждой стороны, наказание за нарушение соглашения, докум. Фикс.)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Конфликт учителя с родителями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Установки, с которыми родители приходят в школу: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оборонительная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наступательная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растерянная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Три фазы общения: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сопротивление эмоциональному воздействию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установление равноправного общения (доброжелательность, начинать необходимо с хорошего, подчеркивать значимость родителей в воспитании, предложить подумать вместе)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Отыскание форм сотрудничества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МЕТОДИКА ВЕДЕНИЯ КОНСТРУКТИВНОГО ДИАЛОГА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Правила: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Главное- диалог, отношения, а не правота учителя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Обсуждать проблемы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По возможности учитывать интересы собеседника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Искать варианты решения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Не верить генетике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«Мы вместе против проблемы, а не против друг друга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  <w:lang w:val="ru-RU"/>
        </w:rPr>
        <w:t>Варианты исхода конфликта: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сотрудничество (выход для каждого)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соперничество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компромисс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избегание</w:t>
      </w:r>
    </w:p>
    <w:p w:rsidR="00D851AA" w:rsidRDefault="00D851AA">
      <w:pPr>
        <w:ind w:left="283" w:hanging="283"/>
        <w:jc w:val="both"/>
        <w:rPr>
          <w:sz w:val="22"/>
          <w:lang w:val="ru-RU"/>
        </w:rPr>
      </w:pPr>
      <w:r>
        <w:rPr>
          <w:sz w:val="22"/>
          <w:lang w:val="ru-RU"/>
        </w:rPr>
        <w:t>приспособление (полная уступка)</w:t>
      </w:r>
    </w:p>
    <w:p w:rsidR="00D851AA" w:rsidRDefault="00D851AA">
      <w:pPr>
        <w:jc w:val="both"/>
        <w:rPr>
          <w:sz w:val="22"/>
          <w:lang w:val="ru-RU"/>
        </w:rPr>
      </w:pPr>
      <w:r>
        <w:rPr>
          <w:sz w:val="22"/>
        </w:rPr>
        <w:t>SEEMS TO END HERE...</w:t>
      </w:r>
      <w:bookmarkStart w:id="0" w:name="_GoBack"/>
      <w:bookmarkEnd w:id="0"/>
    </w:p>
    <w:sectPr w:rsidR="00D851AA">
      <w:footnotePr>
        <w:pos w:val="sectEnd"/>
      </w:footnotePr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 w:equalWidth="0">
        <w:col w:w="9973" w:space="7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44A5"/>
    <w:rsid w:val="000144A5"/>
    <w:rsid w:val="008821F3"/>
    <w:rsid w:val="00D529AE"/>
    <w:rsid w:val="00D8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93326-B9C2-4A95-B4FA-67DC7ECA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3494</Words>
  <Characters>19916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</Company>
  <LinksUpToDate>false</LinksUpToDate>
  <CharactersWithSpaces>23364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2014-05-10T23:52:00Z</dcterms:created>
  <dcterms:modified xsi:type="dcterms:W3CDTF">2014-05-10T23:52:00Z</dcterms:modified>
</cp:coreProperties>
</file>