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E83" w:rsidRDefault="00CD54CB">
      <w:pPr>
        <w:pStyle w:val="30"/>
        <w:rPr>
          <w:sz w:val="46"/>
        </w:rPr>
      </w:pPr>
      <w:r>
        <w:rPr>
          <w:sz w:val="46"/>
        </w:rPr>
        <w:t>Министерство высшего и среднего специального образования Республики Узбекистан</w:t>
      </w:r>
    </w:p>
    <w:p w:rsidR="00046E83" w:rsidRDefault="00046E83">
      <w:pPr>
        <w:jc w:val="center"/>
        <w:rPr>
          <w:sz w:val="40"/>
        </w:rPr>
      </w:pPr>
    </w:p>
    <w:p w:rsidR="00046E83" w:rsidRDefault="00CD54CB">
      <w:pPr>
        <w:pStyle w:val="2"/>
      </w:pPr>
      <w:r>
        <w:t>Ташкентский Автомобильно-Дорожный институт</w:t>
      </w:r>
    </w:p>
    <w:p w:rsidR="00046E83" w:rsidRDefault="00046E83">
      <w:pPr>
        <w:jc w:val="center"/>
      </w:pPr>
    </w:p>
    <w:p w:rsidR="00046E83" w:rsidRDefault="00046E83">
      <w:pPr>
        <w:ind w:left="3402"/>
        <w:jc w:val="center"/>
        <w:rPr>
          <w:sz w:val="40"/>
        </w:rPr>
      </w:pPr>
    </w:p>
    <w:p w:rsidR="00046E83" w:rsidRDefault="00CD54CB">
      <w:pPr>
        <w:ind w:left="3402"/>
        <w:jc w:val="center"/>
        <w:rPr>
          <w:sz w:val="40"/>
        </w:rPr>
      </w:pPr>
      <w:r>
        <w:rPr>
          <w:sz w:val="40"/>
        </w:rPr>
        <w:t>УТВЕРЖДАЮ</w:t>
      </w:r>
    </w:p>
    <w:p w:rsidR="00046E83" w:rsidRDefault="00CD54CB">
      <w:pPr>
        <w:ind w:left="3402"/>
        <w:jc w:val="center"/>
        <w:rPr>
          <w:sz w:val="40"/>
        </w:rPr>
      </w:pPr>
      <w:r>
        <w:rPr>
          <w:sz w:val="40"/>
        </w:rPr>
        <w:t>зав.</w:t>
      </w:r>
      <w:r>
        <w:rPr>
          <w:sz w:val="40"/>
          <w:lang w:val="en-US"/>
        </w:rPr>
        <w:t xml:space="preserve"> </w:t>
      </w:r>
      <w:r>
        <w:rPr>
          <w:sz w:val="40"/>
        </w:rPr>
        <w:t>кафедрой «Менеджмент на АТП»</w:t>
      </w:r>
    </w:p>
    <w:p w:rsidR="00046E83" w:rsidRDefault="00CD54CB">
      <w:pPr>
        <w:ind w:left="3402"/>
        <w:jc w:val="center"/>
        <w:rPr>
          <w:sz w:val="40"/>
        </w:rPr>
      </w:pPr>
      <w:r>
        <w:rPr>
          <w:sz w:val="40"/>
        </w:rPr>
        <w:t>__________</w:t>
      </w:r>
      <w:r>
        <w:rPr>
          <w:sz w:val="40"/>
          <w:lang w:val="en-US"/>
        </w:rPr>
        <w:t xml:space="preserve"> </w:t>
      </w:r>
      <w:r>
        <w:rPr>
          <w:sz w:val="40"/>
        </w:rPr>
        <w:t>Икрамов И.З.</w:t>
      </w:r>
    </w:p>
    <w:p w:rsidR="00046E83" w:rsidRDefault="00CD54CB">
      <w:pPr>
        <w:ind w:left="3402"/>
        <w:jc w:val="center"/>
        <w:rPr>
          <w:sz w:val="40"/>
        </w:rPr>
      </w:pPr>
      <w:r>
        <w:rPr>
          <w:sz w:val="40"/>
        </w:rPr>
        <w:t>«__»__________2001г</w:t>
      </w:r>
    </w:p>
    <w:p w:rsidR="00046E83" w:rsidRDefault="00046E83">
      <w:pPr>
        <w:ind w:left="4536"/>
        <w:jc w:val="center"/>
      </w:pPr>
    </w:p>
    <w:p w:rsidR="00046E83" w:rsidRDefault="00046E83">
      <w:pPr>
        <w:ind w:left="4536"/>
        <w:jc w:val="center"/>
      </w:pPr>
    </w:p>
    <w:p w:rsidR="00046E83" w:rsidRDefault="00046E83">
      <w:pPr>
        <w:ind w:left="4536"/>
        <w:jc w:val="center"/>
      </w:pPr>
    </w:p>
    <w:p w:rsidR="00046E83" w:rsidRDefault="00CD54CB">
      <w:pPr>
        <w:pStyle w:val="3"/>
      </w:pPr>
      <w:r>
        <w:t>Курсовая работа</w:t>
      </w:r>
    </w:p>
    <w:p w:rsidR="00046E83" w:rsidRDefault="00046E83">
      <w:pPr>
        <w:jc w:val="center"/>
        <w:rPr>
          <w:sz w:val="28"/>
        </w:rPr>
      </w:pPr>
    </w:p>
    <w:p w:rsidR="00046E83" w:rsidRDefault="00046E83">
      <w:pPr>
        <w:jc w:val="center"/>
        <w:rPr>
          <w:sz w:val="28"/>
        </w:rPr>
      </w:pPr>
    </w:p>
    <w:p w:rsidR="00046E83" w:rsidRDefault="00046E83">
      <w:pPr>
        <w:jc w:val="center"/>
        <w:rPr>
          <w:sz w:val="28"/>
        </w:rPr>
      </w:pPr>
    </w:p>
    <w:p w:rsidR="00046E83" w:rsidRDefault="00CD54CB">
      <w:pPr>
        <w:jc w:val="center"/>
        <w:rPr>
          <w:b/>
          <w:sz w:val="44"/>
        </w:rPr>
      </w:pPr>
      <w:r>
        <w:rPr>
          <w:b/>
          <w:sz w:val="44"/>
        </w:rPr>
        <w:t xml:space="preserve">по дисциплине «Менеджмент» </w:t>
      </w:r>
    </w:p>
    <w:p w:rsidR="00046E83" w:rsidRDefault="00046E83">
      <w:pPr>
        <w:jc w:val="center"/>
        <w:rPr>
          <w:b/>
          <w:sz w:val="44"/>
        </w:rPr>
      </w:pPr>
    </w:p>
    <w:p w:rsidR="00046E83" w:rsidRDefault="00046E83">
      <w:pPr>
        <w:jc w:val="center"/>
        <w:rPr>
          <w:b/>
          <w:sz w:val="44"/>
        </w:rPr>
      </w:pPr>
    </w:p>
    <w:p w:rsidR="00046E83" w:rsidRDefault="00CD54CB">
      <w:pPr>
        <w:jc w:val="center"/>
        <w:rPr>
          <w:b/>
          <w:sz w:val="44"/>
        </w:rPr>
      </w:pPr>
      <w:r>
        <w:rPr>
          <w:b/>
          <w:sz w:val="44"/>
        </w:rPr>
        <w:t>на тему «</w:t>
      </w:r>
      <w:r>
        <w:rPr>
          <w:b/>
          <w:i/>
          <w:sz w:val="44"/>
        </w:rPr>
        <w:t>Определение стратегии развития и тактики АТП</w:t>
      </w:r>
      <w:r>
        <w:rPr>
          <w:b/>
          <w:sz w:val="44"/>
        </w:rPr>
        <w:t>»</w:t>
      </w:r>
    </w:p>
    <w:p w:rsidR="00046E83" w:rsidRDefault="00046E83">
      <w:pPr>
        <w:jc w:val="center"/>
        <w:rPr>
          <w:sz w:val="28"/>
        </w:rPr>
      </w:pPr>
    </w:p>
    <w:p w:rsidR="00046E83" w:rsidRDefault="00046E83">
      <w:pPr>
        <w:jc w:val="center"/>
        <w:rPr>
          <w:sz w:val="28"/>
        </w:rPr>
      </w:pPr>
    </w:p>
    <w:tbl>
      <w:tblPr>
        <w:tblW w:w="0" w:type="auto"/>
        <w:tblInd w:w="-108" w:type="dxa"/>
        <w:tblLayout w:type="fixed"/>
        <w:tblLook w:val="0000" w:firstRow="0" w:lastRow="0" w:firstColumn="0" w:lastColumn="0" w:noHBand="0" w:noVBand="0"/>
      </w:tblPr>
      <w:tblGrid>
        <w:gridCol w:w="4361"/>
        <w:gridCol w:w="1417"/>
        <w:gridCol w:w="4359"/>
      </w:tblGrid>
      <w:tr w:rsidR="00046E83">
        <w:tc>
          <w:tcPr>
            <w:tcW w:w="4361" w:type="dxa"/>
          </w:tcPr>
          <w:p w:rsidR="00046E83" w:rsidRDefault="00CD54CB">
            <w:pPr>
              <w:jc w:val="center"/>
              <w:rPr>
                <w:sz w:val="32"/>
              </w:rPr>
            </w:pPr>
            <w:r>
              <w:rPr>
                <w:sz w:val="32"/>
              </w:rPr>
              <w:t>Выполнил:</w:t>
            </w:r>
          </w:p>
          <w:p w:rsidR="00046E83" w:rsidRDefault="00CD54CB">
            <w:pPr>
              <w:jc w:val="center"/>
              <w:rPr>
                <w:sz w:val="32"/>
              </w:rPr>
            </w:pPr>
            <w:r>
              <w:rPr>
                <w:sz w:val="32"/>
              </w:rPr>
              <w:t xml:space="preserve">Студент </w:t>
            </w:r>
            <w:r>
              <w:rPr>
                <w:sz w:val="32"/>
                <w:lang w:val="en-US"/>
              </w:rPr>
              <w:t xml:space="preserve">II </w:t>
            </w:r>
            <w:r>
              <w:rPr>
                <w:sz w:val="32"/>
              </w:rPr>
              <w:t>курса</w:t>
            </w:r>
          </w:p>
          <w:p w:rsidR="00046E83" w:rsidRDefault="00CD54CB">
            <w:pPr>
              <w:jc w:val="center"/>
              <w:rPr>
                <w:sz w:val="32"/>
              </w:rPr>
            </w:pPr>
            <w:r>
              <w:rPr>
                <w:sz w:val="32"/>
              </w:rPr>
              <w:t>Гр.28-99 Мен.</w:t>
            </w:r>
          </w:p>
          <w:p w:rsidR="00046E83" w:rsidRDefault="00CD54CB">
            <w:pPr>
              <w:jc w:val="center"/>
              <w:rPr>
                <w:sz w:val="32"/>
              </w:rPr>
            </w:pPr>
            <w:r>
              <w:rPr>
                <w:sz w:val="32"/>
              </w:rPr>
              <w:t>__________Абдужаббаров О.</w:t>
            </w:r>
          </w:p>
        </w:tc>
        <w:tc>
          <w:tcPr>
            <w:tcW w:w="1417" w:type="dxa"/>
          </w:tcPr>
          <w:p w:rsidR="00046E83" w:rsidRDefault="00046E83">
            <w:pPr>
              <w:jc w:val="center"/>
              <w:rPr>
                <w:sz w:val="32"/>
              </w:rPr>
            </w:pPr>
          </w:p>
        </w:tc>
        <w:tc>
          <w:tcPr>
            <w:tcW w:w="4359" w:type="dxa"/>
          </w:tcPr>
          <w:p w:rsidR="00046E83" w:rsidRDefault="00CD54CB">
            <w:pPr>
              <w:jc w:val="center"/>
              <w:rPr>
                <w:sz w:val="32"/>
              </w:rPr>
            </w:pPr>
            <w:r>
              <w:rPr>
                <w:sz w:val="32"/>
              </w:rPr>
              <w:t>Руководитель:</w:t>
            </w:r>
          </w:p>
          <w:p w:rsidR="00046E83" w:rsidRDefault="00CD54CB">
            <w:pPr>
              <w:jc w:val="center"/>
              <w:rPr>
                <w:sz w:val="32"/>
              </w:rPr>
            </w:pPr>
            <w:r>
              <w:rPr>
                <w:sz w:val="32"/>
              </w:rPr>
              <w:t>доцент кафедры</w:t>
            </w:r>
          </w:p>
          <w:p w:rsidR="00046E83" w:rsidRDefault="00CD54CB">
            <w:pPr>
              <w:jc w:val="center"/>
              <w:rPr>
                <w:sz w:val="32"/>
              </w:rPr>
            </w:pPr>
            <w:r>
              <w:rPr>
                <w:sz w:val="32"/>
              </w:rPr>
              <w:t xml:space="preserve"> «Менеджмент»</w:t>
            </w:r>
          </w:p>
          <w:p w:rsidR="00046E83" w:rsidRDefault="00CD54CB">
            <w:pPr>
              <w:jc w:val="center"/>
              <w:rPr>
                <w:sz w:val="32"/>
              </w:rPr>
            </w:pPr>
            <w:r>
              <w:rPr>
                <w:sz w:val="32"/>
              </w:rPr>
              <w:t>__________Махмудов Х.А.</w:t>
            </w:r>
          </w:p>
        </w:tc>
      </w:tr>
    </w:tbl>
    <w:p w:rsidR="00046E83" w:rsidRDefault="00046E83">
      <w:pPr>
        <w:jc w:val="center"/>
      </w:pPr>
    </w:p>
    <w:p w:rsidR="00046E83" w:rsidRDefault="00046E83">
      <w:pPr>
        <w:jc w:val="center"/>
      </w:pPr>
    </w:p>
    <w:p w:rsidR="00046E83" w:rsidRDefault="00046E83">
      <w:pPr>
        <w:jc w:val="center"/>
      </w:pPr>
    </w:p>
    <w:p w:rsidR="00046E83" w:rsidRDefault="00046E83">
      <w:pPr>
        <w:jc w:val="center"/>
      </w:pPr>
    </w:p>
    <w:p w:rsidR="00046E83" w:rsidRDefault="00046E83">
      <w:pPr>
        <w:jc w:val="center"/>
      </w:pPr>
    </w:p>
    <w:p w:rsidR="00046E83" w:rsidRDefault="00046E83">
      <w:pPr>
        <w:jc w:val="center"/>
      </w:pPr>
    </w:p>
    <w:p w:rsidR="00046E83" w:rsidRDefault="00CD54CB">
      <w:pPr>
        <w:jc w:val="center"/>
        <w:rPr>
          <w:w w:val="200"/>
          <w:sz w:val="42"/>
        </w:rPr>
      </w:pPr>
      <w:r>
        <w:t>ТАШКЕНТ – 2001</w:t>
      </w:r>
      <w:r>
        <w:br w:type="page"/>
      </w:r>
      <w:r>
        <w:rPr>
          <w:w w:val="200"/>
          <w:sz w:val="42"/>
        </w:rPr>
        <w:lastRenderedPageBreak/>
        <w:t>Содержание</w:t>
      </w:r>
    </w:p>
    <w:tbl>
      <w:tblPr>
        <w:tblW w:w="0" w:type="auto"/>
        <w:tblInd w:w="-108" w:type="dxa"/>
        <w:tblLayout w:type="fixed"/>
        <w:tblLook w:val="0000" w:firstRow="0" w:lastRow="0" w:firstColumn="0" w:lastColumn="0" w:noHBand="0" w:noVBand="0"/>
      </w:tblPr>
      <w:tblGrid>
        <w:gridCol w:w="675"/>
        <w:gridCol w:w="8505"/>
        <w:gridCol w:w="759"/>
      </w:tblGrid>
      <w:tr w:rsidR="00046E83">
        <w:tc>
          <w:tcPr>
            <w:tcW w:w="675" w:type="dxa"/>
          </w:tcPr>
          <w:p w:rsidR="00046E83" w:rsidRDefault="00046E83">
            <w:pPr>
              <w:rPr>
                <w:sz w:val="28"/>
              </w:rPr>
            </w:pPr>
          </w:p>
        </w:tc>
        <w:tc>
          <w:tcPr>
            <w:tcW w:w="8505" w:type="dxa"/>
          </w:tcPr>
          <w:p w:rsidR="00046E83" w:rsidRDefault="00CD54CB">
            <w:pPr>
              <w:rPr>
                <w:sz w:val="28"/>
              </w:rPr>
            </w:pPr>
            <w:r>
              <w:rPr>
                <w:sz w:val="28"/>
              </w:rPr>
              <w:t>Введение</w:t>
            </w:r>
          </w:p>
        </w:tc>
        <w:tc>
          <w:tcPr>
            <w:tcW w:w="759" w:type="dxa"/>
          </w:tcPr>
          <w:p w:rsidR="00046E83" w:rsidRDefault="00046E83">
            <w:pPr>
              <w:rPr>
                <w:sz w:val="28"/>
              </w:rPr>
            </w:pPr>
          </w:p>
        </w:tc>
      </w:tr>
      <w:tr w:rsidR="00046E83">
        <w:tc>
          <w:tcPr>
            <w:tcW w:w="675" w:type="dxa"/>
          </w:tcPr>
          <w:p w:rsidR="00046E83" w:rsidRDefault="00CD54CB">
            <w:pPr>
              <w:rPr>
                <w:b/>
                <w:sz w:val="28"/>
              </w:rPr>
            </w:pPr>
            <w:r>
              <w:rPr>
                <w:b/>
                <w:sz w:val="28"/>
              </w:rPr>
              <w:t>1</w:t>
            </w:r>
          </w:p>
        </w:tc>
        <w:tc>
          <w:tcPr>
            <w:tcW w:w="8505" w:type="dxa"/>
          </w:tcPr>
          <w:p w:rsidR="00046E83" w:rsidRDefault="00CD54CB">
            <w:pPr>
              <w:rPr>
                <w:sz w:val="28"/>
              </w:rPr>
            </w:pPr>
            <w:r>
              <w:rPr>
                <w:sz w:val="28"/>
              </w:rPr>
              <w:t xml:space="preserve">Раздел. </w:t>
            </w:r>
          </w:p>
        </w:tc>
        <w:tc>
          <w:tcPr>
            <w:tcW w:w="759" w:type="dxa"/>
          </w:tcPr>
          <w:p w:rsidR="00046E83" w:rsidRDefault="00046E83">
            <w:pPr>
              <w:rPr>
                <w:sz w:val="28"/>
              </w:rPr>
            </w:pPr>
          </w:p>
        </w:tc>
      </w:tr>
      <w:tr w:rsidR="00046E83">
        <w:tc>
          <w:tcPr>
            <w:tcW w:w="675" w:type="dxa"/>
          </w:tcPr>
          <w:p w:rsidR="00046E83" w:rsidRDefault="00046E83">
            <w:pPr>
              <w:rPr>
                <w:b/>
                <w:sz w:val="28"/>
              </w:rPr>
            </w:pPr>
          </w:p>
        </w:tc>
        <w:tc>
          <w:tcPr>
            <w:tcW w:w="8505" w:type="dxa"/>
          </w:tcPr>
          <w:p w:rsidR="00046E83" w:rsidRDefault="00CD54CB">
            <w:pPr>
              <w:rPr>
                <w:sz w:val="28"/>
              </w:rPr>
            </w:pPr>
            <w:r>
              <w:rPr>
                <w:sz w:val="28"/>
              </w:rPr>
              <w:t>Определение стратегии развития авто-предприятия на перспективу</w:t>
            </w:r>
          </w:p>
        </w:tc>
        <w:tc>
          <w:tcPr>
            <w:tcW w:w="759" w:type="dxa"/>
          </w:tcPr>
          <w:p w:rsidR="00046E83" w:rsidRDefault="00046E83">
            <w:pPr>
              <w:rPr>
                <w:sz w:val="28"/>
              </w:rPr>
            </w:pPr>
          </w:p>
        </w:tc>
      </w:tr>
      <w:tr w:rsidR="00046E83">
        <w:tc>
          <w:tcPr>
            <w:tcW w:w="675" w:type="dxa"/>
          </w:tcPr>
          <w:p w:rsidR="00046E83" w:rsidRDefault="00CD54CB">
            <w:pPr>
              <w:rPr>
                <w:b/>
                <w:sz w:val="28"/>
              </w:rPr>
            </w:pPr>
            <w:r>
              <w:rPr>
                <w:b/>
                <w:sz w:val="28"/>
              </w:rPr>
              <w:t>1.1.</w:t>
            </w:r>
          </w:p>
        </w:tc>
        <w:tc>
          <w:tcPr>
            <w:tcW w:w="8505" w:type="dxa"/>
          </w:tcPr>
          <w:p w:rsidR="00046E83" w:rsidRDefault="00CD54CB">
            <w:pPr>
              <w:rPr>
                <w:sz w:val="28"/>
              </w:rPr>
            </w:pPr>
            <w:r>
              <w:rPr>
                <w:sz w:val="28"/>
              </w:rPr>
              <w:t>Исходные данные для курсового проектирования</w:t>
            </w:r>
          </w:p>
        </w:tc>
        <w:tc>
          <w:tcPr>
            <w:tcW w:w="759" w:type="dxa"/>
          </w:tcPr>
          <w:p w:rsidR="00046E83" w:rsidRDefault="00046E83">
            <w:pPr>
              <w:rPr>
                <w:sz w:val="28"/>
              </w:rPr>
            </w:pPr>
          </w:p>
        </w:tc>
      </w:tr>
      <w:tr w:rsidR="00046E83">
        <w:tc>
          <w:tcPr>
            <w:tcW w:w="675" w:type="dxa"/>
          </w:tcPr>
          <w:p w:rsidR="00046E83" w:rsidRDefault="00CD54CB">
            <w:pPr>
              <w:rPr>
                <w:b/>
                <w:sz w:val="28"/>
              </w:rPr>
            </w:pPr>
            <w:r>
              <w:rPr>
                <w:b/>
                <w:sz w:val="28"/>
              </w:rPr>
              <w:t>1.2.</w:t>
            </w:r>
          </w:p>
        </w:tc>
        <w:tc>
          <w:tcPr>
            <w:tcW w:w="8505" w:type="dxa"/>
          </w:tcPr>
          <w:p w:rsidR="00046E83" w:rsidRDefault="00CD54CB">
            <w:pPr>
              <w:rPr>
                <w:sz w:val="28"/>
              </w:rPr>
            </w:pPr>
            <w:r>
              <w:rPr>
                <w:sz w:val="28"/>
              </w:rPr>
              <w:t>Общая характеристика стратегического планирования на авто предприятии</w:t>
            </w:r>
          </w:p>
        </w:tc>
        <w:tc>
          <w:tcPr>
            <w:tcW w:w="759" w:type="dxa"/>
          </w:tcPr>
          <w:p w:rsidR="00046E83" w:rsidRDefault="00046E83">
            <w:pPr>
              <w:rPr>
                <w:sz w:val="28"/>
              </w:rPr>
            </w:pPr>
          </w:p>
        </w:tc>
      </w:tr>
      <w:tr w:rsidR="00046E83">
        <w:tc>
          <w:tcPr>
            <w:tcW w:w="675" w:type="dxa"/>
          </w:tcPr>
          <w:p w:rsidR="00046E83" w:rsidRDefault="00CD54CB">
            <w:pPr>
              <w:rPr>
                <w:b/>
                <w:sz w:val="28"/>
              </w:rPr>
            </w:pPr>
            <w:r>
              <w:rPr>
                <w:b/>
                <w:sz w:val="28"/>
              </w:rPr>
              <w:t>1.3.</w:t>
            </w:r>
          </w:p>
        </w:tc>
        <w:tc>
          <w:tcPr>
            <w:tcW w:w="8505" w:type="dxa"/>
          </w:tcPr>
          <w:p w:rsidR="00046E83" w:rsidRDefault="00CD54CB">
            <w:pPr>
              <w:rPr>
                <w:sz w:val="28"/>
              </w:rPr>
            </w:pPr>
            <w:r>
              <w:rPr>
                <w:sz w:val="28"/>
              </w:rPr>
              <w:t>Выбор стратегической альтернативы на авто-предприятии</w:t>
            </w:r>
          </w:p>
        </w:tc>
        <w:tc>
          <w:tcPr>
            <w:tcW w:w="759" w:type="dxa"/>
          </w:tcPr>
          <w:p w:rsidR="00046E83" w:rsidRDefault="00046E83">
            <w:pPr>
              <w:rPr>
                <w:sz w:val="28"/>
              </w:rPr>
            </w:pPr>
          </w:p>
        </w:tc>
      </w:tr>
      <w:tr w:rsidR="00046E83">
        <w:tc>
          <w:tcPr>
            <w:tcW w:w="675" w:type="dxa"/>
          </w:tcPr>
          <w:p w:rsidR="00046E83" w:rsidRDefault="00CD54CB">
            <w:pPr>
              <w:rPr>
                <w:b/>
                <w:sz w:val="28"/>
              </w:rPr>
            </w:pPr>
            <w:r>
              <w:rPr>
                <w:b/>
                <w:sz w:val="28"/>
              </w:rPr>
              <w:t>1.4.</w:t>
            </w:r>
          </w:p>
        </w:tc>
        <w:tc>
          <w:tcPr>
            <w:tcW w:w="8505" w:type="dxa"/>
          </w:tcPr>
          <w:p w:rsidR="00046E83" w:rsidRDefault="00CD54CB">
            <w:pPr>
              <w:rPr>
                <w:sz w:val="28"/>
              </w:rPr>
            </w:pPr>
            <w:r>
              <w:rPr>
                <w:sz w:val="28"/>
              </w:rPr>
              <w:t>Модели и методы прогнозирования объема спроса на грузовых перевозки автотранспортом</w:t>
            </w:r>
          </w:p>
        </w:tc>
        <w:tc>
          <w:tcPr>
            <w:tcW w:w="759" w:type="dxa"/>
          </w:tcPr>
          <w:p w:rsidR="00046E83" w:rsidRDefault="00046E83">
            <w:pPr>
              <w:rPr>
                <w:sz w:val="28"/>
              </w:rPr>
            </w:pPr>
          </w:p>
        </w:tc>
      </w:tr>
      <w:tr w:rsidR="00046E83">
        <w:tc>
          <w:tcPr>
            <w:tcW w:w="675" w:type="dxa"/>
          </w:tcPr>
          <w:p w:rsidR="00046E83" w:rsidRDefault="00CD54CB">
            <w:pPr>
              <w:rPr>
                <w:b/>
                <w:sz w:val="28"/>
              </w:rPr>
            </w:pPr>
            <w:r>
              <w:rPr>
                <w:b/>
                <w:sz w:val="28"/>
              </w:rPr>
              <w:t>1.5.</w:t>
            </w:r>
          </w:p>
        </w:tc>
        <w:tc>
          <w:tcPr>
            <w:tcW w:w="8505" w:type="dxa"/>
          </w:tcPr>
          <w:p w:rsidR="00046E83" w:rsidRDefault="00CD54CB">
            <w:pPr>
              <w:rPr>
                <w:sz w:val="28"/>
              </w:rPr>
            </w:pPr>
            <w:r>
              <w:rPr>
                <w:sz w:val="28"/>
              </w:rPr>
              <w:t>Выбор модели и прогнозирование объема спроса на грузовые перевозки данного авто-предприятия</w:t>
            </w:r>
          </w:p>
        </w:tc>
        <w:tc>
          <w:tcPr>
            <w:tcW w:w="759" w:type="dxa"/>
          </w:tcPr>
          <w:p w:rsidR="00046E83" w:rsidRDefault="00046E83">
            <w:pPr>
              <w:rPr>
                <w:sz w:val="28"/>
              </w:rPr>
            </w:pPr>
          </w:p>
        </w:tc>
      </w:tr>
      <w:tr w:rsidR="00046E83">
        <w:tc>
          <w:tcPr>
            <w:tcW w:w="675" w:type="dxa"/>
          </w:tcPr>
          <w:p w:rsidR="00046E83" w:rsidRDefault="00CD54CB">
            <w:pPr>
              <w:rPr>
                <w:b/>
                <w:sz w:val="28"/>
              </w:rPr>
            </w:pPr>
            <w:r>
              <w:rPr>
                <w:b/>
                <w:sz w:val="28"/>
              </w:rPr>
              <w:t>1.6.</w:t>
            </w:r>
          </w:p>
        </w:tc>
        <w:tc>
          <w:tcPr>
            <w:tcW w:w="8505" w:type="dxa"/>
          </w:tcPr>
          <w:p w:rsidR="00046E83" w:rsidRDefault="00CD54CB">
            <w:pPr>
              <w:rPr>
                <w:sz w:val="28"/>
              </w:rPr>
            </w:pPr>
            <w:r>
              <w:rPr>
                <w:sz w:val="28"/>
              </w:rPr>
              <w:t xml:space="preserve">Оценка экономической эффективности использования модели прогнозирования при стратегическом планировании на авто предприятии </w:t>
            </w:r>
          </w:p>
        </w:tc>
        <w:tc>
          <w:tcPr>
            <w:tcW w:w="759" w:type="dxa"/>
          </w:tcPr>
          <w:p w:rsidR="00046E83" w:rsidRDefault="00046E83">
            <w:pPr>
              <w:rPr>
                <w:sz w:val="28"/>
              </w:rPr>
            </w:pPr>
          </w:p>
        </w:tc>
      </w:tr>
      <w:tr w:rsidR="00046E83">
        <w:tc>
          <w:tcPr>
            <w:tcW w:w="675" w:type="dxa"/>
          </w:tcPr>
          <w:p w:rsidR="00046E83" w:rsidRDefault="00CD54CB">
            <w:pPr>
              <w:rPr>
                <w:b/>
                <w:sz w:val="28"/>
              </w:rPr>
            </w:pPr>
            <w:r>
              <w:rPr>
                <w:b/>
                <w:sz w:val="28"/>
              </w:rPr>
              <w:t>2</w:t>
            </w:r>
          </w:p>
        </w:tc>
        <w:tc>
          <w:tcPr>
            <w:tcW w:w="8505" w:type="dxa"/>
          </w:tcPr>
          <w:p w:rsidR="00046E83" w:rsidRDefault="00CD54CB">
            <w:pPr>
              <w:rPr>
                <w:sz w:val="28"/>
              </w:rPr>
            </w:pPr>
            <w:r>
              <w:rPr>
                <w:sz w:val="28"/>
              </w:rPr>
              <w:t>Раздел.</w:t>
            </w:r>
          </w:p>
        </w:tc>
        <w:tc>
          <w:tcPr>
            <w:tcW w:w="759" w:type="dxa"/>
          </w:tcPr>
          <w:p w:rsidR="00046E83" w:rsidRDefault="00046E83">
            <w:pPr>
              <w:rPr>
                <w:sz w:val="28"/>
              </w:rPr>
            </w:pPr>
          </w:p>
        </w:tc>
      </w:tr>
      <w:tr w:rsidR="00046E83">
        <w:tc>
          <w:tcPr>
            <w:tcW w:w="675" w:type="dxa"/>
          </w:tcPr>
          <w:p w:rsidR="00046E83" w:rsidRDefault="00CD54CB">
            <w:pPr>
              <w:rPr>
                <w:b/>
                <w:sz w:val="28"/>
              </w:rPr>
            </w:pPr>
            <w:r>
              <w:rPr>
                <w:b/>
                <w:sz w:val="28"/>
              </w:rPr>
              <w:t>2.1.</w:t>
            </w:r>
          </w:p>
        </w:tc>
        <w:tc>
          <w:tcPr>
            <w:tcW w:w="8505" w:type="dxa"/>
          </w:tcPr>
          <w:p w:rsidR="00046E83" w:rsidRDefault="00CD54CB">
            <w:pPr>
              <w:rPr>
                <w:sz w:val="28"/>
              </w:rPr>
            </w:pPr>
            <w:r>
              <w:rPr>
                <w:sz w:val="28"/>
              </w:rPr>
              <w:t xml:space="preserve">Понятие о тактике, политике, процедуре и правиле управления на авто предприятие </w:t>
            </w:r>
          </w:p>
        </w:tc>
        <w:tc>
          <w:tcPr>
            <w:tcW w:w="759" w:type="dxa"/>
          </w:tcPr>
          <w:p w:rsidR="00046E83" w:rsidRDefault="00046E83">
            <w:pPr>
              <w:rPr>
                <w:sz w:val="28"/>
              </w:rPr>
            </w:pPr>
          </w:p>
        </w:tc>
      </w:tr>
      <w:tr w:rsidR="00046E83">
        <w:tc>
          <w:tcPr>
            <w:tcW w:w="675" w:type="dxa"/>
          </w:tcPr>
          <w:p w:rsidR="00046E83" w:rsidRDefault="00CD54CB">
            <w:pPr>
              <w:rPr>
                <w:b/>
                <w:sz w:val="28"/>
              </w:rPr>
            </w:pPr>
            <w:r>
              <w:rPr>
                <w:b/>
                <w:sz w:val="28"/>
              </w:rPr>
              <w:t>2.2.</w:t>
            </w:r>
          </w:p>
        </w:tc>
        <w:tc>
          <w:tcPr>
            <w:tcW w:w="8505" w:type="dxa"/>
          </w:tcPr>
          <w:p w:rsidR="00046E83" w:rsidRDefault="00CD54CB">
            <w:pPr>
              <w:rPr>
                <w:sz w:val="28"/>
              </w:rPr>
            </w:pPr>
            <w:r>
              <w:rPr>
                <w:sz w:val="28"/>
              </w:rPr>
              <w:t>Планирование технико-эксплуатационных показателей и расчет предложения по объему перевозок грузов на планируемый год</w:t>
            </w:r>
          </w:p>
        </w:tc>
        <w:tc>
          <w:tcPr>
            <w:tcW w:w="759" w:type="dxa"/>
          </w:tcPr>
          <w:p w:rsidR="00046E83" w:rsidRDefault="00046E83">
            <w:pPr>
              <w:rPr>
                <w:sz w:val="28"/>
              </w:rPr>
            </w:pPr>
          </w:p>
        </w:tc>
      </w:tr>
      <w:tr w:rsidR="00046E83">
        <w:tc>
          <w:tcPr>
            <w:tcW w:w="675" w:type="dxa"/>
          </w:tcPr>
          <w:p w:rsidR="00046E83" w:rsidRDefault="00CD54CB">
            <w:pPr>
              <w:rPr>
                <w:b/>
                <w:sz w:val="28"/>
              </w:rPr>
            </w:pPr>
            <w:r>
              <w:rPr>
                <w:b/>
                <w:sz w:val="28"/>
              </w:rPr>
              <w:t>2.3.</w:t>
            </w:r>
          </w:p>
        </w:tc>
        <w:tc>
          <w:tcPr>
            <w:tcW w:w="8505" w:type="dxa"/>
          </w:tcPr>
          <w:p w:rsidR="00046E83" w:rsidRDefault="00CD54CB">
            <w:pPr>
              <w:rPr>
                <w:sz w:val="28"/>
              </w:rPr>
            </w:pPr>
            <w:r>
              <w:rPr>
                <w:sz w:val="28"/>
              </w:rPr>
              <w:t>Расчет производственной программы по эксплуатации подвижного состава</w:t>
            </w:r>
          </w:p>
        </w:tc>
        <w:tc>
          <w:tcPr>
            <w:tcW w:w="759" w:type="dxa"/>
          </w:tcPr>
          <w:p w:rsidR="00046E83" w:rsidRDefault="00046E83">
            <w:pPr>
              <w:rPr>
                <w:sz w:val="28"/>
              </w:rPr>
            </w:pPr>
          </w:p>
        </w:tc>
      </w:tr>
      <w:tr w:rsidR="00046E83">
        <w:tc>
          <w:tcPr>
            <w:tcW w:w="675" w:type="dxa"/>
          </w:tcPr>
          <w:p w:rsidR="00046E83" w:rsidRDefault="00CD54CB">
            <w:pPr>
              <w:rPr>
                <w:b/>
                <w:sz w:val="28"/>
              </w:rPr>
            </w:pPr>
            <w:r>
              <w:rPr>
                <w:b/>
                <w:sz w:val="28"/>
              </w:rPr>
              <w:t xml:space="preserve">2.4. </w:t>
            </w:r>
          </w:p>
        </w:tc>
        <w:tc>
          <w:tcPr>
            <w:tcW w:w="8505" w:type="dxa"/>
          </w:tcPr>
          <w:p w:rsidR="00046E83" w:rsidRDefault="00CD54CB">
            <w:pPr>
              <w:rPr>
                <w:sz w:val="28"/>
              </w:rPr>
            </w:pPr>
            <w:r>
              <w:rPr>
                <w:sz w:val="28"/>
              </w:rPr>
              <w:t>Планирование основных показателей деятельности авто предприятия на планируемый год</w:t>
            </w:r>
          </w:p>
        </w:tc>
        <w:tc>
          <w:tcPr>
            <w:tcW w:w="759" w:type="dxa"/>
          </w:tcPr>
          <w:p w:rsidR="00046E83" w:rsidRDefault="00046E83">
            <w:pPr>
              <w:rPr>
                <w:sz w:val="28"/>
              </w:rPr>
            </w:pPr>
          </w:p>
        </w:tc>
      </w:tr>
      <w:tr w:rsidR="00046E83">
        <w:tc>
          <w:tcPr>
            <w:tcW w:w="675" w:type="dxa"/>
          </w:tcPr>
          <w:p w:rsidR="00046E83" w:rsidRDefault="00046E83">
            <w:pPr>
              <w:rPr>
                <w:sz w:val="28"/>
              </w:rPr>
            </w:pPr>
          </w:p>
        </w:tc>
        <w:tc>
          <w:tcPr>
            <w:tcW w:w="8505" w:type="dxa"/>
          </w:tcPr>
          <w:p w:rsidR="00046E83" w:rsidRDefault="00CD54CB">
            <w:pPr>
              <w:rPr>
                <w:sz w:val="28"/>
              </w:rPr>
            </w:pPr>
            <w:r>
              <w:rPr>
                <w:sz w:val="28"/>
              </w:rPr>
              <w:t>Выводы и рекомендации</w:t>
            </w:r>
          </w:p>
        </w:tc>
        <w:tc>
          <w:tcPr>
            <w:tcW w:w="759" w:type="dxa"/>
          </w:tcPr>
          <w:p w:rsidR="00046E83" w:rsidRDefault="00046E83">
            <w:pPr>
              <w:rPr>
                <w:sz w:val="28"/>
              </w:rPr>
            </w:pPr>
          </w:p>
        </w:tc>
      </w:tr>
      <w:tr w:rsidR="00046E83">
        <w:tc>
          <w:tcPr>
            <w:tcW w:w="675" w:type="dxa"/>
          </w:tcPr>
          <w:p w:rsidR="00046E83" w:rsidRDefault="00046E83">
            <w:pPr>
              <w:rPr>
                <w:sz w:val="28"/>
              </w:rPr>
            </w:pPr>
          </w:p>
        </w:tc>
        <w:tc>
          <w:tcPr>
            <w:tcW w:w="8505" w:type="dxa"/>
          </w:tcPr>
          <w:p w:rsidR="00046E83" w:rsidRDefault="00CD54CB">
            <w:pPr>
              <w:rPr>
                <w:sz w:val="28"/>
              </w:rPr>
            </w:pPr>
            <w:r>
              <w:rPr>
                <w:sz w:val="28"/>
              </w:rPr>
              <w:t>Список используемой литературы</w:t>
            </w:r>
          </w:p>
        </w:tc>
        <w:tc>
          <w:tcPr>
            <w:tcW w:w="759" w:type="dxa"/>
          </w:tcPr>
          <w:p w:rsidR="00046E83" w:rsidRDefault="00046E83">
            <w:pPr>
              <w:rPr>
                <w:sz w:val="28"/>
              </w:rPr>
            </w:pPr>
          </w:p>
        </w:tc>
      </w:tr>
    </w:tbl>
    <w:p w:rsidR="00046E83" w:rsidRDefault="00046E83"/>
    <w:p w:rsidR="00046E83" w:rsidRDefault="00CD54CB">
      <w:pPr>
        <w:jc w:val="center"/>
        <w:rPr>
          <w:b/>
          <w:sz w:val="28"/>
        </w:rPr>
      </w:pPr>
      <w:r>
        <w:br w:type="page"/>
      </w:r>
      <w:r>
        <w:rPr>
          <w:b/>
          <w:sz w:val="28"/>
        </w:rPr>
        <w:lastRenderedPageBreak/>
        <w:t>Введение</w:t>
      </w:r>
    </w:p>
    <w:p w:rsidR="00046E83" w:rsidRDefault="00CD54CB">
      <w:pPr>
        <w:ind w:firstLine="720"/>
        <w:jc w:val="both"/>
      </w:pPr>
      <w:r>
        <w:t>Стратегическое планирование имеет важное значение с точки зрения определения перспектив развития АТП в условиях вхождения его в рынок. Она охватывает практически все сферы деятельности АТП и направлено на усиление позиции его на рынке. Транспортные услуг, расширение сфер деятельности фирмы с целью получения максимума прибыли при наилучшим использовании имеющихся потенциальных ресурсов.</w:t>
      </w:r>
    </w:p>
    <w:p w:rsidR="00046E83" w:rsidRDefault="00CD54CB">
      <w:pPr>
        <w:ind w:firstLine="720"/>
        <w:jc w:val="both"/>
      </w:pPr>
      <w:r>
        <w:t>Стратегическое планирование формирует основу для множества управленческих решений. В совокупности именно от эффективности и качества разработки и своевременной реализации этих решений зависит в будущем роль и место предприятия на рынке транспортных услуг, его определенных сегментах, насколько указанное место соответствует желанию фирмы, целом и задачам её развития на перспективу. Стратегические планы предприятия должны быть в максимальной степени ориентированными на решения долговременной  целей и задач, заключающихся в конечном счете в обеспечении успешной деятельности фирмы.</w:t>
      </w:r>
    </w:p>
    <w:p w:rsidR="00046E83" w:rsidRDefault="00CD54CB">
      <w:pPr>
        <w:ind w:firstLine="720"/>
        <w:jc w:val="both"/>
      </w:pPr>
      <w:r>
        <w:t>Процесс и этапы стратегического планирование деятельности фирмы, использующиеся в практике управления многих фирм и компаний занимают особое место. Разработки и реализация моделей фирм и предприятий на современном уровне управления во многом определяют конкурентоспособность фирм в условиях рынка.</w:t>
      </w:r>
    </w:p>
    <w:p w:rsidR="00046E83" w:rsidRDefault="00CD54CB">
      <w:pPr>
        <w:ind w:firstLine="720"/>
        <w:jc w:val="both"/>
      </w:pPr>
      <w:r>
        <w:t>В современном деловом мире ни одна большая фирма, тем более корпорация не ограничивается текущими планами, а как правило включают в свой менеджмент стратегические планы, хотя последние являются дорогостоящими и сложным процессом. Исследования показали, что такое планирование крайне важно по следующим принципам:</w:t>
      </w:r>
    </w:p>
    <w:p w:rsidR="00046E83" w:rsidRDefault="00CD54CB">
      <w:pPr>
        <w:numPr>
          <w:ilvl w:val="0"/>
          <w:numId w:val="1"/>
        </w:numPr>
        <w:tabs>
          <w:tab w:val="clear" w:pos="1080"/>
        </w:tabs>
        <w:ind w:left="284" w:hanging="141"/>
        <w:jc w:val="both"/>
      </w:pPr>
      <w:r>
        <w:t>стратегическое планирование способствует выявлению и четкому формированию АТП.</w:t>
      </w:r>
    </w:p>
    <w:p w:rsidR="00046E83" w:rsidRDefault="00CD54CB">
      <w:pPr>
        <w:numPr>
          <w:ilvl w:val="0"/>
          <w:numId w:val="1"/>
        </w:numPr>
        <w:tabs>
          <w:tab w:val="clear" w:pos="1080"/>
        </w:tabs>
        <w:ind w:left="284" w:hanging="141"/>
        <w:jc w:val="both"/>
      </w:pPr>
      <w:r>
        <w:t>стратегическое планирование тесно связано с понятием развитие автотранспортного предприятия и создания эффективной структуры управления.</w:t>
      </w:r>
    </w:p>
    <w:p w:rsidR="00046E83" w:rsidRDefault="00CD54CB">
      <w:pPr>
        <w:numPr>
          <w:ilvl w:val="0"/>
          <w:numId w:val="1"/>
        </w:numPr>
        <w:tabs>
          <w:tab w:val="clear" w:pos="1080"/>
        </w:tabs>
        <w:ind w:left="284" w:hanging="141"/>
        <w:jc w:val="both"/>
      </w:pPr>
      <w:r>
        <w:t>благодаря стратегическому планированию возможно эффективное планирование и интеграция внутренний операций, того огромного числа, доходящего до двух-трех сотен, предприятий, из который как правило состоят современные корпорации</w:t>
      </w:r>
    </w:p>
    <w:p w:rsidR="00046E83" w:rsidRDefault="00CD54CB">
      <w:pPr>
        <w:numPr>
          <w:ilvl w:val="0"/>
          <w:numId w:val="1"/>
        </w:numPr>
        <w:tabs>
          <w:tab w:val="clear" w:pos="1080"/>
        </w:tabs>
        <w:ind w:left="284" w:hanging="141"/>
        <w:jc w:val="both"/>
      </w:pPr>
      <w:r>
        <w:t>стратегическое планирование позволяют эффективно распределять ресурсы фирмы. Стратегическое планирование отражает все особенности фирмы, которое определяют её лицо.</w:t>
      </w:r>
    </w:p>
    <w:p w:rsidR="00046E83" w:rsidRDefault="00CD54CB">
      <w:pPr>
        <w:ind w:left="720"/>
        <w:jc w:val="both"/>
      </w:pPr>
      <w:r>
        <w:t>Именно поэтому стратегическое планирование необходимо и актуально в наше время.</w:t>
      </w:r>
    </w:p>
    <w:p w:rsidR="00046E83" w:rsidRDefault="00046E83">
      <w:pPr>
        <w:ind w:left="720"/>
        <w:jc w:val="both"/>
      </w:pPr>
    </w:p>
    <w:p w:rsidR="00046E83" w:rsidRDefault="00CD54CB">
      <w:pPr>
        <w:numPr>
          <w:ilvl w:val="1"/>
          <w:numId w:val="2"/>
        </w:numPr>
        <w:tabs>
          <w:tab w:val="clear" w:pos="1140"/>
        </w:tabs>
        <w:ind w:left="0" w:firstLine="0"/>
        <w:jc w:val="center"/>
        <w:rPr>
          <w:b/>
          <w:sz w:val="28"/>
        </w:rPr>
      </w:pPr>
      <w:r>
        <w:rPr>
          <w:b/>
          <w:sz w:val="28"/>
        </w:rPr>
        <w:t>Исходные данные курсового проектирование перевозок грузов на перспективу</w:t>
      </w:r>
    </w:p>
    <w:p w:rsidR="00046E83" w:rsidRDefault="00CD54CB">
      <w:pPr>
        <w:ind w:left="720"/>
        <w:jc w:val="right"/>
      </w:pPr>
      <w:r>
        <w:t>Таб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563"/>
        <w:gridCol w:w="563"/>
        <w:gridCol w:w="563"/>
        <w:gridCol w:w="563"/>
        <w:gridCol w:w="563"/>
        <w:gridCol w:w="563"/>
        <w:gridCol w:w="563"/>
        <w:gridCol w:w="563"/>
        <w:gridCol w:w="563"/>
        <w:gridCol w:w="563"/>
        <w:gridCol w:w="563"/>
        <w:gridCol w:w="563"/>
        <w:gridCol w:w="563"/>
        <w:gridCol w:w="563"/>
        <w:gridCol w:w="563"/>
        <w:gridCol w:w="563"/>
        <w:gridCol w:w="563"/>
      </w:tblGrid>
      <w:tr w:rsidR="00046E83">
        <w:trPr>
          <w:cantSplit/>
          <w:jc w:val="center"/>
        </w:trPr>
        <w:tc>
          <w:tcPr>
            <w:tcW w:w="563" w:type="dxa"/>
            <w:vMerge w:val="restart"/>
            <w:textDirection w:val="btLr"/>
            <w:vAlign w:val="center"/>
          </w:tcPr>
          <w:p w:rsidR="00046E83" w:rsidRDefault="00CD54CB">
            <w:pPr>
              <w:ind w:left="113" w:right="113"/>
              <w:jc w:val="center"/>
              <w:rPr>
                <w:sz w:val="20"/>
              </w:rPr>
            </w:pPr>
            <w:r>
              <w:rPr>
                <w:sz w:val="20"/>
              </w:rPr>
              <w:t>№ п/п вар</w:t>
            </w:r>
          </w:p>
        </w:tc>
        <w:tc>
          <w:tcPr>
            <w:tcW w:w="563" w:type="dxa"/>
            <w:vMerge w:val="restart"/>
            <w:textDirection w:val="btLr"/>
            <w:vAlign w:val="center"/>
          </w:tcPr>
          <w:p w:rsidR="00046E83" w:rsidRDefault="00CD54CB">
            <w:pPr>
              <w:ind w:left="113" w:right="113"/>
              <w:jc w:val="center"/>
              <w:rPr>
                <w:sz w:val="20"/>
              </w:rPr>
            </w:pPr>
            <w:r>
              <w:rPr>
                <w:sz w:val="20"/>
              </w:rPr>
              <w:t>Усл обоз</w:t>
            </w:r>
          </w:p>
        </w:tc>
        <w:tc>
          <w:tcPr>
            <w:tcW w:w="563" w:type="dxa"/>
            <w:vMerge w:val="restart"/>
            <w:textDirection w:val="btLr"/>
            <w:vAlign w:val="center"/>
          </w:tcPr>
          <w:p w:rsidR="00046E83" w:rsidRDefault="00CD54CB">
            <w:pPr>
              <w:ind w:left="113" w:right="113"/>
              <w:jc w:val="center"/>
              <w:rPr>
                <w:sz w:val="20"/>
              </w:rPr>
            </w:pPr>
            <w:r>
              <w:rPr>
                <w:sz w:val="20"/>
              </w:rPr>
              <w:t>Ед изм</w:t>
            </w:r>
          </w:p>
        </w:tc>
        <w:tc>
          <w:tcPr>
            <w:tcW w:w="1689" w:type="dxa"/>
            <w:gridSpan w:val="3"/>
            <w:vAlign w:val="center"/>
          </w:tcPr>
          <w:p w:rsidR="00046E83" w:rsidRDefault="00CD54CB">
            <w:pPr>
              <w:jc w:val="center"/>
              <w:rPr>
                <w:sz w:val="20"/>
              </w:rPr>
            </w:pPr>
            <w:r>
              <w:rPr>
                <w:sz w:val="20"/>
              </w:rPr>
              <w:t>1996</w:t>
            </w:r>
          </w:p>
        </w:tc>
        <w:tc>
          <w:tcPr>
            <w:tcW w:w="1689" w:type="dxa"/>
            <w:gridSpan w:val="3"/>
            <w:vAlign w:val="center"/>
          </w:tcPr>
          <w:p w:rsidR="00046E83" w:rsidRDefault="00CD54CB">
            <w:pPr>
              <w:jc w:val="center"/>
              <w:rPr>
                <w:sz w:val="20"/>
              </w:rPr>
            </w:pPr>
            <w:r>
              <w:rPr>
                <w:sz w:val="20"/>
              </w:rPr>
              <w:t>1997</w:t>
            </w:r>
          </w:p>
        </w:tc>
        <w:tc>
          <w:tcPr>
            <w:tcW w:w="1689" w:type="dxa"/>
            <w:gridSpan w:val="3"/>
            <w:vAlign w:val="center"/>
          </w:tcPr>
          <w:p w:rsidR="00046E83" w:rsidRDefault="00CD54CB">
            <w:pPr>
              <w:jc w:val="center"/>
              <w:rPr>
                <w:sz w:val="20"/>
              </w:rPr>
            </w:pPr>
            <w:r>
              <w:rPr>
                <w:sz w:val="20"/>
              </w:rPr>
              <w:t>1998</w:t>
            </w:r>
          </w:p>
        </w:tc>
        <w:tc>
          <w:tcPr>
            <w:tcW w:w="1689" w:type="dxa"/>
            <w:gridSpan w:val="3"/>
            <w:vAlign w:val="center"/>
          </w:tcPr>
          <w:p w:rsidR="00046E83" w:rsidRDefault="00CD54CB">
            <w:pPr>
              <w:jc w:val="center"/>
              <w:rPr>
                <w:sz w:val="20"/>
              </w:rPr>
            </w:pPr>
            <w:r>
              <w:rPr>
                <w:sz w:val="20"/>
              </w:rPr>
              <w:t>1999</w:t>
            </w:r>
          </w:p>
        </w:tc>
        <w:tc>
          <w:tcPr>
            <w:tcW w:w="1689" w:type="dxa"/>
            <w:gridSpan w:val="3"/>
            <w:vAlign w:val="center"/>
          </w:tcPr>
          <w:p w:rsidR="00046E83" w:rsidRDefault="00CD54CB">
            <w:pPr>
              <w:jc w:val="center"/>
              <w:rPr>
                <w:sz w:val="20"/>
              </w:rPr>
            </w:pPr>
            <w:r>
              <w:rPr>
                <w:sz w:val="20"/>
              </w:rPr>
              <w:t>2000</w:t>
            </w:r>
          </w:p>
        </w:tc>
      </w:tr>
      <w:tr w:rsidR="00046E83">
        <w:trPr>
          <w:cantSplit/>
          <w:trHeight w:val="710"/>
          <w:jc w:val="center"/>
        </w:trPr>
        <w:tc>
          <w:tcPr>
            <w:tcW w:w="563" w:type="dxa"/>
            <w:vMerge/>
            <w:vAlign w:val="center"/>
          </w:tcPr>
          <w:p w:rsidR="00046E83" w:rsidRDefault="00046E83">
            <w:pPr>
              <w:jc w:val="center"/>
              <w:rPr>
                <w:sz w:val="20"/>
              </w:rPr>
            </w:pPr>
          </w:p>
        </w:tc>
        <w:tc>
          <w:tcPr>
            <w:tcW w:w="563" w:type="dxa"/>
            <w:vMerge/>
            <w:vAlign w:val="center"/>
          </w:tcPr>
          <w:p w:rsidR="00046E83" w:rsidRDefault="00046E83">
            <w:pPr>
              <w:jc w:val="center"/>
              <w:rPr>
                <w:sz w:val="20"/>
              </w:rPr>
            </w:pPr>
          </w:p>
        </w:tc>
        <w:tc>
          <w:tcPr>
            <w:tcW w:w="563" w:type="dxa"/>
            <w:vMerge/>
            <w:vAlign w:val="center"/>
          </w:tcPr>
          <w:p w:rsidR="00046E83" w:rsidRDefault="00046E83">
            <w:pPr>
              <w:jc w:val="center"/>
              <w:rPr>
                <w:sz w:val="20"/>
              </w:rPr>
            </w:pPr>
          </w:p>
        </w:tc>
        <w:tc>
          <w:tcPr>
            <w:tcW w:w="563" w:type="dxa"/>
            <w:textDirection w:val="btLr"/>
            <w:vAlign w:val="center"/>
          </w:tcPr>
          <w:p w:rsidR="00046E83" w:rsidRDefault="00CD54CB">
            <w:pPr>
              <w:ind w:left="113" w:right="113"/>
              <w:jc w:val="center"/>
              <w:rPr>
                <w:sz w:val="20"/>
              </w:rPr>
            </w:pPr>
            <w:r>
              <w:rPr>
                <w:sz w:val="20"/>
              </w:rPr>
              <w:t>План</w:t>
            </w:r>
          </w:p>
        </w:tc>
        <w:tc>
          <w:tcPr>
            <w:tcW w:w="563" w:type="dxa"/>
            <w:textDirection w:val="btLr"/>
            <w:vAlign w:val="center"/>
          </w:tcPr>
          <w:p w:rsidR="00046E83" w:rsidRDefault="00CD54CB">
            <w:pPr>
              <w:ind w:left="113" w:right="113"/>
              <w:jc w:val="center"/>
              <w:rPr>
                <w:sz w:val="20"/>
              </w:rPr>
            </w:pPr>
            <w:r>
              <w:rPr>
                <w:sz w:val="20"/>
              </w:rPr>
              <w:t>Факт</w:t>
            </w:r>
          </w:p>
        </w:tc>
        <w:tc>
          <w:tcPr>
            <w:tcW w:w="563" w:type="dxa"/>
            <w:textDirection w:val="btLr"/>
            <w:vAlign w:val="center"/>
          </w:tcPr>
          <w:p w:rsidR="00046E83" w:rsidRDefault="00CD54CB">
            <w:pPr>
              <w:ind w:left="113" w:right="113"/>
              <w:jc w:val="center"/>
              <w:rPr>
                <w:sz w:val="20"/>
              </w:rPr>
            </w:pPr>
            <w:r>
              <w:rPr>
                <w:sz w:val="20"/>
              </w:rPr>
              <w:t>%</w:t>
            </w:r>
          </w:p>
        </w:tc>
        <w:tc>
          <w:tcPr>
            <w:tcW w:w="563" w:type="dxa"/>
            <w:textDirection w:val="btLr"/>
            <w:vAlign w:val="center"/>
          </w:tcPr>
          <w:p w:rsidR="00046E83" w:rsidRDefault="00CD54CB">
            <w:pPr>
              <w:ind w:left="113" w:right="113"/>
              <w:jc w:val="center"/>
              <w:rPr>
                <w:sz w:val="20"/>
              </w:rPr>
            </w:pPr>
            <w:r>
              <w:rPr>
                <w:sz w:val="20"/>
              </w:rPr>
              <w:t>План</w:t>
            </w:r>
          </w:p>
        </w:tc>
        <w:tc>
          <w:tcPr>
            <w:tcW w:w="563" w:type="dxa"/>
            <w:textDirection w:val="btLr"/>
            <w:vAlign w:val="center"/>
          </w:tcPr>
          <w:p w:rsidR="00046E83" w:rsidRDefault="00CD54CB">
            <w:pPr>
              <w:ind w:left="113" w:right="113"/>
              <w:jc w:val="center"/>
              <w:rPr>
                <w:sz w:val="20"/>
              </w:rPr>
            </w:pPr>
            <w:r>
              <w:rPr>
                <w:sz w:val="20"/>
              </w:rPr>
              <w:t>Факт</w:t>
            </w:r>
          </w:p>
        </w:tc>
        <w:tc>
          <w:tcPr>
            <w:tcW w:w="563" w:type="dxa"/>
            <w:textDirection w:val="btLr"/>
            <w:vAlign w:val="center"/>
          </w:tcPr>
          <w:p w:rsidR="00046E83" w:rsidRDefault="00CD54CB">
            <w:pPr>
              <w:ind w:left="113" w:right="113"/>
              <w:jc w:val="center"/>
              <w:rPr>
                <w:sz w:val="20"/>
              </w:rPr>
            </w:pPr>
            <w:r>
              <w:rPr>
                <w:sz w:val="20"/>
              </w:rPr>
              <w:t>%</w:t>
            </w:r>
          </w:p>
        </w:tc>
        <w:tc>
          <w:tcPr>
            <w:tcW w:w="563" w:type="dxa"/>
            <w:textDirection w:val="btLr"/>
            <w:vAlign w:val="center"/>
          </w:tcPr>
          <w:p w:rsidR="00046E83" w:rsidRDefault="00CD54CB">
            <w:pPr>
              <w:ind w:left="113" w:right="113"/>
              <w:jc w:val="center"/>
              <w:rPr>
                <w:sz w:val="20"/>
              </w:rPr>
            </w:pPr>
            <w:r>
              <w:rPr>
                <w:sz w:val="20"/>
              </w:rPr>
              <w:t>План</w:t>
            </w:r>
          </w:p>
        </w:tc>
        <w:tc>
          <w:tcPr>
            <w:tcW w:w="563" w:type="dxa"/>
            <w:textDirection w:val="btLr"/>
            <w:vAlign w:val="center"/>
          </w:tcPr>
          <w:p w:rsidR="00046E83" w:rsidRDefault="00CD54CB">
            <w:pPr>
              <w:ind w:left="113" w:right="113"/>
              <w:jc w:val="center"/>
              <w:rPr>
                <w:sz w:val="20"/>
              </w:rPr>
            </w:pPr>
            <w:r>
              <w:rPr>
                <w:sz w:val="20"/>
              </w:rPr>
              <w:t>Факт</w:t>
            </w:r>
          </w:p>
        </w:tc>
        <w:tc>
          <w:tcPr>
            <w:tcW w:w="563" w:type="dxa"/>
            <w:textDirection w:val="btLr"/>
            <w:vAlign w:val="center"/>
          </w:tcPr>
          <w:p w:rsidR="00046E83" w:rsidRDefault="00CD54CB">
            <w:pPr>
              <w:ind w:left="113" w:right="113"/>
              <w:jc w:val="center"/>
              <w:rPr>
                <w:sz w:val="20"/>
              </w:rPr>
            </w:pPr>
            <w:r>
              <w:rPr>
                <w:sz w:val="20"/>
              </w:rPr>
              <w:t>%</w:t>
            </w:r>
          </w:p>
        </w:tc>
        <w:tc>
          <w:tcPr>
            <w:tcW w:w="563" w:type="dxa"/>
            <w:textDirection w:val="btLr"/>
            <w:vAlign w:val="center"/>
          </w:tcPr>
          <w:p w:rsidR="00046E83" w:rsidRDefault="00CD54CB">
            <w:pPr>
              <w:ind w:left="113" w:right="113"/>
              <w:jc w:val="center"/>
              <w:rPr>
                <w:sz w:val="20"/>
              </w:rPr>
            </w:pPr>
            <w:r>
              <w:rPr>
                <w:sz w:val="20"/>
              </w:rPr>
              <w:t>План</w:t>
            </w:r>
          </w:p>
        </w:tc>
        <w:tc>
          <w:tcPr>
            <w:tcW w:w="563" w:type="dxa"/>
            <w:textDirection w:val="btLr"/>
            <w:vAlign w:val="center"/>
          </w:tcPr>
          <w:p w:rsidR="00046E83" w:rsidRDefault="00CD54CB">
            <w:pPr>
              <w:ind w:left="113" w:right="113"/>
              <w:jc w:val="center"/>
              <w:rPr>
                <w:sz w:val="20"/>
              </w:rPr>
            </w:pPr>
            <w:r>
              <w:rPr>
                <w:sz w:val="20"/>
              </w:rPr>
              <w:t>Факт</w:t>
            </w:r>
          </w:p>
        </w:tc>
        <w:tc>
          <w:tcPr>
            <w:tcW w:w="563" w:type="dxa"/>
            <w:textDirection w:val="btLr"/>
            <w:vAlign w:val="center"/>
          </w:tcPr>
          <w:p w:rsidR="00046E83" w:rsidRDefault="00CD54CB">
            <w:pPr>
              <w:ind w:left="113" w:right="113"/>
              <w:jc w:val="center"/>
              <w:rPr>
                <w:sz w:val="20"/>
              </w:rPr>
            </w:pPr>
            <w:r>
              <w:rPr>
                <w:sz w:val="20"/>
              </w:rPr>
              <w:t>%</w:t>
            </w:r>
          </w:p>
        </w:tc>
        <w:tc>
          <w:tcPr>
            <w:tcW w:w="563" w:type="dxa"/>
            <w:textDirection w:val="btLr"/>
            <w:vAlign w:val="center"/>
          </w:tcPr>
          <w:p w:rsidR="00046E83" w:rsidRDefault="00CD54CB">
            <w:pPr>
              <w:ind w:left="113" w:right="113"/>
              <w:jc w:val="center"/>
              <w:rPr>
                <w:sz w:val="20"/>
              </w:rPr>
            </w:pPr>
            <w:r>
              <w:rPr>
                <w:sz w:val="20"/>
              </w:rPr>
              <w:t>План</w:t>
            </w:r>
          </w:p>
        </w:tc>
        <w:tc>
          <w:tcPr>
            <w:tcW w:w="563" w:type="dxa"/>
            <w:textDirection w:val="btLr"/>
            <w:vAlign w:val="center"/>
          </w:tcPr>
          <w:p w:rsidR="00046E83" w:rsidRDefault="00CD54CB">
            <w:pPr>
              <w:ind w:left="113" w:right="113"/>
              <w:jc w:val="center"/>
              <w:rPr>
                <w:sz w:val="20"/>
              </w:rPr>
            </w:pPr>
            <w:r>
              <w:rPr>
                <w:sz w:val="20"/>
              </w:rPr>
              <w:t>Факт</w:t>
            </w:r>
          </w:p>
        </w:tc>
        <w:tc>
          <w:tcPr>
            <w:tcW w:w="563" w:type="dxa"/>
            <w:textDirection w:val="btLr"/>
            <w:vAlign w:val="center"/>
          </w:tcPr>
          <w:p w:rsidR="00046E83" w:rsidRDefault="00CD54CB">
            <w:pPr>
              <w:ind w:left="113" w:right="113"/>
              <w:jc w:val="center"/>
              <w:rPr>
                <w:sz w:val="20"/>
              </w:rPr>
            </w:pPr>
            <w:r>
              <w:rPr>
                <w:sz w:val="20"/>
              </w:rPr>
              <w:t>%</w:t>
            </w:r>
          </w:p>
        </w:tc>
      </w:tr>
      <w:tr w:rsidR="00046E83">
        <w:trPr>
          <w:cantSplit/>
          <w:trHeight w:val="848"/>
          <w:jc w:val="center"/>
        </w:trPr>
        <w:tc>
          <w:tcPr>
            <w:tcW w:w="563" w:type="dxa"/>
            <w:vAlign w:val="center"/>
          </w:tcPr>
          <w:p w:rsidR="00046E83" w:rsidRDefault="00CD54CB">
            <w:pPr>
              <w:jc w:val="center"/>
              <w:rPr>
                <w:sz w:val="20"/>
              </w:rPr>
            </w:pPr>
            <w:r>
              <w:rPr>
                <w:sz w:val="20"/>
              </w:rPr>
              <w:t>5</w:t>
            </w:r>
          </w:p>
        </w:tc>
        <w:tc>
          <w:tcPr>
            <w:tcW w:w="563" w:type="dxa"/>
            <w:vAlign w:val="center"/>
          </w:tcPr>
          <w:p w:rsidR="00046E83" w:rsidRDefault="00CD54CB">
            <w:pPr>
              <w:jc w:val="center"/>
              <w:rPr>
                <w:sz w:val="20"/>
                <w:lang w:val="en-US"/>
              </w:rPr>
            </w:pPr>
            <w:r>
              <w:rPr>
                <w:sz w:val="20"/>
                <w:lang w:val="en-US"/>
              </w:rPr>
              <w:t>Q</w:t>
            </w:r>
          </w:p>
        </w:tc>
        <w:tc>
          <w:tcPr>
            <w:tcW w:w="563" w:type="dxa"/>
            <w:textDirection w:val="btLr"/>
            <w:vAlign w:val="center"/>
          </w:tcPr>
          <w:p w:rsidR="00046E83" w:rsidRDefault="00CD54CB">
            <w:pPr>
              <w:ind w:left="113" w:right="113"/>
              <w:jc w:val="center"/>
              <w:rPr>
                <w:sz w:val="20"/>
              </w:rPr>
            </w:pPr>
            <w:r>
              <w:rPr>
                <w:sz w:val="20"/>
              </w:rPr>
              <w:t>Тыс т</w:t>
            </w:r>
          </w:p>
        </w:tc>
        <w:tc>
          <w:tcPr>
            <w:tcW w:w="563" w:type="dxa"/>
            <w:textDirection w:val="btLr"/>
            <w:vAlign w:val="center"/>
          </w:tcPr>
          <w:p w:rsidR="00046E83" w:rsidRDefault="00CD54CB">
            <w:pPr>
              <w:ind w:left="113" w:right="113"/>
              <w:jc w:val="center"/>
              <w:rPr>
                <w:sz w:val="20"/>
              </w:rPr>
            </w:pPr>
            <w:r>
              <w:rPr>
                <w:sz w:val="20"/>
              </w:rPr>
              <w:t>2015,0</w:t>
            </w:r>
          </w:p>
        </w:tc>
        <w:tc>
          <w:tcPr>
            <w:tcW w:w="563" w:type="dxa"/>
            <w:textDirection w:val="btLr"/>
            <w:vAlign w:val="center"/>
          </w:tcPr>
          <w:p w:rsidR="00046E83" w:rsidRDefault="00CD54CB">
            <w:pPr>
              <w:ind w:left="113" w:right="113"/>
              <w:jc w:val="center"/>
              <w:rPr>
                <w:sz w:val="20"/>
              </w:rPr>
            </w:pPr>
            <w:r>
              <w:rPr>
                <w:sz w:val="20"/>
              </w:rPr>
              <w:t>2024,7</w:t>
            </w:r>
          </w:p>
        </w:tc>
        <w:tc>
          <w:tcPr>
            <w:tcW w:w="563" w:type="dxa"/>
            <w:textDirection w:val="btLr"/>
            <w:vAlign w:val="center"/>
          </w:tcPr>
          <w:p w:rsidR="00046E83" w:rsidRDefault="00CD54CB">
            <w:pPr>
              <w:ind w:left="113" w:right="113"/>
              <w:jc w:val="center"/>
              <w:rPr>
                <w:sz w:val="20"/>
              </w:rPr>
            </w:pPr>
            <w:r>
              <w:rPr>
                <w:sz w:val="20"/>
              </w:rPr>
              <w:t>100,5</w:t>
            </w:r>
          </w:p>
        </w:tc>
        <w:tc>
          <w:tcPr>
            <w:tcW w:w="563" w:type="dxa"/>
            <w:textDirection w:val="btLr"/>
            <w:vAlign w:val="center"/>
          </w:tcPr>
          <w:p w:rsidR="00046E83" w:rsidRDefault="00CD54CB">
            <w:pPr>
              <w:ind w:left="113" w:right="113"/>
              <w:jc w:val="center"/>
              <w:rPr>
                <w:sz w:val="20"/>
              </w:rPr>
            </w:pPr>
            <w:r>
              <w:rPr>
                <w:sz w:val="20"/>
              </w:rPr>
              <w:t>2035,4</w:t>
            </w:r>
          </w:p>
        </w:tc>
        <w:tc>
          <w:tcPr>
            <w:tcW w:w="563" w:type="dxa"/>
            <w:textDirection w:val="btLr"/>
            <w:vAlign w:val="center"/>
          </w:tcPr>
          <w:p w:rsidR="00046E83" w:rsidRDefault="00CD54CB">
            <w:pPr>
              <w:ind w:left="113" w:right="113"/>
              <w:jc w:val="center"/>
              <w:rPr>
                <w:sz w:val="20"/>
              </w:rPr>
            </w:pPr>
            <w:r>
              <w:rPr>
                <w:sz w:val="20"/>
              </w:rPr>
              <w:t>20,35,5</w:t>
            </w:r>
          </w:p>
        </w:tc>
        <w:tc>
          <w:tcPr>
            <w:tcW w:w="563" w:type="dxa"/>
            <w:textDirection w:val="btLr"/>
            <w:vAlign w:val="center"/>
          </w:tcPr>
          <w:p w:rsidR="00046E83" w:rsidRDefault="00CD54CB">
            <w:pPr>
              <w:ind w:left="113" w:right="113"/>
              <w:jc w:val="center"/>
              <w:rPr>
                <w:sz w:val="20"/>
              </w:rPr>
            </w:pPr>
            <w:r>
              <w:rPr>
                <w:sz w:val="20"/>
              </w:rPr>
              <w:t>100,0</w:t>
            </w:r>
          </w:p>
        </w:tc>
        <w:tc>
          <w:tcPr>
            <w:tcW w:w="563" w:type="dxa"/>
            <w:textDirection w:val="btLr"/>
            <w:vAlign w:val="center"/>
          </w:tcPr>
          <w:p w:rsidR="00046E83" w:rsidRDefault="00CD54CB">
            <w:pPr>
              <w:ind w:left="113" w:right="113"/>
              <w:jc w:val="center"/>
              <w:rPr>
                <w:sz w:val="20"/>
              </w:rPr>
            </w:pPr>
            <w:r>
              <w:rPr>
                <w:sz w:val="20"/>
              </w:rPr>
              <w:t>2017,4</w:t>
            </w:r>
          </w:p>
        </w:tc>
        <w:tc>
          <w:tcPr>
            <w:tcW w:w="563" w:type="dxa"/>
            <w:textDirection w:val="btLr"/>
            <w:vAlign w:val="center"/>
          </w:tcPr>
          <w:p w:rsidR="00046E83" w:rsidRDefault="00CD54CB">
            <w:pPr>
              <w:ind w:left="113" w:right="113"/>
              <w:jc w:val="center"/>
              <w:rPr>
                <w:sz w:val="20"/>
              </w:rPr>
            </w:pPr>
            <w:r>
              <w:rPr>
                <w:sz w:val="20"/>
              </w:rPr>
              <w:t>2029,4</w:t>
            </w:r>
          </w:p>
        </w:tc>
        <w:tc>
          <w:tcPr>
            <w:tcW w:w="563" w:type="dxa"/>
            <w:textDirection w:val="btLr"/>
            <w:vAlign w:val="center"/>
          </w:tcPr>
          <w:p w:rsidR="00046E83" w:rsidRDefault="00CD54CB">
            <w:pPr>
              <w:ind w:left="113" w:right="113"/>
              <w:jc w:val="center"/>
              <w:rPr>
                <w:sz w:val="20"/>
              </w:rPr>
            </w:pPr>
            <w:r>
              <w:rPr>
                <w:sz w:val="20"/>
              </w:rPr>
              <w:t>100,6</w:t>
            </w:r>
          </w:p>
        </w:tc>
        <w:tc>
          <w:tcPr>
            <w:tcW w:w="563" w:type="dxa"/>
            <w:textDirection w:val="btLr"/>
            <w:vAlign w:val="center"/>
          </w:tcPr>
          <w:p w:rsidR="00046E83" w:rsidRDefault="00CD54CB">
            <w:pPr>
              <w:ind w:left="113" w:right="113"/>
              <w:jc w:val="center"/>
              <w:rPr>
                <w:sz w:val="20"/>
              </w:rPr>
            </w:pPr>
            <w:r>
              <w:rPr>
                <w:sz w:val="20"/>
              </w:rPr>
              <w:t>2029,7</w:t>
            </w:r>
          </w:p>
        </w:tc>
        <w:tc>
          <w:tcPr>
            <w:tcW w:w="563" w:type="dxa"/>
            <w:textDirection w:val="btLr"/>
            <w:vAlign w:val="center"/>
          </w:tcPr>
          <w:p w:rsidR="00046E83" w:rsidRDefault="00CD54CB">
            <w:pPr>
              <w:ind w:left="113" w:right="113"/>
              <w:jc w:val="center"/>
              <w:rPr>
                <w:sz w:val="20"/>
              </w:rPr>
            </w:pPr>
            <w:r>
              <w:rPr>
                <w:sz w:val="20"/>
              </w:rPr>
              <w:t>2057,6</w:t>
            </w:r>
          </w:p>
        </w:tc>
        <w:tc>
          <w:tcPr>
            <w:tcW w:w="563" w:type="dxa"/>
            <w:textDirection w:val="btLr"/>
            <w:vAlign w:val="center"/>
          </w:tcPr>
          <w:p w:rsidR="00046E83" w:rsidRDefault="00CD54CB">
            <w:pPr>
              <w:ind w:left="113" w:right="113"/>
              <w:jc w:val="center"/>
              <w:rPr>
                <w:sz w:val="20"/>
              </w:rPr>
            </w:pPr>
            <w:r>
              <w:rPr>
                <w:sz w:val="20"/>
              </w:rPr>
              <w:t>101,4</w:t>
            </w:r>
          </w:p>
        </w:tc>
        <w:tc>
          <w:tcPr>
            <w:tcW w:w="563" w:type="dxa"/>
            <w:textDirection w:val="btLr"/>
            <w:vAlign w:val="center"/>
          </w:tcPr>
          <w:p w:rsidR="00046E83" w:rsidRDefault="00CD54CB">
            <w:pPr>
              <w:ind w:left="113" w:right="113"/>
              <w:jc w:val="center"/>
              <w:rPr>
                <w:sz w:val="20"/>
              </w:rPr>
            </w:pPr>
            <w:r>
              <w:rPr>
                <w:sz w:val="20"/>
              </w:rPr>
              <w:t>2033,7</w:t>
            </w:r>
          </w:p>
        </w:tc>
        <w:tc>
          <w:tcPr>
            <w:tcW w:w="563" w:type="dxa"/>
            <w:textDirection w:val="btLr"/>
            <w:vAlign w:val="center"/>
          </w:tcPr>
          <w:p w:rsidR="00046E83" w:rsidRDefault="00CD54CB">
            <w:pPr>
              <w:ind w:left="113" w:right="113"/>
              <w:jc w:val="center"/>
              <w:rPr>
                <w:sz w:val="20"/>
              </w:rPr>
            </w:pPr>
            <w:r>
              <w:rPr>
                <w:sz w:val="20"/>
              </w:rPr>
              <w:t>2043,9</w:t>
            </w:r>
          </w:p>
        </w:tc>
        <w:tc>
          <w:tcPr>
            <w:tcW w:w="563" w:type="dxa"/>
            <w:textDirection w:val="btLr"/>
            <w:vAlign w:val="center"/>
          </w:tcPr>
          <w:p w:rsidR="00046E83" w:rsidRDefault="00CD54CB">
            <w:pPr>
              <w:ind w:left="113" w:right="113"/>
              <w:jc w:val="center"/>
              <w:rPr>
                <w:sz w:val="20"/>
              </w:rPr>
            </w:pPr>
            <w:r>
              <w:rPr>
                <w:sz w:val="20"/>
              </w:rPr>
              <w:t>100,5</w:t>
            </w:r>
          </w:p>
        </w:tc>
      </w:tr>
    </w:tbl>
    <w:p w:rsidR="00046E83" w:rsidRDefault="00046E83">
      <w:pPr>
        <w:ind w:left="720"/>
        <w:jc w:val="center"/>
      </w:pPr>
    </w:p>
    <w:p w:rsidR="00046E83" w:rsidRDefault="00CD54CB">
      <w:pPr>
        <w:pStyle w:val="1"/>
      </w:pPr>
      <w:r>
        <w:br w:type="page"/>
      </w:r>
      <w:r>
        <w:lastRenderedPageBreak/>
        <w:t>Технико-эксплуатационные показатели использование автомобилей</w:t>
      </w:r>
    </w:p>
    <w:p w:rsidR="00046E83" w:rsidRDefault="00CD54CB">
      <w:pPr>
        <w:jc w:val="right"/>
      </w:pPr>
      <w:r>
        <w:t>Таб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850"/>
        <w:gridCol w:w="992"/>
        <w:gridCol w:w="955"/>
      </w:tblGrid>
      <w:tr w:rsidR="00046E83">
        <w:tc>
          <w:tcPr>
            <w:tcW w:w="675" w:type="dxa"/>
          </w:tcPr>
          <w:p w:rsidR="00046E83" w:rsidRDefault="00CD54CB">
            <w:pPr>
              <w:jc w:val="center"/>
            </w:pPr>
            <w:r>
              <w:t>№</w:t>
            </w:r>
          </w:p>
        </w:tc>
        <w:tc>
          <w:tcPr>
            <w:tcW w:w="6663" w:type="dxa"/>
          </w:tcPr>
          <w:p w:rsidR="00046E83" w:rsidRDefault="00CD54CB">
            <w:pPr>
              <w:jc w:val="center"/>
            </w:pPr>
            <w:r>
              <w:t>Технико-эксплуатационные показатели</w:t>
            </w:r>
          </w:p>
        </w:tc>
        <w:tc>
          <w:tcPr>
            <w:tcW w:w="850" w:type="dxa"/>
          </w:tcPr>
          <w:p w:rsidR="00046E83" w:rsidRDefault="00CD54CB">
            <w:pPr>
              <w:jc w:val="center"/>
            </w:pPr>
            <w:r>
              <w:t>Усл обоз</w:t>
            </w:r>
          </w:p>
        </w:tc>
        <w:tc>
          <w:tcPr>
            <w:tcW w:w="992" w:type="dxa"/>
          </w:tcPr>
          <w:p w:rsidR="00046E83" w:rsidRDefault="00CD54CB">
            <w:pPr>
              <w:jc w:val="center"/>
            </w:pPr>
            <w:r>
              <w:t>Ед изм</w:t>
            </w:r>
          </w:p>
        </w:tc>
        <w:tc>
          <w:tcPr>
            <w:tcW w:w="955" w:type="dxa"/>
          </w:tcPr>
          <w:p w:rsidR="00046E83" w:rsidRDefault="00CD54CB">
            <w:pPr>
              <w:jc w:val="center"/>
            </w:pPr>
            <w:r>
              <w:t>Вел-на</w:t>
            </w:r>
          </w:p>
        </w:tc>
      </w:tr>
      <w:tr w:rsidR="00046E83">
        <w:tc>
          <w:tcPr>
            <w:tcW w:w="675" w:type="dxa"/>
            <w:vAlign w:val="center"/>
          </w:tcPr>
          <w:p w:rsidR="00046E83" w:rsidRDefault="00CD54CB">
            <w:pPr>
              <w:jc w:val="center"/>
            </w:pPr>
            <w:r>
              <w:t>1</w:t>
            </w:r>
          </w:p>
        </w:tc>
        <w:tc>
          <w:tcPr>
            <w:tcW w:w="6663" w:type="dxa"/>
            <w:vAlign w:val="center"/>
          </w:tcPr>
          <w:p w:rsidR="00046E83" w:rsidRDefault="00CD54CB">
            <w:r>
              <w:t>Средне – списанное количество автомобилей</w:t>
            </w:r>
          </w:p>
        </w:tc>
        <w:tc>
          <w:tcPr>
            <w:tcW w:w="850" w:type="dxa"/>
            <w:vAlign w:val="center"/>
          </w:tcPr>
          <w:p w:rsidR="00046E83" w:rsidRDefault="00CD54CB">
            <w:pPr>
              <w:jc w:val="center"/>
            </w:pPr>
            <w:r>
              <w:t>А</w:t>
            </w:r>
            <w:r>
              <w:rPr>
                <w:vertAlign w:val="subscript"/>
              </w:rPr>
              <w:t>сс</w:t>
            </w:r>
          </w:p>
        </w:tc>
        <w:tc>
          <w:tcPr>
            <w:tcW w:w="992" w:type="dxa"/>
            <w:vAlign w:val="center"/>
          </w:tcPr>
          <w:p w:rsidR="00046E83" w:rsidRDefault="00CD54CB">
            <w:pPr>
              <w:jc w:val="center"/>
            </w:pPr>
            <w:r>
              <w:t>Ед</w:t>
            </w:r>
          </w:p>
        </w:tc>
        <w:tc>
          <w:tcPr>
            <w:tcW w:w="955" w:type="dxa"/>
            <w:vAlign w:val="center"/>
          </w:tcPr>
          <w:p w:rsidR="00046E83" w:rsidRDefault="00CD54CB">
            <w:pPr>
              <w:jc w:val="center"/>
            </w:pPr>
            <w:r>
              <w:t>271</w:t>
            </w:r>
          </w:p>
        </w:tc>
      </w:tr>
      <w:tr w:rsidR="00046E83">
        <w:tc>
          <w:tcPr>
            <w:tcW w:w="675" w:type="dxa"/>
            <w:vAlign w:val="center"/>
          </w:tcPr>
          <w:p w:rsidR="00046E83" w:rsidRDefault="00CD54CB">
            <w:pPr>
              <w:jc w:val="center"/>
            </w:pPr>
            <w:r>
              <w:t>2</w:t>
            </w:r>
          </w:p>
        </w:tc>
        <w:tc>
          <w:tcPr>
            <w:tcW w:w="6663" w:type="dxa"/>
            <w:vAlign w:val="center"/>
          </w:tcPr>
          <w:p w:rsidR="00046E83" w:rsidRDefault="00CD54CB">
            <w:r>
              <w:t>Средняя грузоподъемность</w:t>
            </w:r>
          </w:p>
        </w:tc>
        <w:tc>
          <w:tcPr>
            <w:tcW w:w="850" w:type="dxa"/>
            <w:vAlign w:val="center"/>
          </w:tcPr>
          <w:p w:rsidR="00046E83" w:rsidRDefault="00CD54CB">
            <w:pPr>
              <w:jc w:val="center"/>
            </w:pPr>
            <w:r>
              <w:rPr>
                <w:lang w:val="en-US"/>
              </w:rPr>
              <w:t>q</w:t>
            </w:r>
            <w:r>
              <w:rPr>
                <w:vertAlign w:val="subscript"/>
              </w:rPr>
              <w:t>ср</w:t>
            </w:r>
          </w:p>
        </w:tc>
        <w:tc>
          <w:tcPr>
            <w:tcW w:w="992" w:type="dxa"/>
            <w:vAlign w:val="center"/>
          </w:tcPr>
          <w:p w:rsidR="00046E83" w:rsidRDefault="00CD54CB">
            <w:pPr>
              <w:jc w:val="center"/>
            </w:pPr>
            <w:r>
              <w:t>Т</w:t>
            </w:r>
          </w:p>
        </w:tc>
        <w:tc>
          <w:tcPr>
            <w:tcW w:w="955" w:type="dxa"/>
            <w:vAlign w:val="center"/>
          </w:tcPr>
          <w:p w:rsidR="00046E83" w:rsidRDefault="00CD54CB">
            <w:pPr>
              <w:jc w:val="center"/>
            </w:pPr>
            <w:r>
              <w:t>5,28</w:t>
            </w:r>
          </w:p>
        </w:tc>
      </w:tr>
      <w:tr w:rsidR="00046E83">
        <w:tc>
          <w:tcPr>
            <w:tcW w:w="675" w:type="dxa"/>
            <w:vAlign w:val="center"/>
          </w:tcPr>
          <w:p w:rsidR="00046E83" w:rsidRDefault="00CD54CB">
            <w:pPr>
              <w:jc w:val="center"/>
            </w:pPr>
            <w:r>
              <w:t>3</w:t>
            </w:r>
          </w:p>
        </w:tc>
        <w:tc>
          <w:tcPr>
            <w:tcW w:w="6663" w:type="dxa"/>
            <w:vAlign w:val="center"/>
          </w:tcPr>
          <w:p w:rsidR="00046E83" w:rsidRDefault="00CD54CB">
            <w:r>
              <w:t>Коэффициент выпуска автомобилей на линию</w:t>
            </w:r>
          </w:p>
        </w:tc>
        <w:tc>
          <w:tcPr>
            <w:tcW w:w="850" w:type="dxa"/>
            <w:vAlign w:val="center"/>
          </w:tcPr>
          <w:p w:rsidR="00046E83" w:rsidRDefault="00CD54CB">
            <w:pPr>
              <w:jc w:val="center"/>
            </w:pPr>
            <w:r>
              <w:sym w:font="Symbol" w:char="F061"/>
            </w:r>
            <w:r>
              <w:rPr>
                <w:vertAlign w:val="subscript"/>
              </w:rPr>
              <w:t>в</w:t>
            </w:r>
          </w:p>
        </w:tc>
        <w:tc>
          <w:tcPr>
            <w:tcW w:w="992" w:type="dxa"/>
            <w:vAlign w:val="center"/>
          </w:tcPr>
          <w:p w:rsidR="00046E83" w:rsidRDefault="00CD54CB">
            <w:pPr>
              <w:jc w:val="center"/>
            </w:pPr>
            <w:r>
              <w:t>-</w:t>
            </w:r>
          </w:p>
        </w:tc>
        <w:tc>
          <w:tcPr>
            <w:tcW w:w="955" w:type="dxa"/>
            <w:vAlign w:val="center"/>
          </w:tcPr>
          <w:p w:rsidR="00046E83" w:rsidRDefault="00CD54CB">
            <w:pPr>
              <w:jc w:val="center"/>
            </w:pPr>
            <w:r>
              <w:t>0,650</w:t>
            </w:r>
          </w:p>
        </w:tc>
      </w:tr>
      <w:tr w:rsidR="00046E83">
        <w:tc>
          <w:tcPr>
            <w:tcW w:w="675" w:type="dxa"/>
            <w:vAlign w:val="center"/>
          </w:tcPr>
          <w:p w:rsidR="00046E83" w:rsidRDefault="00CD54CB">
            <w:pPr>
              <w:jc w:val="center"/>
            </w:pPr>
            <w:r>
              <w:t>4</w:t>
            </w:r>
          </w:p>
        </w:tc>
        <w:tc>
          <w:tcPr>
            <w:tcW w:w="6663" w:type="dxa"/>
            <w:vAlign w:val="center"/>
          </w:tcPr>
          <w:p w:rsidR="00046E83" w:rsidRDefault="00CD54CB">
            <w:r>
              <w:t>Коэффициент использования пробега</w:t>
            </w:r>
          </w:p>
        </w:tc>
        <w:tc>
          <w:tcPr>
            <w:tcW w:w="850" w:type="dxa"/>
            <w:vAlign w:val="center"/>
          </w:tcPr>
          <w:p w:rsidR="00046E83" w:rsidRDefault="00CD54CB">
            <w:pPr>
              <w:jc w:val="center"/>
            </w:pPr>
            <w:r>
              <w:sym w:font="Symbol" w:char="F062"/>
            </w:r>
          </w:p>
        </w:tc>
        <w:tc>
          <w:tcPr>
            <w:tcW w:w="992" w:type="dxa"/>
            <w:vAlign w:val="center"/>
          </w:tcPr>
          <w:p w:rsidR="00046E83" w:rsidRDefault="00CD54CB">
            <w:pPr>
              <w:jc w:val="center"/>
            </w:pPr>
            <w:r>
              <w:t>-</w:t>
            </w:r>
          </w:p>
        </w:tc>
        <w:tc>
          <w:tcPr>
            <w:tcW w:w="955" w:type="dxa"/>
            <w:vAlign w:val="center"/>
          </w:tcPr>
          <w:p w:rsidR="00046E83" w:rsidRDefault="00CD54CB">
            <w:pPr>
              <w:jc w:val="center"/>
            </w:pPr>
            <w:r>
              <w:t>0,558</w:t>
            </w:r>
          </w:p>
        </w:tc>
      </w:tr>
      <w:tr w:rsidR="00046E83">
        <w:tc>
          <w:tcPr>
            <w:tcW w:w="675" w:type="dxa"/>
            <w:vAlign w:val="center"/>
          </w:tcPr>
          <w:p w:rsidR="00046E83" w:rsidRDefault="00CD54CB">
            <w:pPr>
              <w:jc w:val="center"/>
            </w:pPr>
            <w:r>
              <w:t>5</w:t>
            </w:r>
          </w:p>
        </w:tc>
        <w:tc>
          <w:tcPr>
            <w:tcW w:w="6663" w:type="dxa"/>
            <w:vAlign w:val="center"/>
          </w:tcPr>
          <w:p w:rsidR="00046E83" w:rsidRDefault="00CD54CB">
            <w:r>
              <w:t>Коэффициент использования грузоподъемности</w:t>
            </w:r>
          </w:p>
        </w:tc>
        <w:tc>
          <w:tcPr>
            <w:tcW w:w="850" w:type="dxa"/>
            <w:vAlign w:val="center"/>
          </w:tcPr>
          <w:p w:rsidR="00046E83" w:rsidRDefault="00CD54CB">
            <w:pPr>
              <w:jc w:val="center"/>
            </w:pPr>
            <w:r>
              <w:rPr>
                <w:rFonts w:ascii="Lucida Sans Unicode" w:hAnsi="Lucida Sans Unicode"/>
              </w:rPr>
              <w:t>Ɣ</w:t>
            </w:r>
            <w:r>
              <w:rPr>
                <w:vertAlign w:val="subscript"/>
              </w:rPr>
              <w:t>с</w:t>
            </w:r>
          </w:p>
        </w:tc>
        <w:tc>
          <w:tcPr>
            <w:tcW w:w="992" w:type="dxa"/>
            <w:vAlign w:val="center"/>
          </w:tcPr>
          <w:p w:rsidR="00046E83" w:rsidRDefault="00CD54CB">
            <w:pPr>
              <w:jc w:val="center"/>
            </w:pPr>
            <w:r>
              <w:t>-</w:t>
            </w:r>
          </w:p>
        </w:tc>
        <w:tc>
          <w:tcPr>
            <w:tcW w:w="955" w:type="dxa"/>
            <w:vAlign w:val="center"/>
          </w:tcPr>
          <w:p w:rsidR="00046E83" w:rsidRDefault="00CD54CB">
            <w:pPr>
              <w:jc w:val="center"/>
            </w:pPr>
            <w:r>
              <w:t>0,720</w:t>
            </w:r>
          </w:p>
        </w:tc>
      </w:tr>
      <w:tr w:rsidR="00046E83">
        <w:tc>
          <w:tcPr>
            <w:tcW w:w="675" w:type="dxa"/>
            <w:vAlign w:val="center"/>
          </w:tcPr>
          <w:p w:rsidR="00046E83" w:rsidRDefault="00CD54CB">
            <w:pPr>
              <w:jc w:val="center"/>
            </w:pPr>
            <w:r>
              <w:t>6</w:t>
            </w:r>
          </w:p>
        </w:tc>
        <w:tc>
          <w:tcPr>
            <w:tcW w:w="6663" w:type="dxa"/>
            <w:vAlign w:val="center"/>
          </w:tcPr>
          <w:p w:rsidR="00046E83" w:rsidRDefault="00CD54CB">
            <w:r>
              <w:t>Время в наряде</w:t>
            </w:r>
          </w:p>
        </w:tc>
        <w:tc>
          <w:tcPr>
            <w:tcW w:w="850" w:type="dxa"/>
            <w:vAlign w:val="center"/>
          </w:tcPr>
          <w:p w:rsidR="00046E83" w:rsidRDefault="00CD54CB">
            <w:pPr>
              <w:jc w:val="center"/>
            </w:pPr>
            <w:r>
              <w:t>Г</w:t>
            </w:r>
            <w:r>
              <w:rPr>
                <w:vertAlign w:val="subscript"/>
              </w:rPr>
              <w:t>н</w:t>
            </w:r>
          </w:p>
        </w:tc>
        <w:tc>
          <w:tcPr>
            <w:tcW w:w="992" w:type="dxa"/>
            <w:vAlign w:val="center"/>
          </w:tcPr>
          <w:p w:rsidR="00046E83" w:rsidRDefault="00CD54CB">
            <w:pPr>
              <w:jc w:val="center"/>
            </w:pPr>
            <w:r>
              <w:t>Час</w:t>
            </w:r>
          </w:p>
        </w:tc>
        <w:tc>
          <w:tcPr>
            <w:tcW w:w="955" w:type="dxa"/>
            <w:vAlign w:val="center"/>
          </w:tcPr>
          <w:p w:rsidR="00046E83" w:rsidRDefault="00CD54CB">
            <w:pPr>
              <w:jc w:val="center"/>
            </w:pPr>
            <w:r>
              <w:t>9,12</w:t>
            </w:r>
          </w:p>
        </w:tc>
      </w:tr>
      <w:tr w:rsidR="00046E83">
        <w:tc>
          <w:tcPr>
            <w:tcW w:w="675" w:type="dxa"/>
            <w:vAlign w:val="center"/>
          </w:tcPr>
          <w:p w:rsidR="00046E83" w:rsidRDefault="00CD54CB">
            <w:pPr>
              <w:jc w:val="center"/>
            </w:pPr>
            <w:r>
              <w:t>7</w:t>
            </w:r>
          </w:p>
        </w:tc>
        <w:tc>
          <w:tcPr>
            <w:tcW w:w="6663" w:type="dxa"/>
            <w:vAlign w:val="center"/>
          </w:tcPr>
          <w:p w:rsidR="00046E83" w:rsidRDefault="00CD54CB">
            <w:r>
              <w:t xml:space="preserve">Техническая скорость </w:t>
            </w:r>
          </w:p>
        </w:tc>
        <w:tc>
          <w:tcPr>
            <w:tcW w:w="850" w:type="dxa"/>
            <w:vAlign w:val="center"/>
          </w:tcPr>
          <w:p w:rsidR="00046E83" w:rsidRDefault="00CD54CB">
            <w:pPr>
              <w:jc w:val="center"/>
            </w:pPr>
            <w:r>
              <w:rPr>
                <w:lang w:val="en-US"/>
              </w:rPr>
              <w:t>V</w:t>
            </w:r>
            <w:r>
              <w:rPr>
                <w:vertAlign w:val="subscript"/>
              </w:rPr>
              <w:t>т</w:t>
            </w:r>
          </w:p>
        </w:tc>
        <w:tc>
          <w:tcPr>
            <w:tcW w:w="992" w:type="dxa"/>
            <w:vAlign w:val="center"/>
          </w:tcPr>
          <w:p w:rsidR="00046E83" w:rsidRDefault="00CD54CB">
            <w:pPr>
              <w:jc w:val="center"/>
            </w:pPr>
            <w:r>
              <w:t>Км/ч</w:t>
            </w:r>
          </w:p>
        </w:tc>
        <w:tc>
          <w:tcPr>
            <w:tcW w:w="955" w:type="dxa"/>
            <w:vAlign w:val="center"/>
          </w:tcPr>
          <w:p w:rsidR="00046E83" w:rsidRDefault="00CD54CB">
            <w:pPr>
              <w:jc w:val="center"/>
            </w:pPr>
            <w:r>
              <w:t>20,4</w:t>
            </w:r>
          </w:p>
        </w:tc>
      </w:tr>
      <w:tr w:rsidR="00046E83">
        <w:tc>
          <w:tcPr>
            <w:tcW w:w="675" w:type="dxa"/>
            <w:vAlign w:val="center"/>
          </w:tcPr>
          <w:p w:rsidR="00046E83" w:rsidRDefault="00CD54CB">
            <w:pPr>
              <w:jc w:val="center"/>
            </w:pPr>
            <w:r>
              <w:t>8</w:t>
            </w:r>
          </w:p>
        </w:tc>
        <w:tc>
          <w:tcPr>
            <w:tcW w:w="6663" w:type="dxa"/>
            <w:vAlign w:val="center"/>
          </w:tcPr>
          <w:p w:rsidR="00046E83" w:rsidRDefault="00CD54CB">
            <w:r>
              <w:t>Длина ездки с грузом</w:t>
            </w:r>
          </w:p>
        </w:tc>
        <w:tc>
          <w:tcPr>
            <w:tcW w:w="850" w:type="dxa"/>
            <w:vAlign w:val="center"/>
          </w:tcPr>
          <w:p w:rsidR="00046E83" w:rsidRDefault="00CD54CB">
            <w:pPr>
              <w:jc w:val="center"/>
            </w:pPr>
            <w:r>
              <w:rPr>
                <w:lang w:val="en-US"/>
              </w:rPr>
              <w:t>L</w:t>
            </w:r>
            <w:r>
              <w:rPr>
                <w:vertAlign w:val="subscript"/>
                <w:lang w:val="en-US"/>
              </w:rPr>
              <w:t>сг</w:t>
            </w:r>
          </w:p>
        </w:tc>
        <w:tc>
          <w:tcPr>
            <w:tcW w:w="992" w:type="dxa"/>
            <w:vAlign w:val="center"/>
          </w:tcPr>
          <w:p w:rsidR="00046E83" w:rsidRDefault="00CD54CB">
            <w:pPr>
              <w:jc w:val="center"/>
            </w:pPr>
            <w:r>
              <w:t>Км</w:t>
            </w:r>
          </w:p>
        </w:tc>
        <w:tc>
          <w:tcPr>
            <w:tcW w:w="955" w:type="dxa"/>
            <w:vAlign w:val="center"/>
          </w:tcPr>
          <w:p w:rsidR="00046E83" w:rsidRDefault="00CD54CB">
            <w:pPr>
              <w:jc w:val="center"/>
            </w:pPr>
            <w:r>
              <w:t>8,6</w:t>
            </w:r>
          </w:p>
        </w:tc>
      </w:tr>
      <w:tr w:rsidR="00046E83">
        <w:tc>
          <w:tcPr>
            <w:tcW w:w="675" w:type="dxa"/>
            <w:vAlign w:val="center"/>
          </w:tcPr>
          <w:p w:rsidR="00046E83" w:rsidRDefault="00CD54CB">
            <w:pPr>
              <w:jc w:val="center"/>
            </w:pPr>
            <w:r>
              <w:t>9</w:t>
            </w:r>
          </w:p>
        </w:tc>
        <w:tc>
          <w:tcPr>
            <w:tcW w:w="6663" w:type="dxa"/>
            <w:vAlign w:val="center"/>
          </w:tcPr>
          <w:p w:rsidR="00046E83" w:rsidRDefault="00CD54CB">
            <w:r>
              <w:t xml:space="preserve">Время поп погрузкой и разгрузкой </w:t>
            </w:r>
          </w:p>
        </w:tc>
        <w:tc>
          <w:tcPr>
            <w:tcW w:w="850" w:type="dxa"/>
            <w:vAlign w:val="center"/>
          </w:tcPr>
          <w:p w:rsidR="00046E83" w:rsidRDefault="00CD54CB">
            <w:pPr>
              <w:jc w:val="center"/>
            </w:pPr>
            <w:r>
              <w:rPr>
                <w:lang w:val="en-US"/>
              </w:rPr>
              <w:t>t</w:t>
            </w:r>
            <w:r>
              <w:rPr>
                <w:vertAlign w:val="subscript"/>
              </w:rPr>
              <w:t>п-р</w:t>
            </w:r>
          </w:p>
        </w:tc>
        <w:tc>
          <w:tcPr>
            <w:tcW w:w="992" w:type="dxa"/>
            <w:vAlign w:val="center"/>
          </w:tcPr>
          <w:p w:rsidR="00046E83" w:rsidRDefault="00CD54CB">
            <w:pPr>
              <w:jc w:val="center"/>
            </w:pPr>
            <w:r>
              <w:t>Ч</w:t>
            </w:r>
          </w:p>
        </w:tc>
        <w:tc>
          <w:tcPr>
            <w:tcW w:w="955" w:type="dxa"/>
            <w:vAlign w:val="center"/>
          </w:tcPr>
          <w:p w:rsidR="00046E83" w:rsidRDefault="00CD54CB">
            <w:pPr>
              <w:jc w:val="center"/>
            </w:pPr>
            <w:r>
              <w:t>0,34</w:t>
            </w:r>
          </w:p>
        </w:tc>
      </w:tr>
      <w:tr w:rsidR="00046E83">
        <w:tc>
          <w:tcPr>
            <w:tcW w:w="675" w:type="dxa"/>
            <w:vAlign w:val="center"/>
          </w:tcPr>
          <w:p w:rsidR="00046E83" w:rsidRDefault="00CD54CB">
            <w:pPr>
              <w:jc w:val="center"/>
            </w:pPr>
            <w:r>
              <w:t>10</w:t>
            </w:r>
          </w:p>
        </w:tc>
        <w:tc>
          <w:tcPr>
            <w:tcW w:w="6663" w:type="dxa"/>
            <w:vAlign w:val="center"/>
          </w:tcPr>
          <w:p w:rsidR="00046E83" w:rsidRDefault="00CD54CB">
            <w:r>
              <w:t>Нулевой пробег</w:t>
            </w:r>
          </w:p>
        </w:tc>
        <w:tc>
          <w:tcPr>
            <w:tcW w:w="850" w:type="dxa"/>
            <w:vAlign w:val="center"/>
          </w:tcPr>
          <w:p w:rsidR="00046E83" w:rsidRDefault="00CD54CB">
            <w:pPr>
              <w:jc w:val="center"/>
              <w:rPr>
                <w:lang w:val="en-US"/>
              </w:rPr>
            </w:pPr>
            <w:r>
              <w:rPr>
                <w:lang w:val="en-US"/>
              </w:rPr>
              <w:t>L</w:t>
            </w:r>
            <w:r>
              <w:rPr>
                <w:vertAlign w:val="subscript"/>
                <w:lang w:val="en-US"/>
              </w:rPr>
              <w:t>0</w:t>
            </w:r>
          </w:p>
        </w:tc>
        <w:tc>
          <w:tcPr>
            <w:tcW w:w="992" w:type="dxa"/>
            <w:vAlign w:val="center"/>
          </w:tcPr>
          <w:p w:rsidR="00046E83" w:rsidRDefault="00CD54CB">
            <w:pPr>
              <w:jc w:val="center"/>
            </w:pPr>
            <w:r>
              <w:t>Км</w:t>
            </w:r>
          </w:p>
        </w:tc>
        <w:tc>
          <w:tcPr>
            <w:tcW w:w="955" w:type="dxa"/>
            <w:vAlign w:val="center"/>
          </w:tcPr>
          <w:p w:rsidR="00046E83" w:rsidRDefault="00CD54CB">
            <w:pPr>
              <w:jc w:val="center"/>
            </w:pPr>
            <w:r>
              <w:t>6</w:t>
            </w:r>
          </w:p>
        </w:tc>
      </w:tr>
    </w:tbl>
    <w:p w:rsidR="00046E83" w:rsidRDefault="00046E83">
      <w:pPr>
        <w:jc w:val="center"/>
      </w:pPr>
    </w:p>
    <w:p w:rsidR="00046E83" w:rsidRDefault="00CD54CB">
      <w:pPr>
        <w:pStyle w:val="1"/>
      </w:pPr>
      <w:r>
        <w:t>Технико-экономические нормативы</w:t>
      </w:r>
    </w:p>
    <w:p w:rsidR="00046E83" w:rsidRDefault="00CD54CB">
      <w:pPr>
        <w:jc w:val="right"/>
      </w:pPr>
      <w:r>
        <w:t>Таб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850"/>
        <w:gridCol w:w="992"/>
        <w:gridCol w:w="955"/>
      </w:tblGrid>
      <w:tr w:rsidR="00046E83">
        <w:tc>
          <w:tcPr>
            <w:tcW w:w="675" w:type="dxa"/>
          </w:tcPr>
          <w:p w:rsidR="00046E83" w:rsidRDefault="00CD54CB">
            <w:pPr>
              <w:jc w:val="center"/>
            </w:pPr>
            <w:r>
              <w:t>№</w:t>
            </w:r>
          </w:p>
        </w:tc>
        <w:tc>
          <w:tcPr>
            <w:tcW w:w="6663" w:type="dxa"/>
            <w:vAlign w:val="center"/>
          </w:tcPr>
          <w:p w:rsidR="00046E83" w:rsidRDefault="00CD54CB">
            <w:pPr>
              <w:jc w:val="center"/>
            </w:pPr>
            <w:r>
              <w:t>Наименование</w:t>
            </w:r>
          </w:p>
        </w:tc>
        <w:tc>
          <w:tcPr>
            <w:tcW w:w="850" w:type="dxa"/>
            <w:vAlign w:val="center"/>
          </w:tcPr>
          <w:p w:rsidR="00046E83" w:rsidRDefault="00CD54CB">
            <w:pPr>
              <w:jc w:val="center"/>
            </w:pPr>
            <w:r>
              <w:t>Усл обоз</w:t>
            </w:r>
          </w:p>
        </w:tc>
        <w:tc>
          <w:tcPr>
            <w:tcW w:w="992" w:type="dxa"/>
            <w:vAlign w:val="center"/>
          </w:tcPr>
          <w:p w:rsidR="00046E83" w:rsidRDefault="00CD54CB">
            <w:pPr>
              <w:jc w:val="center"/>
            </w:pPr>
            <w:r>
              <w:t>Ед изм</w:t>
            </w:r>
          </w:p>
        </w:tc>
        <w:tc>
          <w:tcPr>
            <w:tcW w:w="955" w:type="dxa"/>
            <w:vAlign w:val="center"/>
          </w:tcPr>
          <w:p w:rsidR="00046E83" w:rsidRDefault="00CD54CB">
            <w:pPr>
              <w:jc w:val="center"/>
            </w:pPr>
            <w:r>
              <w:t>Вел-на</w:t>
            </w:r>
          </w:p>
        </w:tc>
      </w:tr>
      <w:tr w:rsidR="00046E83">
        <w:tc>
          <w:tcPr>
            <w:tcW w:w="675" w:type="dxa"/>
            <w:vAlign w:val="center"/>
          </w:tcPr>
          <w:p w:rsidR="00046E83" w:rsidRDefault="00CD54CB">
            <w:pPr>
              <w:jc w:val="center"/>
            </w:pPr>
            <w:r>
              <w:t>1</w:t>
            </w:r>
          </w:p>
        </w:tc>
        <w:tc>
          <w:tcPr>
            <w:tcW w:w="6663" w:type="dxa"/>
            <w:vAlign w:val="center"/>
          </w:tcPr>
          <w:p w:rsidR="00046E83" w:rsidRDefault="00CD54CB">
            <w:r>
              <w:t>Средняя доходная ставка 1т км требуемой работы</w:t>
            </w:r>
          </w:p>
        </w:tc>
        <w:tc>
          <w:tcPr>
            <w:tcW w:w="850" w:type="dxa"/>
            <w:vAlign w:val="center"/>
          </w:tcPr>
          <w:p w:rsidR="00046E83" w:rsidRDefault="00CD54CB">
            <w:pPr>
              <w:jc w:val="center"/>
            </w:pPr>
            <w:r>
              <w:rPr>
                <w:lang w:val="en-US"/>
              </w:rPr>
              <w:t>d</w:t>
            </w:r>
            <w:r>
              <w:rPr>
                <w:vertAlign w:val="subscript"/>
              </w:rPr>
              <w:t>1ткм</w:t>
            </w:r>
          </w:p>
        </w:tc>
        <w:tc>
          <w:tcPr>
            <w:tcW w:w="992" w:type="dxa"/>
            <w:vAlign w:val="center"/>
          </w:tcPr>
          <w:p w:rsidR="00046E83" w:rsidRDefault="00CD54CB">
            <w:pPr>
              <w:jc w:val="center"/>
            </w:pPr>
            <w:r>
              <w:t>Сум/</w:t>
            </w:r>
          </w:p>
          <w:p w:rsidR="00046E83" w:rsidRDefault="00CD54CB">
            <w:pPr>
              <w:jc w:val="center"/>
            </w:pPr>
            <w:r>
              <w:t>1сум</w:t>
            </w:r>
          </w:p>
        </w:tc>
        <w:tc>
          <w:tcPr>
            <w:tcW w:w="955" w:type="dxa"/>
            <w:vAlign w:val="center"/>
          </w:tcPr>
          <w:p w:rsidR="00046E83" w:rsidRDefault="00CD54CB">
            <w:pPr>
              <w:jc w:val="center"/>
            </w:pPr>
            <w:r>
              <w:t>15,25</w:t>
            </w:r>
          </w:p>
        </w:tc>
      </w:tr>
      <w:tr w:rsidR="00046E83">
        <w:tc>
          <w:tcPr>
            <w:tcW w:w="675" w:type="dxa"/>
            <w:vAlign w:val="center"/>
          </w:tcPr>
          <w:p w:rsidR="00046E83" w:rsidRDefault="00CD54CB">
            <w:pPr>
              <w:jc w:val="center"/>
            </w:pPr>
            <w:r>
              <w:t>2</w:t>
            </w:r>
          </w:p>
        </w:tc>
        <w:tc>
          <w:tcPr>
            <w:tcW w:w="6663" w:type="dxa"/>
            <w:vAlign w:val="center"/>
          </w:tcPr>
          <w:p w:rsidR="00046E83" w:rsidRDefault="00CD54CB">
            <w:r>
              <w:t>Затраты на 1сум дохода</w:t>
            </w:r>
          </w:p>
        </w:tc>
        <w:tc>
          <w:tcPr>
            <w:tcW w:w="850" w:type="dxa"/>
            <w:vAlign w:val="center"/>
          </w:tcPr>
          <w:p w:rsidR="00046E83" w:rsidRDefault="00CD54CB">
            <w:pPr>
              <w:jc w:val="center"/>
            </w:pPr>
            <w:r>
              <w:rPr>
                <w:lang w:val="en-US"/>
              </w:rPr>
              <w:t>С</w:t>
            </w:r>
            <w:r>
              <w:rPr>
                <w:vertAlign w:val="subscript"/>
                <w:lang w:val="en-US"/>
              </w:rPr>
              <w:t>1ед</w:t>
            </w:r>
          </w:p>
        </w:tc>
        <w:tc>
          <w:tcPr>
            <w:tcW w:w="992" w:type="dxa"/>
            <w:vAlign w:val="center"/>
          </w:tcPr>
          <w:p w:rsidR="00046E83" w:rsidRDefault="00CD54CB">
            <w:pPr>
              <w:jc w:val="center"/>
            </w:pPr>
            <w:r>
              <w:t>Сум/</w:t>
            </w:r>
          </w:p>
          <w:p w:rsidR="00046E83" w:rsidRDefault="00CD54CB">
            <w:pPr>
              <w:jc w:val="center"/>
            </w:pPr>
            <w:r>
              <w:t>1сум</w:t>
            </w:r>
          </w:p>
        </w:tc>
        <w:tc>
          <w:tcPr>
            <w:tcW w:w="955" w:type="dxa"/>
            <w:vAlign w:val="center"/>
          </w:tcPr>
          <w:p w:rsidR="00046E83" w:rsidRDefault="00CD54CB">
            <w:pPr>
              <w:jc w:val="center"/>
            </w:pPr>
            <w:r>
              <w:t>0,924</w:t>
            </w:r>
          </w:p>
        </w:tc>
      </w:tr>
      <w:tr w:rsidR="00046E83">
        <w:tc>
          <w:tcPr>
            <w:tcW w:w="675" w:type="dxa"/>
            <w:vAlign w:val="center"/>
          </w:tcPr>
          <w:p w:rsidR="00046E83" w:rsidRDefault="00CD54CB">
            <w:pPr>
              <w:jc w:val="center"/>
            </w:pPr>
            <w:r>
              <w:t>3</w:t>
            </w:r>
          </w:p>
        </w:tc>
        <w:tc>
          <w:tcPr>
            <w:tcW w:w="6663" w:type="dxa"/>
            <w:vAlign w:val="center"/>
          </w:tcPr>
          <w:p w:rsidR="00046E83" w:rsidRDefault="00CD54CB">
            <w:r>
              <w:t>Норматив фонда заработной платы на 1сум дохода</w:t>
            </w:r>
          </w:p>
        </w:tc>
        <w:tc>
          <w:tcPr>
            <w:tcW w:w="850" w:type="dxa"/>
            <w:vAlign w:val="center"/>
          </w:tcPr>
          <w:p w:rsidR="00046E83" w:rsidRDefault="00CD54CB">
            <w:pPr>
              <w:jc w:val="center"/>
            </w:pPr>
            <w:r>
              <w:t>Н</w:t>
            </w:r>
            <w:r>
              <w:rPr>
                <w:vertAlign w:val="subscript"/>
              </w:rPr>
              <w:t>зп</w:t>
            </w:r>
          </w:p>
        </w:tc>
        <w:tc>
          <w:tcPr>
            <w:tcW w:w="992" w:type="dxa"/>
            <w:vAlign w:val="center"/>
          </w:tcPr>
          <w:p w:rsidR="00046E83" w:rsidRDefault="00CD54CB">
            <w:pPr>
              <w:jc w:val="center"/>
            </w:pPr>
            <w:r>
              <w:t>Сум/</w:t>
            </w:r>
          </w:p>
          <w:p w:rsidR="00046E83" w:rsidRDefault="00CD54CB">
            <w:pPr>
              <w:jc w:val="center"/>
            </w:pPr>
            <w:r>
              <w:t>1сум</w:t>
            </w:r>
          </w:p>
        </w:tc>
        <w:tc>
          <w:tcPr>
            <w:tcW w:w="955" w:type="dxa"/>
            <w:vAlign w:val="center"/>
          </w:tcPr>
          <w:p w:rsidR="00046E83" w:rsidRDefault="00CD54CB">
            <w:pPr>
              <w:jc w:val="center"/>
            </w:pPr>
            <w:r>
              <w:t>0,18</w:t>
            </w:r>
          </w:p>
        </w:tc>
      </w:tr>
      <w:tr w:rsidR="00046E83">
        <w:tc>
          <w:tcPr>
            <w:tcW w:w="675" w:type="dxa"/>
            <w:vAlign w:val="center"/>
          </w:tcPr>
          <w:p w:rsidR="00046E83" w:rsidRDefault="00CD54CB">
            <w:pPr>
              <w:jc w:val="center"/>
            </w:pPr>
            <w:r>
              <w:t>4</w:t>
            </w:r>
          </w:p>
        </w:tc>
        <w:tc>
          <w:tcPr>
            <w:tcW w:w="6663" w:type="dxa"/>
            <w:vAlign w:val="center"/>
          </w:tcPr>
          <w:p w:rsidR="00046E83" w:rsidRDefault="00CD54CB">
            <w:r>
              <w:t>Норматив налога на прибыл</w:t>
            </w:r>
          </w:p>
        </w:tc>
        <w:tc>
          <w:tcPr>
            <w:tcW w:w="850" w:type="dxa"/>
            <w:vAlign w:val="center"/>
          </w:tcPr>
          <w:p w:rsidR="00046E83" w:rsidRDefault="00CD54CB">
            <w:pPr>
              <w:jc w:val="center"/>
            </w:pPr>
            <w:r>
              <w:t>Н</w:t>
            </w:r>
            <w:r>
              <w:rPr>
                <w:vertAlign w:val="subscript"/>
              </w:rPr>
              <w:t>гб</w:t>
            </w:r>
          </w:p>
        </w:tc>
        <w:tc>
          <w:tcPr>
            <w:tcW w:w="992" w:type="dxa"/>
            <w:vAlign w:val="center"/>
          </w:tcPr>
          <w:p w:rsidR="00046E83" w:rsidRDefault="00CD54CB">
            <w:pPr>
              <w:jc w:val="center"/>
            </w:pPr>
            <w:r>
              <w:t>%</w:t>
            </w:r>
          </w:p>
        </w:tc>
        <w:tc>
          <w:tcPr>
            <w:tcW w:w="955" w:type="dxa"/>
            <w:vAlign w:val="center"/>
          </w:tcPr>
          <w:p w:rsidR="00046E83" w:rsidRDefault="00CD54CB">
            <w:pPr>
              <w:jc w:val="center"/>
            </w:pPr>
            <w:r>
              <w:t>37</w:t>
            </w:r>
          </w:p>
        </w:tc>
      </w:tr>
      <w:tr w:rsidR="00046E83">
        <w:tc>
          <w:tcPr>
            <w:tcW w:w="675" w:type="dxa"/>
            <w:vAlign w:val="center"/>
          </w:tcPr>
          <w:p w:rsidR="00046E83" w:rsidRDefault="00CD54CB">
            <w:pPr>
              <w:jc w:val="center"/>
            </w:pPr>
            <w:r>
              <w:t>5</w:t>
            </w:r>
          </w:p>
        </w:tc>
        <w:tc>
          <w:tcPr>
            <w:tcW w:w="6663" w:type="dxa"/>
            <w:vAlign w:val="center"/>
          </w:tcPr>
          <w:p w:rsidR="00046E83" w:rsidRDefault="00CD54CB">
            <w:r>
              <w:t>Мощность двигателя автомобиля</w:t>
            </w:r>
          </w:p>
        </w:tc>
        <w:tc>
          <w:tcPr>
            <w:tcW w:w="850" w:type="dxa"/>
            <w:vAlign w:val="center"/>
          </w:tcPr>
          <w:p w:rsidR="00046E83" w:rsidRDefault="00CD54CB">
            <w:pPr>
              <w:jc w:val="center"/>
            </w:pPr>
            <w:r>
              <w:rPr>
                <w:lang w:val="en-US"/>
              </w:rPr>
              <w:t>N</w:t>
            </w:r>
            <w:r>
              <w:rPr>
                <w:vertAlign w:val="subscript"/>
              </w:rPr>
              <w:t>лс</w:t>
            </w:r>
          </w:p>
        </w:tc>
        <w:tc>
          <w:tcPr>
            <w:tcW w:w="992" w:type="dxa"/>
            <w:vAlign w:val="center"/>
          </w:tcPr>
          <w:p w:rsidR="00046E83" w:rsidRDefault="00CD54CB">
            <w:pPr>
              <w:jc w:val="center"/>
            </w:pPr>
            <w:r>
              <w:t>Л-с</w:t>
            </w:r>
          </w:p>
        </w:tc>
        <w:tc>
          <w:tcPr>
            <w:tcW w:w="955" w:type="dxa"/>
            <w:vAlign w:val="center"/>
          </w:tcPr>
          <w:p w:rsidR="00046E83" w:rsidRDefault="00CD54CB">
            <w:pPr>
              <w:jc w:val="center"/>
            </w:pPr>
            <w:r>
              <w:t>100</w:t>
            </w:r>
          </w:p>
        </w:tc>
      </w:tr>
      <w:tr w:rsidR="00046E83">
        <w:tc>
          <w:tcPr>
            <w:tcW w:w="675" w:type="dxa"/>
            <w:vAlign w:val="center"/>
          </w:tcPr>
          <w:p w:rsidR="00046E83" w:rsidRDefault="00CD54CB">
            <w:pPr>
              <w:jc w:val="center"/>
            </w:pPr>
            <w:r>
              <w:t>6</w:t>
            </w:r>
          </w:p>
        </w:tc>
        <w:tc>
          <w:tcPr>
            <w:tcW w:w="6663" w:type="dxa"/>
            <w:vAlign w:val="center"/>
          </w:tcPr>
          <w:p w:rsidR="00046E83" w:rsidRDefault="00CD54CB">
            <w:r>
              <w:t>Норматив налога на 1л-с мощность двигателя</w:t>
            </w:r>
          </w:p>
        </w:tc>
        <w:tc>
          <w:tcPr>
            <w:tcW w:w="850" w:type="dxa"/>
            <w:vAlign w:val="center"/>
          </w:tcPr>
          <w:p w:rsidR="00046E83" w:rsidRDefault="00CD54CB">
            <w:pPr>
              <w:jc w:val="center"/>
            </w:pPr>
            <w:r>
              <w:t>Н</w:t>
            </w:r>
            <w:r>
              <w:rPr>
                <w:vertAlign w:val="subscript"/>
              </w:rPr>
              <w:t>лс</w:t>
            </w:r>
          </w:p>
        </w:tc>
        <w:tc>
          <w:tcPr>
            <w:tcW w:w="992" w:type="dxa"/>
            <w:vAlign w:val="center"/>
          </w:tcPr>
          <w:p w:rsidR="00046E83" w:rsidRDefault="00CD54CB">
            <w:pPr>
              <w:jc w:val="center"/>
            </w:pPr>
            <w:r>
              <w:t>Сум/</w:t>
            </w:r>
          </w:p>
          <w:p w:rsidR="00046E83" w:rsidRDefault="00CD54CB">
            <w:pPr>
              <w:jc w:val="center"/>
            </w:pPr>
            <w:r>
              <w:t>1л-с</w:t>
            </w:r>
          </w:p>
        </w:tc>
        <w:tc>
          <w:tcPr>
            <w:tcW w:w="955" w:type="dxa"/>
            <w:vAlign w:val="center"/>
          </w:tcPr>
          <w:p w:rsidR="00046E83" w:rsidRDefault="00CD54CB">
            <w:pPr>
              <w:jc w:val="center"/>
            </w:pPr>
            <w:r>
              <w:t>76,0</w:t>
            </w:r>
          </w:p>
        </w:tc>
      </w:tr>
      <w:tr w:rsidR="00046E83">
        <w:tc>
          <w:tcPr>
            <w:tcW w:w="675" w:type="dxa"/>
            <w:vAlign w:val="center"/>
          </w:tcPr>
          <w:p w:rsidR="00046E83" w:rsidRDefault="00CD54CB">
            <w:pPr>
              <w:jc w:val="center"/>
            </w:pPr>
            <w:r>
              <w:t>7</w:t>
            </w:r>
          </w:p>
        </w:tc>
        <w:tc>
          <w:tcPr>
            <w:tcW w:w="6663" w:type="dxa"/>
            <w:vAlign w:val="center"/>
          </w:tcPr>
          <w:p w:rsidR="00046E83" w:rsidRDefault="00CD54CB">
            <w:r>
              <w:t xml:space="preserve">Налог на имущество авто предприятия </w:t>
            </w:r>
          </w:p>
        </w:tc>
        <w:tc>
          <w:tcPr>
            <w:tcW w:w="850" w:type="dxa"/>
            <w:vAlign w:val="center"/>
          </w:tcPr>
          <w:p w:rsidR="00046E83" w:rsidRDefault="00CD54CB">
            <w:pPr>
              <w:jc w:val="center"/>
            </w:pPr>
            <w:r>
              <w:t>С</w:t>
            </w:r>
            <w:r>
              <w:rPr>
                <w:vertAlign w:val="subscript"/>
              </w:rPr>
              <w:t>им</w:t>
            </w:r>
            <w:r>
              <w:rPr>
                <w:vertAlign w:val="superscript"/>
              </w:rPr>
              <w:t>рп</w:t>
            </w:r>
          </w:p>
        </w:tc>
        <w:tc>
          <w:tcPr>
            <w:tcW w:w="992" w:type="dxa"/>
            <w:vAlign w:val="center"/>
          </w:tcPr>
          <w:p w:rsidR="00046E83" w:rsidRDefault="00CD54CB">
            <w:pPr>
              <w:jc w:val="center"/>
            </w:pPr>
            <w:r>
              <w:t>т.сум</w:t>
            </w:r>
          </w:p>
        </w:tc>
        <w:tc>
          <w:tcPr>
            <w:tcW w:w="955" w:type="dxa"/>
            <w:vAlign w:val="center"/>
          </w:tcPr>
          <w:p w:rsidR="00046E83" w:rsidRDefault="00CD54CB">
            <w:pPr>
              <w:jc w:val="center"/>
            </w:pPr>
            <w:r>
              <w:t>514,8</w:t>
            </w:r>
          </w:p>
        </w:tc>
      </w:tr>
      <w:tr w:rsidR="00046E83">
        <w:tc>
          <w:tcPr>
            <w:tcW w:w="675" w:type="dxa"/>
            <w:vAlign w:val="center"/>
          </w:tcPr>
          <w:p w:rsidR="00046E83" w:rsidRDefault="00CD54CB">
            <w:pPr>
              <w:jc w:val="center"/>
            </w:pPr>
            <w:r>
              <w:t>8</w:t>
            </w:r>
          </w:p>
        </w:tc>
        <w:tc>
          <w:tcPr>
            <w:tcW w:w="6663" w:type="dxa"/>
            <w:vAlign w:val="center"/>
          </w:tcPr>
          <w:p w:rsidR="00046E83" w:rsidRDefault="00CD54CB">
            <w:r>
              <w:t>Налог га землю</w:t>
            </w:r>
          </w:p>
        </w:tc>
        <w:tc>
          <w:tcPr>
            <w:tcW w:w="850" w:type="dxa"/>
            <w:vAlign w:val="center"/>
          </w:tcPr>
          <w:p w:rsidR="00046E83" w:rsidRDefault="00CD54CB">
            <w:pPr>
              <w:jc w:val="center"/>
            </w:pPr>
            <w:r>
              <w:t>С</w:t>
            </w:r>
            <w:r>
              <w:rPr>
                <w:vertAlign w:val="subscript"/>
              </w:rPr>
              <w:t>зем</w:t>
            </w:r>
            <w:r>
              <w:rPr>
                <w:vertAlign w:val="superscript"/>
              </w:rPr>
              <w:t>рп</w:t>
            </w:r>
          </w:p>
        </w:tc>
        <w:tc>
          <w:tcPr>
            <w:tcW w:w="992" w:type="dxa"/>
            <w:vAlign w:val="center"/>
          </w:tcPr>
          <w:p w:rsidR="00046E83" w:rsidRDefault="00CD54CB">
            <w:pPr>
              <w:jc w:val="center"/>
            </w:pPr>
            <w:r>
              <w:t>т.сум</w:t>
            </w:r>
          </w:p>
        </w:tc>
        <w:tc>
          <w:tcPr>
            <w:tcW w:w="955" w:type="dxa"/>
            <w:vAlign w:val="center"/>
          </w:tcPr>
          <w:p w:rsidR="00046E83" w:rsidRDefault="00CD54CB">
            <w:pPr>
              <w:jc w:val="center"/>
            </w:pPr>
            <w:r>
              <w:t>344,2</w:t>
            </w:r>
          </w:p>
        </w:tc>
      </w:tr>
      <w:tr w:rsidR="00046E83">
        <w:tc>
          <w:tcPr>
            <w:tcW w:w="675" w:type="dxa"/>
            <w:vAlign w:val="center"/>
          </w:tcPr>
          <w:p w:rsidR="00046E83" w:rsidRDefault="00CD54CB">
            <w:pPr>
              <w:jc w:val="center"/>
            </w:pPr>
            <w:r>
              <w:t>9</w:t>
            </w:r>
          </w:p>
        </w:tc>
        <w:tc>
          <w:tcPr>
            <w:tcW w:w="6663" w:type="dxa"/>
            <w:vAlign w:val="center"/>
          </w:tcPr>
          <w:p w:rsidR="00046E83" w:rsidRDefault="00CD54CB">
            <w:r>
              <w:t>Плата за воду</w:t>
            </w:r>
          </w:p>
        </w:tc>
        <w:tc>
          <w:tcPr>
            <w:tcW w:w="850" w:type="dxa"/>
            <w:vAlign w:val="center"/>
          </w:tcPr>
          <w:p w:rsidR="00046E83" w:rsidRDefault="00CD54CB">
            <w:pPr>
              <w:jc w:val="center"/>
            </w:pPr>
            <w:r>
              <w:t>С</w:t>
            </w:r>
            <w:r>
              <w:rPr>
                <w:vertAlign w:val="subscript"/>
              </w:rPr>
              <w:t>вод</w:t>
            </w:r>
            <w:r>
              <w:rPr>
                <w:vertAlign w:val="superscript"/>
              </w:rPr>
              <w:t>рп</w:t>
            </w:r>
          </w:p>
        </w:tc>
        <w:tc>
          <w:tcPr>
            <w:tcW w:w="992" w:type="dxa"/>
            <w:vAlign w:val="center"/>
          </w:tcPr>
          <w:p w:rsidR="00046E83" w:rsidRDefault="00CD54CB">
            <w:pPr>
              <w:jc w:val="center"/>
            </w:pPr>
            <w:r>
              <w:t>т.сум</w:t>
            </w:r>
          </w:p>
        </w:tc>
        <w:tc>
          <w:tcPr>
            <w:tcW w:w="955" w:type="dxa"/>
            <w:vAlign w:val="center"/>
          </w:tcPr>
          <w:p w:rsidR="00046E83" w:rsidRDefault="00CD54CB">
            <w:pPr>
              <w:jc w:val="center"/>
            </w:pPr>
            <w:r>
              <w:t>11,8</w:t>
            </w:r>
          </w:p>
        </w:tc>
      </w:tr>
      <w:tr w:rsidR="00046E83">
        <w:tc>
          <w:tcPr>
            <w:tcW w:w="675" w:type="dxa"/>
            <w:vAlign w:val="center"/>
          </w:tcPr>
          <w:p w:rsidR="00046E83" w:rsidRDefault="00CD54CB">
            <w:pPr>
              <w:jc w:val="center"/>
            </w:pPr>
            <w:r>
              <w:t>10</w:t>
            </w:r>
          </w:p>
        </w:tc>
        <w:tc>
          <w:tcPr>
            <w:tcW w:w="6663" w:type="dxa"/>
            <w:vAlign w:val="center"/>
          </w:tcPr>
          <w:p w:rsidR="00046E83" w:rsidRDefault="00CD54CB">
            <w:r>
              <w:t>Сбор за уборку территории</w:t>
            </w:r>
          </w:p>
        </w:tc>
        <w:tc>
          <w:tcPr>
            <w:tcW w:w="850" w:type="dxa"/>
            <w:vAlign w:val="center"/>
          </w:tcPr>
          <w:p w:rsidR="00046E83" w:rsidRDefault="00CD54CB">
            <w:pPr>
              <w:jc w:val="center"/>
            </w:pPr>
            <w:r>
              <w:t>С</w:t>
            </w:r>
            <w:r>
              <w:rPr>
                <w:vertAlign w:val="subscript"/>
              </w:rPr>
              <w:t>уб</w:t>
            </w:r>
            <w:r>
              <w:rPr>
                <w:vertAlign w:val="superscript"/>
              </w:rPr>
              <w:t>рп</w:t>
            </w:r>
          </w:p>
        </w:tc>
        <w:tc>
          <w:tcPr>
            <w:tcW w:w="992" w:type="dxa"/>
            <w:vAlign w:val="center"/>
          </w:tcPr>
          <w:p w:rsidR="00046E83" w:rsidRDefault="00CD54CB">
            <w:pPr>
              <w:jc w:val="center"/>
            </w:pPr>
            <w:r>
              <w:t>т.сум</w:t>
            </w:r>
          </w:p>
        </w:tc>
        <w:tc>
          <w:tcPr>
            <w:tcW w:w="955" w:type="dxa"/>
            <w:vAlign w:val="center"/>
          </w:tcPr>
          <w:p w:rsidR="00046E83" w:rsidRDefault="00CD54CB">
            <w:pPr>
              <w:jc w:val="center"/>
            </w:pPr>
            <w:r>
              <w:t>94,1</w:t>
            </w:r>
          </w:p>
        </w:tc>
      </w:tr>
      <w:tr w:rsidR="00046E83">
        <w:tc>
          <w:tcPr>
            <w:tcW w:w="675" w:type="dxa"/>
            <w:vAlign w:val="center"/>
          </w:tcPr>
          <w:p w:rsidR="00046E83" w:rsidRDefault="00CD54CB">
            <w:pPr>
              <w:jc w:val="center"/>
            </w:pPr>
            <w:r>
              <w:t>11</w:t>
            </w:r>
          </w:p>
        </w:tc>
        <w:tc>
          <w:tcPr>
            <w:tcW w:w="6663" w:type="dxa"/>
            <w:vAlign w:val="center"/>
          </w:tcPr>
          <w:p w:rsidR="00046E83" w:rsidRDefault="00CD54CB">
            <w:r>
              <w:t>Норматив отчислений в вышестоящую организацию</w:t>
            </w:r>
          </w:p>
        </w:tc>
        <w:tc>
          <w:tcPr>
            <w:tcW w:w="850" w:type="dxa"/>
            <w:vAlign w:val="center"/>
          </w:tcPr>
          <w:p w:rsidR="00046E83" w:rsidRDefault="00CD54CB">
            <w:pPr>
              <w:jc w:val="center"/>
            </w:pPr>
            <w:r>
              <w:t>Н</w:t>
            </w:r>
            <w:r>
              <w:rPr>
                <w:vertAlign w:val="subscript"/>
              </w:rPr>
              <w:t>в</w:t>
            </w:r>
          </w:p>
        </w:tc>
        <w:tc>
          <w:tcPr>
            <w:tcW w:w="992" w:type="dxa"/>
            <w:vAlign w:val="center"/>
          </w:tcPr>
          <w:p w:rsidR="00046E83" w:rsidRDefault="00CD54CB">
            <w:pPr>
              <w:jc w:val="center"/>
            </w:pPr>
            <w:r>
              <w:t>%</w:t>
            </w:r>
          </w:p>
        </w:tc>
        <w:tc>
          <w:tcPr>
            <w:tcW w:w="955" w:type="dxa"/>
            <w:vAlign w:val="center"/>
          </w:tcPr>
          <w:p w:rsidR="00046E83" w:rsidRDefault="00CD54CB">
            <w:pPr>
              <w:jc w:val="center"/>
            </w:pPr>
            <w:r>
              <w:t>2</w:t>
            </w:r>
          </w:p>
        </w:tc>
      </w:tr>
    </w:tbl>
    <w:p w:rsidR="00046E83" w:rsidRDefault="00046E83">
      <w:pPr>
        <w:rPr>
          <w:lang w:val="en-US"/>
        </w:rPr>
      </w:pPr>
    </w:p>
    <w:p w:rsidR="00046E83" w:rsidRDefault="00CD54CB">
      <w:pPr>
        <w:numPr>
          <w:ilvl w:val="1"/>
          <w:numId w:val="2"/>
        </w:numPr>
        <w:tabs>
          <w:tab w:val="clear" w:pos="1140"/>
        </w:tabs>
        <w:jc w:val="center"/>
        <w:rPr>
          <w:b/>
          <w:sz w:val="28"/>
          <w:lang w:val="en-US"/>
        </w:rPr>
      </w:pPr>
      <w:r>
        <w:rPr>
          <w:b/>
          <w:sz w:val="28"/>
        </w:rPr>
        <w:t>Общая характеристика стратегического планирования на авто предприятии</w:t>
      </w:r>
    </w:p>
    <w:p w:rsidR="00046E83" w:rsidRDefault="00CD54CB">
      <w:pPr>
        <w:pStyle w:val="a3"/>
      </w:pPr>
      <w:r>
        <w:t>Слово «стратегия» произошло от греческого, что означало «искусство генерала», оно и сейчас сохраняет это значение, обозначая в военной терминологии искусство планирования военных операций высшим командным составом.</w:t>
      </w:r>
    </w:p>
    <w:p w:rsidR="00046E83" w:rsidRDefault="00CD54CB">
      <w:pPr>
        <w:pStyle w:val="a3"/>
      </w:pPr>
      <w:r>
        <w:t>Стратегическое планирование имеет сходную задачу в менеджменте – обеспечить основу для управления членами предприятия. Оно представляет собой комплект действий и решений высшего руководства, направленных на разработку такой стратегии предприятия, которая способствовала по эффективному развитию в настоящем, так и главным образом в будущем.</w:t>
      </w:r>
    </w:p>
    <w:p w:rsidR="00046E83" w:rsidRDefault="00CD54CB">
      <w:pPr>
        <w:pStyle w:val="a3"/>
      </w:pPr>
      <w:r>
        <w:t>Стратегия представляет собой детальный всесторонний комплексный план предназначенный для того, чтобы обеспечить осуществлении миссии организации и достижение её успех. Основная общая цель организации это четко выраженная причина её  существования, обозначается как её миссия. Цели вырабатываются, для осуществления этой миссии. После установления миссии и целей проводится анализ внешней среды, при этом основным является определение спроса на транспортные услуги. Далее проводится обследование внутренних сильных и слабых сторон фирмы и определяются стратегические альтернативы: ограниченный рост, рост, сокращение, а также сочетание этих трех стратегий.</w:t>
      </w:r>
    </w:p>
    <w:p w:rsidR="00046E83" w:rsidRDefault="00CD54CB">
      <w:pPr>
        <w:ind w:firstLine="720"/>
        <w:jc w:val="both"/>
      </w:pPr>
      <w:r>
        <w:lastRenderedPageBreak/>
        <w:t>Стратегический выбор должен быть определенным и однозначным. Таким образом после выбора конкретной альтернативы, фирма занимается реализацией стратегических планов, при этом разрабатывают и устанавливают тактику, политику, процедуры, правила.</w:t>
      </w:r>
    </w:p>
    <w:p w:rsidR="00046E83" w:rsidRDefault="00CD54CB">
      <w:pPr>
        <w:ind w:firstLine="720"/>
        <w:jc w:val="both"/>
      </w:pPr>
      <w:r>
        <w:t>Тактика - разработанные и разрабатывающие краткосрочные стратегии. Политика – общее руководство для действий и принятия решений, которое облегчает достижение целей. Процедура – описание действий, которые следует предпринят в конкретной ситуации, процедура – представляет собой запрограммирование или алгоритм действий. Правила точно определяют что должно быть сделано в специфической единичной ситуации.</w:t>
      </w:r>
    </w:p>
    <w:p w:rsidR="00046E83" w:rsidRDefault="00CD54CB">
      <w:pPr>
        <w:ind w:firstLine="720"/>
        <w:jc w:val="both"/>
      </w:pPr>
      <w:r>
        <w:t>Стратегическое планирование – процесс формулировки стратегии по этапам, с разъяснением роли каждого члена организации.</w:t>
      </w:r>
    </w:p>
    <w:p w:rsidR="00046E83" w:rsidRDefault="00CD54CB">
      <w:pPr>
        <w:ind w:firstLine="720"/>
        <w:jc w:val="both"/>
      </w:pPr>
      <w:r>
        <w:t>Стратегическое планирование наделяет множеством преимуществ компании, которые его применяют. Во-первых оно дает часто финансовую выгоду, в во-вторых, повышает престиж и имидж компании.</w:t>
      </w:r>
    </w:p>
    <w:p w:rsidR="00046E83" w:rsidRDefault="00CD54CB">
      <w:pPr>
        <w:ind w:firstLine="720"/>
        <w:jc w:val="both"/>
      </w:pPr>
      <w:r>
        <w:t>Стратегия в управлении – это масштабные, неограниченные рамками времени прогнозы в отношении совершенствования конкурентной позиции и путей достижения поставленных целей.</w:t>
      </w:r>
    </w:p>
    <w:p w:rsidR="00046E83" w:rsidRDefault="00046E83">
      <w:pPr>
        <w:ind w:firstLine="720"/>
        <w:jc w:val="both"/>
        <w:sectPr w:rsidR="00046E83">
          <w:pgSz w:w="11906" w:h="16838"/>
          <w:pgMar w:top="851" w:right="851" w:bottom="851" w:left="1134" w:header="720" w:footer="720" w:gutter="0"/>
          <w:cols w:space="720"/>
        </w:sectPr>
      </w:pPr>
    </w:p>
    <w:p w:rsidR="00046E83" w:rsidRDefault="00CD54CB">
      <w:pPr>
        <w:ind w:firstLine="720"/>
        <w:jc w:val="center"/>
        <w:rPr>
          <w:b/>
          <w:sz w:val="28"/>
        </w:rPr>
      </w:pPr>
      <w:r>
        <w:rPr>
          <w:b/>
          <w:sz w:val="28"/>
        </w:rPr>
        <w:lastRenderedPageBreak/>
        <w:t>Порядок разработки и основные этапы процесса стратегического планирования.</w:t>
      </w:r>
    </w:p>
    <w:p w:rsidR="00046E83" w:rsidRDefault="00CC0FE1">
      <w:pPr>
        <w:ind w:firstLine="720"/>
        <w:jc w:val="center"/>
        <w:rPr>
          <w:lang w:val="en-US"/>
        </w:rPr>
        <w:sectPr w:rsidR="00046E83">
          <w:pgSz w:w="16840" w:h="11907" w:orient="landscape" w:code="9"/>
          <w:pgMar w:top="851" w:right="851" w:bottom="851" w:left="1134" w:header="720" w:footer="720" w:gutter="0"/>
          <w:cols w:space="720"/>
        </w:sectPr>
      </w:pPr>
      <w:r>
        <w:rPr>
          <w:noProof/>
        </w:rPr>
        <w:pict>
          <v:group id="_x0000_s1058" style="position:absolute;left:0;text-align:left;margin-left:34.5pt;margin-top:26.85pt;width:675.45pt;height:350.55pt;z-index:251646976" coordorigin="1083,1756" coordsize="13272,6167" o:allowincell="f">
            <v:shapetype id="_x0000_t202" coordsize="21600,21600" o:spt="202" path="m,l,21600r21600,l21600,xe">
              <v:stroke joinstyle="miter"/>
              <v:path gradientshapeok="t" o:connecttype="rect"/>
            </v:shapetype>
            <v:shape id="_x0000_s1026" type="#_x0000_t202" style="position:absolute;left:1083;top:1767;width:1644;height:1417">
              <v:textbox style="mso-next-textbox:#_x0000_s1026">
                <w:txbxContent>
                  <w:p w:rsidR="00046E83" w:rsidRDefault="00CD54CB">
                    <w:pPr>
                      <w:pStyle w:val="a4"/>
                    </w:pPr>
                    <w:r>
                      <w:t>Миссия фирмы</w:t>
                    </w:r>
                  </w:p>
                </w:txbxContent>
              </v:textbox>
            </v:shape>
            <v:shape id="_x0000_s1027" type="#_x0000_t202" style="position:absolute;left:3053;top:1756;width:1644;height:1417">
              <v:textbox style="mso-next-textbox:#_x0000_s1027">
                <w:txbxContent>
                  <w:p w:rsidR="00046E83" w:rsidRDefault="00CD54CB">
                    <w:pPr>
                      <w:jc w:val="center"/>
                    </w:pPr>
                    <w:r>
                      <w:t>Цели фирмы</w:t>
                    </w:r>
                  </w:p>
                </w:txbxContent>
              </v:textbox>
            </v:shape>
            <v:shape id="_x0000_s1028" type="#_x0000_t202" style="position:absolute;left:4959;top:1767;width:1644;height:1417">
              <v:textbox style="mso-next-textbox:#_x0000_s1028">
                <w:txbxContent>
                  <w:p w:rsidR="00046E83" w:rsidRDefault="00CD54CB">
                    <w:pPr>
                      <w:pStyle w:val="a4"/>
                    </w:pPr>
                    <w:r>
                      <w:t>Анализ внешней среды</w:t>
                    </w:r>
                  </w:p>
                </w:txbxContent>
              </v:textbox>
            </v:shape>
            <v:shape id="_x0000_s1029" type="#_x0000_t202" style="position:absolute;left:6897;top:1767;width:1644;height:1417">
              <v:textbox style="mso-next-textbox:#_x0000_s1029">
                <w:txbxContent>
                  <w:p w:rsidR="00046E83" w:rsidRDefault="00CD54CB">
                    <w:pPr>
                      <w:pStyle w:val="20"/>
                    </w:pPr>
                    <w:r>
                      <w:t>Управление обследованием внутри силь</w:t>
                    </w:r>
                    <w:r>
                      <w:softHyphen/>
                      <w:t>ных и слабых сторон фирмы</w:t>
                    </w:r>
                  </w:p>
                </w:txbxContent>
              </v:textbox>
            </v:shape>
            <v:shape id="_x0000_s1030" type="#_x0000_t202" style="position:absolute;left:8835;top:1767;width:1644;height:1417">
              <v:textbox style="mso-next-textbox:#_x0000_s1030">
                <w:txbxContent>
                  <w:p w:rsidR="00046E83" w:rsidRDefault="00CD54CB">
                    <w:pPr>
                      <w:pStyle w:val="a4"/>
                    </w:pPr>
                    <w:r>
                      <w:t>Изучение стратегических альтернатив</w:t>
                    </w:r>
                  </w:p>
                </w:txbxContent>
              </v:textbox>
            </v:shape>
            <v:shape id="_x0000_s1031" type="#_x0000_t202" style="position:absolute;left:10773;top:1767;width:1644;height:1417">
              <v:textbox style="mso-next-textbox:#_x0000_s1031">
                <w:txbxContent>
                  <w:p w:rsidR="00046E83" w:rsidRDefault="00CD54CB">
                    <w:pPr>
                      <w:pStyle w:val="a4"/>
                    </w:pPr>
                    <w:r>
                      <w:t>Выбор стратегических фирмы</w:t>
                    </w:r>
                  </w:p>
                </w:txbxContent>
              </v:textbox>
            </v:shape>
            <v:shape id="_x0000_s1032" type="#_x0000_t202" style="position:absolute;left:12711;top:1767;width:1644;height:1417">
              <v:textbox style="mso-next-textbox:#_x0000_s1032">
                <w:txbxContent>
                  <w:p w:rsidR="00046E83" w:rsidRDefault="00CD54CB">
                    <w:pPr>
                      <w:pStyle w:val="a4"/>
                    </w:pPr>
                    <w:r>
                      <w:t>Реализация стратегии</w:t>
                    </w:r>
                  </w:p>
                </w:txbxContent>
              </v:textbox>
            </v:shape>
            <v:shape id="_x0000_s1033" type="#_x0000_t202" style="position:absolute;left:12711;top:3591;width:1644;height:684">
              <v:textbox style="mso-next-textbox:#_x0000_s1033">
                <w:txbxContent>
                  <w:p w:rsidR="00046E83" w:rsidRDefault="00CD54CB">
                    <w:pPr>
                      <w:jc w:val="center"/>
                    </w:pPr>
                    <w:r>
                      <w:t>Тактика</w:t>
                    </w:r>
                  </w:p>
                </w:txbxContent>
              </v:textbox>
            </v:shape>
            <v:shape id="_x0000_s1034" type="#_x0000_t202" style="position:absolute;left:12711;top:4674;width:1644;height:684">
              <v:textbox style="mso-next-textbox:#_x0000_s1034">
                <w:txbxContent>
                  <w:p w:rsidR="00046E83" w:rsidRDefault="00CD54CB">
                    <w:pPr>
                      <w:jc w:val="center"/>
                    </w:pPr>
                    <w:r>
                      <w:t>Политика</w:t>
                    </w:r>
                  </w:p>
                </w:txbxContent>
              </v:textbox>
            </v:shape>
            <v:shape id="_x0000_s1035" type="#_x0000_t202" style="position:absolute;left:12711;top:5757;width:1644;height:627">
              <v:textbox style="mso-next-textbox:#_x0000_s1035">
                <w:txbxContent>
                  <w:p w:rsidR="00046E83" w:rsidRDefault="00CD54CB">
                    <w:pPr>
                      <w:jc w:val="center"/>
                    </w:pPr>
                    <w:r>
                      <w:t>Процедура</w:t>
                    </w:r>
                  </w:p>
                </w:txbxContent>
              </v:textbox>
            </v:shape>
            <v:shape id="_x0000_s1036" type="#_x0000_t202" style="position:absolute;left:12711;top:6783;width:1644;height:627">
              <v:textbox style="mso-next-textbox:#_x0000_s1036">
                <w:txbxContent>
                  <w:p w:rsidR="00046E83" w:rsidRDefault="00CD54CB">
                    <w:pPr>
                      <w:jc w:val="center"/>
                    </w:pPr>
                    <w:r>
                      <w:t>Правила</w:t>
                    </w:r>
                  </w:p>
                </w:txbxContent>
              </v:textbox>
            </v:shape>
            <v:shape id="_x0000_s1037" type="#_x0000_t202" style="position:absolute;left:1140;top:4047;width:1644;height:1417">
              <v:textbox style="mso-next-textbox:#_x0000_s1037">
                <w:txbxContent>
                  <w:p w:rsidR="00046E83" w:rsidRDefault="00CD54CB">
                    <w:pPr>
                      <w:pStyle w:val="a4"/>
                    </w:pPr>
                    <w:r>
                      <w:t>Оценка стратегии</w:t>
                    </w:r>
                  </w:p>
                </w:txbxContent>
              </v:textbox>
            </v:shape>
            <v:shape id="_x0000_s1038" type="#_x0000_t202" style="position:absolute;left:6897;top:4047;width:4332;height:1026">
              <v:textbox style="mso-next-textbox:#_x0000_s1038">
                <w:txbxContent>
                  <w:p w:rsidR="00046E83" w:rsidRDefault="00CD54CB">
                    <w:pPr>
                      <w:pStyle w:val="a4"/>
                    </w:pPr>
                    <w:r>
                      <w:t>Управление и планирование, реализация и контроль реализации стратегического плана</w:t>
                    </w:r>
                  </w:p>
                </w:txbxContent>
              </v:textbox>
            </v:shape>
            <v:shape id="_x0000_s1039" type="#_x0000_t202" style="position:absolute;left:6897;top:5472;width:4332;height:912">
              <v:textbox style="mso-next-textbox:#_x0000_s1039">
                <w:txbxContent>
                  <w:p w:rsidR="00046E83" w:rsidRDefault="00CD54CB">
                    <w:pPr>
                      <w:pStyle w:val="a4"/>
                    </w:pPr>
                    <w:r>
                      <w:t xml:space="preserve">Бюджет </w:t>
                    </w:r>
                  </w:p>
                </w:txbxContent>
              </v:textbox>
            </v:shape>
            <v:shape id="_x0000_s1040" type="#_x0000_t202" style="position:absolute;left:6897;top:6897;width:4332;height:1026">
              <v:textbox style="mso-next-textbox:#_x0000_s1040">
                <w:txbxContent>
                  <w:p w:rsidR="00046E83" w:rsidRDefault="00CD54CB">
                    <w:pPr>
                      <w:pStyle w:val="a4"/>
                    </w:pPr>
                    <w:r>
                      <w:t>Управления по целям</w:t>
                    </w:r>
                  </w:p>
                </w:txbxContent>
              </v:textbox>
            </v:shape>
            <v:line id="_x0000_s1041" style="position:absolute" from="2793,4503" to="6897,4503"/>
            <v:line id="_x0000_s1043" style="position:absolute;flip:y" from="1881,3192" to="1881,4047"/>
            <v:line id="_x0000_s1044" style="position:absolute" from="2736,2451" to="3078,2451"/>
            <v:line id="_x0000_s1045" style="position:absolute" from="4674,2451" to="4959,2451"/>
            <v:line id="_x0000_s1047" style="position:absolute" from="6612,2451" to="6897,2451"/>
            <v:line id="_x0000_s1048" style="position:absolute" from="8550,2451" to="8835,2451"/>
            <v:line id="_x0000_s1049" style="position:absolute" from="10488,2451" to="10773,2451"/>
            <v:line id="_x0000_s1050" style="position:absolute" from="12426,2451" to="12711,2451"/>
            <v:line id="_x0000_s1051" style="position:absolute;flip:x" from="9063,3192" to="11628,4047"/>
            <v:line id="_x0000_s1052" style="position:absolute" from="9063,5073" to="9063,5472"/>
            <v:line id="_x0000_s1053" style="position:absolute" from="13566,3192" to="13566,3591"/>
            <v:line id="_x0000_s1054" style="position:absolute" from="13566,4275" to="13566,4674"/>
            <v:line id="_x0000_s1055" style="position:absolute" from="13566,5358" to="13566,5757"/>
            <v:line id="_x0000_s1056" style="position:absolute" from="13566,6384" to="13566,6783"/>
            <v:line id="_x0000_s1057" style="position:absolute" from="9063,6384" to="9063,6897"/>
          </v:group>
        </w:pict>
      </w:r>
    </w:p>
    <w:p w:rsidR="00046E83" w:rsidRDefault="00CD54CB">
      <w:pPr>
        <w:numPr>
          <w:ilvl w:val="1"/>
          <w:numId w:val="2"/>
        </w:numPr>
        <w:tabs>
          <w:tab w:val="clear" w:pos="1140"/>
        </w:tabs>
        <w:ind w:left="426"/>
        <w:jc w:val="center"/>
        <w:rPr>
          <w:b/>
          <w:sz w:val="28"/>
          <w:lang w:val="en-US"/>
        </w:rPr>
      </w:pPr>
      <w:r>
        <w:rPr>
          <w:b/>
          <w:sz w:val="28"/>
        </w:rPr>
        <w:lastRenderedPageBreak/>
        <w:t>Выбор стратегической альтернативы на авто-предприятие.</w:t>
      </w:r>
    </w:p>
    <w:p w:rsidR="00046E83" w:rsidRDefault="00CD54CB">
      <w:pPr>
        <w:pStyle w:val="21"/>
      </w:pPr>
      <w:r>
        <w:t>После того, как руководство рассмотрит имеющиеся стратегические альтернативы, оно затем обращается к конкретной стратегии. Целью является выбор стратегической альтернативы которая максимально повысит долгосрочную эффективность организации. Чтобы сделать эффективный стратегический выбор, руководители высшего звена должны иметь четкую, разделяющую всему концепцию фирмы и её будущего. Стратегический выбор должен быть определенным и однозначным.</w:t>
      </w:r>
    </w:p>
    <w:p w:rsidR="00046E83" w:rsidRDefault="00CD54CB">
      <w:pPr>
        <w:ind w:left="6" w:firstLine="561"/>
        <w:jc w:val="both"/>
      </w:pPr>
      <w:r>
        <w:t>Выбор стратегии тесно связан с оценкой альтернативных стратегий. Менеджеры, имеющие большой опыт в стратегическом планировании, обычно проводят по парное сравнение стратегий, чтобы каждая альтернатива получила справедливую оценку, прежде чем принять окончательное решение.</w:t>
      </w:r>
    </w:p>
    <w:p w:rsidR="00046E83" w:rsidRDefault="00CD54CB">
      <w:pPr>
        <w:ind w:left="6" w:firstLine="561"/>
        <w:jc w:val="both"/>
      </w:pPr>
      <w:r>
        <w:t>Существует 4 вида стратегической альтернативы:</w:t>
      </w:r>
    </w:p>
    <w:p w:rsidR="00046E83" w:rsidRDefault="00CD54CB">
      <w:pPr>
        <w:numPr>
          <w:ilvl w:val="0"/>
          <w:numId w:val="1"/>
        </w:numPr>
        <w:jc w:val="both"/>
      </w:pPr>
      <w:r>
        <w:t>ограниченный рост</w:t>
      </w:r>
    </w:p>
    <w:p w:rsidR="00046E83" w:rsidRDefault="00CD54CB">
      <w:pPr>
        <w:numPr>
          <w:ilvl w:val="0"/>
          <w:numId w:val="1"/>
        </w:numPr>
        <w:jc w:val="both"/>
        <w:rPr>
          <w:lang w:val="en-US"/>
        </w:rPr>
      </w:pPr>
      <w:r>
        <w:t>рост</w:t>
      </w:r>
    </w:p>
    <w:p w:rsidR="00046E83" w:rsidRDefault="00CD54CB">
      <w:pPr>
        <w:numPr>
          <w:ilvl w:val="0"/>
          <w:numId w:val="1"/>
        </w:numPr>
        <w:jc w:val="both"/>
        <w:rPr>
          <w:lang w:val="en-US"/>
        </w:rPr>
      </w:pPr>
      <w:r>
        <w:t>сокращение</w:t>
      </w:r>
    </w:p>
    <w:p w:rsidR="00046E83" w:rsidRDefault="00CD54CB">
      <w:pPr>
        <w:numPr>
          <w:ilvl w:val="0"/>
          <w:numId w:val="1"/>
        </w:numPr>
        <w:jc w:val="both"/>
        <w:rPr>
          <w:lang w:val="en-US"/>
        </w:rPr>
      </w:pPr>
      <w:r>
        <w:t>сочетание трех стратегий.</w:t>
      </w:r>
    </w:p>
    <w:p w:rsidR="00046E83" w:rsidRDefault="00CD54CB">
      <w:pPr>
        <w:ind w:left="720"/>
        <w:jc w:val="center"/>
      </w:pPr>
      <w:r>
        <w:t>Ограниченный рост</w:t>
      </w:r>
    </w:p>
    <w:p w:rsidR="00046E83" w:rsidRDefault="00CD54CB">
      <w:pPr>
        <w:ind w:firstLine="720"/>
        <w:jc w:val="both"/>
      </w:pPr>
      <w:r>
        <w:t>Применяется на тех АП, которое довольствуется существующим объемом производства и управления ими направлено на поиск стабильного, прибыльного роста. Компании с ориентацией на ограниченный рост обычно имеют устойчивый позиции на рынке и прикладывают максимум усилий к увеличению отдачи в пользу своих акционеров. При стратегии ограниченного роста  наиболее удобный путь обойтись без больших перемен в функциях и структуре.</w:t>
      </w:r>
    </w:p>
    <w:p w:rsidR="00046E83" w:rsidRDefault="00CD54CB">
      <w:pPr>
        <w:ind w:firstLine="720"/>
        <w:jc w:val="center"/>
      </w:pPr>
      <w:r>
        <w:t>Стратегия роста</w:t>
      </w:r>
    </w:p>
    <w:p w:rsidR="00046E83" w:rsidRDefault="00CD54CB">
      <w:pPr>
        <w:pStyle w:val="a3"/>
      </w:pPr>
      <w:r>
        <w:t>Эта стратегия является наиболее часто выбираемой альтернативой, она предполагает постановку стратегических и краткосрочных целей. Значительно выше чем уровень показателей прошлого или текущего года. Применяется в случае, если авто предприятия, преследует цель расширения объемов продаж, услуг, видов выпускаемой продукции, производственных мощностей. Она применяется в отраслях с быстро изменяющимися технологиями. Если фирма работает в очень устойчивых условиях, стратегия роста является необходимым выбором, в противном случае ей грозит банкротство. Расширение производства может происходить за счет внутреннего роста, слияния фирм, или приобретения новых производств, развития рынка, развития продукта. Для реализации этого процесса руководство корпорацией решается на за действие всех текущих активов.</w:t>
      </w:r>
    </w:p>
    <w:p w:rsidR="00046E83" w:rsidRDefault="00CD54CB">
      <w:pPr>
        <w:pStyle w:val="a3"/>
        <w:jc w:val="center"/>
      </w:pPr>
      <w:r>
        <w:t>Стратегия сокращения</w:t>
      </w:r>
    </w:p>
    <w:p w:rsidR="00046E83" w:rsidRDefault="00CD54CB">
      <w:pPr>
        <w:pStyle w:val="a3"/>
      </w:pPr>
      <w:r>
        <w:t>Это стратегическая альтернатива предполагает уменьшения размеров организации или объема деятельности. Естественно что выбор этой стратегии носит, как правило вынужденный характер, к ней руководители прибегают в нескольких экстренных случаях: в периуды экономического спала или когда компания попадает в тяжелое положение и оно продолжает ухудшатся или наконец ситуация грозящая ей гибелью и т.д. существует несколько видов стратегии сокращения:</w:t>
      </w:r>
    </w:p>
    <w:p w:rsidR="00046E83" w:rsidRDefault="00CD54CB">
      <w:pPr>
        <w:pStyle w:val="a3"/>
      </w:pPr>
      <w:r>
        <w:t>А) ликвидация – наиболее радикальный выбор сокращения, то есть по существу прекращения существования организации, ликвидации активов фирмы, чтобы заплатить кредиторам.</w:t>
      </w:r>
    </w:p>
    <w:p w:rsidR="00046E83" w:rsidRDefault="00CD54CB">
      <w:pPr>
        <w:pStyle w:val="a3"/>
      </w:pPr>
      <w:r>
        <w:t>Б) отсечение лишнего – продажа или ликвидация какого-либо подразделения из-за его низкой рентабельности или из-за необходимости получения денег на крупных приобретениях, новое производство или выплату долга.</w:t>
      </w:r>
    </w:p>
    <w:p w:rsidR="00046E83" w:rsidRDefault="00CD54CB">
      <w:pPr>
        <w:pStyle w:val="a3"/>
      </w:pPr>
      <w:r>
        <w:t>Г) сокращение – такой вариант обычно имеет место в периуды спада экономики, в попытке увеличить прибыль в будущем фирма идет на сокращение части своей деятельности, до уровня более управляемого.</w:t>
      </w:r>
    </w:p>
    <w:p w:rsidR="00046E83" w:rsidRDefault="00CD54CB">
      <w:pPr>
        <w:pStyle w:val="a3"/>
      </w:pPr>
      <w:r>
        <w:t>Это значит, что корпорация сокращая один вид деятельности расширяет другие, уменьшая рынок продаж одних изделий, увеличивает продажу других товаров.</w:t>
      </w:r>
    </w:p>
    <w:p w:rsidR="00046E83" w:rsidRDefault="00CD54CB">
      <w:pPr>
        <w:pStyle w:val="a3"/>
      </w:pPr>
      <w:r>
        <w:t>Подобный подход высшего прогрессивен, поскольку нет необходимости вырабатывать строго определенную стратегию, а затем адаптирован её повесшестно на всю сферу бизнеса.</w:t>
      </w:r>
    </w:p>
    <w:p w:rsidR="00046E83" w:rsidRDefault="00CD54CB">
      <w:pPr>
        <w:pStyle w:val="a3"/>
        <w:numPr>
          <w:ilvl w:val="1"/>
          <w:numId w:val="2"/>
        </w:numPr>
        <w:tabs>
          <w:tab w:val="clear" w:pos="1140"/>
        </w:tabs>
        <w:ind w:left="0" w:firstLine="11"/>
        <w:jc w:val="center"/>
        <w:rPr>
          <w:b/>
          <w:sz w:val="28"/>
          <w:lang w:val="en-US"/>
        </w:rPr>
      </w:pPr>
      <w:r>
        <w:br w:type="page"/>
      </w:r>
      <w:r>
        <w:rPr>
          <w:b/>
          <w:sz w:val="28"/>
        </w:rPr>
        <w:t>Модели и методы прогнозирования объема спроса на грузовых перевозки автотранспортом</w:t>
      </w:r>
    </w:p>
    <w:p w:rsidR="00046E83" w:rsidRDefault="00CC0FE1">
      <w:pPr>
        <w:pStyle w:val="a3"/>
        <w:ind w:left="11" w:hanging="11"/>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51.6pt;margin-top:80.1pt;width:16pt;height:17pt;z-index:-251666432;mso-wrap-edited:f;mso-position-horizontal:absolute;mso-position-horizontal-relative:text;mso-position-vertical:absolute;mso-position-vertical-relative:text" wrapcoords="5143 3757 1029 7513 3086 16904 17486 16904 19543 13148 16457 8452 9257 3757 5143 3757" o:allowincell="f">
            <v:imagedata r:id="rId5" o:title=""/>
          </v:shape>
          <o:OLEObject Type="Embed" ProgID="Equation.3" ShapeID="_x0000_s1061" DrawAspect="Content" ObjectID="_1458135409" r:id="rId6"/>
        </w:object>
      </w:r>
      <w:r>
        <w:rPr>
          <w:noProof/>
        </w:rPr>
        <w:object w:dxaOrig="1440" w:dyaOrig="1440">
          <v:shape id="_x0000_s1059" type="#_x0000_t75" style="position:absolute;left:0;text-align:left;margin-left:77.25pt;margin-top:53.5pt;width:16pt;height:17pt;z-index:-251668480;mso-wrap-edited:f;mso-position-horizontal:absolute;mso-position-horizontal-relative:text;mso-position-vertical:absolute;mso-position-vertical-relative:text" wrapcoords="5143 3757 1029 7513 3086 16904 17486 16904 19543 13148 16457 8452 9257 3757 5143 3757" o:allowincell="f">
            <v:imagedata r:id="rId5" o:title=""/>
            <w10:wrap type="tight"/>
          </v:shape>
          <o:OLEObject Type="Embed" ProgID="Equation.3" ShapeID="_x0000_s1059" DrawAspect="Content" ObjectID="_1458135410" r:id="rId7"/>
        </w:object>
      </w:r>
      <w:r>
        <w:rPr>
          <w:noProof/>
        </w:rPr>
        <w:object w:dxaOrig="1440" w:dyaOrig="1440">
          <v:shape id="_x0000_s1060" type="#_x0000_t75" style="position:absolute;left:0;text-align:left;margin-left:430.65pt;margin-top:56.35pt;width:16pt;height:13pt;z-index:-251667456;mso-wrap-edited:f;mso-position-horizontal:absolute;mso-position-horizontal-relative:text;mso-position-vertical:absolute;mso-position-vertical-relative:text" wrapcoords="5143 3757 1029 7513 3086 16904 17486 16904 19543 13148 16457 8452 9257 3757 5143 3757" o:allowincell="f">
            <v:imagedata r:id="rId8" o:title=""/>
            <w10:wrap type="tight"/>
          </v:shape>
          <o:OLEObject Type="Embed" ProgID="Equation.3" ShapeID="_x0000_s1060" DrawAspect="Content" ObjectID="_1458135411" r:id="rId9"/>
        </w:object>
      </w:r>
      <w:r w:rsidR="00CD54CB">
        <w:t xml:space="preserve">В практике моделирование и прогнозирование объема перевозок грузов самым распространенным и дающим хорошие результаты, сглаживания уравнений временных рядов динамики является метод наименьших квадратов (МНК). Сущность которого состоит в выборе таких параметров исследуемого уровня при котором сумма квадратов отклонений сглаженных значений уровней от соответствующих им во времени эмпирических значений должна быть минимальной </w:t>
      </w:r>
    </w:p>
    <w:p w:rsidR="00046E83" w:rsidRDefault="00CC0FE1">
      <w:pPr>
        <w:pStyle w:val="a3"/>
        <w:ind w:left="11" w:firstLine="709"/>
      </w:pPr>
      <w:r>
        <w:rPr>
          <w:noProof/>
        </w:rPr>
        <w:object w:dxaOrig="1440" w:dyaOrig="1440">
          <v:shape id="_x0000_s1062" type="#_x0000_t75" style="position:absolute;left:0;text-align:left;margin-left:80.1pt;margin-top:1.3pt;width:16pt;height:13pt;z-index:-251665408;mso-wrap-edited:f;mso-position-horizontal:absolute;mso-position-horizontal-relative:text;mso-position-vertical:absolute;mso-position-vertical-relative:text" wrapcoords="5143 3757 1029 7513 3086 16904 17486 16904 19543 13148 16457 8452 9257 3757 5143 3757" o:allowincell="f">
            <v:imagedata r:id="rId8" o:title=""/>
          </v:shape>
          <o:OLEObject Type="Embed" ProgID="Equation.3" ShapeID="_x0000_s1062" DrawAspect="Content" ObjectID="_1458135412" r:id="rId10"/>
        </w:object>
      </w:r>
      <w:r w:rsidR="00CD54CB">
        <w:t>Σ (        -      )</w:t>
      </w:r>
      <w:r w:rsidR="00CD54CB">
        <w:rPr>
          <w:vertAlign w:val="superscript"/>
        </w:rPr>
        <w:t>2</w:t>
      </w:r>
      <w:r w:rsidR="00CD54CB">
        <w:t xml:space="preserve"> → </w:t>
      </w:r>
      <w:r w:rsidR="00CD54CB">
        <w:rPr>
          <w:lang w:val="en-US"/>
        </w:rPr>
        <w:t>min</w:t>
      </w:r>
      <w:r w:rsidR="00CD54CB">
        <w:tab/>
      </w:r>
      <w:r w:rsidR="00CD54CB">
        <w:tab/>
      </w:r>
      <w:r w:rsidR="00CD54CB">
        <w:tab/>
      </w:r>
      <w:r w:rsidR="00CD54CB">
        <w:rPr>
          <w:lang w:val="en-US"/>
        </w:rPr>
        <w:t>t = 1,2,n</w:t>
      </w:r>
    </w:p>
    <w:p w:rsidR="00046E83" w:rsidRDefault="00046E83">
      <w:pPr>
        <w:pStyle w:val="a3"/>
        <w:ind w:firstLine="0"/>
      </w:pPr>
    </w:p>
    <w:p w:rsidR="00046E83" w:rsidRDefault="00CD54CB">
      <w:pPr>
        <w:pStyle w:val="a3"/>
        <w:ind w:firstLine="11"/>
      </w:pPr>
      <w:r>
        <w:t>Где</w:t>
      </w:r>
      <w:r>
        <w:tab/>
      </w:r>
      <w:r>
        <w:rPr>
          <w:lang w:val="en-US"/>
        </w:rPr>
        <w:t>t</w:t>
      </w:r>
      <w:r>
        <w:t xml:space="preserve"> – фактор времени</w:t>
      </w:r>
    </w:p>
    <w:p w:rsidR="00046E83" w:rsidRDefault="00CD54CB">
      <w:pPr>
        <w:pStyle w:val="a3"/>
        <w:ind w:firstLine="11"/>
      </w:pPr>
      <w:r>
        <w:tab/>
      </w:r>
      <w:r>
        <w:rPr>
          <w:lang w:val="en-US"/>
        </w:rPr>
        <w:t>n</w:t>
      </w:r>
      <w:r>
        <w:t xml:space="preserve"> – число уровней эмпирического ряда (кол-во исследуемого периода (год, квартал))</w:t>
      </w:r>
    </w:p>
    <w:p w:rsidR="00046E83" w:rsidRDefault="00046E83">
      <w:pPr>
        <w:pStyle w:val="a3"/>
        <w:ind w:firstLine="11"/>
      </w:pPr>
    </w:p>
    <w:p w:rsidR="00046E83" w:rsidRDefault="00CD54CB">
      <w:pPr>
        <w:pStyle w:val="a3"/>
      </w:pPr>
      <w:r>
        <w:t xml:space="preserve">Подставляя в найденное в результате сглаживания уравнения (модели) соответствующие значение времени </w:t>
      </w:r>
      <w:r>
        <w:rPr>
          <w:lang w:val="en-US"/>
        </w:rPr>
        <w:t>t</w:t>
      </w:r>
      <w:r>
        <w:t>,</w:t>
      </w:r>
      <w:r>
        <w:rPr>
          <w:lang w:val="en-US"/>
        </w:rPr>
        <w:t xml:space="preserve">  (t </w:t>
      </w:r>
      <w:r>
        <w:t xml:space="preserve">= </w:t>
      </w:r>
      <w:r>
        <w:rPr>
          <w:lang w:val="en-US"/>
        </w:rPr>
        <w:t xml:space="preserve">n + 1, n + 2, ..., n + T), </w:t>
      </w:r>
      <w:r>
        <w:t>можно найти перспективный объем перевозок грузов какой-то заданный период прогноза Т(год, квартал). При выборе формы линии (функции) и сглаживании уровней временной рядов необходимо руководствоваться следующими соображениями:</w:t>
      </w:r>
    </w:p>
    <w:p w:rsidR="00046E83" w:rsidRDefault="00CD54CB">
      <w:pPr>
        <w:pStyle w:val="a3"/>
      </w:pPr>
      <w:r>
        <w:t>1.Если абсолютные приросты уровней ряда динамики более или менее постоянные, то есть изменяются приблизительно по арифметической прогрессии, то для сглаживания временных рядов надо брать линейную зависимость. Уравнение которой выражается функцией прямой линии</w:t>
      </w:r>
    </w:p>
    <w:p w:rsidR="00046E83" w:rsidRDefault="00CC0FE1">
      <w:pPr>
        <w:pStyle w:val="a3"/>
      </w:pPr>
      <w:r>
        <w:rPr>
          <w:noProof/>
        </w:rPr>
        <w:pict>
          <v:shape id="_x0000_s1063" type="#_x0000_t202" style="position:absolute;left:0;text-align:left;margin-left:.3pt;margin-top:5.55pt;width:165.3pt;height:91.2pt;z-index:-251664384;mso-wrap-edited:f;mso-position-horizontal:absolute;mso-position-horizontal-relative:text;mso-position-vertical:absolute;mso-position-vertical-relative:text" wrapcoords="-98 0 -98 21442 21600 21442 21600 0 -98 0" o:allowincell="f" stroked="f">
            <v:textbox>
              <w:txbxContent>
                <w:p w:rsidR="00046E83" w:rsidRDefault="00046E83"/>
              </w:txbxContent>
            </v:textbox>
            <w10:wrap type="tight"/>
          </v:shape>
        </w:pict>
      </w:r>
    </w:p>
    <w:p w:rsidR="00046E83" w:rsidRDefault="00046E83">
      <w:pPr>
        <w:pStyle w:val="a3"/>
      </w:pPr>
    </w:p>
    <w:p w:rsidR="00046E83" w:rsidRDefault="00046E83">
      <w:pPr>
        <w:pStyle w:val="a3"/>
      </w:pPr>
    </w:p>
    <w:p w:rsidR="00046E83" w:rsidRDefault="00CD54CB">
      <w:pPr>
        <w:pStyle w:val="a3"/>
        <w:ind w:firstLine="0"/>
      </w:pPr>
      <w:r>
        <w:t>где а</w:t>
      </w:r>
      <w:r>
        <w:rPr>
          <w:vertAlign w:val="subscript"/>
        </w:rPr>
        <w:t>0</w:t>
      </w:r>
      <w:r>
        <w:t>, а</w:t>
      </w:r>
      <w:r>
        <w:rPr>
          <w:vertAlign w:val="subscript"/>
        </w:rPr>
        <w:t>1</w:t>
      </w:r>
      <w:r>
        <w:t xml:space="preserve"> – параметры уравнений (модели прогнозирования) </w:t>
      </w:r>
      <w:r>
        <w:rPr>
          <w:lang w:val="en-US"/>
        </w:rPr>
        <w:t>t</w:t>
      </w:r>
      <w:r>
        <w:t>-фактор времени</w:t>
      </w:r>
    </w:p>
    <w:p w:rsidR="00046E83" w:rsidRDefault="00046E83">
      <w:pPr>
        <w:pStyle w:val="a3"/>
        <w:ind w:firstLine="0"/>
      </w:pPr>
    </w:p>
    <w:p w:rsidR="00046E83" w:rsidRDefault="00046E83">
      <w:pPr>
        <w:pStyle w:val="a3"/>
        <w:ind w:firstLine="0"/>
      </w:pPr>
    </w:p>
    <w:p w:rsidR="00046E83" w:rsidRDefault="00CD54CB">
      <w:pPr>
        <w:pStyle w:val="a3"/>
      </w:pPr>
      <w:r>
        <w:t>Методика сглаживания для уравнения прямой линии по методу МНК следующая:</w:t>
      </w:r>
    </w:p>
    <w:p w:rsidR="00046E83" w:rsidRDefault="00CD54CB">
      <w:pPr>
        <w:pStyle w:val="a3"/>
        <w:ind w:firstLine="0"/>
      </w:pPr>
      <w:r>
        <w:tab/>
        <w:t>Параметры уравнения прямой линии а</w:t>
      </w:r>
      <w:r>
        <w:rPr>
          <w:vertAlign w:val="subscript"/>
        </w:rPr>
        <w:t>0</w:t>
      </w:r>
      <w:r>
        <w:t xml:space="preserve"> и а</w:t>
      </w:r>
      <w:r>
        <w:rPr>
          <w:vertAlign w:val="subscript"/>
        </w:rPr>
        <w:t>1</w:t>
      </w:r>
      <w:r>
        <w:t xml:space="preserve"> в соответствии с МНК определяется решением следующей уравнений (1) с помощью специальной вспомогательной таблицы.</w:t>
      </w:r>
    </w:p>
    <w:p w:rsidR="00046E83" w:rsidRDefault="00046E83">
      <w:pPr>
        <w:pStyle w:val="a3"/>
        <w:ind w:firstLine="0"/>
      </w:pPr>
    </w:p>
    <w:p w:rsidR="00046E83" w:rsidRDefault="00CD54CB">
      <w:pPr>
        <w:pStyle w:val="a3"/>
        <w:ind w:firstLine="0"/>
      </w:pPr>
      <w:r>
        <w:tab/>
      </w:r>
      <w:r>
        <w:tab/>
      </w:r>
      <w:r>
        <w:tab/>
      </w:r>
      <w:r>
        <w:tab/>
      </w:r>
      <w:r>
        <w:tab/>
      </w:r>
      <w:r>
        <w:tab/>
        <w:t>(1)</w:t>
      </w:r>
    </w:p>
    <w:p w:rsidR="00046E83" w:rsidRDefault="00046E83">
      <w:pPr>
        <w:pStyle w:val="a3"/>
        <w:ind w:firstLine="0"/>
      </w:pPr>
    </w:p>
    <w:p w:rsidR="00046E83" w:rsidRDefault="00CD54CB">
      <w:pPr>
        <w:pStyle w:val="a3"/>
      </w:pPr>
      <w:r>
        <w:t>Из системы уравнений (1) можно определить параметры модели а</w:t>
      </w:r>
      <w:r>
        <w:rPr>
          <w:vertAlign w:val="subscript"/>
        </w:rPr>
        <w:t>0</w:t>
      </w:r>
      <w:r>
        <w:t xml:space="preserve"> и а</w:t>
      </w:r>
      <w:r>
        <w:rPr>
          <w:vertAlign w:val="subscript"/>
        </w:rPr>
        <w:t>1</w:t>
      </w:r>
      <w:r>
        <w:t>, по формулам:</w:t>
      </w:r>
    </w:p>
    <w:p w:rsidR="00046E83" w:rsidRDefault="00046E83">
      <w:pPr>
        <w:pStyle w:val="a3"/>
      </w:pPr>
    </w:p>
    <w:p w:rsidR="00046E83" w:rsidRDefault="00046E83">
      <w:pPr>
        <w:pStyle w:val="a3"/>
      </w:pPr>
    </w:p>
    <w:p w:rsidR="00046E83" w:rsidRDefault="00CD54CB">
      <w:pPr>
        <w:pStyle w:val="a3"/>
      </w:pPr>
      <w:r>
        <w:t xml:space="preserve">Где </w:t>
      </w:r>
      <w:r>
        <w:rPr>
          <w:lang w:val="en-US"/>
        </w:rPr>
        <w:t xml:space="preserve">n </w:t>
      </w:r>
      <w:r>
        <w:t>– число уровней эмпирического ряда динамики.</w:t>
      </w:r>
    </w:p>
    <w:p w:rsidR="00046E83" w:rsidRDefault="00CD54CB">
      <w:pPr>
        <w:pStyle w:val="a3"/>
        <w:ind w:firstLine="0"/>
      </w:pPr>
      <w:r>
        <w:t>Подставляя числовых значения параметров а0 и а1 в уравнение прямой линии получим модель прогнозирования объема перевозок грузов.</w:t>
      </w:r>
    </w:p>
    <w:p w:rsidR="00046E83" w:rsidRDefault="00CD54CB">
      <w:pPr>
        <w:pStyle w:val="a3"/>
        <w:ind w:firstLine="0"/>
      </w:pPr>
      <w:r>
        <w:tab/>
        <w:t xml:space="preserve">Если требуется определит прогнозное значение объема перевозок груза на заданной прогнозируемый периуд надо подставить вместо фактора времени </w:t>
      </w:r>
      <w:r>
        <w:rPr>
          <w:lang w:val="en-US"/>
        </w:rPr>
        <w:t>t</w:t>
      </w:r>
      <w:r>
        <w:t>,  соответствующий значение заданного периуда прогнозируемый</w:t>
      </w:r>
      <w:r>
        <w:rPr>
          <w:lang w:val="en-US"/>
        </w:rPr>
        <w:t xml:space="preserve">  t </w:t>
      </w:r>
      <w:r>
        <w:t xml:space="preserve">= </w:t>
      </w:r>
      <w:r>
        <w:rPr>
          <w:lang w:val="en-US"/>
        </w:rPr>
        <w:t xml:space="preserve">n + 1, n + 2, ..., n + T и </w:t>
      </w:r>
      <w:r>
        <w:t>определить объем перевозок грузов на соответствующий прогнозируемый периуд. Ошибка прогноза объема перевозок грузов определяют по формуле:</w:t>
      </w:r>
    </w:p>
    <w:p w:rsidR="00046E83" w:rsidRDefault="00046E83">
      <w:pPr>
        <w:pStyle w:val="a3"/>
        <w:ind w:firstLine="0"/>
      </w:pPr>
    </w:p>
    <w:p w:rsidR="00046E83" w:rsidRDefault="00CD54CB">
      <w:pPr>
        <w:pStyle w:val="a3"/>
        <w:ind w:firstLine="0"/>
      </w:pPr>
      <w:r>
        <w:tab/>
        <w:t>Незначительное отклонение (Е = 0 – 10%0) теоретического значения от фактического объема перевозок груза показывает соответствие разработанной модели для прогнозирования объема перевозок на перспективу.</w:t>
      </w:r>
    </w:p>
    <w:p w:rsidR="00046E83" w:rsidRDefault="00CD54CB">
      <w:pPr>
        <w:pStyle w:val="a3"/>
        <w:ind w:firstLine="0"/>
        <w:rPr>
          <w:lang w:val="en-US"/>
        </w:rPr>
      </w:pPr>
      <w:r>
        <w:tab/>
        <w:t>Методика сглаживания для уравнения параболы по методу МНК следующее: дано уравнение параболы У</w:t>
      </w:r>
      <w:r>
        <w:rPr>
          <w:lang w:val="en-US"/>
        </w:rPr>
        <w:t>t</w:t>
      </w:r>
      <w:r>
        <w:t xml:space="preserve"> = а</w:t>
      </w:r>
      <w:r>
        <w:rPr>
          <w:vertAlign w:val="subscript"/>
        </w:rPr>
        <w:t>0</w:t>
      </w:r>
      <w:r>
        <w:t xml:space="preserve"> + а</w:t>
      </w:r>
      <w:r>
        <w:rPr>
          <w:vertAlign w:val="subscript"/>
        </w:rPr>
        <w:t>1</w:t>
      </w:r>
      <w:r>
        <w:rPr>
          <w:lang w:val="en-US"/>
        </w:rPr>
        <w:t xml:space="preserve">t + </w:t>
      </w:r>
      <w:r>
        <w:t>а</w:t>
      </w:r>
      <w:r>
        <w:rPr>
          <w:vertAlign w:val="subscript"/>
        </w:rPr>
        <w:t>2</w:t>
      </w:r>
      <w:r>
        <w:rPr>
          <w:lang w:val="en-US"/>
        </w:rPr>
        <w:t>t</w:t>
      </w:r>
      <w:r>
        <w:rPr>
          <w:vertAlign w:val="superscript"/>
          <w:lang w:val="en-US"/>
        </w:rPr>
        <w:t>2</w:t>
      </w:r>
      <w:r>
        <w:rPr>
          <w:lang w:val="en-US"/>
        </w:rPr>
        <w:t xml:space="preserve">, </w:t>
      </w:r>
    </w:p>
    <w:p w:rsidR="00046E83" w:rsidRDefault="00CD54CB">
      <w:pPr>
        <w:pStyle w:val="a3"/>
        <w:ind w:firstLine="0"/>
      </w:pPr>
      <w:r>
        <w:rPr>
          <w:lang w:val="en-US"/>
        </w:rPr>
        <w:t xml:space="preserve">где </w:t>
      </w:r>
      <w:r>
        <w:rPr>
          <w:lang w:val="en-US"/>
        </w:rPr>
        <w:tab/>
      </w:r>
      <w:r>
        <w:t>а</w:t>
      </w:r>
      <w:r>
        <w:rPr>
          <w:vertAlign w:val="subscript"/>
        </w:rPr>
        <w:t>0</w:t>
      </w:r>
      <w:r>
        <w:t>, а</w:t>
      </w:r>
      <w:r>
        <w:rPr>
          <w:vertAlign w:val="subscript"/>
        </w:rPr>
        <w:t>1</w:t>
      </w:r>
      <w:r>
        <w:rPr>
          <w:lang w:val="en-US"/>
        </w:rPr>
        <w:t xml:space="preserve">, </w:t>
      </w:r>
      <w:r>
        <w:t>а</w:t>
      </w:r>
      <w:r>
        <w:rPr>
          <w:vertAlign w:val="subscript"/>
        </w:rPr>
        <w:t>2</w:t>
      </w:r>
      <w:r>
        <w:t xml:space="preserve"> – параметры уравнения параболы</w:t>
      </w:r>
    </w:p>
    <w:p w:rsidR="00046E83" w:rsidRDefault="00CD54CB">
      <w:pPr>
        <w:pStyle w:val="a3"/>
        <w:ind w:firstLine="0"/>
      </w:pPr>
      <w:r>
        <w:tab/>
      </w:r>
      <w:r>
        <w:rPr>
          <w:lang w:val="en-US"/>
        </w:rPr>
        <w:t>t –</w:t>
      </w:r>
      <w:r>
        <w:t>фактор времени.</w:t>
      </w:r>
    </w:p>
    <w:p w:rsidR="00046E83" w:rsidRDefault="00CC0FE1">
      <w:pPr>
        <w:pStyle w:val="a3"/>
      </w:pPr>
      <w:r>
        <w:rPr>
          <w:noProof/>
        </w:rPr>
        <w:object w:dxaOrig="1440" w:dyaOrig="1440">
          <v:shape id="_x0000_s1067" type="#_x0000_t75" style="position:absolute;left:0;text-align:left;margin-left:45.9pt;margin-top:5.9pt;width:176.65pt;height:56.3pt;z-index:251655168;mso-position-horizontal:absolute;mso-position-horizontal-relative:text;mso-position-vertical:absolute;mso-position-vertical-relative:text" o:allowincell="f">
            <v:imagedata r:id="rId11" o:title=""/>
            <w10:wrap type="topAndBottom"/>
          </v:shape>
          <o:OLEObject Type="Embed" ProgID="Equation.3" ShapeID="_x0000_s1067" DrawAspect="Content" ObjectID="_1458135413" r:id="rId12"/>
        </w:object>
      </w:r>
      <w:r w:rsidR="00CD54CB">
        <w:t>Из системы уравнений (1) можно определить параметры модели а</w:t>
      </w:r>
      <w:r w:rsidR="00CD54CB">
        <w:rPr>
          <w:vertAlign w:val="subscript"/>
        </w:rPr>
        <w:t>0</w:t>
      </w:r>
      <w:r w:rsidR="00CD54CB">
        <w:t xml:space="preserve"> и а</w:t>
      </w:r>
      <w:r w:rsidR="00CD54CB">
        <w:rPr>
          <w:vertAlign w:val="subscript"/>
        </w:rPr>
        <w:t>1</w:t>
      </w:r>
      <w:r w:rsidR="00CD54CB">
        <w:rPr>
          <w:lang w:val="en-US"/>
        </w:rPr>
        <w:t xml:space="preserve">, </w:t>
      </w:r>
      <w:r w:rsidR="00CD54CB">
        <w:t>по формуле:</w:t>
      </w:r>
    </w:p>
    <w:p w:rsidR="00046E83" w:rsidRDefault="00CC0FE1">
      <w:pPr>
        <w:pStyle w:val="a3"/>
      </w:pPr>
      <w:r>
        <w:rPr>
          <w:noProof/>
        </w:rPr>
        <w:object w:dxaOrig="1440" w:dyaOrig="1440">
          <v:shape id="_x0000_s1066" type="#_x0000_t75" style="position:absolute;left:0;text-align:left;margin-left:177pt;margin-top:6.85pt;width:67.85pt;height:39.65pt;z-index:251654144;mso-position-horizontal:absolute;mso-position-horizontal-relative:text;mso-position-vertical:absolute;mso-position-vertical-relative:text" o:allowincell="f">
            <v:imagedata r:id="rId13" o:title=""/>
            <w10:wrap type="topAndBottom"/>
          </v:shape>
          <o:OLEObject Type="Embed" ProgID="Equation.3" ShapeID="_x0000_s1066" DrawAspect="Content" ObjectID="_1458135414" r:id="rId14"/>
        </w:object>
      </w:r>
      <w:r>
        <w:rPr>
          <w:noProof/>
        </w:rPr>
        <w:object w:dxaOrig="1440" w:dyaOrig="1440">
          <v:shape id="_x0000_s1065" type="#_x0000_t75" style="position:absolute;left:0;text-align:left;margin-left:45.9pt;margin-top:6.85pt;width:62.7pt;height:39.65pt;z-index:251653120;mso-position-horizontal:absolute;mso-position-horizontal-relative:text;mso-position-vertical:absolute;mso-position-vertical-relative:text" o:allowincell="f">
            <v:imagedata r:id="rId15" o:title=""/>
            <w10:wrap type="topAndBottom"/>
          </v:shape>
          <o:OLEObject Type="Embed" ProgID="Equation.3" ShapeID="_x0000_s1065" DrawAspect="Content" ObjectID="_1458135415" r:id="rId16"/>
        </w:object>
      </w:r>
      <w:r w:rsidR="00CD54CB">
        <w:t xml:space="preserve">Где </w:t>
      </w:r>
      <w:r w:rsidR="00CD54CB">
        <w:rPr>
          <w:lang w:val="en-US"/>
        </w:rPr>
        <w:t>n</w:t>
      </w:r>
      <w:r w:rsidR="00CD54CB">
        <w:t>-число уравнений эмпирического ряда динамики.</w:t>
      </w:r>
    </w:p>
    <w:p w:rsidR="00046E83" w:rsidRDefault="00CD54CB">
      <w:pPr>
        <w:pStyle w:val="a3"/>
      </w:pPr>
      <w:r>
        <w:t>Подставляя числовые значения параметров а</w:t>
      </w:r>
      <w:r>
        <w:rPr>
          <w:vertAlign w:val="subscript"/>
        </w:rPr>
        <w:t>0</w:t>
      </w:r>
      <w:r>
        <w:t xml:space="preserve"> и а</w:t>
      </w:r>
      <w:r>
        <w:rPr>
          <w:vertAlign w:val="subscript"/>
        </w:rPr>
        <w:t>1</w:t>
      </w:r>
      <w:r>
        <w:t xml:space="preserve"> в уравнение прямой линии получим модель прогнозирования объема перевозок грузов.</w:t>
      </w:r>
    </w:p>
    <w:p w:rsidR="00046E83" w:rsidRDefault="00CC0FE1">
      <w:pPr>
        <w:pStyle w:val="a3"/>
      </w:pPr>
      <w:r>
        <w:rPr>
          <w:noProof/>
        </w:rPr>
        <w:object w:dxaOrig="1440" w:dyaOrig="1440">
          <v:shape id="_x0000_s1068" type="#_x0000_t75" style="position:absolute;left:0;text-align:left;margin-left:54.45pt;margin-top:75.7pt;width:147pt;height:19pt;z-index:251656192;mso-position-horizontal:absolute;mso-position-horizontal-relative:text;mso-position-vertical:absolute;mso-position-vertical-relative:text" o:allowincell="f">
            <v:imagedata r:id="rId17" o:title=""/>
            <w10:wrap type="topAndBottom"/>
          </v:shape>
          <o:OLEObject Type="Embed" ProgID="Equation.3" ShapeID="_x0000_s1068" DrawAspect="Content" ObjectID="_1458135416" r:id="rId18"/>
        </w:object>
      </w:r>
      <w:r w:rsidR="00CD54CB">
        <w:t xml:space="preserve">Если требуется определить прогнозное значение объема перевозок груза на заданной прогнозируемый периуд надо подставить вместо фактора времени </w:t>
      </w:r>
      <w:r w:rsidR="00CD54CB">
        <w:rPr>
          <w:lang w:val="en-US"/>
        </w:rPr>
        <w:t>t</w:t>
      </w:r>
      <w:r w:rsidR="00CD54CB">
        <w:t xml:space="preserve">, соответствующее значение заданного периуда </w:t>
      </w:r>
      <w:r w:rsidR="00CD54CB">
        <w:rPr>
          <w:lang w:val="en-US"/>
        </w:rPr>
        <w:t xml:space="preserve">t </w:t>
      </w:r>
      <w:r w:rsidR="00CD54CB">
        <w:t xml:space="preserve">= </w:t>
      </w:r>
      <w:r w:rsidR="00CD54CB">
        <w:rPr>
          <w:lang w:val="en-US"/>
        </w:rPr>
        <w:t xml:space="preserve">n + 1, n + 2, ..., n + T и определить объем перевозок грузов на соответствующий прогнозируемый </w:t>
      </w:r>
      <w:r w:rsidR="00CD54CB">
        <w:t>периуд. Ошибка прогноза объема перевозок грузов определяют по формуле:</w:t>
      </w:r>
    </w:p>
    <w:p w:rsidR="00046E83" w:rsidRDefault="00CD54CB">
      <w:pPr>
        <w:pStyle w:val="a3"/>
      </w:pPr>
      <w:r>
        <w:t>Незначительная отклонение теоретического значения от фактического объема перевозок груза показывает соответствие разработанной модели для прогнозирования объема перевозок на перспективу.</w:t>
      </w:r>
    </w:p>
    <w:p w:rsidR="00046E83" w:rsidRDefault="00CD54CB">
      <w:pPr>
        <w:pStyle w:val="a3"/>
      </w:pPr>
      <w:r>
        <w:t>Выбор наиболее лучшей функции описывающую реальную тенденцию роста производится по следующим критериям:</w:t>
      </w:r>
    </w:p>
    <w:p w:rsidR="00046E83" w:rsidRDefault="00CC0FE1">
      <w:pPr>
        <w:pStyle w:val="a3"/>
        <w:numPr>
          <w:ilvl w:val="0"/>
          <w:numId w:val="4"/>
        </w:numPr>
      </w:pPr>
      <w:r>
        <w:rPr>
          <w:noProof/>
        </w:rPr>
        <w:object w:dxaOrig="1440" w:dyaOrig="1440">
          <v:shape id="_x0000_s1069" type="#_x0000_t75" style="position:absolute;left:0;text-align:left;margin-left:108.6pt;margin-top:14.6pt;width:70pt;height:21pt;z-index:251657216;mso-position-horizontal:absolute;mso-position-horizontal-relative:text;mso-position-vertical:absolute;mso-position-vertical-relative:text" o:allowincell="f">
            <v:imagedata r:id="rId19" o:title=""/>
            <w10:wrap type="topAndBottom"/>
          </v:shape>
          <o:OLEObject Type="Embed" ProgID="Equation.3" ShapeID="_x0000_s1069" DrawAspect="Content" ObjectID="_1458135417" r:id="rId20"/>
        </w:object>
      </w:r>
      <w:r w:rsidR="00CD54CB">
        <w:t>среднее абсолютное отклонения.</w:t>
      </w:r>
    </w:p>
    <w:p w:rsidR="00046E83" w:rsidRDefault="00CC0FE1">
      <w:pPr>
        <w:pStyle w:val="a3"/>
        <w:numPr>
          <w:ilvl w:val="0"/>
          <w:numId w:val="4"/>
        </w:numPr>
      </w:pPr>
      <w:r>
        <w:rPr>
          <w:noProof/>
        </w:rPr>
        <w:object w:dxaOrig="1440" w:dyaOrig="1440">
          <v:shape id="_x0000_s1070" type="#_x0000_t75" style="position:absolute;left:0;text-align:left;margin-left:105.75pt;margin-top:37.85pt;width:87pt;height:36pt;z-index:251658240;mso-position-horizontal:absolute;mso-position-horizontal-relative:text;mso-position-vertical:absolute;mso-position-vertical-relative:text" o:allowincell="f">
            <v:imagedata r:id="rId21" o:title=""/>
            <w10:wrap type="topAndBottom"/>
          </v:shape>
          <o:OLEObject Type="Embed" ProgID="Equation.3" ShapeID="_x0000_s1070" DrawAspect="Content" ObjectID="_1458135418" r:id="rId22"/>
        </w:object>
      </w:r>
      <w:r w:rsidR="00CD54CB">
        <w:t>среднее квадратическое отклонение</w:t>
      </w:r>
    </w:p>
    <w:p w:rsidR="00046E83" w:rsidRDefault="00CC0FE1">
      <w:pPr>
        <w:pStyle w:val="a3"/>
        <w:numPr>
          <w:ilvl w:val="0"/>
          <w:numId w:val="4"/>
        </w:numPr>
      </w:pPr>
      <w:r>
        <w:rPr>
          <w:noProof/>
        </w:rPr>
        <w:object w:dxaOrig="1440" w:dyaOrig="1440">
          <v:shape id="_x0000_s1071" type="#_x0000_t75" style="position:absolute;left:0;text-align:left;margin-left:102.9pt;margin-top:53.55pt;width:71pt;height:31pt;z-index:251659264;mso-position-horizontal:absolute;mso-position-horizontal-relative:text;mso-position-vertical:absolute;mso-position-vertical-relative:text" o:allowincell="f">
            <v:imagedata r:id="rId23" o:title=""/>
            <w10:wrap type="topAndBottom"/>
          </v:shape>
          <o:OLEObject Type="Embed" ProgID="Equation.3" ShapeID="_x0000_s1071" DrawAspect="Content" ObjectID="_1458135419" r:id="rId24"/>
        </w:object>
      </w:r>
      <w:r w:rsidR="00CD54CB">
        <w:t>коэффициент вариации</w:t>
      </w:r>
    </w:p>
    <w:p w:rsidR="00046E83" w:rsidRDefault="00CC0FE1">
      <w:pPr>
        <w:pStyle w:val="a3"/>
        <w:numPr>
          <w:ilvl w:val="0"/>
          <w:numId w:val="4"/>
        </w:numPr>
      </w:pPr>
      <w:r>
        <w:rPr>
          <w:noProof/>
        </w:rPr>
        <w:object w:dxaOrig="1440" w:dyaOrig="1440">
          <v:shape id="_x0000_s1072" type="#_x0000_t75" style="position:absolute;left:0;text-align:left;margin-left:102.9pt;margin-top:46.3pt;width:168.95pt;height:24.95pt;z-index:251660288;mso-position-horizontal:absolute;mso-position-horizontal-relative:text;mso-position-vertical:absolute;mso-position-vertical-relative:text" o:allowincell="f">
            <v:imagedata r:id="rId25" o:title=""/>
            <w10:wrap type="topAndBottom"/>
          </v:shape>
          <o:OLEObject Type="Embed" ProgID="Equation.3" ShapeID="_x0000_s1072" DrawAspect="Content" ObjectID="_1458135420" r:id="rId26"/>
        </w:object>
      </w:r>
      <w:r w:rsidR="00CD54CB">
        <w:t>коэффициент корреляции</w:t>
      </w:r>
    </w:p>
    <w:p w:rsidR="00046E83" w:rsidRDefault="00CD54CB">
      <w:pPr>
        <w:pStyle w:val="a3"/>
      </w:pPr>
      <w:r>
        <w:t xml:space="preserve">где </w:t>
      </w:r>
      <w:r>
        <w:tab/>
      </w:r>
      <w:r>
        <w:rPr>
          <w:lang w:val="en-US"/>
        </w:rPr>
        <w:t>n</w:t>
      </w:r>
      <w:r>
        <w:t xml:space="preserve"> – число уровней эмпирического ряда</w:t>
      </w:r>
    </w:p>
    <w:p w:rsidR="00046E83" w:rsidRDefault="00CD54CB">
      <w:r>
        <w:tab/>
      </w:r>
      <w:r>
        <w:rPr>
          <w:lang w:val="en-US"/>
        </w:rPr>
        <w:t xml:space="preserve">Yt, Yt, Yt – </w:t>
      </w:r>
      <w:r>
        <w:t>соответственно фактическое, теоретическое и средне годовое значения процессов объема перевозок груза.</w:t>
      </w:r>
    </w:p>
    <w:p w:rsidR="00046E83" w:rsidRDefault="00046E83"/>
    <w:p w:rsidR="00046E83" w:rsidRDefault="00CD54CB">
      <w:pPr>
        <w:pStyle w:val="a4"/>
        <w:rPr>
          <w:b/>
          <w:sz w:val="28"/>
        </w:rPr>
      </w:pPr>
      <w:r>
        <w:rPr>
          <w:b/>
          <w:sz w:val="28"/>
        </w:rPr>
        <w:br w:type="page"/>
        <w:t>1.5. Выбор модели и прогнозирование объема спроса на грузовые перевозки данного авто-предприятия.</w:t>
      </w:r>
    </w:p>
    <w:p w:rsidR="00046E83" w:rsidRDefault="00CD54CB">
      <w:pPr>
        <w:ind w:firstLine="720"/>
        <w:jc w:val="both"/>
      </w:pPr>
      <w:r>
        <w:t>Для прогнозирования объема перевозок и определения спроса на грузовых перевозки используется данные по объему перевозок грузов за предыдущие 5 лет (табл №1). На основе данных табл 1 по объему перевозок грузов составляется вспомогательная таблица, где проводится расчеты показателей необходимые для определения параметров (коэффициентов уравнений), линейной и параболической функции с целью построения модели прогнозирование объема перевозок груза. В вспомогательной таблице также производится расчет необходимых данных для определения критериев, по которым будут оцениваться лучшая модель описывающая реальную тенденцию роста,. Снижения рассматриваемого процесса.</w:t>
      </w:r>
    </w:p>
    <w:p w:rsidR="00046E83" w:rsidRDefault="00CD54CB">
      <w:pPr>
        <w:ind w:firstLine="720"/>
        <w:jc w:val="both"/>
      </w:pPr>
      <w:r>
        <w:t>Рассмотрим формирование линейной прогнозирование объема перевозок по выше изложенной методике</w:t>
      </w:r>
    </w:p>
    <w:p w:rsidR="00046E83" w:rsidRDefault="00CD54CB">
      <w:pPr>
        <w:ind w:firstLine="720"/>
        <w:jc w:val="both"/>
      </w:pPr>
      <w:r>
        <w:t>Дано уравнение прямой линии</w:t>
      </w:r>
    </w:p>
    <w:p w:rsidR="00046E83" w:rsidRDefault="00CD54CB">
      <w:pPr>
        <w:ind w:firstLine="720"/>
        <w:jc w:val="both"/>
        <w:rPr>
          <w:lang w:val="en-US"/>
        </w:rPr>
      </w:pPr>
      <w:r>
        <w:rPr>
          <w:lang w:val="en-US"/>
        </w:rPr>
        <w:t>Yt-а</w:t>
      </w:r>
      <w:r>
        <w:rPr>
          <w:vertAlign w:val="subscript"/>
        </w:rPr>
        <w:t>0</w:t>
      </w:r>
      <w:r>
        <w:t>+а</w:t>
      </w:r>
      <w:r>
        <w:rPr>
          <w:vertAlign w:val="subscript"/>
        </w:rPr>
        <w:t>1</w:t>
      </w:r>
      <w:r>
        <w:rPr>
          <w:lang w:val="en-US"/>
        </w:rPr>
        <w:t>t</w:t>
      </w:r>
    </w:p>
    <w:p w:rsidR="00046E83" w:rsidRDefault="00CD54CB">
      <w:pPr>
        <w:ind w:firstLine="720"/>
        <w:jc w:val="both"/>
      </w:pPr>
      <w:r>
        <w:t>Необходимо определить параметры а</w:t>
      </w:r>
      <w:r>
        <w:rPr>
          <w:vertAlign w:val="subscript"/>
        </w:rPr>
        <w:t>0</w:t>
      </w:r>
      <w:r>
        <w:t xml:space="preserve"> и а</w:t>
      </w:r>
      <w:r>
        <w:rPr>
          <w:vertAlign w:val="subscript"/>
        </w:rPr>
        <w:t>1</w:t>
      </w:r>
      <w:r>
        <w:t xml:space="preserve"> того уравнения и формировать модель прогнозирование объема перевозок грузов. Параметры этого уравнения а</w:t>
      </w:r>
      <w:r>
        <w:rPr>
          <w:vertAlign w:val="subscript"/>
        </w:rPr>
        <w:t>0</w:t>
      </w:r>
      <w:r>
        <w:t xml:space="preserve"> и а</w:t>
      </w:r>
      <w:r>
        <w:rPr>
          <w:vertAlign w:val="subscript"/>
        </w:rPr>
        <w:t>1</w:t>
      </w:r>
      <w:r>
        <w:t xml:space="preserve"> определяются на основе решения системы нормальных уравнений (1), Σ</w:t>
      </w:r>
      <w:r>
        <w:rPr>
          <w:lang w:val="en-US"/>
        </w:rPr>
        <w:t xml:space="preserve">t2=10, </w:t>
      </w:r>
      <w:r>
        <w:t>Σ</w:t>
      </w:r>
      <w:r>
        <w:rPr>
          <w:lang w:val="en-US"/>
        </w:rPr>
        <w:t xml:space="preserve">yt=10191,1 </w:t>
      </w:r>
      <w:r>
        <w:t>Σ</w:t>
      </w:r>
      <w:r>
        <w:rPr>
          <w:lang w:val="en-US"/>
        </w:rPr>
        <w:t>yt=60,5 n=5 и</w:t>
      </w:r>
      <w:r>
        <w:t>з вспомогательной таблицы, следовательно система уравнений (1) будет выглядеть следующим образом,</w:t>
      </w:r>
    </w:p>
    <w:p w:rsidR="00046E83" w:rsidRDefault="00CC0FE1">
      <w:pPr>
        <w:ind w:firstLine="720"/>
        <w:jc w:val="both"/>
      </w:pPr>
      <w:r>
        <w:rPr>
          <w:noProof/>
        </w:rPr>
        <w:object w:dxaOrig="1440" w:dyaOrig="1440">
          <v:shape id="_x0000_s1073" type="#_x0000_t75" style="position:absolute;left:0;text-align:left;margin-left:0;margin-top:0;width:73pt;height:38pt;z-index:-251655168;mso-wrap-edited:f;mso-position-horizontal:absolute;mso-position-horizontal-relative:text;mso-position-vertical:absolute;mso-position-vertical-relative:text" wrapcoords="1113 1694 891 2541 223 10165 668 16094 1113 19482 2227 19482 13361 19482 20264 17788 20487 13129 6680 8471 20932 8047 20709 2118 2227 1694 1113 1694" o:allowincell="f">
            <v:imagedata r:id="rId27" o:title=""/>
            <w10:wrap type="through"/>
          </v:shape>
          <o:OLEObject Type="Embed" ProgID="Equation.3" ShapeID="_x0000_s1073" DrawAspect="Content" ObjectID="_1458135421" r:id="rId28"/>
        </w:object>
      </w:r>
      <w:r w:rsidR="00CD54CB">
        <w:rPr>
          <w:lang w:val="en-US"/>
        </w:rPr>
        <w:t>Решая с</w:t>
      </w:r>
      <w:r w:rsidR="00CD54CB">
        <w:t xml:space="preserve">истему уравнений получим </w:t>
      </w:r>
      <w:r w:rsidR="00CD54CB">
        <w:tab/>
        <w:t>а</w:t>
      </w:r>
      <w:r w:rsidR="00CD54CB">
        <w:rPr>
          <w:vertAlign w:val="subscript"/>
        </w:rPr>
        <w:t>0</w:t>
      </w:r>
      <w:r w:rsidR="00CD54CB">
        <w:t>=1019,1:5=2038,22</w:t>
      </w:r>
    </w:p>
    <w:p w:rsidR="00046E83" w:rsidRDefault="00CD54CB">
      <w:pPr>
        <w:ind w:firstLine="720"/>
        <w:jc w:val="both"/>
      </w:pPr>
      <w:r>
        <w:tab/>
      </w:r>
      <w:r>
        <w:tab/>
      </w:r>
      <w:r>
        <w:tab/>
      </w:r>
      <w:r>
        <w:tab/>
      </w:r>
      <w:r>
        <w:tab/>
      </w:r>
      <w:r>
        <w:tab/>
        <w:t>а</w:t>
      </w:r>
      <w:r>
        <w:rPr>
          <w:vertAlign w:val="subscript"/>
        </w:rPr>
        <w:t>1</w:t>
      </w:r>
      <w:r>
        <w:t>=60,5:10=6,05</w:t>
      </w:r>
    </w:p>
    <w:p w:rsidR="00046E83" w:rsidRDefault="00046E83">
      <w:pPr>
        <w:ind w:firstLine="720"/>
        <w:jc w:val="both"/>
      </w:pPr>
    </w:p>
    <w:p w:rsidR="00046E83" w:rsidRDefault="00CD54CB">
      <w:pPr>
        <w:ind w:firstLine="720"/>
        <w:jc w:val="both"/>
      </w:pPr>
      <w:r>
        <w:t>Подставляя в уравнение прямой линии числовые значения параметров а</w:t>
      </w:r>
      <w:r>
        <w:rPr>
          <w:vertAlign w:val="subscript"/>
        </w:rPr>
        <w:t>0</w:t>
      </w:r>
      <w:r>
        <w:t>=2038,22 и а</w:t>
      </w:r>
      <w:r>
        <w:rPr>
          <w:vertAlign w:val="subscript"/>
        </w:rPr>
        <w:t>1</w:t>
      </w:r>
      <w:r>
        <w:t>=6,05 получим линейную модель прогнозирования объема перевозок груза, следующего вида У</w:t>
      </w:r>
      <w:r>
        <w:rPr>
          <w:lang w:val="en-US"/>
        </w:rPr>
        <w:t>t</w:t>
      </w:r>
      <w:r>
        <w:t>=2038,22 + 6,05</w:t>
      </w:r>
      <w:r>
        <w:rPr>
          <w:lang w:val="en-US"/>
        </w:rPr>
        <w:t>t</w:t>
      </w:r>
      <w:r>
        <w:t xml:space="preserve"> </w:t>
      </w:r>
    </w:p>
    <w:p w:rsidR="00046E83" w:rsidRDefault="00CD54CB">
      <w:pPr>
        <w:ind w:firstLine="720"/>
        <w:jc w:val="both"/>
      </w:pPr>
      <w:r>
        <w:t>Результаты сглаживания временных рядов по в перевоза грузов, которые будут использоваться для расчета показателей оценки при выборе модели прогнозирование объема перевозок грузов таб4 и рис.</w:t>
      </w:r>
    </w:p>
    <w:p w:rsidR="00046E83" w:rsidRDefault="00CD54CB">
      <w:pPr>
        <w:ind w:firstLine="720"/>
        <w:jc w:val="both"/>
      </w:pPr>
      <w:r>
        <w:t xml:space="preserve">Определяем ошибку прогноза объема перевозок груза по данным вспомогательной таблице. </w:t>
      </w:r>
    </w:p>
    <w:p w:rsidR="00046E83" w:rsidRDefault="00CC0FE1">
      <w:pPr>
        <w:ind w:firstLine="720"/>
        <w:jc w:val="both"/>
      </w:pPr>
      <w:r>
        <w:rPr>
          <w:noProof/>
        </w:rPr>
        <w:object w:dxaOrig="1440" w:dyaOrig="1440">
          <v:shape id="_x0000_s1074" type="#_x0000_t75" style="position:absolute;left:0;text-align:left;margin-left:.9pt;margin-top:27.9pt;width:275pt;height:37pt;z-index:-251654144;mso-wrap-edited:f;mso-position-horizontal:absolute;mso-position-horizontal-relative:text;mso-position-vertical:absolute;mso-position-vertical-relative:text" wrapcoords="2940 1350 720 5850 0 7650 60 13050 1440 15750 3600 15750 3480 18000 4860 19350 5220 19350 12780 19350 14880 18450 14760 15750 19200 14850 21420 12600 21360 4950 15720 2700 3360 1350 2940 1350" o:allowincell="f">
            <v:imagedata r:id="rId29" o:title=""/>
            <w10:wrap type="through"/>
          </v:shape>
          <o:OLEObject Type="Embed" ProgID="Equation.3" ShapeID="_x0000_s1074" DrawAspect="Content" ObjectID="_1458135422" r:id="rId30"/>
        </w:object>
      </w:r>
      <w:r w:rsidR="00CD54CB">
        <w:t xml:space="preserve">Ошибка прогнозирование для линейной модели. </w:t>
      </w:r>
    </w:p>
    <w:p w:rsidR="00046E83" w:rsidRDefault="00046E83">
      <w:pPr>
        <w:ind w:firstLine="720"/>
        <w:jc w:val="both"/>
      </w:pPr>
    </w:p>
    <w:p w:rsidR="00046E83" w:rsidRDefault="00046E83">
      <w:pPr>
        <w:jc w:val="both"/>
      </w:pPr>
    </w:p>
    <w:p w:rsidR="00046E83" w:rsidRDefault="00046E83">
      <w:pPr>
        <w:jc w:val="both"/>
      </w:pPr>
    </w:p>
    <w:p w:rsidR="00046E83" w:rsidRDefault="00046E83">
      <w:pPr>
        <w:jc w:val="both"/>
      </w:pPr>
    </w:p>
    <w:p w:rsidR="00046E83" w:rsidRDefault="00CD54CB">
      <w:pPr>
        <w:ind w:firstLine="720"/>
        <w:jc w:val="both"/>
      </w:pPr>
      <w:r>
        <w:t>Определяем критериям по которым оценивается наилучшая функция более реально описывающая данный процесс:</w:t>
      </w:r>
    </w:p>
    <w:p w:rsidR="00046E83" w:rsidRDefault="00CC0FE1">
      <w:pPr>
        <w:numPr>
          <w:ilvl w:val="0"/>
          <w:numId w:val="6"/>
        </w:numPr>
        <w:jc w:val="both"/>
      </w:pPr>
      <w:r>
        <w:rPr>
          <w:noProof/>
        </w:rPr>
        <w:object w:dxaOrig="1440" w:dyaOrig="1440">
          <v:shape id="_x0000_s1076" type="#_x0000_t75" style="position:absolute;left:0;text-align:left;margin-left:101.7pt;margin-top:24.9pt;width:214pt;height:36pt;z-index:251663360;mso-position-horizontal:absolute;mso-position-horizontal-relative:text;mso-position-vertical:absolute;mso-position-vertical-relative:text" o:allowincell="f">
            <v:imagedata r:id="rId31" o:title=""/>
            <w10:wrap type="topAndBottom"/>
          </v:shape>
          <o:OLEObject Type="Embed" ProgID="Equation.3" ShapeID="_x0000_s1076" DrawAspect="Content" ObjectID="_1458135423" r:id="rId32"/>
        </w:object>
      </w:r>
      <w:r w:rsidR="00CD54CB">
        <w:t>средне квадратическое отклонение</w:t>
      </w:r>
    </w:p>
    <w:p w:rsidR="00046E83" w:rsidRDefault="00046E83">
      <w:pPr>
        <w:pStyle w:val="a3"/>
        <w:ind w:firstLine="0"/>
      </w:pPr>
    </w:p>
    <w:p w:rsidR="00046E83" w:rsidRDefault="00CD54CB">
      <w:pPr>
        <w:pStyle w:val="a3"/>
        <w:numPr>
          <w:ilvl w:val="0"/>
          <w:numId w:val="6"/>
        </w:numPr>
      </w:pPr>
      <w:r>
        <w:t>коэффициент корреляции</w:t>
      </w:r>
    </w:p>
    <w:p w:rsidR="00046E83" w:rsidRDefault="00CC0FE1">
      <w:pPr>
        <w:pStyle w:val="a3"/>
        <w:ind w:firstLine="0"/>
      </w:pPr>
      <w:r>
        <w:rPr>
          <w:noProof/>
        </w:rPr>
        <w:object w:dxaOrig="1440" w:dyaOrig="1440">
          <v:shape id="_x0000_s1078" type="#_x0000_t75" style="position:absolute;left:0;text-align:left;margin-left:94.5pt;margin-top:1.2pt;width:282pt;height:44pt;z-index:251664384;mso-position-horizontal:absolute;mso-position-horizontal-relative:text;mso-position-vertical:absolute;mso-position-vertical-relative:text" o:allowincell="f">
            <v:imagedata r:id="rId33" o:title=""/>
            <w10:wrap type="topAndBottom"/>
          </v:shape>
          <o:OLEObject Type="Embed" ProgID="Equation.3" ShapeID="_x0000_s1078" DrawAspect="Content" ObjectID="_1458135424" r:id="rId34"/>
        </w:object>
      </w:r>
    </w:p>
    <w:p w:rsidR="00046E83" w:rsidRDefault="00CD54CB">
      <w:pPr>
        <w:pStyle w:val="a3"/>
        <w:numPr>
          <w:ilvl w:val="0"/>
          <w:numId w:val="6"/>
        </w:numPr>
      </w:pPr>
      <w:r>
        <w:t>коэффициент вариации</w:t>
      </w:r>
    </w:p>
    <w:p w:rsidR="00046E83" w:rsidRDefault="00CC0FE1">
      <w:pPr>
        <w:pStyle w:val="a3"/>
        <w:ind w:firstLine="0"/>
      </w:pPr>
      <w:r>
        <w:rPr>
          <w:noProof/>
        </w:rPr>
        <w:object w:dxaOrig="1440" w:dyaOrig="1440">
          <v:shape id="_x0000_s1079" type="#_x0000_t75" style="position:absolute;left:0;text-align:left;margin-left:101.7pt;margin-top:8.65pt;width:185pt;height:33pt;z-index:251665408;mso-position-horizontal:absolute;mso-position-horizontal-relative:text;mso-position-vertical:absolute;mso-position-vertical-relative:text" o:allowincell="f">
            <v:imagedata r:id="rId35" o:title=""/>
            <w10:wrap type="topAndBottom"/>
          </v:shape>
          <o:OLEObject Type="Embed" ProgID="Equation.3" ShapeID="_x0000_s1079" DrawAspect="Content" ObjectID="_1458135425" r:id="rId36"/>
        </w:object>
      </w:r>
      <w:r w:rsidR="00CD54CB">
        <w:t xml:space="preserve">Определяем прогнозное значения объема перевозок груза за 2001 – 2005 года поставляя в линейное модель соответствующие значения фактора времени равным для: </w:t>
      </w:r>
    </w:p>
    <w:p w:rsidR="00046E83" w:rsidRDefault="00CD54CB">
      <w:pPr>
        <w:pStyle w:val="a3"/>
        <w:ind w:left="720"/>
        <w:rPr>
          <w:lang w:val="en-US"/>
        </w:rPr>
      </w:pPr>
      <w:r>
        <w:rPr>
          <w:lang w:val="en-US"/>
        </w:rPr>
        <w:t>t</w:t>
      </w:r>
      <w:r>
        <w:rPr>
          <w:vertAlign w:val="subscript"/>
        </w:rPr>
        <w:t>2001</w:t>
      </w:r>
      <w:r>
        <w:rPr>
          <w:lang w:val="en-US"/>
        </w:rPr>
        <w:t>=n`+1=2+1=3</w:t>
      </w:r>
    </w:p>
    <w:p w:rsidR="00046E83" w:rsidRDefault="00CD54CB">
      <w:pPr>
        <w:pStyle w:val="a3"/>
        <w:ind w:left="720"/>
        <w:rPr>
          <w:lang w:val="en-US"/>
        </w:rPr>
      </w:pPr>
      <w:r>
        <w:rPr>
          <w:lang w:val="en-US"/>
        </w:rPr>
        <w:t>t</w:t>
      </w:r>
      <w:r>
        <w:rPr>
          <w:vertAlign w:val="subscript"/>
        </w:rPr>
        <w:t>200</w:t>
      </w:r>
      <w:r>
        <w:rPr>
          <w:vertAlign w:val="subscript"/>
          <w:lang w:val="en-US"/>
        </w:rPr>
        <w:t>2</w:t>
      </w:r>
      <w:r>
        <w:rPr>
          <w:lang w:val="en-US"/>
        </w:rPr>
        <w:t>=2+2=4</w:t>
      </w:r>
    </w:p>
    <w:p w:rsidR="00046E83" w:rsidRDefault="00CD54CB">
      <w:pPr>
        <w:pStyle w:val="a3"/>
        <w:ind w:left="720"/>
        <w:rPr>
          <w:lang w:val="en-US"/>
        </w:rPr>
      </w:pPr>
      <w:r>
        <w:rPr>
          <w:lang w:val="en-US"/>
        </w:rPr>
        <w:t>t</w:t>
      </w:r>
      <w:r>
        <w:rPr>
          <w:vertAlign w:val="subscript"/>
        </w:rPr>
        <w:t>200</w:t>
      </w:r>
      <w:r>
        <w:rPr>
          <w:vertAlign w:val="subscript"/>
          <w:lang w:val="en-US"/>
        </w:rPr>
        <w:t>3</w:t>
      </w:r>
      <w:r>
        <w:rPr>
          <w:lang w:val="en-US"/>
        </w:rPr>
        <w:t>=2+3=5</w:t>
      </w:r>
    </w:p>
    <w:p w:rsidR="00046E83" w:rsidRDefault="00CD54CB">
      <w:pPr>
        <w:pStyle w:val="a3"/>
        <w:ind w:left="720"/>
        <w:rPr>
          <w:lang w:val="en-US"/>
        </w:rPr>
      </w:pPr>
      <w:r>
        <w:rPr>
          <w:lang w:val="en-US"/>
        </w:rPr>
        <w:t>t</w:t>
      </w:r>
      <w:r>
        <w:rPr>
          <w:vertAlign w:val="subscript"/>
        </w:rPr>
        <w:t>200</w:t>
      </w:r>
      <w:r>
        <w:rPr>
          <w:vertAlign w:val="subscript"/>
          <w:lang w:val="en-US"/>
        </w:rPr>
        <w:t>4</w:t>
      </w:r>
      <w:r>
        <w:rPr>
          <w:lang w:val="en-US"/>
        </w:rPr>
        <w:t>=2+4=6</w:t>
      </w:r>
    </w:p>
    <w:p w:rsidR="00046E83" w:rsidRDefault="00CD54CB">
      <w:pPr>
        <w:pStyle w:val="a3"/>
        <w:ind w:left="720"/>
        <w:rPr>
          <w:lang w:val="en-US"/>
        </w:rPr>
      </w:pPr>
      <w:r>
        <w:rPr>
          <w:lang w:val="en-US"/>
        </w:rPr>
        <w:t>t</w:t>
      </w:r>
      <w:r>
        <w:rPr>
          <w:vertAlign w:val="subscript"/>
        </w:rPr>
        <w:t>200</w:t>
      </w:r>
      <w:r>
        <w:rPr>
          <w:vertAlign w:val="subscript"/>
          <w:lang w:val="en-US"/>
        </w:rPr>
        <w:t>5</w:t>
      </w:r>
      <w:r>
        <w:rPr>
          <w:lang w:val="en-US"/>
        </w:rPr>
        <w:t>=2+5=7</w:t>
      </w:r>
    </w:p>
    <w:p w:rsidR="00046E83" w:rsidRDefault="00CD54CB">
      <w:pPr>
        <w:pStyle w:val="a3"/>
        <w:ind w:firstLine="0"/>
        <w:rPr>
          <w:lang w:val="en-US"/>
        </w:rPr>
      </w:pPr>
      <w:r>
        <w:t xml:space="preserve">таким образом в место </w:t>
      </w:r>
      <w:r>
        <w:rPr>
          <w:lang w:val="en-US"/>
        </w:rPr>
        <w:t>t</w:t>
      </w:r>
      <w:r>
        <w:t xml:space="preserve"> поставляем данное значение </w:t>
      </w:r>
      <w:r>
        <w:rPr>
          <w:lang w:val="en-US"/>
        </w:rPr>
        <w:t xml:space="preserve">t </w:t>
      </w:r>
    </w:p>
    <w:p w:rsidR="00046E83" w:rsidRDefault="00CD54CB">
      <w:pPr>
        <w:pStyle w:val="a3"/>
        <w:ind w:left="720"/>
        <w:rPr>
          <w:lang w:val="en-US"/>
        </w:rPr>
      </w:pPr>
      <w:r>
        <w:rPr>
          <w:lang w:val="en-US"/>
        </w:rPr>
        <w:t>Y</w:t>
      </w:r>
      <w:r>
        <w:rPr>
          <w:vertAlign w:val="subscript"/>
        </w:rPr>
        <w:t>2001</w:t>
      </w:r>
      <w:r>
        <w:rPr>
          <w:lang w:val="en-US"/>
        </w:rPr>
        <w:t>=2040,67+18,15-3,675=2055,145</w:t>
      </w:r>
    </w:p>
    <w:p w:rsidR="00046E83" w:rsidRDefault="00CD54CB">
      <w:pPr>
        <w:pStyle w:val="a3"/>
        <w:ind w:left="720"/>
        <w:rPr>
          <w:lang w:val="en-US"/>
        </w:rPr>
      </w:pPr>
      <w:r>
        <w:rPr>
          <w:lang w:val="en-US"/>
        </w:rPr>
        <w:t>Y</w:t>
      </w:r>
      <w:r>
        <w:rPr>
          <w:vertAlign w:val="subscript"/>
        </w:rPr>
        <w:t>200</w:t>
      </w:r>
      <w:r>
        <w:rPr>
          <w:vertAlign w:val="subscript"/>
          <w:lang w:val="en-US"/>
        </w:rPr>
        <w:t>2</w:t>
      </w:r>
      <w:r>
        <w:rPr>
          <w:lang w:val="en-US"/>
        </w:rPr>
        <w:t>=2040,67+24,2-4,9=2059,97</w:t>
      </w:r>
    </w:p>
    <w:p w:rsidR="00046E83" w:rsidRDefault="00CD54CB">
      <w:pPr>
        <w:pStyle w:val="a3"/>
        <w:ind w:left="720"/>
        <w:rPr>
          <w:lang w:val="en-US"/>
        </w:rPr>
      </w:pPr>
      <w:r>
        <w:rPr>
          <w:lang w:val="en-US"/>
        </w:rPr>
        <w:t>Y</w:t>
      </w:r>
      <w:r>
        <w:rPr>
          <w:vertAlign w:val="subscript"/>
        </w:rPr>
        <w:t>200</w:t>
      </w:r>
      <w:r>
        <w:rPr>
          <w:vertAlign w:val="subscript"/>
          <w:lang w:val="en-US"/>
        </w:rPr>
        <w:t>3</w:t>
      </w:r>
      <w:r>
        <w:rPr>
          <w:lang w:val="en-US"/>
        </w:rPr>
        <w:t>=2040,67+30,25-6,125=2064,795</w:t>
      </w:r>
    </w:p>
    <w:p w:rsidR="00046E83" w:rsidRDefault="00CD54CB">
      <w:pPr>
        <w:pStyle w:val="a3"/>
        <w:ind w:left="720"/>
        <w:rPr>
          <w:lang w:val="en-US"/>
        </w:rPr>
      </w:pPr>
      <w:r>
        <w:rPr>
          <w:lang w:val="en-US"/>
        </w:rPr>
        <w:t>Y</w:t>
      </w:r>
      <w:r>
        <w:rPr>
          <w:vertAlign w:val="subscript"/>
        </w:rPr>
        <w:t>200</w:t>
      </w:r>
      <w:r>
        <w:rPr>
          <w:vertAlign w:val="subscript"/>
          <w:lang w:val="en-US"/>
        </w:rPr>
        <w:t>4</w:t>
      </w:r>
      <w:r>
        <w:rPr>
          <w:lang w:val="en-US"/>
        </w:rPr>
        <w:t>=2040,67+36,3-7,35=2069,62</w:t>
      </w:r>
    </w:p>
    <w:p w:rsidR="00046E83" w:rsidRDefault="00CD54CB">
      <w:pPr>
        <w:pStyle w:val="a3"/>
        <w:ind w:left="720"/>
        <w:rPr>
          <w:lang w:val="en-US"/>
        </w:rPr>
      </w:pPr>
      <w:r>
        <w:rPr>
          <w:lang w:val="en-US"/>
        </w:rPr>
        <w:t>Y</w:t>
      </w:r>
      <w:r>
        <w:rPr>
          <w:vertAlign w:val="subscript"/>
        </w:rPr>
        <w:t>200</w:t>
      </w:r>
      <w:r>
        <w:rPr>
          <w:vertAlign w:val="subscript"/>
          <w:lang w:val="en-US"/>
        </w:rPr>
        <w:t>5</w:t>
      </w:r>
      <w:r>
        <w:rPr>
          <w:lang w:val="en-US"/>
        </w:rPr>
        <w:t>=2040,67+42,35-8,575=2074,445</w:t>
      </w:r>
    </w:p>
    <w:p w:rsidR="00046E83" w:rsidRDefault="00046E83">
      <w:pPr>
        <w:pStyle w:val="a3"/>
        <w:ind w:left="720"/>
        <w:rPr>
          <w:lang w:val="en-US"/>
        </w:rPr>
      </w:pPr>
    </w:p>
    <w:p w:rsidR="00046E83" w:rsidRDefault="00046E83">
      <w:pPr>
        <w:pStyle w:val="a3"/>
        <w:ind w:left="720"/>
        <w:rPr>
          <w:lang w:val="en-US"/>
        </w:rPr>
      </w:pPr>
    </w:p>
    <w:p w:rsidR="00046E83" w:rsidRDefault="00046E83">
      <w:pPr>
        <w:pStyle w:val="a3"/>
        <w:rPr>
          <w:lang w:val="en-US"/>
        </w:rPr>
        <w:sectPr w:rsidR="00046E83">
          <w:type w:val="oddPage"/>
          <w:pgSz w:w="11907" w:h="16840" w:code="9"/>
          <w:pgMar w:top="851" w:right="851" w:bottom="851" w:left="1134" w:header="720" w:footer="720" w:gutter="0"/>
          <w:cols w:space="720"/>
        </w:sectPr>
      </w:pPr>
    </w:p>
    <w:p w:rsidR="00046E83" w:rsidRDefault="00CD54CB">
      <w:pPr>
        <w:pStyle w:val="a3"/>
        <w:jc w:val="center"/>
      </w:pPr>
      <w:r>
        <w:t>Вспомогательная таблица для определения параметров уравнений</w:t>
      </w:r>
    </w:p>
    <w:p w:rsidR="00046E83" w:rsidRDefault="00046E83">
      <w:pPr>
        <w:pStyle w:val="a3"/>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50"/>
        <w:gridCol w:w="1023"/>
        <w:gridCol w:w="820"/>
        <w:gridCol w:w="992"/>
        <w:gridCol w:w="1023"/>
        <w:gridCol w:w="1023"/>
        <w:gridCol w:w="931"/>
        <w:gridCol w:w="1276"/>
        <w:gridCol w:w="1023"/>
        <w:gridCol w:w="1241"/>
        <w:gridCol w:w="1023"/>
        <w:gridCol w:w="1390"/>
        <w:gridCol w:w="1134"/>
        <w:gridCol w:w="1452"/>
      </w:tblGrid>
      <w:tr w:rsidR="00046E83">
        <w:tc>
          <w:tcPr>
            <w:tcW w:w="534" w:type="dxa"/>
            <w:vAlign w:val="center"/>
          </w:tcPr>
          <w:p w:rsidR="00046E83" w:rsidRDefault="00CD54CB">
            <w:pPr>
              <w:pStyle w:val="a3"/>
              <w:ind w:firstLine="0"/>
            </w:pPr>
            <w:r>
              <w:t>№п/п</w:t>
            </w:r>
          </w:p>
        </w:tc>
        <w:tc>
          <w:tcPr>
            <w:tcW w:w="850" w:type="dxa"/>
            <w:vAlign w:val="center"/>
          </w:tcPr>
          <w:p w:rsidR="00046E83" w:rsidRDefault="00CD54CB">
            <w:pPr>
              <w:pStyle w:val="a3"/>
              <w:ind w:firstLine="0"/>
            </w:pPr>
            <w:r>
              <w:t>Год</w:t>
            </w:r>
          </w:p>
        </w:tc>
        <w:tc>
          <w:tcPr>
            <w:tcW w:w="1023" w:type="dxa"/>
            <w:vAlign w:val="center"/>
          </w:tcPr>
          <w:p w:rsidR="00046E83" w:rsidRDefault="00046E83">
            <w:pPr>
              <w:pStyle w:val="a3"/>
              <w:ind w:firstLine="0"/>
            </w:pPr>
          </w:p>
        </w:tc>
        <w:tc>
          <w:tcPr>
            <w:tcW w:w="820" w:type="dxa"/>
            <w:vAlign w:val="center"/>
          </w:tcPr>
          <w:p w:rsidR="00046E83" w:rsidRDefault="00046E83">
            <w:pPr>
              <w:pStyle w:val="a3"/>
              <w:ind w:firstLine="0"/>
            </w:pPr>
          </w:p>
        </w:tc>
        <w:tc>
          <w:tcPr>
            <w:tcW w:w="992" w:type="dxa"/>
            <w:vAlign w:val="center"/>
          </w:tcPr>
          <w:p w:rsidR="00046E83" w:rsidRDefault="00046E83">
            <w:pPr>
              <w:pStyle w:val="a3"/>
              <w:ind w:firstLine="0"/>
            </w:pPr>
          </w:p>
        </w:tc>
        <w:tc>
          <w:tcPr>
            <w:tcW w:w="1023" w:type="dxa"/>
            <w:vAlign w:val="center"/>
          </w:tcPr>
          <w:p w:rsidR="00046E83" w:rsidRDefault="00046E83">
            <w:pPr>
              <w:pStyle w:val="a3"/>
              <w:ind w:firstLine="0"/>
            </w:pPr>
          </w:p>
        </w:tc>
        <w:tc>
          <w:tcPr>
            <w:tcW w:w="1023" w:type="dxa"/>
            <w:vAlign w:val="center"/>
          </w:tcPr>
          <w:p w:rsidR="00046E83" w:rsidRDefault="00046E83">
            <w:pPr>
              <w:pStyle w:val="a3"/>
              <w:ind w:firstLine="0"/>
            </w:pPr>
          </w:p>
        </w:tc>
        <w:tc>
          <w:tcPr>
            <w:tcW w:w="931" w:type="dxa"/>
            <w:vAlign w:val="center"/>
          </w:tcPr>
          <w:p w:rsidR="00046E83" w:rsidRDefault="00046E83">
            <w:pPr>
              <w:pStyle w:val="a3"/>
              <w:ind w:firstLine="0"/>
            </w:pPr>
          </w:p>
        </w:tc>
        <w:tc>
          <w:tcPr>
            <w:tcW w:w="1276" w:type="dxa"/>
            <w:vAlign w:val="center"/>
          </w:tcPr>
          <w:p w:rsidR="00046E83" w:rsidRDefault="00046E83">
            <w:pPr>
              <w:pStyle w:val="a3"/>
              <w:ind w:firstLine="0"/>
            </w:pPr>
          </w:p>
        </w:tc>
        <w:tc>
          <w:tcPr>
            <w:tcW w:w="1023" w:type="dxa"/>
            <w:vAlign w:val="center"/>
          </w:tcPr>
          <w:p w:rsidR="00046E83" w:rsidRDefault="00046E83">
            <w:pPr>
              <w:pStyle w:val="a3"/>
              <w:ind w:firstLine="0"/>
            </w:pPr>
          </w:p>
        </w:tc>
        <w:tc>
          <w:tcPr>
            <w:tcW w:w="1241" w:type="dxa"/>
            <w:vAlign w:val="center"/>
          </w:tcPr>
          <w:p w:rsidR="00046E83" w:rsidRDefault="00046E83">
            <w:pPr>
              <w:pStyle w:val="a3"/>
              <w:ind w:firstLine="0"/>
            </w:pPr>
          </w:p>
        </w:tc>
        <w:tc>
          <w:tcPr>
            <w:tcW w:w="1023" w:type="dxa"/>
            <w:vAlign w:val="center"/>
          </w:tcPr>
          <w:p w:rsidR="00046E83" w:rsidRDefault="00046E83">
            <w:pPr>
              <w:pStyle w:val="a3"/>
              <w:ind w:firstLine="0"/>
            </w:pPr>
          </w:p>
        </w:tc>
        <w:tc>
          <w:tcPr>
            <w:tcW w:w="1390" w:type="dxa"/>
            <w:vAlign w:val="center"/>
          </w:tcPr>
          <w:p w:rsidR="00046E83" w:rsidRDefault="00046E83">
            <w:pPr>
              <w:pStyle w:val="a3"/>
              <w:ind w:firstLine="0"/>
            </w:pPr>
          </w:p>
        </w:tc>
        <w:tc>
          <w:tcPr>
            <w:tcW w:w="1134" w:type="dxa"/>
            <w:vAlign w:val="center"/>
          </w:tcPr>
          <w:p w:rsidR="00046E83" w:rsidRDefault="00046E83">
            <w:pPr>
              <w:pStyle w:val="a3"/>
              <w:ind w:firstLine="0"/>
            </w:pPr>
          </w:p>
        </w:tc>
        <w:tc>
          <w:tcPr>
            <w:tcW w:w="1452" w:type="dxa"/>
            <w:vAlign w:val="center"/>
          </w:tcPr>
          <w:p w:rsidR="00046E83" w:rsidRDefault="00046E83">
            <w:pPr>
              <w:pStyle w:val="a3"/>
              <w:ind w:firstLine="0"/>
            </w:pPr>
          </w:p>
        </w:tc>
      </w:tr>
      <w:tr w:rsidR="00046E83">
        <w:trPr>
          <w:trHeight w:val="429"/>
        </w:trPr>
        <w:tc>
          <w:tcPr>
            <w:tcW w:w="534" w:type="dxa"/>
            <w:vAlign w:val="center"/>
          </w:tcPr>
          <w:p w:rsidR="00046E83" w:rsidRDefault="00CD54CB">
            <w:pPr>
              <w:pStyle w:val="a3"/>
              <w:ind w:firstLine="0"/>
              <w:jc w:val="center"/>
              <w:rPr>
                <w:lang w:val="en-US"/>
              </w:rPr>
            </w:pPr>
            <w:r>
              <w:rPr>
                <w:lang w:val="en-US"/>
              </w:rPr>
              <w:t>I</w:t>
            </w:r>
          </w:p>
        </w:tc>
        <w:tc>
          <w:tcPr>
            <w:tcW w:w="850" w:type="dxa"/>
            <w:vAlign w:val="center"/>
          </w:tcPr>
          <w:p w:rsidR="00046E83" w:rsidRDefault="00CD54CB">
            <w:pPr>
              <w:pStyle w:val="a3"/>
              <w:ind w:firstLine="0"/>
              <w:jc w:val="center"/>
              <w:rPr>
                <w:lang w:val="en-US"/>
              </w:rPr>
            </w:pPr>
            <w:r>
              <w:rPr>
                <w:lang w:val="en-US"/>
              </w:rPr>
              <w:t>1996</w:t>
            </w:r>
          </w:p>
        </w:tc>
        <w:tc>
          <w:tcPr>
            <w:tcW w:w="1023" w:type="dxa"/>
            <w:vAlign w:val="center"/>
          </w:tcPr>
          <w:p w:rsidR="00046E83" w:rsidRDefault="00CD54CB">
            <w:pPr>
              <w:pStyle w:val="a3"/>
              <w:ind w:firstLine="0"/>
              <w:jc w:val="center"/>
              <w:rPr>
                <w:lang w:val="en-US"/>
              </w:rPr>
            </w:pPr>
            <w:r>
              <w:rPr>
                <w:lang w:val="en-US"/>
              </w:rPr>
              <w:t>2024,7</w:t>
            </w:r>
          </w:p>
        </w:tc>
        <w:tc>
          <w:tcPr>
            <w:tcW w:w="820" w:type="dxa"/>
            <w:vAlign w:val="center"/>
          </w:tcPr>
          <w:p w:rsidR="00046E83" w:rsidRDefault="00CD54CB">
            <w:pPr>
              <w:pStyle w:val="a3"/>
              <w:ind w:firstLine="0"/>
              <w:jc w:val="center"/>
              <w:rPr>
                <w:lang w:val="en-US"/>
              </w:rPr>
            </w:pPr>
            <w:r>
              <w:rPr>
                <w:lang w:val="en-US"/>
              </w:rPr>
              <w:t>-2</w:t>
            </w:r>
          </w:p>
        </w:tc>
        <w:tc>
          <w:tcPr>
            <w:tcW w:w="992" w:type="dxa"/>
            <w:vAlign w:val="center"/>
          </w:tcPr>
          <w:p w:rsidR="00046E83" w:rsidRDefault="00CD54CB">
            <w:pPr>
              <w:pStyle w:val="a3"/>
              <w:ind w:firstLine="0"/>
              <w:jc w:val="center"/>
              <w:rPr>
                <w:lang w:val="en-US"/>
              </w:rPr>
            </w:pPr>
            <w:r>
              <w:rPr>
                <w:lang w:val="en-US"/>
              </w:rPr>
              <w:t>4</w:t>
            </w:r>
          </w:p>
        </w:tc>
        <w:tc>
          <w:tcPr>
            <w:tcW w:w="1023" w:type="dxa"/>
            <w:vAlign w:val="center"/>
          </w:tcPr>
          <w:p w:rsidR="00046E83" w:rsidRDefault="00CD54CB">
            <w:pPr>
              <w:pStyle w:val="a3"/>
              <w:ind w:firstLine="0"/>
              <w:jc w:val="center"/>
            </w:pPr>
            <w:r>
              <w:rPr>
                <w:lang w:val="en-US"/>
              </w:rPr>
              <w:t>-4049</w:t>
            </w:r>
            <w:r>
              <w:t>,4</w:t>
            </w:r>
          </w:p>
        </w:tc>
        <w:tc>
          <w:tcPr>
            <w:tcW w:w="1023" w:type="dxa"/>
            <w:vAlign w:val="center"/>
          </w:tcPr>
          <w:p w:rsidR="00046E83" w:rsidRDefault="00CD54CB">
            <w:pPr>
              <w:pStyle w:val="a3"/>
              <w:ind w:firstLine="0"/>
              <w:jc w:val="center"/>
            </w:pPr>
            <w:r>
              <w:t>8098,8</w:t>
            </w:r>
          </w:p>
        </w:tc>
        <w:tc>
          <w:tcPr>
            <w:tcW w:w="931" w:type="dxa"/>
            <w:vAlign w:val="center"/>
          </w:tcPr>
          <w:p w:rsidR="00046E83" w:rsidRDefault="00CD54CB">
            <w:pPr>
              <w:pStyle w:val="a3"/>
              <w:ind w:firstLine="0"/>
              <w:jc w:val="center"/>
            </w:pPr>
            <w:r>
              <w:t>16</w:t>
            </w:r>
          </w:p>
        </w:tc>
        <w:tc>
          <w:tcPr>
            <w:tcW w:w="1276" w:type="dxa"/>
            <w:vAlign w:val="center"/>
          </w:tcPr>
          <w:p w:rsidR="00046E83" w:rsidRDefault="00CD54CB">
            <w:pPr>
              <w:pStyle w:val="a3"/>
              <w:ind w:firstLine="0"/>
              <w:jc w:val="center"/>
            </w:pPr>
            <w:r>
              <w:t>182,7904</w:t>
            </w:r>
          </w:p>
        </w:tc>
        <w:tc>
          <w:tcPr>
            <w:tcW w:w="1023" w:type="dxa"/>
            <w:vAlign w:val="center"/>
          </w:tcPr>
          <w:p w:rsidR="00046E83" w:rsidRDefault="00CD54CB">
            <w:pPr>
              <w:pStyle w:val="a3"/>
              <w:ind w:firstLine="0"/>
              <w:jc w:val="center"/>
            </w:pPr>
            <w:r>
              <w:t>2026,12</w:t>
            </w:r>
          </w:p>
        </w:tc>
        <w:tc>
          <w:tcPr>
            <w:tcW w:w="1241" w:type="dxa"/>
            <w:vAlign w:val="center"/>
          </w:tcPr>
          <w:p w:rsidR="00046E83" w:rsidRDefault="00CD54CB">
            <w:pPr>
              <w:pStyle w:val="a3"/>
              <w:ind w:firstLine="0"/>
              <w:jc w:val="center"/>
            </w:pPr>
            <w:r>
              <w:t>2023,67</w:t>
            </w:r>
          </w:p>
        </w:tc>
        <w:tc>
          <w:tcPr>
            <w:tcW w:w="1023" w:type="dxa"/>
            <w:vAlign w:val="center"/>
          </w:tcPr>
          <w:p w:rsidR="00046E83" w:rsidRDefault="00CD54CB">
            <w:pPr>
              <w:pStyle w:val="a3"/>
              <w:ind w:firstLine="0"/>
              <w:jc w:val="center"/>
            </w:pPr>
            <w:r>
              <w:t>1,42</w:t>
            </w:r>
          </w:p>
        </w:tc>
        <w:tc>
          <w:tcPr>
            <w:tcW w:w="1390" w:type="dxa"/>
            <w:vAlign w:val="center"/>
          </w:tcPr>
          <w:p w:rsidR="00046E83" w:rsidRDefault="00CD54CB">
            <w:pPr>
              <w:pStyle w:val="a3"/>
              <w:ind w:firstLine="0"/>
              <w:jc w:val="center"/>
            </w:pPr>
            <w:r>
              <w:t>2,0164</w:t>
            </w:r>
          </w:p>
        </w:tc>
        <w:tc>
          <w:tcPr>
            <w:tcW w:w="1134" w:type="dxa"/>
            <w:vAlign w:val="center"/>
          </w:tcPr>
          <w:p w:rsidR="00046E83" w:rsidRDefault="00CD54CB">
            <w:pPr>
              <w:pStyle w:val="a3"/>
              <w:ind w:firstLine="0"/>
              <w:jc w:val="center"/>
            </w:pPr>
            <w:r>
              <w:t>-1,03</w:t>
            </w:r>
          </w:p>
        </w:tc>
        <w:tc>
          <w:tcPr>
            <w:tcW w:w="1452" w:type="dxa"/>
            <w:vAlign w:val="center"/>
          </w:tcPr>
          <w:p w:rsidR="00046E83" w:rsidRDefault="00CD54CB">
            <w:pPr>
              <w:pStyle w:val="a3"/>
              <w:ind w:firstLine="0"/>
              <w:jc w:val="center"/>
            </w:pPr>
            <w:r>
              <w:t>1,0609</w:t>
            </w:r>
          </w:p>
        </w:tc>
      </w:tr>
      <w:tr w:rsidR="00046E83">
        <w:trPr>
          <w:trHeight w:val="421"/>
        </w:trPr>
        <w:tc>
          <w:tcPr>
            <w:tcW w:w="534" w:type="dxa"/>
            <w:vAlign w:val="center"/>
          </w:tcPr>
          <w:p w:rsidR="00046E83" w:rsidRDefault="00CD54CB">
            <w:pPr>
              <w:pStyle w:val="a3"/>
              <w:ind w:firstLine="0"/>
              <w:jc w:val="center"/>
              <w:rPr>
                <w:lang w:val="en-US"/>
              </w:rPr>
            </w:pPr>
            <w:r>
              <w:rPr>
                <w:lang w:val="en-US"/>
              </w:rPr>
              <w:t>II</w:t>
            </w:r>
          </w:p>
        </w:tc>
        <w:tc>
          <w:tcPr>
            <w:tcW w:w="850" w:type="dxa"/>
            <w:vAlign w:val="center"/>
          </w:tcPr>
          <w:p w:rsidR="00046E83" w:rsidRDefault="00CD54CB">
            <w:pPr>
              <w:pStyle w:val="a3"/>
              <w:ind w:firstLine="0"/>
              <w:jc w:val="center"/>
              <w:rPr>
                <w:lang w:val="en-US"/>
              </w:rPr>
            </w:pPr>
            <w:r>
              <w:rPr>
                <w:lang w:val="en-US"/>
              </w:rPr>
              <w:t>1997</w:t>
            </w:r>
          </w:p>
        </w:tc>
        <w:tc>
          <w:tcPr>
            <w:tcW w:w="1023" w:type="dxa"/>
            <w:vAlign w:val="center"/>
          </w:tcPr>
          <w:p w:rsidR="00046E83" w:rsidRDefault="00CD54CB">
            <w:pPr>
              <w:pStyle w:val="a3"/>
              <w:ind w:firstLine="0"/>
              <w:jc w:val="center"/>
              <w:rPr>
                <w:lang w:val="en-US"/>
              </w:rPr>
            </w:pPr>
            <w:r>
              <w:rPr>
                <w:lang w:val="en-US"/>
              </w:rPr>
              <w:t>2035,5</w:t>
            </w:r>
          </w:p>
        </w:tc>
        <w:tc>
          <w:tcPr>
            <w:tcW w:w="820" w:type="dxa"/>
            <w:vAlign w:val="center"/>
          </w:tcPr>
          <w:p w:rsidR="00046E83" w:rsidRDefault="00CD54CB">
            <w:pPr>
              <w:pStyle w:val="a3"/>
              <w:ind w:firstLine="0"/>
              <w:jc w:val="center"/>
              <w:rPr>
                <w:lang w:val="en-US"/>
              </w:rPr>
            </w:pPr>
            <w:r>
              <w:rPr>
                <w:lang w:val="en-US"/>
              </w:rPr>
              <w:t>-1</w:t>
            </w:r>
          </w:p>
        </w:tc>
        <w:tc>
          <w:tcPr>
            <w:tcW w:w="992" w:type="dxa"/>
            <w:vAlign w:val="center"/>
          </w:tcPr>
          <w:p w:rsidR="00046E83" w:rsidRDefault="00CD54CB">
            <w:pPr>
              <w:pStyle w:val="a3"/>
              <w:ind w:firstLine="0"/>
              <w:jc w:val="center"/>
              <w:rPr>
                <w:lang w:val="en-US"/>
              </w:rPr>
            </w:pPr>
            <w:r>
              <w:rPr>
                <w:lang w:val="en-US"/>
              </w:rPr>
              <w:t>1</w:t>
            </w:r>
          </w:p>
        </w:tc>
        <w:tc>
          <w:tcPr>
            <w:tcW w:w="1023" w:type="dxa"/>
            <w:vAlign w:val="center"/>
          </w:tcPr>
          <w:p w:rsidR="00046E83" w:rsidRDefault="00CD54CB">
            <w:pPr>
              <w:pStyle w:val="a3"/>
              <w:ind w:firstLine="0"/>
              <w:jc w:val="center"/>
            </w:pPr>
            <w:r>
              <w:t>-2035,5</w:t>
            </w:r>
          </w:p>
        </w:tc>
        <w:tc>
          <w:tcPr>
            <w:tcW w:w="1023" w:type="dxa"/>
            <w:vAlign w:val="center"/>
          </w:tcPr>
          <w:p w:rsidR="00046E83" w:rsidRDefault="00CD54CB">
            <w:pPr>
              <w:pStyle w:val="a3"/>
              <w:ind w:firstLine="0"/>
              <w:jc w:val="center"/>
            </w:pPr>
            <w:r>
              <w:t>2035,5</w:t>
            </w:r>
          </w:p>
        </w:tc>
        <w:tc>
          <w:tcPr>
            <w:tcW w:w="931" w:type="dxa"/>
            <w:vAlign w:val="center"/>
          </w:tcPr>
          <w:p w:rsidR="00046E83" w:rsidRDefault="00CD54CB">
            <w:pPr>
              <w:pStyle w:val="a3"/>
              <w:ind w:firstLine="0"/>
              <w:jc w:val="center"/>
            </w:pPr>
            <w:r>
              <w:t>1</w:t>
            </w:r>
          </w:p>
        </w:tc>
        <w:tc>
          <w:tcPr>
            <w:tcW w:w="1276" w:type="dxa"/>
            <w:vAlign w:val="center"/>
          </w:tcPr>
          <w:p w:rsidR="00046E83" w:rsidRDefault="00CD54CB">
            <w:pPr>
              <w:pStyle w:val="a3"/>
              <w:ind w:firstLine="0"/>
              <w:jc w:val="center"/>
            </w:pPr>
            <w:r>
              <w:t>7,3984</w:t>
            </w:r>
          </w:p>
        </w:tc>
        <w:tc>
          <w:tcPr>
            <w:tcW w:w="1023" w:type="dxa"/>
            <w:vAlign w:val="center"/>
          </w:tcPr>
          <w:p w:rsidR="00046E83" w:rsidRDefault="00CD54CB">
            <w:pPr>
              <w:pStyle w:val="a3"/>
              <w:ind w:firstLine="0"/>
              <w:jc w:val="center"/>
            </w:pPr>
            <w:r>
              <w:t>2032,17</w:t>
            </w:r>
          </w:p>
        </w:tc>
        <w:tc>
          <w:tcPr>
            <w:tcW w:w="1241" w:type="dxa"/>
            <w:vAlign w:val="center"/>
          </w:tcPr>
          <w:p w:rsidR="00046E83" w:rsidRDefault="00CD54CB">
            <w:pPr>
              <w:pStyle w:val="a3"/>
              <w:ind w:firstLine="0"/>
              <w:jc w:val="center"/>
            </w:pPr>
            <w:r>
              <w:t>2033,39</w:t>
            </w:r>
          </w:p>
        </w:tc>
        <w:tc>
          <w:tcPr>
            <w:tcW w:w="1023" w:type="dxa"/>
            <w:vAlign w:val="center"/>
          </w:tcPr>
          <w:p w:rsidR="00046E83" w:rsidRDefault="00CD54CB">
            <w:pPr>
              <w:pStyle w:val="a3"/>
              <w:ind w:firstLine="0"/>
              <w:jc w:val="center"/>
            </w:pPr>
            <w:r>
              <w:t>-3,33</w:t>
            </w:r>
          </w:p>
        </w:tc>
        <w:tc>
          <w:tcPr>
            <w:tcW w:w="1390" w:type="dxa"/>
            <w:vAlign w:val="center"/>
          </w:tcPr>
          <w:p w:rsidR="00046E83" w:rsidRDefault="00CD54CB">
            <w:pPr>
              <w:pStyle w:val="a3"/>
              <w:ind w:firstLine="0"/>
              <w:jc w:val="center"/>
            </w:pPr>
            <w:r>
              <w:t>11,0889</w:t>
            </w:r>
          </w:p>
        </w:tc>
        <w:tc>
          <w:tcPr>
            <w:tcW w:w="1134" w:type="dxa"/>
            <w:vAlign w:val="center"/>
          </w:tcPr>
          <w:p w:rsidR="00046E83" w:rsidRDefault="00CD54CB">
            <w:pPr>
              <w:pStyle w:val="a3"/>
              <w:ind w:firstLine="0"/>
              <w:jc w:val="center"/>
            </w:pPr>
            <w:r>
              <w:t>2,105</w:t>
            </w:r>
          </w:p>
        </w:tc>
        <w:tc>
          <w:tcPr>
            <w:tcW w:w="1452" w:type="dxa"/>
            <w:vAlign w:val="center"/>
          </w:tcPr>
          <w:p w:rsidR="00046E83" w:rsidRDefault="00CD54CB">
            <w:pPr>
              <w:pStyle w:val="a3"/>
              <w:ind w:firstLine="0"/>
              <w:jc w:val="center"/>
            </w:pPr>
            <w:r>
              <w:t>4,4310</w:t>
            </w:r>
          </w:p>
        </w:tc>
      </w:tr>
      <w:tr w:rsidR="00046E83">
        <w:trPr>
          <w:trHeight w:val="399"/>
        </w:trPr>
        <w:tc>
          <w:tcPr>
            <w:tcW w:w="534" w:type="dxa"/>
            <w:vAlign w:val="center"/>
          </w:tcPr>
          <w:p w:rsidR="00046E83" w:rsidRDefault="00CD54CB">
            <w:pPr>
              <w:pStyle w:val="a3"/>
              <w:ind w:firstLine="0"/>
              <w:jc w:val="center"/>
              <w:rPr>
                <w:lang w:val="en-US"/>
              </w:rPr>
            </w:pPr>
            <w:r>
              <w:rPr>
                <w:lang w:val="en-US"/>
              </w:rPr>
              <w:t>III</w:t>
            </w:r>
          </w:p>
        </w:tc>
        <w:tc>
          <w:tcPr>
            <w:tcW w:w="850" w:type="dxa"/>
            <w:vAlign w:val="center"/>
          </w:tcPr>
          <w:p w:rsidR="00046E83" w:rsidRDefault="00CD54CB">
            <w:pPr>
              <w:pStyle w:val="a3"/>
              <w:ind w:firstLine="0"/>
              <w:jc w:val="center"/>
              <w:rPr>
                <w:lang w:val="en-US"/>
              </w:rPr>
            </w:pPr>
            <w:r>
              <w:rPr>
                <w:lang w:val="en-US"/>
              </w:rPr>
              <w:t>1998</w:t>
            </w:r>
          </w:p>
        </w:tc>
        <w:tc>
          <w:tcPr>
            <w:tcW w:w="1023" w:type="dxa"/>
            <w:vAlign w:val="center"/>
          </w:tcPr>
          <w:p w:rsidR="00046E83" w:rsidRDefault="00CD54CB">
            <w:pPr>
              <w:pStyle w:val="a3"/>
              <w:ind w:firstLine="0"/>
              <w:jc w:val="center"/>
              <w:rPr>
                <w:lang w:val="en-US"/>
              </w:rPr>
            </w:pPr>
            <w:r>
              <w:rPr>
                <w:lang w:val="en-US"/>
              </w:rPr>
              <w:t>2029,4</w:t>
            </w:r>
          </w:p>
        </w:tc>
        <w:tc>
          <w:tcPr>
            <w:tcW w:w="820" w:type="dxa"/>
            <w:vAlign w:val="center"/>
          </w:tcPr>
          <w:p w:rsidR="00046E83" w:rsidRDefault="00CD54CB">
            <w:pPr>
              <w:pStyle w:val="a3"/>
              <w:ind w:firstLine="0"/>
              <w:jc w:val="center"/>
              <w:rPr>
                <w:lang w:val="en-US"/>
              </w:rPr>
            </w:pPr>
            <w:r>
              <w:rPr>
                <w:lang w:val="en-US"/>
              </w:rPr>
              <w:t>0</w:t>
            </w:r>
          </w:p>
        </w:tc>
        <w:tc>
          <w:tcPr>
            <w:tcW w:w="992" w:type="dxa"/>
            <w:vAlign w:val="center"/>
          </w:tcPr>
          <w:p w:rsidR="00046E83" w:rsidRDefault="00CD54CB">
            <w:pPr>
              <w:pStyle w:val="a3"/>
              <w:ind w:firstLine="0"/>
              <w:jc w:val="center"/>
              <w:rPr>
                <w:lang w:val="en-US"/>
              </w:rPr>
            </w:pPr>
            <w:r>
              <w:rPr>
                <w:lang w:val="en-US"/>
              </w:rPr>
              <w:t>0</w:t>
            </w:r>
          </w:p>
        </w:tc>
        <w:tc>
          <w:tcPr>
            <w:tcW w:w="1023" w:type="dxa"/>
            <w:vAlign w:val="center"/>
          </w:tcPr>
          <w:p w:rsidR="00046E83" w:rsidRDefault="00CD54CB">
            <w:pPr>
              <w:pStyle w:val="a3"/>
              <w:ind w:firstLine="0"/>
              <w:jc w:val="center"/>
            </w:pPr>
            <w:r>
              <w:t>0</w:t>
            </w:r>
          </w:p>
        </w:tc>
        <w:tc>
          <w:tcPr>
            <w:tcW w:w="1023" w:type="dxa"/>
            <w:vAlign w:val="center"/>
          </w:tcPr>
          <w:p w:rsidR="00046E83" w:rsidRDefault="00CD54CB">
            <w:pPr>
              <w:pStyle w:val="a3"/>
              <w:ind w:firstLine="0"/>
              <w:jc w:val="center"/>
            </w:pPr>
            <w:r>
              <w:t>0</w:t>
            </w:r>
          </w:p>
        </w:tc>
        <w:tc>
          <w:tcPr>
            <w:tcW w:w="931" w:type="dxa"/>
            <w:vAlign w:val="center"/>
          </w:tcPr>
          <w:p w:rsidR="00046E83" w:rsidRDefault="00CD54CB">
            <w:pPr>
              <w:pStyle w:val="a3"/>
              <w:ind w:firstLine="0"/>
              <w:jc w:val="center"/>
            </w:pPr>
            <w:r>
              <w:t>0</w:t>
            </w:r>
          </w:p>
        </w:tc>
        <w:tc>
          <w:tcPr>
            <w:tcW w:w="1276" w:type="dxa"/>
            <w:vAlign w:val="center"/>
          </w:tcPr>
          <w:p w:rsidR="00046E83" w:rsidRDefault="00CD54CB">
            <w:pPr>
              <w:pStyle w:val="a3"/>
              <w:ind w:firstLine="0"/>
              <w:jc w:val="center"/>
            </w:pPr>
            <w:r>
              <w:t>77,7924</w:t>
            </w:r>
          </w:p>
        </w:tc>
        <w:tc>
          <w:tcPr>
            <w:tcW w:w="1023" w:type="dxa"/>
            <w:vAlign w:val="center"/>
          </w:tcPr>
          <w:p w:rsidR="00046E83" w:rsidRDefault="00CD54CB">
            <w:pPr>
              <w:pStyle w:val="a3"/>
              <w:ind w:firstLine="0"/>
              <w:jc w:val="center"/>
            </w:pPr>
            <w:r>
              <w:t>2038,22</w:t>
            </w:r>
          </w:p>
        </w:tc>
        <w:tc>
          <w:tcPr>
            <w:tcW w:w="1241" w:type="dxa"/>
            <w:vAlign w:val="center"/>
          </w:tcPr>
          <w:p w:rsidR="00046E83" w:rsidRDefault="00CD54CB">
            <w:pPr>
              <w:pStyle w:val="a3"/>
              <w:ind w:firstLine="0"/>
              <w:jc w:val="center"/>
            </w:pPr>
            <w:r>
              <w:t>2040,67</w:t>
            </w:r>
          </w:p>
        </w:tc>
        <w:tc>
          <w:tcPr>
            <w:tcW w:w="1023" w:type="dxa"/>
            <w:vAlign w:val="center"/>
          </w:tcPr>
          <w:p w:rsidR="00046E83" w:rsidRDefault="00CD54CB">
            <w:pPr>
              <w:pStyle w:val="a3"/>
              <w:ind w:firstLine="0"/>
              <w:jc w:val="center"/>
            </w:pPr>
            <w:r>
              <w:t>8,82</w:t>
            </w:r>
          </w:p>
        </w:tc>
        <w:tc>
          <w:tcPr>
            <w:tcW w:w="1390" w:type="dxa"/>
            <w:vAlign w:val="center"/>
          </w:tcPr>
          <w:p w:rsidR="00046E83" w:rsidRDefault="00CD54CB">
            <w:pPr>
              <w:pStyle w:val="a3"/>
              <w:ind w:firstLine="0"/>
              <w:jc w:val="center"/>
            </w:pPr>
            <w:r>
              <w:t>77,7924</w:t>
            </w:r>
          </w:p>
        </w:tc>
        <w:tc>
          <w:tcPr>
            <w:tcW w:w="1134" w:type="dxa"/>
            <w:vAlign w:val="center"/>
          </w:tcPr>
          <w:p w:rsidR="00046E83" w:rsidRDefault="00CD54CB">
            <w:pPr>
              <w:pStyle w:val="a3"/>
              <w:ind w:firstLine="0"/>
              <w:jc w:val="center"/>
            </w:pPr>
            <w:r>
              <w:t>11,27</w:t>
            </w:r>
          </w:p>
        </w:tc>
        <w:tc>
          <w:tcPr>
            <w:tcW w:w="1452" w:type="dxa"/>
            <w:vAlign w:val="center"/>
          </w:tcPr>
          <w:p w:rsidR="00046E83" w:rsidRDefault="00CD54CB">
            <w:pPr>
              <w:pStyle w:val="a3"/>
              <w:ind w:firstLine="0"/>
              <w:jc w:val="center"/>
            </w:pPr>
            <w:r>
              <w:t>127,0129</w:t>
            </w:r>
          </w:p>
        </w:tc>
      </w:tr>
      <w:tr w:rsidR="00046E83">
        <w:trPr>
          <w:trHeight w:val="419"/>
        </w:trPr>
        <w:tc>
          <w:tcPr>
            <w:tcW w:w="534" w:type="dxa"/>
            <w:vAlign w:val="center"/>
          </w:tcPr>
          <w:p w:rsidR="00046E83" w:rsidRDefault="00CD54CB">
            <w:pPr>
              <w:pStyle w:val="a3"/>
              <w:ind w:firstLine="0"/>
              <w:jc w:val="center"/>
              <w:rPr>
                <w:lang w:val="en-US"/>
              </w:rPr>
            </w:pPr>
            <w:r>
              <w:rPr>
                <w:lang w:val="en-US"/>
              </w:rPr>
              <w:t>IV</w:t>
            </w:r>
          </w:p>
        </w:tc>
        <w:tc>
          <w:tcPr>
            <w:tcW w:w="850" w:type="dxa"/>
            <w:vAlign w:val="center"/>
          </w:tcPr>
          <w:p w:rsidR="00046E83" w:rsidRDefault="00CD54CB">
            <w:pPr>
              <w:pStyle w:val="a3"/>
              <w:ind w:firstLine="0"/>
              <w:jc w:val="center"/>
              <w:rPr>
                <w:lang w:val="en-US"/>
              </w:rPr>
            </w:pPr>
            <w:r>
              <w:rPr>
                <w:lang w:val="en-US"/>
              </w:rPr>
              <w:t>1999</w:t>
            </w:r>
          </w:p>
        </w:tc>
        <w:tc>
          <w:tcPr>
            <w:tcW w:w="1023" w:type="dxa"/>
            <w:vAlign w:val="center"/>
          </w:tcPr>
          <w:p w:rsidR="00046E83" w:rsidRDefault="00CD54CB">
            <w:pPr>
              <w:pStyle w:val="a3"/>
              <w:ind w:firstLine="0"/>
              <w:jc w:val="center"/>
              <w:rPr>
                <w:lang w:val="en-US"/>
              </w:rPr>
            </w:pPr>
            <w:r>
              <w:rPr>
                <w:lang w:val="en-US"/>
              </w:rPr>
              <w:t>2057,6</w:t>
            </w:r>
          </w:p>
        </w:tc>
        <w:tc>
          <w:tcPr>
            <w:tcW w:w="820" w:type="dxa"/>
            <w:vAlign w:val="center"/>
          </w:tcPr>
          <w:p w:rsidR="00046E83" w:rsidRDefault="00CD54CB">
            <w:pPr>
              <w:pStyle w:val="a3"/>
              <w:ind w:firstLine="0"/>
              <w:jc w:val="center"/>
              <w:rPr>
                <w:lang w:val="en-US"/>
              </w:rPr>
            </w:pPr>
            <w:r>
              <w:rPr>
                <w:lang w:val="en-US"/>
              </w:rPr>
              <w:t>1</w:t>
            </w:r>
          </w:p>
        </w:tc>
        <w:tc>
          <w:tcPr>
            <w:tcW w:w="992" w:type="dxa"/>
            <w:vAlign w:val="center"/>
          </w:tcPr>
          <w:p w:rsidR="00046E83" w:rsidRDefault="00CD54CB">
            <w:pPr>
              <w:pStyle w:val="a3"/>
              <w:ind w:firstLine="0"/>
              <w:jc w:val="center"/>
              <w:rPr>
                <w:lang w:val="en-US"/>
              </w:rPr>
            </w:pPr>
            <w:r>
              <w:rPr>
                <w:lang w:val="en-US"/>
              </w:rPr>
              <w:t>1</w:t>
            </w:r>
          </w:p>
        </w:tc>
        <w:tc>
          <w:tcPr>
            <w:tcW w:w="1023" w:type="dxa"/>
            <w:vAlign w:val="center"/>
          </w:tcPr>
          <w:p w:rsidR="00046E83" w:rsidRDefault="00CD54CB">
            <w:pPr>
              <w:pStyle w:val="a3"/>
              <w:ind w:firstLine="0"/>
              <w:jc w:val="center"/>
            </w:pPr>
            <w:r>
              <w:t>2057,6</w:t>
            </w:r>
          </w:p>
        </w:tc>
        <w:tc>
          <w:tcPr>
            <w:tcW w:w="1023" w:type="dxa"/>
            <w:vAlign w:val="center"/>
          </w:tcPr>
          <w:p w:rsidR="00046E83" w:rsidRDefault="00CD54CB">
            <w:pPr>
              <w:pStyle w:val="a3"/>
              <w:ind w:firstLine="0"/>
              <w:jc w:val="center"/>
            </w:pPr>
            <w:r>
              <w:t>2057,6</w:t>
            </w:r>
          </w:p>
        </w:tc>
        <w:tc>
          <w:tcPr>
            <w:tcW w:w="931" w:type="dxa"/>
            <w:vAlign w:val="center"/>
          </w:tcPr>
          <w:p w:rsidR="00046E83" w:rsidRDefault="00CD54CB">
            <w:pPr>
              <w:pStyle w:val="a3"/>
              <w:ind w:firstLine="0"/>
              <w:jc w:val="center"/>
            </w:pPr>
            <w:r>
              <w:t>1</w:t>
            </w:r>
          </w:p>
        </w:tc>
        <w:tc>
          <w:tcPr>
            <w:tcW w:w="1276" w:type="dxa"/>
            <w:vAlign w:val="center"/>
          </w:tcPr>
          <w:p w:rsidR="00046E83" w:rsidRDefault="00CD54CB">
            <w:pPr>
              <w:pStyle w:val="a3"/>
              <w:ind w:firstLine="0"/>
              <w:jc w:val="center"/>
            </w:pPr>
            <w:r>
              <w:t>375,5844</w:t>
            </w:r>
          </w:p>
        </w:tc>
        <w:tc>
          <w:tcPr>
            <w:tcW w:w="1023" w:type="dxa"/>
            <w:vAlign w:val="center"/>
          </w:tcPr>
          <w:p w:rsidR="00046E83" w:rsidRDefault="00CD54CB">
            <w:pPr>
              <w:pStyle w:val="a3"/>
              <w:ind w:firstLine="0"/>
              <w:jc w:val="center"/>
            </w:pPr>
            <w:r>
              <w:t>2044,27</w:t>
            </w:r>
          </w:p>
        </w:tc>
        <w:tc>
          <w:tcPr>
            <w:tcW w:w="1241" w:type="dxa"/>
            <w:vAlign w:val="center"/>
          </w:tcPr>
          <w:p w:rsidR="00046E83" w:rsidRDefault="00CD54CB">
            <w:pPr>
              <w:pStyle w:val="a3"/>
              <w:ind w:firstLine="0"/>
              <w:jc w:val="center"/>
            </w:pPr>
            <w:r>
              <w:t>2045,495</w:t>
            </w:r>
          </w:p>
        </w:tc>
        <w:tc>
          <w:tcPr>
            <w:tcW w:w="1023" w:type="dxa"/>
            <w:vAlign w:val="center"/>
          </w:tcPr>
          <w:p w:rsidR="00046E83" w:rsidRDefault="00CD54CB">
            <w:pPr>
              <w:pStyle w:val="a3"/>
              <w:ind w:firstLine="0"/>
              <w:jc w:val="center"/>
            </w:pPr>
            <w:r>
              <w:t>13,33</w:t>
            </w:r>
          </w:p>
        </w:tc>
        <w:tc>
          <w:tcPr>
            <w:tcW w:w="1390" w:type="dxa"/>
            <w:vAlign w:val="center"/>
          </w:tcPr>
          <w:p w:rsidR="00046E83" w:rsidRDefault="00CD54CB">
            <w:pPr>
              <w:pStyle w:val="a3"/>
              <w:ind w:firstLine="0"/>
              <w:jc w:val="center"/>
            </w:pPr>
            <w:r>
              <w:t>177,689</w:t>
            </w:r>
          </w:p>
        </w:tc>
        <w:tc>
          <w:tcPr>
            <w:tcW w:w="1134" w:type="dxa"/>
            <w:vAlign w:val="center"/>
          </w:tcPr>
          <w:p w:rsidR="00046E83" w:rsidRDefault="00CD54CB">
            <w:pPr>
              <w:pStyle w:val="a3"/>
              <w:ind w:firstLine="0"/>
              <w:jc w:val="center"/>
            </w:pPr>
            <w:r>
              <w:t>-12,105</w:t>
            </w:r>
          </w:p>
        </w:tc>
        <w:tc>
          <w:tcPr>
            <w:tcW w:w="1452" w:type="dxa"/>
            <w:vAlign w:val="center"/>
          </w:tcPr>
          <w:p w:rsidR="00046E83" w:rsidRDefault="00CD54CB">
            <w:pPr>
              <w:pStyle w:val="a3"/>
              <w:ind w:firstLine="0"/>
              <w:jc w:val="center"/>
            </w:pPr>
            <w:r>
              <w:t>146,531</w:t>
            </w:r>
          </w:p>
        </w:tc>
      </w:tr>
      <w:tr w:rsidR="00046E83">
        <w:trPr>
          <w:trHeight w:val="410"/>
        </w:trPr>
        <w:tc>
          <w:tcPr>
            <w:tcW w:w="534" w:type="dxa"/>
            <w:vAlign w:val="center"/>
          </w:tcPr>
          <w:p w:rsidR="00046E83" w:rsidRDefault="00CD54CB">
            <w:pPr>
              <w:pStyle w:val="a3"/>
              <w:ind w:firstLine="0"/>
              <w:jc w:val="center"/>
              <w:rPr>
                <w:lang w:val="en-US"/>
              </w:rPr>
            </w:pPr>
            <w:r>
              <w:rPr>
                <w:lang w:val="en-US"/>
              </w:rPr>
              <w:t>V</w:t>
            </w:r>
          </w:p>
        </w:tc>
        <w:tc>
          <w:tcPr>
            <w:tcW w:w="850" w:type="dxa"/>
            <w:vAlign w:val="center"/>
          </w:tcPr>
          <w:p w:rsidR="00046E83" w:rsidRDefault="00CD54CB">
            <w:pPr>
              <w:pStyle w:val="a3"/>
              <w:ind w:firstLine="0"/>
              <w:jc w:val="center"/>
              <w:rPr>
                <w:lang w:val="en-US"/>
              </w:rPr>
            </w:pPr>
            <w:r>
              <w:rPr>
                <w:lang w:val="en-US"/>
              </w:rPr>
              <w:t>2000</w:t>
            </w:r>
          </w:p>
        </w:tc>
        <w:tc>
          <w:tcPr>
            <w:tcW w:w="1023" w:type="dxa"/>
            <w:vAlign w:val="center"/>
          </w:tcPr>
          <w:p w:rsidR="00046E83" w:rsidRDefault="00CD54CB">
            <w:pPr>
              <w:pStyle w:val="a3"/>
              <w:ind w:firstLine="0"/>
              <w:jc w:val="center"/>
              <w:rPr>
                <w:lang w:val="en-US"/>
              </w:rPr>
            </w:pPr>
            <w:r>
              <w:rPr>
                <w:lang w:val="en-US"/>
              </w:rPr>
              <w:t>2043,9</w:t>
            </w:r>
          </w:p>
        </w:tc>
        <w:tc>
          <w:tcPr>
            <w:tcW w:w="820" w:type="dxa"/>
            <w:vAlign w:val="center"/>
          </w:tcPr>
          <w:p w:rsidR="00046E83" w:rsidRDefault="00CD54CB">
            <w:pPr>
              <w:pStyle w:val="a3"/>
              <w:ind w:firstLine="0"/>
              <w:jc w:val="center"/>
              <w:rPr>
                <w:lang w:val="en-US"/>
              </w:rPr>
            </w:pPr>
            <w:r>
              <w:rPr>
                <w:lang w:val="en-US"/>
              </w:rPr>
              <w:t>2</w:t>
            </w:r>
          </w:p>
        </w:tc>
        <w:tc>
          <w:tcPr>
            <w:tcW w:w="992" w:type="dxa"/>
            <w:vAlign w:val="center"/>
          </w:tcPr>
          <w:p w:rsidR="00046E83" w:rsidRDefault="00CD54CB">
            <w:pPr>
              <w:pStyle w:val="a3"/>
              <w:ind w:firstLine="0"/>
              <w:jc w:val="center"/>
              <w:rPr>
                <w:lang w:val="en-US"/>
              </w:rPr>
            </w:pPr>
            <w:r>
              <w:rPr>
                <w:lang w:val="en-US"/>
              </w:rPr>
              <w:t>4</w:t>
            </w:r>
          </w:p>
        </w:tc>
        <w:tc>
          <w:tcPr>
            <w:tcW w:w="1023" w:type="dxa"/>
            <w:vAlign w:val="center"/>
          </w:tcPr>
          <w:p w:rsidR="00046E83" w:rsidRDefault="00CD54CB">
            <w:pPr>
              <w:pStyle w:val="a3"/>
              <w:ind w:firstLine="0"/>
              <w:jc w:val="center"/>
            </w:pPr>
            <w:r>
              <w:t>4087,8</w:t>
            </w:r>
          </w:p>
        </w:tc>
        <w:tc>
          <w:tcPr>
            <w:tcW w:w="1023" w:type="dxa"/>
            <w:vAlign w:val="center"/>
          </w:tcPr>
          <w:p w:rsidR="00046E83" w:rsidRDefault="00CD54CB">
            <w:pPr>
              <w:pStyle w:val="a3"/>
              <w:ind w:firstLine="0"/>
              <w:jc w:val="center"/>
            </w:pPr>
            <w:r>
              <w:t>8175,6</w:t>
            </w:r>
          </w:p>
        </w:tc>
        <w:tc>
          <w:tcPr>
            <w:tcW w:w="931" w:type="dxa"/>
            <w:vAlign w:val="center"/>
          </w:tcPr>
          <w:p w:rsidR="00046E83" w:rsidRDefault="00CD54CB">
            <w:pPr>
              <w:pStyle w:val="a3"/>
              <w:ind w:firstLine="0"/>
              <w:jc w:val="center"/>
            </w:pPr>
            <w:r>
              <w:t>16</w:t>
            </w:r>
          </w:p>
        </w:tc>
        <w:tc>
          <w:tcPr>
            <w:tcW w:w="1276" w:type="dxa"/>
            <w:vAlign w:val="center"/>
          </w:tcPr>
          <w:p w:rsidR="00046E83" w:rsidRDefault="00CD54CB">
            <w:pPr>
              <w:pStyle w:val="a3"/>
              <w:ind w:firstLine="0"/>
              <w:jc w:val="center"/>
            </w:pPr>
            <w:r>
              <w:t>32,2624</w:t>
            </w:r>
          </w:p>
        </w:tc>
        <w:tc>
          <w:tcPr>
            <w:tcW w:w="1023" w:type="dxa"/>
            <w:vAlign w:val="center"/>
          </w:tcPr>
          <w:p w:rsidR="00046E83" w:rsidRDefault="00CD54CB">
            <w:pPr>
              <w:pStyle w:val="a3"/>
              <w:ind w:firstLine="0"/>
              <w:jc w:val="center"/>
            </w:pPr>
            <w:r>
              <w:t>2050,32</w:t>
            </w:r>
          </w:p>
        </w:tc>
        <w:tc>
          <w:tcPr>
            <w:tcW w:w="1241" w:type="dxa"/>
            <w:vAlign w:val="center"/>
          </w:tcPr>
          <w:p w:rsidR="00046E83" w:rsidRDefault="00CD54CB">
            <w:pPr>
              <w:pStyle w:val="a3"/>
              <w:ind w:firstLine="0"/>
              <w:jc w:val="center"/>
            </w:pPr>
            <w:r>
              <w:t>2047,87</w:t>
            </w:r>
          </w:p>
        </w:tc>
        <w:tc>
          <w:tcPr>
            <w:tcW w:w="1023" w:type="dxa"/>
            <w:vAlign w:val="center"/>
          </w:tcPr>
          <w:p w:rsidR="00046E83" w:rsidRDefault="00CD54CB">
            <w:pPr>
              <w:pStyle w:val="a3"/>
              <w:ind w:firstLine="0"/>
              <w:jc w:val="center"/>
            </w:pPr>
            <w:r>
              <w:t>6,42</w:t>
            </w:r>
          </w:p>
        </w:tc>
        <w:tc>
          <w:tcPr>
            <w:tcW w:w="1390" w:type="dxa"/>
            <w:vAlign w:val="center"/>
          </w:tcPr>
          <w:p w:rsidR="00046E83" w:rsidRDefault="00CD54CB">
            <w:pPr>
              <w:pStyle w:val="a3"/>
              <w:ind w:firstLine="0"/>
              <w:jc w:val="center"/>
            </w:pPr>
            <w:r>
              <w:t>41,21,64</w:t>
            </w:r>
          </w:p>
        </w:tc>
        <w:tc>
          <w:tcPr>
            <w:tcW w:w="1134" w:type="dxa"/>
            <w:vAlign w:val="center"/>
          </w:tcPr>
          <w:p w:rsidR="00046E83" w:rsidRDefault="00CD54CB">
            <w:pPr>
              <w:pStyle w:val="a3"/>
              <w:ind w:firstLine="0"/>
              <w:jc w:val="center"/>
            </w:pPr>
            <w:r>
              <w:t>3,97</w:t>
            </w:r>
          </w:p>
        </w:tc>
        <w:tc>
          <w:tcPr>
            <w:tcW w:w="1452" w:type="dxa"/>
            <w:vAlign w:val="center"/>
          </w:tcPr>
          <w:p w:rsidR="00046E83" w:rsidRDefault="00CD54CB">
            <w:pPr>
              <w:pStyle w:val="a3"/>
              <w:ind w:firstLine="0"/>
              <w:jc w:val="center"/>
            </w:pPr>
            <w:r>
              <w:t>15,761</w:t>
            </w:r>
          </w:p>
        </w:tc>
      </w:tr>
      <w:tr w:rsidR="00046E83">
        <w:trPr>
          <w:cantSplit/>
          <w:trHeight w:val="431"/>
        </w:trPr>
        <w:tc>
          <w:tcPr>
            <w:tcW w:w="1384" w:type="dxa"/>
            <w:gridSpan w:val="2"/>
            <w:vAlign w:val="center"/>
          </w:tcPr>
          <w:p w:rsidR="00046E83" w:rsidRDefault="00046E83">
            <w:pPr>
              <w:pStyle w:val="a3"/>
              <w:ind w:firstLine="0"/>
              <w:jc w:val="center"/>
            </w:pPr>
          </w:p>
        </w:tc>
        <w:tc>
          <w:tcPr>
            <w:tcW w:w="1023" w:type="dxa"/>
            <w:vAlign w:val="center"/>
          </w:tcPr>
          <w:p w:rsidR="00046E83" w:rsidRDefault="00046E83">
            <w:pPr>
              <w:pStyle w:val="a3"/>
              <w:ind w:firstLine="0"/>
              <w:jc w:val="center"/>
              <w:rPr>
                <w:lang w:val="en-US"/>
              </w:rPr>
            </w:pPr>
          </w:p>
        </w:tc>
        <w:tc>
          <w:tcPr>
            <w:tcW w:w="820" w:type="dxa"/>
            <w:vAlign w:val="center"/>
          </w:tcPr>
          <w:p w:rsidR="00046E83" w:rsidRDefault="00046E83">
            <w:pPr>
              <w:pStyle w:val="a3"/>
              <w:ind w:firstLine="0"/>
              <w:jc w:val="center"/>
            </w:pPr>
          </w:p>
        </w:tc>
        <w:tc>
          <w:tcPr>
            <w:tcW w:w="992" w:type="dxa"/>
            <w:vAlign w:val="center"/>
          </w:tcPr>
          <w:p w:rsidR="00046E83" w:rsidRDefault="00046E83">
            <w:pPr>
              <w:pStyle w:val="a3"/>
              <w:ind w:firstLine="0"/>
              <w:jc w:val="center"/>
            </w:pPr>
          </w:p>
        </w:tc>
        <w:tc>
          <w:tcPr>
            <w:tcW w:w="1023" w:type="dxa"/>
            <w:vAlign w:val="center"/>
          </w:tcPr>
          <w:p w:rsidR="00046E83" w:rsidRDefault="00046E83">
            <w:pPr>
              <w:pStyle w:val="a3"/>
              <w:ind w:firstLine="0"/>
              <w:jc w:val="center"/>
            </w:pPr>
          </w:p>
        </w:tc>
        <w:tc>
          <w:tcPr>
            <w:tcW w:w="1023" w:type="dxa"/>
            <w:vAlign w:val="center"/>
          </w:tcPr>
          <w:p w:rsidR="00046E83" w:rsidRDefault="00046E83">
            <w:pPr>
              <w:pStyle w:val="a3"/>
              <w:ind w:firstLine="0"/>
              <w:jc w:val="center"/>
            </w:pPr>
          </w:p>
        </w:tc>
        <w:tc>
          <w:tcPr>
            <w:tcW w:w="931" w:type="dxa"/>
            <w:vAlign w:val="center"/>
          </w:tcPr>
          <w:p w:rsidR="00046E83" w:rsidRDefault="00046E83">
            <w:pPr>
              <w:pStyle w:val="a3"/>
              <w:ind w:firstLine="0"/>
              <w:jc w:val="center"/>
            </w:pPr>
          </w:p>
        </w:tc>
        <w:tc>
          <w:tcPr>
            <w:tcW w:w="1276" w:type="dxa"/>
            <w:vAlign w:val="center"/>
          </w:tcPr>
          <w:p w:rsidR="00046E83" w:rsidRDefault="00046E83">
            <w:pPr>
              <w:pStyle w:val="a3"/>
              <w:ind w:firstLine="0"/>
              <w:jc w:val="center"/>
            </w:pPr>
          </w:p>
        </w:tc>
        <w:tc>
          <w:tcPr>
            <w:tcW w:w="1023" w:type="dxa"/>
            <w:vAlign w:val="center"/>
          </w:tcPr>
          <w:p w:rsidR="00046E83" w:rsidRDefault="00046E83">
            <w:pPr>
              <w:pStyle w:val="a3"/>
              <w:ind w:firstLine="0"/>
              <w:jc w:val="center"/>
            </w:pPr>
          </w:p>
        </w:tc>
        <w:tc>
          <w:tcPr>
            <w:tcW w:w="1241" w:type="dxa"/>
            <w:vAlign w:val="center"/>
          </w:tcPr>
          <w:p w:rsidR="00046E83" w:rsidRDefault="00046E83">
            <w:pPr>
              <w:pStyle w:val="a3"/>
              <w:ind w:firstLine="0"/>
              <w:jc w:val="center"/>
            </w:pPr>
          </w:p>
        </w:tc>
        <w:tc>
          <w:tcPr>
            <w:tcW w:w="1023" w:type="dxa"/>
            <w:vAlign w:val="center"/>
          </w:tcPr>
          <w:p w:rsidR="00046E83" w:rsidRDefault="00046E83">
            <w:pPr>
              <w:pStyle w:val="a3"/>
              <w:ind w:firstLine="0"/>
              <w:jc w:val="center"/>
            </w:pPr>
          </w:p>
        </w:tc>
        <w:tc>
          <w:tcPr>
            <w:tcW w:w="1390" w:type="dxa"/>
            <w:vAlign w:val="center"/>
          </w:tcPr>
          <w:p w:rsidR="00046E83" w:rsidRDefault="00046E83">
            <w:pPr>
              <w:pStyle w:val="a3"/>
              <w:ind w:firstLine="0"/>
              <w:jc w:val="center"/>
            </w:pPr>
          </w:p>
        </w:tc>
        <w:tc>
          <w:tcPr>
            <w:tcW w:w="1134" w:type="dxa"/>
            <w:vAlign w:val="center"/>
          </w:tcPr>
          <w:p w:rsidR="00046E83" w:rsidRDefault="00046E83">
            <w:pPr>
              <w:pStyle w:val="a3"/>
              <w:ind w:firstLine="0"/>
              <w:jc w:val="center"/>
            </w:pPr>
          </w:p>
        </w:tc>
        <w:tc>
          <w:tcPr>
            <w:tcW w:w="1452" w:type="dxa"/>
            <w:vAlign w:val="center"/>
          </w:tcPr>
          <w:p w:rsidR="00046E83" w:rsidRDefault="00046E83">
            <w:pPr>
              <w:pStyle w:val="a3"/>
              <w:ind w:firstLine="0"/>
              <w:jc w:val="center"/>
            </w:pPr>
          </w:p>
        </w:tc>
      </w:tr>
      <w:tr w:rsidR="00046E83">
        <w:trPr>
          <w:cantSplit/>
          <w:trHeight w:val="409"/>
        </w:trPr>
        <w:tc>
          <w:tcPr>
            <w:tcW w:w="1384" w:type="dxa"/>
            <w:gridSpan w:val="2"/>
            <w:vAlign w:val="center"/>
          </w:tcPr>
          <w:p w:rsidR="00046E83" w:rsidRDefault="00046E83">
            <w:pPr>
              <w:pStyle w:val="a3"/>
              <w:ind w:firstLine="0"/>
              <w:jc w:val="center"/>
            </w:pPr>
          </w:p>
        </w:tc>
        <w:tc>
          <w:tcPr>
            <w:tcW w:w="1023" w:type="dxa"/>
            <w:vAlign w:val="center"/>
          </w:tcPr>
          <w:p w:rsidR="00046E83" w:rsidRDefault="00CD54CB">
            <w:pPr>
              <w:pStyle w:val="a3"/>
              <w:ind w:firstLine="0"/>
              <w:jc w:val="center"/>
            </w:pPr>
            <w:r>
              <w:t>10191,1</w:t>
            </w:r>
          </w:p>
        </w:tc>
        <w:tc>
          <w:tcPr>
            <w:tcW w:w="820" w:type="dxa"/>
            <w:vAlign w:val="center"/>
          </w:tcPr>
          <w:p w:rsidR="00046E83" w:rsidRDefault="00CD54CB">
            <w:pPr>
              <w:pStyle w:val="a3"/>
              <w:ind w:firstLine="0"/>
              <w:jc w:val="center"/>
            </w:pPr>
            <w:r>
              <w:t>0</w:t>
            </w:r>
          </w:p>
        </w:tc>
        <w:tc>
          <w:tcPr>
            <w:tcW w:w="992" w:type="dxa"/>
            <w:vAlign w:val="center"/>
          </w:tcPr>
          <w:p w:rsidR="00046E83" w:rsidRDefault="00CD54CB">
            <w:pPr>
              <w:pStyle w:val="a3"/>
              <w:ind w:firstLine="0"/>
              <w:jc w:val="center"/>
            </w:pPr>
            <w:r>
              <w:t>10</w:t>
            </w:r>
          </w:p>
        </w:tc>
        <w:tc>
          <w:tcPr>
            <w:tcW w:w="1023" w:type="dxa"/>
            <w:vAlign w:val="center"/>
          </w:tcPr>
          <w:p w:rsidR="00046E83" w:rsidRDefault="00CD54CB">
            <w:pPr>
              <w:pStyle w:val="a3"/>
              <w:ind w:firstLine="0"/>
              <w:jc w:val="center"/>
            </w:pPr>
            <w:r>
              <w:t>60,5</w:t>
            </w:r>
          </w:p>
        </w:tc>
        <w:tc>
          <w:tcPr>
            <w:tcW w:w="1023" w:type="dxa"/>
            <w:vAlign w:val="center"/>
          </w:tcPr>
          <w:p w:rsidR="00046E83" w:rsidRDefault="00CD54CB">
            <w:pPr>
              <w:pStyle w:val="a3"/>
              <w:ind w:firstLine="0"/>
              <w:jc w:val="center"/>
            </w:pPr>
            <w:r>
              <w:t>20367,5</w:t>
            </w:r>
          </w:p>
        </w:tc>
        <w:tc>
          <w:tcPr>
            <w:tcW w:w="931" w:type="dxa"/>
            <w:vAlign w:val="center"/>
          </w:tcPr>
          <w:p w:rsidR="00046E83" w:rsidRDefault="00CD54CB">
            <w:pPr>
              <w:pStyle w:val="a3"/>
              <w:ind w:firstLine="0"/>
              <w:jc w:val="center"/>
            </w:pPr>
            <w:r>
              <w:t>32</w:t>
            </w:r>
          </w:p>
        </w:tc>
        <w:tc>
          <w:tcPr>
            <w:tcW w:w="1276" w:type="dxa"/>
            <w:vAlign w:val="center"/>
          </w:tcPr>
          <w:p w:rsidR="00046E83" w:rsidRDefault="00CD54CB">
            <w:pPr>
              <w:pStyle w:val="a3"/>
              <w:ind w:firstLine="0"/>
              <w:jc w:val="center"/>
            </w:pPr>
            <w:r>
              <w:t>675,828</w:t>
            </w:r>
          </w:p>
        </w:tc>
        <w:tc>
          <w:tcPr>
            <w:tcW w:w="1023" w:type="dxa"/>
            <w:vAlign w:val="center"/>
          </w:tcPr>
          <w:p w:rsidR="00046E83" w:rsidRDefault="00CD54CB">
            <w:pPr>
              <w:pStyle w:val="a3"/>
              <w:ind w:firstLine="0"/>
              <w:jc w:val="center"/>
            </w:pPr>
            <w:r>
              <w:t>10191,1</w:t>
            </w:r>
          </w:p>
        </w:tc>
        <w:tc>
          <w:tcPr>
            <w:tcW w:w="1241" w:type="dxa"/>
            <w:vAlign w:val="center"/>
          </w:tcPr>
          <w:p w:rsidR="00046E83" w:rsidRDefault="00CD54CB">
            <w:pPr>
              <w:pStyle w:val="a3"/>
              <w:ind w:firstLine="0"/>
              <w:jc w:val="center"/>
            </w:pPr>
            <w:r>
              <w:t>10191,1</w:t>
            </w:r>
          </w:p>
        </w:tc>
        <w:tc>
          <w:tcPr>
            <w:tcW w:w="1023" w:type="dxa"/>
            <w:vAlign w:val="center"/>
          </w:tcPr>
          <w:p w:rsidR="00046E83" w:rsidRDefault="00CD54CB">
            <w:pPr>
              <w:pStyle w:val="a3"/>
              <w:ind w:firstLine="0"/>
              <w:jc w:val="center"/>
            </w:pPr>
            <w:r>
              <w:t>0</w:t>
            </w:r>
          </w:p>
        </w:tc>
        <w:tc>
          <w:tcPr>
            <w:tcW w:w="1390" w:type="dxa"/>
            <w:vAlign w:val="center"/>
          </w:tcPr>
          <w:p w:rsidR="00046E83" w:rsidRDefault="00CD54CB">
            <w:pPr>
              <w:pStyle w:val="a3"/>
              <w:ind w:firstLine="0"/>
              <w:jc w:val="center"/>
            </w:pPr>
            <w:r>
              <w:t>309,803</w:t>
            </w:r>
          </w:p>
        </w:tc>
        <w:tc>
          <w:tcPr>
            <w:tcW w:w="1134" w:type="dxa"/>
            <w:vAlign w:val="center"/>
          </w:tcPr>
          <w:p w:rsidR="00046E83" w:rsidRDefault="00CD54CB">
            <w:pPr>
              <w:pStyle w:val="a3"/>
              <w:ind w:firstLine="0"/>
              <w:jc w:val="center"/>
            </w:pPr>
            <w:r>
              <w:t>4,215</w:t>
            </w:r>
          </w:p>
        </w:tc>
        <w:tc>
          <w:tcPr>
            <w:tcW w:w="1452" w:type="dxa"/>
            <w:vAlign w:val="center"/>
          </w:tcPr>
          <w:p w:rsidR="00046E83" w:rsidRDefault="00CD54CB">
            <w:pPr>
              <w:pStyle w:val="a3"/>
              <w:ind w:firstLine="0"/>
              <w:jc w:val="center"/>
            </w:pPr>
            <w:r>
              <w:t>294,7968</w:t>
            </w:r>
          </w:p>
        </w:tc>
      </w:tr>
    </w:tbl>
    <w:p w:rsidR="00046E83" w:rsidRDefault="00046E83">
      <w:pPr>
        <w:pStyle w:val="a3"/>
        <w:ind w:left="720"/>
      </w:pPr>
    </w:p>
    <w:p w:rsidR="00046E83" w:rsidRDefault="00046E83">
      <w:pPr>
        <w:pStyle w:val="a3"/>
        <w:ind w:left="720"/>
        <w:sectPr w:rsidR="00046E83">
          <w:type w:val="nextColumn"/>
          <w:pgSz w:w="16840" w:h="11907" w:orient="landscape" w:code="9"/>
          <w:pgMar w:top="851" w:right="851" w:bottom="1134" w:left="851" w:header="720" w:footer="720" w:gutter="0"/>
          <w:cols w:space="720"/>
        </w:sectPr>
      </w:pPr>
    </w:p>
    <w:p w:rsidR="00046E83" w:rsidRDefault="00CD54CB">
      <w:pPr>
        <w:pStyle w:val="a3"/>
        <w:ind w:firstLine="0"/>
        <w:rPr>
          <w:sz w:val="28"/>
        </w:rPr>
      </w:pPr>
      <w:r>
        <w:t>Динамика объёма перевозок грузов по отсчёту и результатам сглаживания  по методу МИК по авто предприятию за</w:t>
      </w:r>
      <w:r>
        <w:rPr>
          <w:sz w:val="28"/>
        </w:rPr>
        <w:t xml:space="preserve"> 1996-2000 годы.</w:t>
      </w:r>
    </w:p>
    <w:p w:rsidR="00046E83" w:rsidRDefault="00046E83">
      <w:pPr>
        <w:pStyle w:val="a3"/>
        <w:ind w:firstLine="0"/>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701"/>
        <w:gridCol w:w="850"/>
        <w:gridCol w:w="993"/>
        <w:gridCol w:w="1126"/>
        <w:gridCol w:w="1126"/>
        <w:gridCol w:w="1126"/>
        <w:gridCol w:w="1126"/>
        <w:gridCol w:w="1126"/>
      </w:tblGrid>
      <w:tr w:rsidR="00046E83">
        <w:tc>
          <w:tcPr>
            <w:tcW w:w="392" w:type="dxa"/>
          </w:tcPr>
          <w:p w:rsidR="00046E83" w:rsidRDefault="00CD54CB">
            <w:pPr>
              <w:pStyle w:val="a3"/>
              <w:ind w:firstLine="0"/>
            </w:pPr>
            <w:r>
              <w:t>№</w:t>
            </w:r>
          </w:p>
        </w:tc>
        <w:tc>
          <w:tcPr>
            <w:tcW w:w="1701" w:type="dxa"/>
          </w:tcPr>
          <w:p w:rsidR="00046E83" w:rsidRDefault="00CD54CB">
            <w:pPr>
              <w:pStyle w:val="a3"/>
              <w:ind w:firstLine="0"/>
            </w:pPr>
            <w:r>
              <w:t xml:space="preserve">Показатель </w:t>
            </w:r>
          </w:p>
        </w:tc>
        <w:tc>
          <w:tcPr>
            <w:tcW w:w="850" w:type="dxa"/>
          </w:tcPr>
          <w:p w:rsidR="00046E83" w:rsidRDefault="00CD54CB">
            <w:pPr>
              <w:pStyle w:val="a3"/>
              <w:ind w:firstLine="0"/>
            </w:pPr>
            <w:r>
              <w:t>Усл. обоз</w:t>
            </w:r>
          </w:p>
        </w:tc>
        <w:tc>
          <w:tcPr>
            <w:tcW w:w="993" w:type="dxa"/>
          </w:tcPr>
          <w:p w:rsidR="00046E83" w:rsidRDefault="00CD54CB">
            <w:pPr>
              <w:pStyle w:val="a3"/>
              <w:ind w:firstLine="0"/>
            </w:pPr>
            <w:r>
              <w:t>Ед. измер</w:t>
            </w:r>
          </w:p>
        </w:tc>
        <w:tc>
          <w:tcPr>
            <w:tcW w:w="1126" w:type="dxa"/>
          </w:tcPr>
          <w:p w:rsidR="00046E83" w:rsidRDefault="00CD54CB">
            <w:pPr>
              <w:pStyle w:val="a3"/>
              <w:ind w:firstLine="0"/>
            </w:pPr>
            <w:r>
              <w:t>1996</w:t>
            </w:r>
          </w:p>
        </w:tc>
        <w:tc>
          <w:tcPr>
            <w:tcW w:w="1126" w:type="dxa"/>
          </w:tcPr>
          <w:p w:rsidR="00046E83" w:rsidRDefault="00CD54CB">
            <w:pPr>
              <w:pStyle w:val="a3"/>
              <w:ind w:firstLine="0"/>
            </w:pPr>
            <w:r>
              <w:t>1997</w:t>
            </w:r>
          </w:p>
        </w:tc>
        <w:tc>
          <w:tcPr>
            <w:tcW w:w="1126" w:type="dxa"/>
          </w:tcPr>
          <w:p w:rsidR="00046E83" w:rsidRDefault="00CD54CB">
            <w:pPr>
              <w:pStyle w:val="a3"/>
              <w:ind w:firstLine="0"/>
            </w:pPr>
            <w:r>
              <w:t>1998</w:t>
            </w:r>
          </w:p>
        </w:tc>
        <w:tc>
          <w:tcPr>
            <w:tcW w:w="1126" w:type="dxa"/>
          </w:tcPr>
          <w:p w:rsidR="00046E83" w:rsidRDefault="00CD54CB">
            <w:pPr>
              <w:pStyle w:val="a3"/>
              <w:ind w:firstLine="0"/>
            </w:pPr>
            <w:r>
              <w:t>1999</w:t>
            </w:r>
          </w:p>
        </w:tc>
        <w:tc>
          <w:tcPr>
            <w:tcW w:w="1126" w:type="dxa"/>
          </w:tcPr>
          <w:p w:rsidR="00046E83" w:rsidRDefault="00CD54CB">
            <w:pPr>
              <w:pStyle w:val="a3"/>
              <w:ind w:firstLine="0"/>
            </w:pPr>
            <w:r>
              <w:t>2000</w:t>
            </w:r>
          </w:p>
        </w:tc>
      </w:tr>
      <w:tr w:rsidR="00046E83">
        <w:tc>
          <w:tcPr>
            <w:tcW w:w="392" w:type="dxa"/>
          </w:tcPr>
          <w:p w:rsidR="00046E83" w:rsidRDefault="00CD54CB">
            <w:pPr>
              <w:pStyle w:val="a3"/>
              <w:ind w:right="-108" w:firstLine="0"/>
            </w:pPr>
            <w:r>
              <w:t>1.</w:t>
            </w:r>
          </w:p>
        </w:tc>
        <w:tc>
          <w:tcPr>
            <w:tcW w:w="1701" w:type="dxa"/>
          </w:tcPr>
          <w:p w:rsidR="00046E83" w:rsidRDefault="00CD54CB">
            <w:pPr>
              <w:pStyle w:val="a3"/>
              <w:ind w:firstLine="0"/>
            </w:pPr>
            <w:r>
              <w:t xml:space="preserve">Объем </w:t>
            </w:r>
          </w:p>
        </w:tc>
        <w:tc>
          <w:tcPr>
            <w:tcW w:w="850" w:type="dxa"/>
          </w:tcPr>
          <w:p w:rsidR="00046E83" w:rsidRDefault="00CD54CB">
            <w:pPr>
              <w:pStyle w:val="a3"/>
              <w:ind w:firstLine="0"/>
            </w:pPr>
            <w:r>
              <w:rPr>
                <w:lang w:val="en-US"/>
              </w:rPr>
              <w:t>Q</w:t>
            </w:r>
            <w:r>
              <w:rPr>
                <w:vertAlign w:val="subscript"/>
              </w:rPr>
              <w:t>ф</w:t>
            </w:r>
          </w:p>
        </w:tc>
        <w:tc>
          <w:tcPr>
            <w:tcW w:w="993" w:type="dxa"/>
          </w:tcPr>
          <w:p w:rsidR="00046E83" w:rsidRDefault="00CD54CB">
            <w:pPr>
              <w:pStyle w:val="a3"/>
              <w:ind w:firstLine="0"/>
            </w:pPr>
            <w:r>
              <w:t>Тыс*т</w:t>
            </w:r>
          </w:p>
        </w:tc>
        <w:tc>
          <w:tcPr>
            <w:tcW w:w="1126" w:type="dxa"/>
          </w:tcPr>
          <w:p w:rsidR="00046E83" w:rsidRDefault="00CD54CB">
            <w:pPr>
              <w:pStyle w:val="a3"/>
              <w:ind w:firstLine="0"/>
            </w:pPr>
            <w:r>
              <w:t>2027.4</w:t>
            </w:r>
          </w:p>
        </w:tc>
        <w:tc>
          <w:tcPr>
            <w:tcW w:w="1126" w:type="dxa"/>
          </w:tcPr>
          <w:p w:rsidR="00046E83" w:rsidRDefault="00CD54CB">
            <w:pPr>
              <w:pStyle w:val="a3"/>
              <w:ind w:firstLine="0"/>
            </w:pPr>
            <w:r>
              <w:t>2035.5</w:t>
            </w:r>
          </w:p>
        </w:tc>
        <w:tc>
          <w:tcPr>
            <w:tcW w:w="1126" w:type="dxa"/>
          </w:tcPr>
          <w:p w:rsidR="00046E83" w:rsidRDefault="00CD54CB">
            <w:pPr>
              <w:pStyle w:val="a3"/>
              <w:ind w:firstLine="0"/>
            </w:pPr>
            <w:r>
              <w:t>2029.4</w:t>
            </w:r>
          </w:p>
        </w:tc>
        <w:tc>
          <w:tcPr>
            <w:tcW w:w="1126" w:type="dxa"/>
          </w:tcPr>
          <w:p w:rsidR="00046E83" w:rsidRDefault="00CD54CB">
            <w:pPr>
              <w:pStyle w:val="a3"/>
              <w:ind w:firstLine="0"/>
            </w:pPr>
            <w:r>
              <w:t>2057.6</w:t>
            </w:r>
          </w:p>
        </w:tc>
        <w:tc>
          <w:tcPr>
            <w:tcW w:w="1126" w:type="dxa"/>
          </w:tcPr>
          <w:p w:rsidR="00046E83" w:rsidRDefault="00CD54CB">
            <w:pPr>
              <w:pStyle w:val="a3"/>
              <w:ind w:firstLine="0"/>
            </w:pPr>
            <w:r>
              <w:t>2043.9</w:t>
            </w:r>
          </w:p>
        </w:tc>
      </w:tr>
      <w:tr w:rsidR="00046E83">
        <w:tc>
          <w:tcPr>
            <w:tcW w:w="392" w:type="dxa"/>
          </w:tcPr>
          <w:p w:rsidR="00046E83" w:rsidRDefault="00CD54CB">
            <w:pPr>
              <w:pStyle w:val="a3"/>
              <w:ind w:right="-108" w:firstLine="0"/>
            </w:pPr>
            <w:r>
              <w:t>2.</w:t>
            </w:r>
          </w:p>
        </w:tc>
        <w:tc>
          <w:tcPr>
            <w:tcW w:w="1701" w:type="dxa"/>
          </w:tcPr>
          <w:p w:rsidR="00046E83" w:rsidRDefault="00CD54CB">
            <w:pPr>
              <w:pStyle w:val="a3"/>
              <w:ind w:firstLine="0"/>
            </w:pPr>
            <w:r>
              <w:t xml:space="preserve">Перевозок </w:t>
            </w:r>
          </w:p>
        </w:tc>
        <w:tc>
          <w:tcPr>
            <w:tcW w:w="850" w:type="dxa"/>
          </w:tcPr>
          <w:p w:rsidR="00046E83" w:rsidRDefault="00CD54CB">
            <w:pPr>
              <w:pStyle w:val="a3"/>
              <w:ind w:firstLine="0"/>
              <w:rPr>
                <w:vertAlign w:val="superscript"/>
                <w:lang w:val="en-US"/>
              </w:rPr>
            </w:pPr>
            <w:r>
              <w:rPr>
                <w:lang w:val="en-US"/>
              </w:rPr>
              <w:t>Q</w:t>
            </w:r>
            <w:r>
              <w:rPr>
                <w:lang w:val="en-US"/>
              </w:rPr>
              <w:softHyphen/>
            </w:r>
            <w:r>
              <w:rPr>
                <w:lang w:val="en-US"/>
              </w:rPr>
              <w:softHyphen/>
            </w:r>
            <w:r>
              <w:rPr>
                <w:vertAlign w:val="subscript"/>
                <w:lang w:val="en-US"/>
              </w:rPr>
              <w:t>1</w:t>
            </w:r>
            <w:r>
              <w:rPr>
                <w:vertAlign w:val="superscript"/>
                <w:lang w:val="en-US"/>
              </w:rPr>
              <w:t>пр</w:t>
            </w:r>
          </w:p>
        </w:tc>
        <w:tc>
          <w:tcPr>
            <w:tcW w:w="993" w:type="dxa"/>
          </w:tcPr>
          <w:p w:rsidR="00046E83" w:rsidRDefault="00CD54CB">
            <w:pPr>
              <w:pStyle w:val="a3"/>
              <w:ind w:firstLine="0"/>
            </w:pPr>
            <w:r>
              <w:t>Тыс*т</w:t>
            </w:r>
          </w:p>
        </w:tc>
        <w:tc>
          <w:tcPr>
            <w:tcW w:w="1126" w:type="dxa"/>
          </w:tcPr>
          <w:p w:rsidR="00046E83" w:rsidRDefault="00CD54CB">
            <w:pPr>
              <w:pStyle w:val="a3"/>
              <w:ind w:firstLine="0"/>
            </w:pPr>
            <w:r>
              <w:t>2026.12</w:t>
            </w:r>
          </w:p>
        </w:tc>
        <w:tc>
          <w:tcPr>
            <w:tcW w:w="1126" w:type="dxa"/>
          </w:tcPr>
          <w:p w:rsidR="00046E83" w:rsidRDefault="00CD54CB">
            <w:pPr>
              <w:pStyle w:val="a3"/>
              <w:ind w:firstLine="0"/>
            </w:pPr>
            <w:r>
              <w:t>2032.17</w:t>
            </w:r>
          </w:p>
        </w:tc>
        <w:tc>
          <w:tcPr>
            <w:tcW w:w="1126" w:type="dxa"/>
          </w:tcPr>
          <w:p w:rsidR="00046E83" w:rsidRDefault="00CD54CB">
            <w:pPr>
              <w:pStyle w:val="a3"/>
              <w:ind w:firstLine="0"/>
            </w:pPr>
            <w:r>
              <w:t>2038.22</w:t>
            </w:r>
          </w:p>
        </w:tc>
        <w:tc>
          <w:tcPr>
            <w:tcW w:w="1126" w:type="dxa"/>
          </w:tcPr>
          <w:p w:rsidR="00046E83" w:rsidRDefault="00CD54CB">
            <w:pPr>
              <w:pStyle w:val="a3"/>
              <w:ind w:firstLine="0"/>
            </w:pPr>
            <w:r>
              <w:t>2044.27</w:t>
            </w:r>
          </w:p>
        </w:tc>
        <w:tc>
          <w:tcPr>
            <w:tcW w:w="1126" w:type="dxa"/>
          </w:tcPr>
          <w:p w:rsidR="00046E83" w:rsidRDefault="00CD54CB">
            <w:pPr>
              <w:pStyle w:val="a3"/>
              <w:ind w:firstLine="0"/>
            </w:pPr>
            <w:r>
              <w:t>2050.32</w:t>
            </w:r>
          </w:p>
        </w:tc>
      </w:tr>
      <w:tr w:rsidR="00046E83">
        <w:tc>
          <w:tcPr>
            <w:tcW w:w="392" w:type="dxa"/>
          </w:tcPr>
          <w:p w:rsidR="00046E83" w:rsidRDefault="00CD54CB">
            <w:pPr>
              <w:pStyle w:val="a3"/>
              <w:ind w:right="-108" w:firstLine="0"/>
            </w:pPr>
            <w:r>
              <w:t>3.</w:t>
            </w:r>
          </w:p>
        </w:tc>
        <w:tc>
          <w:tcPr>
            <w:tcW w:w="1701" w:type="dxa"/>
          </w:tcPr>
          <w:p w:rsidR="00046E83" w:rsidRDefault="00CD54CB">
            <w:pPr>
              <w:pStyle w:val="a3"/>
              <w:ind w:firstLine="0"/>
            </w:pPr>
            <w:r>
              <w:t xml:space="preserve">Грузов </w:t>
            </w:r>
          </w:p>
        </w:tc>
        <w:tc>
          <w:tcPr>
            <w:tcW w:w="850" w:type="dxa"/>
          </w:tcPr>
          <w:p w:rsidR="00046E83" w:rsidRDefault="00CD54CB">
            <w:pPr>
              <w:pStyle w:val="a3"/>
              <w:ind w:firstLine="0"/>
              <w:rPr>
                <w:vertAlign w:val="superscript"/>
                <w:lang w:val="en-US"/>
              </w:rPr>
            </w:pPr>
            <w:r>
              <w:rPr>
                <w:lang w:val="en-US"/>
              </w:rPr>
              <w:t>Q</w:t>
            </w:r>
            <w:r>
              <w:rPr>
                <w:vertAlign w:val="subscript"/>
                <w:lang w:val="en-US"/>
              </w:rPr>
              <w:t>2</w:t>
            </w:r>
            <w:r>
              <w:rPr>
                <w:vertAlign w:val="superscript"/>
                <w:lang w:val="en-US"/>
              </w:rPr>
              <w:t>пр</w:t>
            </w:r>
          </w:p>
        </w:tc>
        <w:tc>
          <w:tcPr>
            <w:tcW w:w="993" w:type="dxa"/>
          </w:tcPr>
          <w:p w:rsidR="00046E83" w:rsidRDefault="00CD54CB">
            <w:pPr>
              <w:pStyle w:val="a3"/>
              <w:ind w:firstLine="0"/>
            </w:pPr>
            <w:r>
              <w:t>Тыс*т</w:t>
            </w:r>
          </w:p>
        </w:tc>
        <w:tc>
          <w:tcPr>
            <w:tcW w:w="1126" w:type="dxa"/>
          </w:tcPr>
          <w:p w:rsidR="00046E83" w:rsidRDefault="00CD54CB">
            <w:pPr>
              <w:pStyle w:val="a3"/>
              <w:ind w:firstLine="0"/>
            </w:pPr>
            <w:r>
              <w:t>2023.67</w:t>
            </w:r>
          </w:p>
        </w:tc>
        <w:tc>
          <w:tcPr>
            <w:tcW w:w="1126" w:type="dxa"/>
          </w:tcPr>
          <w:p w:rsidR="00046E83" w:rsidRDefault="00CD54CB">
            <w:pPr>
              <w:pStyle w:val="a3"/>
              <w:ind w:firstLine="0"/>
            </w:pPr>
            <w:r>
              <w:t>2033.395</w:t>
            </w:r>
          </w:p>
        </w:tc>
        <w:tc>
          <w:tcPr>
            <w:tcW w:w="1126" w:type="dxa"/>
          </w:tcPr>
          <w:p w:rsidR="00046E83" w:rsidRDefault="00CD54CB">
            <w:pPr>
              <w:pStyle w:val="a3"/>
              <w:ind w:firstLine="0"/>
            </w:pPr>
            <w:r>
              <w:t>2040.67</w:t>
            </w:r>
          </w:p>
        </w:tc>
        <w:tc>
          <w:tcPr>
            <w:tcW w:w="1126" w:type="dxa"/>
          </w:tcPr>
          <w:p w:rsidR="00046E83" w:rsidRDefault="00CD54CB">
            <w:pPr>
              <w:pStyle w:val="a3"/>
              <w:ind w:firstLine="0"/>
            </w:pPr>
            <w:r>
              <w:t>2045.495</w:t>
            </w:r>
          </w:p>
        </w:tc>
        <w:tc>
          <w:tcPr>
            <w:tcW w:w="1126" w:type="dxa"/>
          </w:tcPr>
          <w:p w:rsidR="00046E83" w:rsidRDefault="00CD54CB">
            <w:pPr>
              <w:pStyle w:val="a3"/>
              <w:ind w:firstLine="0"/>
            </w:pPr>
            <w:r>
              <w:t>2047.87</w:t>
            </w:r>
          </w:p>
        </w:tc>
      </w:tr>
    </w:tbl>
    <w:p w:rsidR="00046E83" w:rsidRDefault="00046E83">
      <w:pPr>
        <w:pStyle w:val="a3"/>
        <w:ind w:firstLine="0"/>
      </w:pPr>
    </w:p>
    <w:p w:rsidR="00046E83" w:rsidRDefault="00CD54CB">
      <w:pPr>
        <w:pStyle w:val="a3"/>
        <w:ind w:firstLine="0"/>
      </w:pPr>
      <w:r>
        <w:t>Динамика объёма перевозок грузов по отчёту (</w:t>
      </w:r>
      <w:r>
        <w:rPr>
          <w:lang w:val="en-US"/>
        </w:rPr>
        <w:t>Q</w:t>
      </w:r>
      <w:r>
        <w:rPr>
          <w:vertAlign w:val="superscript"/>
        </w:rPr>
        <w:t>ф</w:t>
      </w:r>
      <w:r>
        <w:t>) и после сглаживания уравнений временных рядов по методу МНК линейной (</w:t>
      </w:r>
      <w:r>
        <w:rPr>
          <w:lang w:val="en-US"/>
        </w:rPr>
        <w:t>Q</w:t>
      </w:r>
      <w:r>
        <w:rPr>
          <w:vertAlign w:val="subscript"/>
          <w:lang w:val="en-US"/>
        </w:rPr>
        <w:t>1</w:t>
      </w:r>
      <w:r>
        <w:rPr>
          <w:vertAlign w:val="superscript"/>
        </w:rPr>
        <w:t>пр</w:t>
      </w:r>
      <w:r>
        <w:t>) моделью по авто предприятию за 1996-2000 годы.</w:t>
      </w:r>
    </w:p>
    <w:p w:rsidR="00046E83" w:rsidRDefault="00CD54CB">
      <w:pPr>
        <w:pStyle w:val="a3"/>
        <w:ind w:firstLine="0"/>
        <w:jc w:val="center"/>
        <w:rPr>
          <w:b/>
          <w:sz w:val="28"/>
        </w:rPr>
      </w:pPr>
      <w:r>
        <w:br w:type="page"/>
      </w:r>
      <w:r>
        <w:rPr>
          <w:b/>
          <w:sz w:val="28"/>
        </w:rPr>
        <w:t>1.6. Оценка экономической эффективности использования модели прогнозирования при стратегическом планировании на авто предприятие.</w:t>
      </w:r>
    </w:p>
    <w:p w:rsidR="00046E83" w:rsidRDefault="00046E83">
      <w:pPr>
        <w:pStyle w:val="a3"/>
        <w:ind w:firstLine="0"/>
        <w:rPr>
          <w:b/>
          <w:sz w:val="28"/>
        </w:rPr>
      </w:pPr>
    </w:p>
    <w:p w:rsidR="00046E83" w:rsidRDefault="00CD54CB">
      <w:pPr>
        <w:pStyle w:val="a3"/>
        <w:ind w:firstLine="0"/>
      </w:pPr>
      <w:r>
        <w:tab/>
        <w:t xml:space="preserve">Экономический эффект от использования модели прогнозирования объёма перевозок грузов при стратегическом планировании определяется сопоставлением плановых и прогнозных значений с фактическим объёмом перевозок грузов с учётом расстояния перевозок и себестоимости единицы транспортной работы за рассматриваемый период </w:t>
      </w:r>
    </w:p>
    <w:p w:rsidR="00046E83" w:rsidRDefault="00CD54CB">
      <w:pPr>
        <w:pStyle w:val="a3"/>
        <w:ind w:firstLine="0"/>
        <w:jc w:val="center"/>
        <w:rPr>
          <w:i/>
        </w:rPr>
      </w:pPr>
      <w:r>
        <w:rPr>
          <w:i/>
        </w:rPr>
        <w:t>Э</w:t>
      </w:r>
      <w:r>
        <w:rPr>
          <w:i/>
          <w:vertAlign w:val="subscript"/>
        </w:rPr>
        <w:t>Г</w:t>
      </w:r>
      <w:r>
        <w:rPr>
          <w:i/>
          <w:vertAlign w:val="superscript"/>
        </w:rPr>
        <w:t>пр</w:t>
      </w:r>
      <w:r>
        <w:rPr>
          <w:i/>
        </w:rPr>
        <w:t>=</w:t>
      </w:r>
      <w:r>
        <w:rPr>
          <w:i/>
          <w:lang w:val="en-US"/>
        </w:rPr>
        <w:t>S</w:t>
      </w:r>
      <w:r>
        <w:rPr>
          <w:i/>
          <w:vertAlign w:val="subscript"/>
          <w:lang w:val="en-US"/>
        </w:rPr>
        <w:t>n</w:t>
      </w:r>
      <w:r>
        <w:rPr>
          <w:i/>
          <w:lang w:val="en-US"/>
        </w:rPr>
        <w:t>*(ΔQ</w:t>
      </w:r>
      <w:r>
        <w:rPr>
          <w:i/>
          <w:vertAlign w:val="subscript"/>
        </w:rPr>
        <w:t xml:space="preserve">пп </w:t>
      </w:r>
      <w:r>
        <w:rPr>
          <w:i/>
        </w:rPr>
        <w:t xml:space="preserve">- </w:t>
      </w:r>
      <w:r>
        <w:rPr>
          <w:i/>
          <w:lang w:val="en-US"/>
        </w:rPr>
        <w:t>ΔQ</w:t>
      </w:r>
      <w:r>
        <w:rPr>
          <w:i/>
          <w:vertAlign w:val="subscript"/>
        </w:rPr>
        <w:t>пр</w:t>
      </w:r>
      <w:r>
        <w:rPr>
          <w:i/>
          <w:lang w:val="en-US"/>
        </w:rPr>
        <w:t>)*l</w:t>
      </w:r>
      <w:r>
        <w:rPr>
          <w:i/>
          <w:vertAlign w:val="subscript"/>
        </w:rPr>
        <w:t>ег</w:t>
      </w:r>
      <w:r>
        <w:rPr>
          <w:i/>
        </w:rPr>
        <w:t xml:space="preserve"> сум</w:t>
      </w:r>
    </w:p>
    <w:p w:rsidR="00046E83" w:rsidRDefault="00CD54CB">
      <w:pPr>
        <w:pStyle w:val="a3"/>
        <w:ind w:firstLine="0"/>
      </w:pPr>
      <w:r>
        <w:t xml:space="preserve">Где </w:t>
      </w:r>
      <w:r>
        <w:rPr>
          <w:i/>
          <w:lang w:val="en-US"/>
        </w:rPr>
        <w:t>S</w:t>
      </w:r>
      <w:r>
        <w:rPr>
          <w:i/>
          <w:vertAlign w:val="subscript"/>
          <w:lang w:val="en-US"/>
        </w:rPr>
        <w:t>n</w:t>
      </w:r>
      <w:r>
        <w:rPr>
          <w:lang w:val="en-US"/>
        </w:rPr>
        <w:t xml:space="preserve"> – себестоимость </w:t>
      </w:r>
      <w:r>
        <w:t>перевозок на 1 т.км. транспортной работы, сум/1.ткм(</w:t>
      </w:r>
      <w:r>
        <w:rPr>
          <w:i/>
          <w:lang w:val="en-US"/>
        </w:rPr>
        <w:t>S</w:t>
      </w:r>
      <w:r>
        <w:rPr>
          <w:i/>
          <w:vertAlign w:val="subscript"/>
          <w:lang w:val="en-US"/>
        </w:rPr>
        <w:t xml:space="preserve">n </w:t>
      </w:r>
      <w:r>
        <w:rPr>
          <w:i/>
          <w:lang w:val="en-US"/>
        </w:rPr>
        <w:t>= 9.1 сум/т.км</w:t>
      </w:r>
      <w:r>
        <w:t>)</w:t>
      </w:r>
    </w:p>
    <w:p w:rsidR="00046E83" w:rsidRDefault="00CD54CB">
      <w:pPr>
        <w:pStyle w:val="a3"/>
        <w:ind w:firstLine="0"/>
      </w:pPr>
      <w:r>
        <w:rPr>
          <w:i/>
          <w:lang w:val="en-US"/>
        </w:rPr>
        <w:t>ΔQ</w:t>
      </w:r>
      <w:r>
        <w:rPr>
          <w:i/>
          <w:vertAlign w:val="subscript"/>
        </w:rPr>
        <w:t xml:space="preserve">пп </w:t>
      </w:r>
      <w:r>
        <w:rPr>
          <w:i/>
        </w:rPr>
        <w:t xml:space="preserve">, </w:t>
      </w:r>
      <w:r>
        <w:rPr>
          <w:i/>
          <w:lang w:val="en-US"/>
        </w:rPr>
        <w:t>ΔQ</w:t>
      </w:r>
      <w:r>
        <w:rPr>
          <w:i/>
          <w:vertAlign w:val="subscript"/>
        </w:rPr>
        <w:t>пр</w:t>
      </w:r>
      <w:r>
        <w:rPr>
          <w:i/>
        </w:rPr>
        <w:t xml:space="preserve"> </w:t>
      </w:r>
      <w:r>
        <w:t>– сумма абсолютных отклонений плана и прогноза от фактического объёма перевозок груза в среднем за год, тыс.т.</w:t>
      </w:r>
    </w:p>
    <w:p w:rsidR="00046E83" w:rsidRDefault="00CD54CB">
      <w:pPr>
        <w:pStyle w:val="a3"/>
        <w:ind w:firstLine="0"/>
      </w:pPr>
      <w:r>
        <w:rPr>
          <w:i/>
          <w:lang w:val="en-US"/>
        </w:rPr>
        <w:t>l</w:t>
      </w:r>
      <w:r>
        <w:rPr>
          <w:i/>
          <w:vertAlign w:val="subscript"/>
        </w:rPr>
        <w:t>ег</w:t>
      </w:r>
      <w:r>
        <w:rPr>
          <w:i/>
        </w:rPr>
        <w:t xml:space="preserve"> </w:t>
      </w:r>
      <w:r>
        <w:t>– средняя длина ездки с грузом (</w:t>
      </w:r>
      <w:r>
        <w:rPr>
          <w:i/>
          <w:lang w:val="en-US"/>
        </w:rPr>
        <w:t>l</w:t>
      </w:r>
      <w:r>
        <w:rPr>
          <w:i/>
          <w:vertAlign w:val="subscript"/>
        </w:rPr>
        <w:t>ег</w:t>
      </w:r>
      <w:r>
        <w:rPr>
          <w:i/>
        </w:rPr>
        <w:t>=8,6 км</w:t>
      </w:r>
      <w:r>
        <w:t>)</w:t>
      </w:r>
    </w:p>
    <w:p w:rsidR="00046E83" w:rsidRDefault="00CD54CB">
      <w:pPr>
        <w:pStyle w:val="a3"/>
      </w:pPr>
      <w:r>
        <w:t>Сумма абсолютных отклонений плановых и прогнозных значений от фактического объёма перевозок грузов определяется следующим образом:</w:t>
      </w:r>
    </w:p>
    <w:p w:rsidR="00046E83" w:rsidRDefault="00CD54CB">
      <w:pPr>
        <w:pStyle w:val="a3"/>
        <w:rPr>
          <w:i/>
        </w:rPr>
      </w:pPr>
      <w:r>
        <w:rPr>
          <w:i/>
          <w:lang w:val="en-US"/>
        </w:rPr>
        <w:t>ΔQ</w:t>
      </w:r>
      <w:r>
        <w:rPr>
          <w:i/>
          <w:vertAlign w:val="subscript"/>
        </w:rPr>
        <w:t>пп</w:t>
      </w:r>
      <w:r>
        <w:rPr>
          <w:i/>
          <w:vertAlign w:val="subscript"/>
          <w:lang w:val="en-US"/>
        </w:rPr>
        <w:t xml:space="preserve"> </w:t>
      </w:r>
      <w:r>
        <w:rPr>
          <w:i/>
          <w:lang w:val="en-US"/>
        </w:rPr>
        <w:t>= 1/n</w:t>
      </w:r>
      <w:r>
        <w:rPr>
          <w:i/>
        </w:rPr>
        <w:sym w:font="Symbol" w:char="F0E5"/>
      </w:r>
      <w:r>
        <w:rPr>
          <w:i/>
        </w:rPr>
        <w:sym w:font="Symbol" w:char="F0BD"/>
      </w:r>
      <w:r>
        <w:rPr>
          <w:i/>
          <w:lang w:val="en-US"/>
        </w:rPr>
        <w:t xml:space="preserve"> Q</w:t>
      </w:r>
      <w:r>
        <w:rPr>
          <w:i/>
          <w:vertAlign w:val="subscript"/>
          <w:lang w:val="en-US"/>
        </w:rPr>
        <w:t>i</w:t>
      </w:r>
      <w:r>
        <w:rPr>
          <w:i/>
          <w:vertAlign w:val="superscript"/>
        </w:rPr>
        <w:t>п</w:t>
      </w:r>
      <w:r>
        <w:rPr>
          <w:i/>
          <w:vertAlign w:val="superscript"/>
        </w:rPr>
        <w:softHyphen/>
      </w:r>
      <w:r>
        <w:rPr>
          <w:i/>
          <w:vertAlign w:val="superscript"/>
        </w:rPr>
        <w:softHyphen/>
        <w:t>п</w:t>
      </w:r>
      <w:r>
        <w:rPr>
          <w:i/>
          <w:lang w:val="en-US"/>
        </w:rPr>
        <w:t xml:space="preserve"> - Q</w:t>
      </w:r>
      <w:r>
        <w:rPr>
          <w:i/>
          <w:vertAlign w:val="subscript"/>
          <w:lang w:val="en-US"/>
        </w:rPr>
        <w:t>i</w:t>
      </w:r>
      <w:r>
        <w:rPr>
          <w:i/>
          <w:vertAlign w:val="superscript"/>
        </w:rPr>
        <w:t>ф</w:t>
      </w:r>
      <w:r>
        <w:rPr>
          <w:i/>
        </w:rPr>
        <w:t xml:space="preserve"> </w:t>
      </w:r>
      <w:r>
        <w:rPr>
          <w:i/>
        </w:rPr>
        <w:sym w:font="Symbol" w:char="F0BD"/>
      </w:r>
      <w:r>
        <w:rPr>
          <w:i/>
        </w:rPr>
        <w:t>, тыс.т.</w:t>
      </w:r>
    </w:p>
    <w:p w:rsidR="00046E83" w:rsidRDefault="00CD54CB">
      <w:pPr>
        <w:pStyle w:val="a3"/>
        <w:rPr>
          <w:i/>
        </w:rPr>
      </w:pPr>
      <w:r>
        <w:rPr>
          <w:i/>
          <w:lang w:val="en-US"/>
        </w:rPr>
        <w:t>ΔQ</w:t>
      </w:r>
      <w:r>
        <w:rPr>
          <w:i/>
          <w:vertAlign w:val="subscript"/>
        </w:rPr>
        <w:t>пр</w:t>
      </w:r>
      <w:r>
        <w:rPr>
          <w:i/>
          <w:vertAlign w:val="subscript"/>
          <w:lang w:val="en-US"/>
        </w:rPr>
        <w:t xml:space="preserve"> </w:t>
      </w:r>
      <w:r>
        <w:rPr>
          <w:i/>
          <w:lang w:val="en-US"/>
        </w:rPr>
        <w:t>= 1/n</w:t>
      </w:r>
      <w:r>
        <w:rPr>
          <w:i/>
        </w:rPr>
        <w:sym w:font="Symbol" w:char="F0E5"/>
      </w:r>
      <w:r>
        <w:rPr>
          <w:i/>
        </w:rPr>
        <w:sym w:font="Symbol" w:char="F0BD"/>
      </w:r>
      <w:r>
        <w:rPr>
          <w:i/>
          <w:lang w:val="en-US"/>
        </w:rPr>
        <w:t xml:space="preserve"> Q</w:t>
      </w:r>
      <w:r>
        <w:rPr>
          <w:i/>
          <w:vertAlign w:val="subscript"/>
          <w:lang w:val="en-US"/>
        </w:rPr>
        <w:t>i</w:t>
      </w:r>
      <w:r>
        <w:rPr>
          <w:i/>
          <w:vertAlign w:val="superscript"/>
        </w:rPr>
        <w:t>пр</w:t>
      </w:r>
      <w:r>
        <w:rPr>
          <w:i/>
          <w:lang w:val="en-US"/>
        </w:rPr>
        <w:t xml:space="preserve"> - Q</w:t>
      </w:r>
      <w:r>
        <w:rPr>
          <w:i/>
          <w:vertAlign w:val="subscript"/>
          <w:lang w:val="en-US"/>
        </w:rPr>
        <w:t>i</w:t>
      </w:r>
      <w:r>
        <w:rPr>
          <w:i/>
          <w:vertAlign w:val="superscript"/>
        </w:rPr>
        <w:t>ф</w:t>
      </w:r>
      <w:r>
        <w:rPr>
          <w:i/>
        </w:rPr>
        <w:t xml:space="preserve"> </w:t>
      </w:r>
      <w:r>
        <w:rPr>
          <w:i/>
        </w:rPr>
        <w:sym w:font="Symbol" w:char="F0BD"/>
      </w:r>
      <w:r>
        <w:rPr>
          <w:i/>
        </w:rPr>
        <w:t>, тыс.т.</w:t>
      </w:r>
    </w:p>
    <w:p w:rsidR="00046E83" w:rsidRDefault="00CD54CB">
      <w:pPr>
        <w:pStyle w:val="a3"/>
        <w:ind w:firstLine="0"/>
      </w:pPr>
      <w:r>
        <w:t xml:space="preserve">Где </w:t>
      </w:r>
      <w:r>
        <w:tab/>
      </w:r>
      <w:r>
        <w:rPr>
          <w:i/>
          <w:lang w:val="en-US"/>
        </w:rPr>
        <w:t>i-</w:t>
      </w:r>
      <w:r>
        <w:t xml:space="preserve"> индекс года, </w:t>
      </w:r>
    </w:p>
    <w:p w:rsidR="00046E83" w:rsidRDefault="00CD54CB">
      <w:pPr>
        <w:pStyle w:val="a3"/>
        <w:ind w:firstLine="0"/>
      </w:pPr>
      <w:r>
        <w:t xml:space="preserve"> </w:t>
      </w:r>
      <w:r>
        <w:tab/>
      </w:r>
      <w:r>
        <w:rPr>
          <w:i/>
          <w:lang w:val="en-US"/>
        </w:rPr>
        <w:t>n-</w:t>
      </w:r>
      <w:r>
        <w:t xml:space="preserve"> количество лет за рассматриваемый период.</w:t>
      </w:r>
    </w:p>
    <w:p w:rsidR="00046E83" w:rsidRDefault="00CD54CB">
      <w:pPr>
        <w:pStyle w:val="a3"/>
      </w:pPr>
      <w:r>
        <w:rPr>
          <w:i/>
          <w:lang w:val="en-US"/>
        </w:rPr>
        <w:t>Q</w:t>
      </w:r>
      <w:r>
        <w:rPr>
          <w:i/>
          <w:vertAlign w:val="subscript"/>
          <w:lang w:val="en-US"/>
        </w:rPr>
        <w:t>i</w:t>
      </w:r>
      <w:r>
        <w:rPr>
          <w:i/>
          <w:vertAlign w:val="superscript"/>
        </w:rPr>
        <w:t>п</w:t>
      </w:r>
      <w:r>
        <w:rPr>
          <w:i/>
          <w:vertAlign w:val="superscript"/>
        </w:rPr>
        <w:softHyphen/>
      </w:r>
      <w:r>
        <w:rPr>
          <w:i/>
          <w:vertAlign w:val="superscript"/>
        </w:rPr>
        <w:softHyphen/>
        <w:t>п</w:t>
      </w:r>
      <w:r>
        <w:rPr>
          <w:i/>
        </w:rPr>
        <w:t>-</w:t>
      </w:r>
      <w:r>
        <w:t xml:space="preserve"> объем перевозок грузов по плану за </w:t>
      </w:r>
      <w:r>
        <w:rPr>
          <w:lang w:val="en-US"/>
        </w:rPr>
        <w:t>i-</w:t>
      </w:r>
      <w:r>
        <w:t>й год рассматриваемого периода, тыс.т.</w:t>
      </w:r>
    </w:p>
    <w:p w:rsidR="00046E83" w:rsidRDefault="00CD54CB">
      <w:pPr>
        <w:pStyle w:val="a3"/>
      </w:pPr>
      <w:r>
        <w:rPr>
          <w:i/>
          <w:lang w:val="en-US"/>
        </w:rPr>
        <w:t>Q</w:t>
      </w:r>
      <w:r>
        <w:rPr>
          <w:i/>
          <w:vertAlign w:val="subscript"/>
          <w:lang w:val="en-US"/>
        </w:rPr>
        <w:t>i</w:t>
      </w:r>
      <w:r>
        <w:rPr>
          <w:i/>
          <w:vertAlign w:val="superscript"/>
        </w:rPr>
        <w:t>пр</w:t>
      </w:r>
      <w:r>
        <w:rPr>
          <w:i/>
        </w:rPr>
        <w:t>-</w:t>
      </w:r>
      <w:r>
        <w:t xml:space="preserve"> объем перевозок грузов по прогнозу за </w:t>
      </w:r>
      <w:r>
        <w:rPr>
          <w:lang w:val="en-US"/>
        </w:rPr>
        <w:t>i-</w:t>
      </w:r>
      <w:r>
        <w:t>й год рассматриваемого периода, тыс.т.</w:t>
      </w:r>
    </w:p>
    <w:p w:rsidR="00046E83" w:rsidRDefault="00CD54CB">
      <w:pPr>
        <w:pStyle w:val="a3"/>
      </w:pPr>
      <w:r>
        <w:rPr>
          <w:i/>
          <w:lang w:val="en-US"/>
        </w:rPr>
        <w:t>Q</w:t>
      </w:r>
      <w:r>
        <w:rPr>
          <w:i/>
          <w:vertAlign w:val="subscript"/>
          <w:lang w:val="en-US"/>
        </w:rPr>
        <w:t>i</w:t>
      </w:r>
      <w:r>
        <w:rPr>
          <w:i/>
          <w:vertAlign w:val="superscript"/>
        </w:rPr>
        <w:t>ф</w:t>
      </w:r>
      <w:r>
        <w:rPr>
          <w:i/>
        </w:rPr>
        <w:t>-</w:t>
      </w:r>
      <w:r>
        <w:t xml:space="preserve"> объем перевозок грузов по факту за </w:t>
      </w:r>
      <w:r>
        <w:rPr>
          <w:lang w:val="en-US"/>
        </w:rPr>
        <w:t>i-</w:t>
      </w:r>
      <w:r>
        <w:t>й год рассматриваемого периода, тыс.т.</w:t>
      </w:r>
    </w:p>
    <w:p w:rsidR="00046E83" w:rsidRDefault="00046E83">
      <w:pPr>
        <w:pStyle w:val="a3"/>
        <w:ind w:firstLine="0"/>
      </w:pPr>
    </w:p>
    <w:p w:rsidR="00046E83" w:rsidRDefault="00CD54CB">
      <w:pPr>
        <w:pStyle w:val="a3"/>
        <w:ind w:firstLine="0"/>
      </w:pPr>
      <w:r>
        <w:tab/>
        <w:t>Для расчета суммы абсолютных отклонений плана и прогноза от фактического объёма перевозок груза используется исходные данные (табл. 1) по объёму перевоза за 1996-2000 годы. Расчеты производится в таблице.</w:t>
      </w:r>
    </w:p>
    <w:p w:rsidR="00046E83" w:rsidRDefault="00CD54CB">
      <w:pPr>
        <w:pStyle w:val="a3"/>
        <w:ind w:firstLine="0"/>
      </w:pPr>
      <w:r>
        <w:tab/>
        <w:t>Исходные данные по объёму перевозок грузов для расчёта среднегодовых отклонений по авто-предприятию за 1996-2000 г.</w:t>
      </w:r>
    </w:p>
    <w:p w:rsidR="00046E83" w:rsidRDefault="00046E83">
      <w:pPr>
        <w:pStyle w:val="a3"/>
        <w:ind w:firstLine="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689"/>
        <w:gridCol w:w="1689"/>
        <w:gridCol w:w="1689"/>
        <w:gridCol w:w="1689"/>
        <w:gridCol w:w="1689"/>
      </w:tblGrid>
      <w:tr w:rsidR="00046E83">
        <w:trPr>
          <w:cantSplit/>
        </w:trPr>
        <w:tc>
          <w:tcPr>
            <w:tcW w:w="1242" w:type="dxa"/>
            <w:vMerge w:val="restart"/>
            <w:vAlign w:val="center"/>
          </w:tcPr>
          <w:p w:rsidR="00046E83" w:rsidRDefault="00CD54CB">
            <w:pPr>
              <w:pStyle w:val="a3"/>
              <w:ind w:firstLine="0"/>
              <w:jc w:val="center"/>
            </w:pPr>
            <w:r>
              <w:t>Год</w:t>
            </w:r>
          </w:p>
        </w:tc>
        <w:tc>
          <w:tcPr>
            <w:tcW w:w="5067" w:type="dxa"/>
            <w:gridSpan w:val="3"/>
            <w:vAlign w:val="center"/>
          </w:tcPr>
          <w:p w:rsidR="00046E83" w:rsidRDefault="00CD54CB">
            <w:pPr>
              <w:pStyle w:val="a3"/>
              <w:ind w:firstLine="0"/>
              <w:jc w:val="center"/>
            </w:pPr>
            <w:r>
              <w:t>Объём перевозок грузов</w:t>
            </w:r>
          </w:p>
        </w:tc>
        <w:tc>
          <w:tcPr>
            <w:tcW w:w="1689" w:type="dxa"/>
            <w:vMerge w:val="restart"/>
            <w:vAlign w:val="center"/>
          </w:tcPr>
          <w:p w:rsidR="00046E83" w:rsidRDefault="00CD54CB">
            <w:pPr>
              <w:pStyle w:val="a3"/>
              <w:ind w:firstLine="0"/>
              <w:jc w:val="center"/>
            </w:pPr>
            <w:r>
              <w:t>Разница между планом и фактом</w:t>
            </w:r>
          </w:p>
        </w:tc>
        <w:tc>
          <w:tcPr>
            <w:tcW w:w="1689" w:type="dxa"/>
            <w:vMerge w:val="restart"/>
            <w:vAlign w:val="center"/>
          </w:tcPr>
          <w:p w:rsidR="00046E83" w:rsidRDefault="00CD54CB">
            <w:pPr>
              <w:pStyle w:val="a3"/>
              <w:ind w:firstLine="0"/>
              <w:jc w:val="center"/>
            </w:pPr>
            <w:r>
              <w:t>Разницу между прогнозом и фактом</w:t>
            </w:r>
          </w:p>
        </w:tc>
      </w:tr>
      <w:tr w:rsidR="00046E83">
        <w:trPr>
          <w:cantSplit/>
        </w:trPr>
        <w:tc>
          <w:tcPr>
            <w:tcW w:w="1242" w:type="dxa"/>
            <w:vMerge/>
            <w:vAlign w:val="center"/>
          </w:tcPr>
          <w:p w:rsidR="00046E83" w:rsidRDefault="00046E83">
            <w:pPr>
              <w:pStyle w:val="a3"/>
              <w:ind w:firstLine="0"/>
              <w:jc w:val="center"/>
            </w:pPr>
          </w:p>
        </w:tc>
        <w:tc>
          <w:tcPr>
            <w:tcW w:w="1689" w:type="dxa"/>
            <w:vAlign w:val="center"/>
          </w:tcPr>
          <w:p w:rsidR="00046E83" w:rsidRDefault="00CD54CB">
            <w:pPr>
              <w:pStyle w:val="a3"/>
              <w:ind w:firstLine="0"/>
              <w:jc w:val="center"/>
            </w:pPr>
            <w:r>
              <w:t>План</w:t>
            </w:r>
          </w:p>
        </w:tc>
        <w:tc>
          <w:tcPr>
            <w:tcW w:w="1689" w:type="dxa"/>
            <w:vAlign w:val="center"/>
          </w:tcPr>
          <w:p w:rsidR="00046E83" w:rsidRDefault="00CD54CB">
            <w:pPr>
              <w:pStyle w:val="a3"/>
              <w:ind w:firstLine="0"/>
              <w:jc w:val="center"/>
            </w:pPr>
            <w:r>
              <w:t>Факт</w:t>
            </w:r>
          </w:p>
        </w:tc>
        <w:tc>
          <w:tcPr>
            <w:tcW w:w="1689" w:type="dxa"/>
            <w:vAlign w:val="center"/>
          </w:tcPr>
          <w:p w:rsidR="00046E83" w:rsidRDefault="00CD54CB">
            <w:pPr>
              <w:pStyle w:val="a3"/>
              <w:ind w:firstLine="0"/>
              <w:jc w:val="center"/>
            </w:pPr>
            <w:r>
              <w:t>Прогноз</w:t>
            </w:r>
          </w:p>
        </w:tc>
        <w:tc>
          <w:tcPr>
            <w:tcW w:w="1689" w:type="dxa"/>
            <w:vMerge/>
            <w:vAlign w:val="center"/>
          </w:tcPr>
          <w:p w:rsidR="00046E83" w:rsidRDefault="00046E83">
            <w:pPr>
              <w:pStyle w:val="a3"/>
              <w:ind w:firstLine="0"/>
              <w:jc w:val="center"/>
            </w:pPr>
          </w:p>
        </w:tc>
        <w:tc>
          <w:tcPr>
            <w:tcW w:w="1689" w:type="dxa"/>
            <w:vMerge/>
            <w:vAlign w:val="center"/>
          </w:tcPr>
          <w:p w:rsidR="00046E83" w:rsidRDefault="00046E83">
            <w:pPr>
              <w:pStyle w:val="a3"/>
              <w:ind w:firstLine="0"/>
              <w:jc w:val="center"/>
            </w:pPr>
          </w:p>
        </w:tc>
      </w:tr>
      <w:tr w:rsidR="00046E83">
        <w:tc>
          <w:tcPr>
            <w:tcW w:w="1242" w:type="dxa"/>
            <w:vAlign w:val="center"/>
          </w:tcPr>
          <w:p w:rsidR="00046E83" w:rsidRDefault="00CD54CB">
            <w:pPr>
              <w:pStyle w:val="a3"/>
              <w:ind w:firstLine="0"/>
              <w:jc w:val="center"/>
            </w:pPr>
            <w:r>
              <w:t>1996</w:t>
            </w:r>
          </w:p>
        </w:tc>
        <w:tc>
          <w:tcPr>
            <w:tcW w:w="1689" w:type="dxa"/>
            <w:vAlign w:val="center"/>
          </w:tcPr>
          <w:p w:rsidR="00046E83" w:rsidRDefault="00CD54CB">
            <w:pPr>
              <w:pStyle w:val="a3"/>
              <w:ind w:firstLine="0"/>
              <w:jc w:val="center"/>
            </w:pPr>
            <w:r>
              <w:t>2015,0</w:t>
            </w:r>
          </w:p>
        </w:tc>
        <w:tc>
          <w:tcPr>
            <w:tcW w:w="1689" w:type="dxa"/>
            <w:vAlign w:val="center"/>
          </w:tcPr>
          <w:p w:rsidR="00046E83" w:rsidRDefault="00CD54CB">
            <w:pPr>
              <w:pStyle w:val="a3"/>
              <w:ind w:firstLine="0"/>
              <w:jc w:val="center"/>
            </w:pPr>
            <w:r>
              <w:t>2024,7</w:t>
            </w:r>
          </w:p>
        </w:tc>
        <w:tc>
          <w:tcPr>
            <w:tcW w:w="1689" w:type="dxa"/>
            <w:vAlign w:val="center"/>
          </w:tcPr>
          <w:p w:rsidR="00046E83" w:rsidRDefault="00CD54CB">
            <w:pPr>
              <w:pStyle w:val="a3"/>
              <w:ind w:firstLine="0"/>
              <w:jc w:val="center"/>
            </w:pPr>
            <w:r>
              <w:t>2023,67</w:t>
            </w:r>
          </w:p>
        </w:tc>
        <w:tc>
          <w:tcPr>
            <w:tcW w:w="1689" w:type="dxa"/>
            <w:vAlign w:val="center"/>
          </w:tcPr>
          <w:p w:rsidR="00046E83" w:rsidRDefault="00CD54CB">
            <w:pPr>
              <w:pStyle w:val="a3"/>
              <w:ind w:firstLine="0"/>
              <w:jc w:val="center"/>
            </w:pPr>
            <w:r>
              <w:t>9,17</w:t>
            </w:r>
          </w:p>
        </w:tc>
        <w:tc>
          <w:tcPr>
            <w:tcW w:w="1689" w:type="dxa"/>
            <w:vAlign w:val="center"/>
          </w:tcPr>
          <w:p w:rsidR="00046E83" w:rsidRDefault="00CD54CB">
            <w:pPr>
              <w:pStyle w:val="a3"/>
              <w:ind w:firstLine="0"/>
              <w:jc w:val="center"/>
            </w:pPr>
            <w:r>
              <w:t>8,67</w:t>
            </w:r>
          </w:p>
        </w:tc>
      </w:tr>
      <w:tr w:rsidR="00046E83">
        <w:tc>
          <w:tcPr>
            <w:tcW w:w="1242" w:type="dxa"/>
            <w:vAlign w:val="center"/>
          </w:tcPr>
          <w:p w:rsidR="00046E83" w:rsidRDefault="00CD54CB">
            <w:pPr>
              <w:pStyle w:val="a3"/>
              <w:ind w:firstLine="0"/>
              <w:jc w:val="center"/>
            </w:pPr>
            <w:r>
              <w:t>1997</w:t>
            </w:r>
          </w:p>
        </w:tc>
        <w:tc>
          <w:tcPr>
            <w:tcW w:w="1689" w:type="dxa"/>
            <w:vAlign w:val="center"/>
          </w:tcPr>
          <w:p w:rsidR="00046E83" w:rsidRDefault="00CD54CB">
            <w:pPr>
              <w:pStyle w:val="a3"/>
              <w:ind w:firstLine="0"/>
              <w:jc w:val="center"/>
            </w:pPr>
            <w:r>
              <w:t>2035,4</w:t>
            </w:r>
          </w:p>
        </w:tc>
        <w:tc>
          <w:tcPr>
            <w:tcW w:w="1689" w:type="dxa"/>
            <w:vAlign w:val="center"/>
          </w:tcPr>
          <w:p w:rsidR="00046E83" w:rsidRDefault="00CD54CB">
            <w:pPr>
              <w:pStyle w:val="a3"/>
              <w:ind w:firstLine="0"/>
              <w:jc w:val="center"/>
            </w:pPr>
            <w:r>
              <w:t>2035,5</w:t>
            </w:r>
          </w:p>
        </w:tc>
        <w:tc>
          <w:tcPr>
            <w:tcW w:w="1689" w:type="dxa"/>
            <w:vAlign w:val="center"/>
          </w:tcPr>
          <w:p w:rsidR="00046E83" w:rsidRDefault="00CD54CB">
            <w:pPr>
              <w:pStyle w:val="a3"/>
              <w:ind w:firstLine="0"/>
              <w:jc w:val="center"/>
            </w:pPr>
            <w:r>
              <w:t>2033,39</w:t>
            </w:r>
          </w:p>
        </w:tc>
        <w:tc>
          <w:tcPr>
            <w:tcW w:w="1689" w:type="dxa"/>
            <w:vAlign w:val="center"/>
          </w:tcPr>
          <w:p w:rsidR="00046E83" w:rsidRDefault="00CD54CB">
            <w:pPr>
              <w:pStyle w:val="a3"/>
              <w:ind w:firstLine="0"/>
              <w:jc w:val="center"/>
            </w:pPr>
            <w:r>
              <w:t>0,1</w:t>
            </w:r>
          </w:p>
        </w:tc>
        <w:tc>
          <w:tcPr>
            <w:tcW w:w="1689" w:type="dxa"/>
            <w:vAlign w:val="center"/>
          </w:tcPr>
          <w:p w:rsidR="00046E83" w:rsidRDefault="00CD54CB">
            <w:pPr>
              <w:pStyle w:val="a3"/>
              <w:ind w:firstLine="0"/>
              <w:jc w:val="center"/>
            </w:pPr>
            <w:r>
              <w:t>2,11</w:t>
            </w:r>
          </w:p>
        </w:tc>
      </w:tr>
      <w:tr w:rsidR="00046E83">
        <w:tc>
          <w:tcPr>
            <w:tcW w:w="1242" w:type="dxa"/>
            <w:vAlign w:val="center"/>
          </w:tcPr>
          <w:p w:rsidR="00046E83" w:rsidRDefault="00CD54CB">
            <w:pPr>
              <w:pStyle w:val="a3"/>
              <w:ind w:firstLine="0"/>
              <w:jc w:val="center"/>
            </w:pPr>
            <w:r>
              <w:t>1998</w:t>
            </w:r>
          </w:p>
        </w:tc>
        <w:tc>
          <w:tcPr>
            <w:tcW w:w="1689" w:type="dxa"/>
            <w:vAlign w:val="center"/>
          </w:tcPr>
          <w:p w:rsidR="00046E83" w:rsidRDefault="00CD54CB">
            <w:pPr>
              <w:pStyle w:val="a3"/>
              <w:ind w:firstLine="0"/>
              <w:jc w:val="center"/>
            </w:pPr>
            <w:r>
              <w:t>2017,4</w:t>
            </w:r>
          </w:p>
        </w:tc>
        <w:tc>
          <w:tcPr>
            <w:tcW w:w="1689" w:type="dxa"/>
            <w:vAlign w:val="center"/>
          </w:tcPr>
          <w:p w:rsidR="00046E83" w:rsidRDefault="00CD54CB">
            <w:pPr>
              <w:pStyle w:val="a3"/>
              <w:ind w:firstLine="0"/>
              <w:jc w:val="center"/>
            </w:pPr>
            <w:r>
              <w:t>2029,4</w:t>
            </w:r>
          </w:p>
        </w:tc>
        <w:tc>
          <w:tcPr>
            <w:tcW w:w="1689" w:type="dxa"/>
            <w:vAlign w:val="center"/>
          </w:tcPr>
          <w:p w:rsidR="00046E83" w:rsidRDefault="00CD54CB">
            <w:pPr>
              <w:pStyle w:val="a3"/>
              <w:ind w:firstLine="0"/>
              <w:jc w:val="center"/>
            </w:pPr>
            <w:r>
              <w:t>2040,67</w:t>
            </w:r>
          </w:p>
        </w:tc>
        <w:tc>
          <w:tcPr>
            <w:tcW w:w="1689" w:type="dxa"/>
            <w:vAlign w:val="center"/>
          </w:tcPr>
          <w:p w:rsidR="00046E83" w:rsidRDefault="00CD54CB">
            <w:pPr>
              <w:pStyle w:val="a3"/>
              <w:ind w:firstLine="0"/>
              <w:jc w:val="center"/>
            </w:pPr>
            <w:r>
              <w:t>12</w:t>
            </w:r>
          </w:p>
        </w:tc>
        <w:tc>
          <w:tcPr>
            <w:tcW w:w="1689" w:type="dxa"/>
            <w:vAlign w:val="center"/>
          </w:tcPr>
          <w:p w:rsidR="00046E83" w:rsidRDefault="00CD54CB">
            <w:pPr>
              <w:pStyle w:val="a3"/>
              <w:ind w:firstLine="0"/>
              <w:jc w:val="center"/>
            </w:pPr>
            <w:r>
              <w:t>11,17</w:t>
            </w:r>
          </w:p>
        </w:tc>
      </w:tr>
      <w:tr w:rsidR="00046E83">
        <w:tc>
          <w:tcPr>
            <w:tcW w:w="1242" w:type="dxa"/>
            <w:tcBorders>
              <w:bottom w:val="nil"/>
            </w:tcBorders>
            <w:vAlign w:val="center"/>
          </w:tcPr>
          <w:p w:rsidR="00046E83" w:rsidRDefault="00CD54CB">
            <w:pPr>
              <w:pStyle w:val="a3"/>
              <w:ind w:firstLine="0"/>
              <w:jc w:val="center"/>
            </w:pPr>
            <w:r>
              <w:t>1999</w:t>
            </w:r>
          </w:p>
        </w:tc>
        <w:tc>
          <w:tcPr>
            <w:tcW w:w="1689" w:type="dxa"/>
            <w:tcBorders>
              <w:bottom w:val="nil"/>
            </w:tcBorders>
            <w:vAlign w:val="center"/>
          </w:tcPr>
          <w:p w:rsidR="00046E83" w:rsidRDefault="00CD54CB">
            <w:pPr>
              <w:pStyle w:val="a3"/>
              <w:ind w:firstLine="0"/>
              <w:jc w:val="center"/>
            </w:pPr>
            <w:r>
              <w:t>2029,7</w:t>
            </w:r>
          </w:p>
        </w:tc>
        <w:tc>
          <w:tcPr>
            <w:tcW w:w="1689" w:type="dxa"/>
            <w:tcBorders>
              <w:bottom w:val="nil"/>
            </w:tcBorders>
            <w:vAlign w:val="center"/>
          </w:tcPr>
          <w:p w:rsidR="00046E83" w:rsidRDefault="00CD54CB">
            <w:pPr>
              <w:pStyle w:val="a3"/>
              <w:ind w:firstLine="0"/>
              <w:jc w:val="center"/>
            </w:pPr>
            <w:r>
              <w:t>2057,6</w:t>
            </w:r>
          </w:p>
        </w:tc>
        <w:tc>
          <w:tcPr>
            <w:tcW w:w="1689" w:type="dxa"/>
            <w:tcBorders>
              <w:bottom w:val="nil"/>
            </w:tcBorders>
            <w:vAlign w:val="center"/>
          </w:tcPr>
          <w:p w:rsidR="00046E83" w:rsidRDefault="00CD54CB">
            <w:pPr>
              <w:pStyle w:val="a3"/>
              <w:ind w:firstLine="0"/>
              <w:jc w:val="center"/>
            </w:pPr>
            <w:r>
              <w:t>2045,49</w:t>
            </w:r>
          </w:p>
        </w:tc>
        <w:tc>
          <w:tcPr>
            <w:tcW w:w="1689" w:type="dxa"/>
            <w:tcBorders>
              <w:bottom w:val="nil"/>
            </w:tcBorders>
            <w:vAlign w:val="center"/>
          </w:tcPr>
          <w:p w:rsidR="00046E83" w:rsidRDefault="00CD54CB">
            <w:pPr>
              <w:pStyle w:val="a3"/>
              <w:ind w:firstLine="0"/>
              <w:jc w:val="center"/>
            </w:pPr>
            <w:r>
              <w:t>27,9</w:t>
            </w:r>
          </w:p>
        </w:tc>
        <w:tc>
          <w:tcPr>
            <w:tcW w:w="1689" w:type="dxa"/>
            <w:tcBorders>
              <w:bottom w:val="nil"/>
            </w:tcBorders>
            <w:vAlign w:val="center"/>
          </w:tcPr>
          <w:p w:rsidR="00046E83" w:rsidRDefault="00CD54CB">
            <w:pPr>
              <w:pStyle w:val="a3"/>
              <w:ind w:firstLine="0"/>
              <w:jc w:val="center"/>
            </w:pPr>
            <w:r>
              <w:t>19,89</w:t>
            </w:r>
          </w:p>
        </w:tc>
      </w:tr>
      <w:tr w:rsidR="00046E83">
        <w:tc>
          <w:tcPr>
            <w:tcW w:w="1242" w:type="dxa"/>
            <w:tcBorders>
              <w:bottom w:val="single" w:sz="4" w:space="0" w:color="auto"/>
            </w:tcBorders>
            <w:vAlign w:val="center"/>
          </w:tcPr>
          <w:p w:rsidR="00046E83" w:rsidRDefault="00CD54CB">
            <w:pPr>
              <w:pStyle w:val="a3"/>
              <w:ind w:firstLine="0"/>
              <w:jc w:val="center"/>
            </w:pPr>
            <w:r>
              <w:t>2000</w:t>
            </w:r>
          </w:p>
        </w:tc>
        <w:tc>
          <w:tcPr>
            <w:tcW w:w="1689" w:type="dxa"/>
            <w:tcBorders>
              <w:bottom w:val="nil"/>
            </w:tcBorders>
            <w:vAlign w:val="center"/>
          </w:tcPr>
          <w:p w:rsidR="00046E83" w:rsidRDefault="00CD54CB">
            <w:pPr>
              <w:pStyle w:val="a3"/>
              <w:ind w:firstLine="0"/>
              <w:jc w:val="center"/>
            </w:pPr>
            <w:r>
              <w:t>2033,7</w:t>
            </w:r>
          </w:p>
        </w:tc>
        <w:tc>
          <w:tcPr>
            <w:tcW w:w="1689" w:type="dxa"/>
            <w:tcBorders>
              <w:bottom w:val="single" w:sz="4" w:space="0" w:color="auto"/>
            </w:tcBorders>
            <w:vAlign w:val="center"/>
          </w:tcPr>
          <w:p w:rsidR="00046E83" w:rsidRDefault="00CD54CB">
            <w:pPr>
              <w:pStyle w:val="a3"/>
              <w:ind w:firstLine="0"/>
              <w:jc w:val="center"/>
            </w:pPr>
            <w:r>
              <w:t>2043,9</w:t>
            </w:r>
          </w:p>
        </w:tc>
        <w:tc>
          <w:tcPr>
            <w:tcW w:w="1689" w:type="dxa"/>
            <w:tcBorders>
              <w:bottom w:val="single" w:sz="4" w:space="0" w:color="auto"/>
            </w:tcBorders>
            <w:vAlign w:val="center"/>
          </w:tcPr>
          <w:p w:rsidR="00046E83" w:rsidRDefault="00CD54CB">
            <w:pPr>
              <w:pStyle w:val="a3"/>
              <w:ind w:firstLine="0"/>
              <w:jc w:val="center"/>
            </w:pPr>
            <w:r>
              <w:t>2047,87</w:t>
            </w:r>
          </w:p>
        </w:tc>
        <w:tc>
          <w:tcPr>
            <w:tcW w:w="1689" w:type="dxa"/>
            <w:tcBorders>
              <w:bottom w:val="single" w:sz="4" w:space="0" w:color="auto"/>
            </w:tcBorders>
            <w:vAlign w:val="center"/>
          </w:tcPr>
          <w:p w:rsidR="00046E83" w:rsidRDefault="00CD54CB">
            <w:pPr>
              <w:pStyle w:val="a3"/>
              <w:ind w:firstLine="0"/>
              <w:jc w:val="center"/>
            </w:pPr>
            <w:r>
              <w:t>10,2</w:t>
            </w:r>
          </w:p>
        </w:tc>
        <w:tc>
          <w:tcPr>
            <w:tcW w:w="1689" w:type="dxa"/>
            <w:tcBorders>
              <w:bottom w:val="single" w:sz="4" w:space="0" w:color="auto"/>
            </w:tcBorders>
            <w:vAlign w:val="center"/>
          </w:tcPr>
          <w:p w:rsidR="00046E83" w:rsidRDefault="00CD54CB">
            <w:pPr>
              <w:pStyle w:val="a3"/>
              <w:ind w:firstLine="0"/>
              <w:jc w:val="center"/>
            </w:pPr>
            <w:r>
              <w:t>9,92</w:t>
            </w:r>
          </w:p>
        </w:tc>
      </w:tr>
      <w:tr w:rsidR="00046E83">
        <w:trPr>
          <w:cantSplit/>
        </w:trPr>
        <w:tc>
          <w:tcPr>
            <w:tcW w:w="1242" w:type="dxa"/>
            <w:tcBorders>
              <w:top w:val="nil"/>
              <w:left w:val="nil"/>
              <w:bottom w:val="nil"/>
              <w:right w:val="nil"/>
            </w:tcBorders>
            <w:vAlign w:val="center"/>
          </w:tcPr>
          <w:p w:rsidR="00046E83" w:rsidRDefault="00046E83">
            <w:pPr>
              <w:pStyle w:val="a3"/>
              <w:ind w:firstLine="0"/>
              <w:jc w:val="center"/>
            </w:pPr>
          </w:p>
        </w:tc>
        <w:tc>
          <w:tcPr>
            <w:tcW w:w="5067" w:type="dxa"/>
            <w:gridSpan w:val="3"/>
            <w:tcBorders>
              <w:top w:val="single" w:sz="4" w:space="0" w:color="auto"/>
              <w:left w:val="single" w:sz="4" w:space="0" w:color="auto"/>
            </w:tcBorders>
            <w:vAlign w:val="center"/>
          </w:tcPr>
          <w:p w:rsidR="00046E83" w:rsidRDefault="00CD54CB">
            <w:pPr>
              <w:pStyle w:val="a3"/>
              <w:ind w:firstLine="0"/>
              <w:jc w:val="center"/>
            </w:pPr>
            <w:r>
              <w:t xml:space="preserve">Средне годовое отклонение </w:t>
            </w:r>
          </w:p>
        </w:tc>
        <w:tc>
          <w:tcPr>
            <w:tcW w:w="1689" w:type="dxa"/>
            <w:tcBorders>
              <w:top w:val="nil"/>
            </w:tcBorders>
            <w:vAlign w:val="center"/>
          </w:tcPr>
          <w:p w:rsidR="00046E83" w:rsidRDefault="00CD54CB">
            <w:pPr>
              <w:pStyle w:val="a3"/>
              <w:ind w:firstLine="0"/>
              <w:jc w:val="center"/>
            </w:pPr>
            <w:r>
              <w:t>11,98</w:t>
            </w:r>
          </w:p>
        </w:tc>
        <w:tc>
          <w:tcPr>
            <w:tcW w:w="1689" w:type="dxa"/>
            <w:tcBorders>
              <w:top w:val="nil"/>
            </w:tcBorders>
            <w:vAlign w:val="center"/>
          </w:tcPr>
          <w:p w:rsidR="00046E83" w:rsidRDefault="00CD54CB">
            <w:pPr>
              <w:pStyle w:val="a3"/>
              <w:ind w:firstLine="0"/>
              <w:jc w:val="center"/>
            </w:pPr>
            <w:r>
              <w:t>9,182</w:t>
            </w:r>
          </w:p>
        </w:tc>
      </w:tr>
    </w:tbl>
    <w:p w:rsidR="00046E83" w:rsidRDefault="00046E83">
      <w:pPr>
        <w:pStyle w:val="a3"/>
        <w:ind w:firstLine="0"/>
        <w:rPr>
          <w:lang w:val="en-US"/>
        </w:rPr>
      </w:pPr>
    </w:p>
    <w:p w:rsidR="00046E83" w:rsidRDefault="00CD54CB">
      <w:pPr>
        <w:pStyle w:val="a3"/>
        <w:ind w:firstLine="0"/>
      </w:pPr>
      <w:r>
        <w:t xml:space="preserve">Средне годовое отклонение плана и прогноза от фактического объема перевозок составили: </w:t>
      </w:r>
    </w:p>
    <w:p w:rsidR="00046E83" w:rsidRDefault="00CD54CB">
      <w:pPr>
        <w:pStyle w:val="a3"/>
        <w:ind w:firstLine="0"/>
        <w:rPr>
          <w:i/>
          <w:lang w:val="en-US"/>
        </w:rPr>
      </w:pPr>
      <w:r>
        <w:rPr>
          <w:i/>
          <w:lang w:val="en-US"/>
        </w:rPr>
        <w:t>ΔQ</w:t>
      </w:r>
      <w:r>
        <w:rPr>
          <w:i/>
          <w:vertAlign w:val="subscript"/>
        </w:rPr>
        <w:t xml:space="preserve">пп </w:t>
      </w:r>
      <w:r>
        <w:rPr>
          <w:i/>
        </w:rPr>
        <w:t xml:space="preserve"> </w:t>
      </w:r>
      <w:r>
        <w:rPr>
          <w:i/>
          <w:lang w:val="en-US"/>
        </w:rPr>
        <w:t>= (9,7 + 0,1 + 12 + 27,9 + 10,2)/5 = 11,98</w:t>
      </w:r>
    </w:p>
    <w:p w:rsidR="00046E83" w:rsidRDefault="00CD54CB">
      <w:pPr>
        <w:pStyle w:val="a3"/>
        <w:ind w:firstLine="0"/>
        <w:rPr>
          <w:i/>
        </w:rPr>
      </w:pPr>
      <w:r>
        <w:rPr>
          <w:i/>
          <w:lang w:val="en-US"/>
        </w:rPr>
        <w:t>ΔQ</w:t>
      </w:r>
      <w:r>
        <w:rPr>
          <w:i/>
          <w:vertAlign w:val="subscript"/>
        </w:rPr>
        <w:t>пр</w:t>
      </w:r>
      <w:r>
        <w:rPr>
          <w:i/>
        </w:rPr>
        <w:t xml:space="preserve"> = (8,67 + 2,11 + 11,27 + 19,89 + 3,97)/5 = 9,185</w:t>
      </w:r>
    </w:p>
    <w:p w:rsidR="00046E83" w:rsidRDefault="00CD54CB">
      <w:pPr>
        <w:pStyle w:val="a3"/>
      </w:pPr>
      <w:r>
        <w:t xml:space="preserve">Средняя длина ездки с грузом по данным отчета за 1996-2000гг составили </w:t>
      </w:r>
      <w:r>
        <w:rPr>
          <w:i/>
          <w:lang w:val="en-US"/>
        </w:rPr>
        <w:t>l</w:t>
      </w:r>
      <w:r>
        <w:rPr>
          <w:i/>
          <w:vertAlign w:val="subscript"/>
        </w:rPr>
        <w:t>ег</w:t>
      </w:r>
      <w:r>
        <w:rPr>
          <w:i/>
        </w:rPr>
        <w:t xml:space="preserve">=8,6 км. </w:t>
      </w:r>
      <w:r>
        <w:t>Экономический эффект от применения линейного метода при прогнозирования перевозок грузов в авто предприятия за год составит:</w:t>
      </w:r>
    </w:p>
    <w:p w:rsidR="00046E83" w:rsidRDefault="00CD54CB">
      <w:pPr>
        <w:pStyle w:val="a3"/>
        <w:rPr>
          <w:i/>
        </w:rPr>
      </w:pPr>
      <w:r>
        <w:rPr>
          <w:i/>
        </w:rPr>
        <w:t>Э</w:t>
      </w:r>
      <w:r>
        <w:rPr>
          <w:i/>
          <w:vertAlign w:val="subscript"/>
        </w:rPr>
        <w:t>г</w:t>
      </w:r>
      <w:r>
        <w:rPr>
          <w:i/>
          <w:vertAlign w:val="superscript"/>
        </w:rPr>
        <w:t xml:space="preserve">гр </w:t>
      </w:r>
      <w:r>
        <w:rPr>
          <w:i/>
        </w:rPr>
        <w:t>= 9,1(11,98 – 9,185)*8,6 = 9,1 * 2,795 * 8,6 = 218,7367 тыс. сум.</w:t>
      </w:r>
    </w:p>
    <w:p w:rsidR="00046E83" w:rsidRDefault="00CD54CB">
      <w:pPr>
        <w:pStyle w:val="a3"/>
        <w:numPr>
          <w:ilvl w:val="1"/>
          <w:numId w:val="12"/>
        </w:numPr>
        <w:tabs>
          <w:tab w:val="clear" w:pos="1083"/>
        </w:tabs>
        <w:ind w:left="426"/>
        <w:jc w:val="center"/>
        <w:rPr>
          <w:b/>
          <w:sz w:val="28"/>
          <w:lang w:val="en-US"/>
        </w:rPr>
      </w:pPr>
      <w:r>
        <w:rPr>
          <w:i/>
        </w:rPr>
        <w:br w:type="page"/>
      </w:r>
      <w:r>
        <w:rPr>
          <w:b/>
          <w:sz w:val="28"/>
        </w:rPr>
        <w:t>Понятие о тактике, политике, процедуре и правиле управления на авто предприятие</w:t>
      </w:r>
    </w:p>
    <w:p w:rsidR="00046E83" w:rsidRDefault="00CD54CB">
      <w:pPr>
        <w:pStyle w:val="a3"/>
        <w:ind w:firstLine="0"/>
      </w:pPr>
      <w:r>
        <w:rPr>
          <w:lang w:val="en-US"/>
        </w:rPr>
        <w:t xml:space="preserve">Авто предприятия </w:t>
      </w:r>
      <w:r>
        <w:t>занимается реализаций стратегических планов, после выбора конкретной стратегии. При этом разрабатываются и устанавливаются тактика, политика, процедура, правила.</w:t>
      </w:r>
    </w:p>
    <w:p w:rsidR="00046E83" w:rsidRDefault="00CD54CB">
      <w:pPr>
        <w:pStyle w:val="a3"/>
      </w:pPr>
      <w:r>
        <w:t>Тактика – разработанные и разрабатываемые краткосрочные стратегии (планы производства и реализация продукции).</w:t>
      </w:r>
    </w:p>
    <w:p w:rsidR="00046E83" w:rsidRDefault="00CD54CB">
      <w:pPr>
        <w:pStyle w:val="a3"/>
      </w:pPr>
      <w:r>
        <w:t>Политика – предоставляет собой общее руководство для действий и принятия решений, которой облегчает достижения целей.</w:t>
      </w:r>
    </w:p>
    <w:p w:rsidR="00046E83" w:rsidRDefault="00CD54CB">
      <w:pPr>
        <w:pStyle w:val="a3"/>
      </w:pPr>
      <w:r>
        <w:t>Процедура – описания и действий, которые следует предпринимать конкретный ситуации, по существу процедура представляет собой запрограммированное решения или алгоритм действий.</w:t>
      </w:r>
    </w:p>
    <w:p w:rsidR="00046E83" w:rsidRDefault="00CD54CB">
      <w:pPr>
        <w:pStyle w:val="a3"/>
      </w:pPr>
      <w:r>
        <w:t>Правила – точно определяет, что должно быть сделано в специфической единичной ситуации.</w:t>
      </w:r>
    </w:p>
    <w:p w:rsidR="00046E83" w:rsidRDefault="00CD54CB">
      <w:pPr>
        <w:pStyle w:val="a3"/>
        <w:numPr>
          <w:ilvl w:val="1"/>
          <w:numId w:val="12"/>
        </w:numPr>
        <w:tabs>
          <w:tab w:val="clear" w:pos="1083"/>
        </w:tabs>
        <w:ind w:left="284"/>
        <w:jc w:val="center"/>
        <w:rPr>
          <w:b/>
          <w:sz w:val="28"/>
        </w:rPr>
      </w:pPr>
      <w:r>
        <w:br w:type="page"/>
      </w:r>
      <w:r>
        <w:rPr>
          <w:b/>
          <w:sz w:val="28"/>
        </w:rPr>
        <w:t>Планирование технико-эксплуатационных показателей и расчет предложения по объему перевозок грузов на планируемый год</w:t>
      </w:r>
    </w:p>
    <w:p w:rsidR="00046E83" w:rsidRDefault="00CD54CB">
      <w:pPr>
        <w:pStyle w:val="a3"/>
      </w:pPr>
      <w:r>
        <w:t xml:space="preserve">Предложение по объемам перевозок грузов по авто предприятию за планируемый  2001год рассчитываем на основе технико-эксплуатационных показателей использования автомобилей, сложившийся в среднем за 2000год, с учетом количество автомобилей на начало 2001года, уровни показателей установленных на основе разработанных мероприятий достигнутого уровня. </w:t>
      </w:r>
    </w:p>
    <w:p w:rsidR="00046E83" w:rsidRDefault="00CD54CB">
      <w:pPr>
        <w:pStyle w:val="a3"/>
        <w:rPr>
          <w:i/>
          <w:lang w:val="en-US"/>
        </w:rPr>
      </w:pPr>
      <w:r>
        <w:t>Таким образом, для расчета производственной программы по эксплуатации подвижного состава принимаем следующие значение технико-эксплуатационных показателей: А</w:t>
      </w:r>
      <w:r>
        <w:rPr>
          <w:vertAlign w:val="subscript"/>
        </w:rPr>
        <w:t>сс</w:t>
      </w:r>
      <w:r>
        <w:t xml:space="preserve">=271ед., </w:t>
      </w:r>
      <w:r>
        <w:rPr>
          <w:i/>
        </w:rPr>
        <w:t>д</w:t>
      </w:r>
      <w:r>
        <w:rPr>
          <w:i/>
          <w:vertAlign w:val="subscript"/>
        </w:rPr>
        <w:t>ср</w:t>
      </w:r>
      <w:r>
        <w:rPr>
          <w:i/>
        </w:rPr>
        <w:t xml:space="preserve">=5,28т, </w:t>
      </w:r>
      <w:r>
        <w:rPr>
          <w:i/>
        </w:rPr>
        <w:sym w:font="Symbol" w:char="F061"/>
      </w:r>
      <w:r>
        <w:rPr>
          <w:i/>
          <w:vertAlign w:val="subscript"/>
        </w:rPr>
        <w:t>в</w:t>
      </w:r>
      <w:r>
        <w:rPr>
          <w:i/>
        </w:rPr>
        <w:t xml:space="preserve">=0,650, </w:t>
      </w:r>
      <w:r>
        <w:rPr>
          <w:i/>
        </w:rPr>
        <w:sym w:font="Symbol" w:char="F062"/>
      </w:r>
      <w:r>
        <w:rPr>
          <w:i/>
        </w:rPr>
        <w:t xml:space="preserve">=0,558, </w:t>
      </w:r>
      <w:r>
        <w:rPr>
          <w:rFonts w:ascii="Lucida Console" w:hAnsi="Lucida Console"/>
          <w:i/>
        </w:rPr>
        <w:t>γ</w:t>
      </w:r>
      <w:r>
        <w:rPr>
          <w:i/>
          <w:vertAlign w:val="subscript"/>
        </w:rPr>
        <w:t>с</w:t>
      </w:r>
      <w:r>
        <w:rPr>
          <w:i/>
        </w:rPr>
        <w:t>=0,720, Т</w:t>
      </w:r>
      <w:r>
        <w:rPr>
          <w:i/>
          <w:vertAlign w:val="subscript"/>
        </w:rPr>
        <w:t>н</w:t>
      </w:r>
      <w:r>
        <w:rPr>
          <w:i/>
        </w:rPr>
        <w:t xml:space="preserve">=9,124, </w:t>
      </w:r>
      <w:r>
        <w:rPr>
          <w:i/>
          <w:lang w:val="en-US"/>
        </w:rPr>
        <w:t>V</w:t>
      </w:r>
      <w:r>
        <w:rPr>
          <w:i/>
          <w:vertAlign w:val="subscript"/>
          <w:lang w:val="en-US"/>
        </w:rPr>
        <w:t>T</w:t>
      </w:r>
      <w:r>
        <w:rPr>
          <w:i/>
        </w:rPr>
        <w:t>=</w:t>
      </w:r>
      <w:r>
        <w:rPr>
          <w:i/>
          <w:lang w:val="en-US"/>
        </w:rPr>
        <w:t>20,4км/ч, l</w:t>
      </w:r>
      <w:r>
        <w:rPr>
          <w:i/>
          <w:vertAlign w:val="subscript"/>
        </w:rPr>
        <w:t>ег</w:t>
      </w:r>
      <w:r>
        <w:rPr>
          <w:i/>
        </w:rPr>
        <w:t>=8,6 км.</w:t>
      </w:r>
      <w:r>
        <w:rPr>
          <w:i/>
          <w:lang w:val="en-US"/>
        </w:rPr>
        <w:t>, t</w:t>
      </w:r>
      <w:r>
        <w:rPr>
          <w:i/>
          <w:vertAlign w:val="subscript"/>
        </w:rPr>
        <w:t>п-р</w:t>
      </w:r>
      <w:r>
        <w:rPr>
          <w:i/>
          <w:lang w:val="en-US"/>
        </w:rPr>
        <w:t>=0.344</w:t>
      </w:r>
    </w:p>
    <w:p w:rsidR="00046E83" w:rsidRDefault="00CD54CB">
      <w:pPr>
        <w:pStyle w:val="a3"/>
        <w:ind w:firstLine="0"/>
        <w:rPr>
          <w:lang w:val="en-US"/>
        </w:rPr>
      </w:pPr>
      <w:r>
        <w:rPr>
          <w:lang w:val="en-US"/>
        </w:rPr>
        <w:t xml:space="preserve">тогда объем </w:t>
      </w:r>
      <w:r>
        <w:t xml:space="preserve">перевозок грузов составит </w:t>
      </w:r>
    </w:p>
    <w:p w:rsidR="00046E83" w:rsidRDefault="00CC0FE1">
      <w:pPr>
        <w:pStyle w:val="a3"/>
      </w:pPr>
      <w:r>
        <w:rPr>
          <w:noProof/>
        </w:rPr>
        <w:object w:dxaOrig="1440" w:dyaOrig="1440">
          <v:shape id="_x0000_s1081" type="#_x0000_t75" style="position:absolute;left:0;text-align:left;margin-left:0;margin-top:0;width:9pt;height:17pt;z-index:251667456;mso-position-horizontal:absolute;mso-position-horizontal-relative:text;mso-position-vertical:absolute;mso-position-vertical-relative:text" o:allowincell="f">
            <v:imagedata r:id="rId37" o:title=""/>
            <w10:wrap type="topAndBottom"/>
          </v:shape>
          <o:OLEObject Type="Embed" ProgID="Equation.3" ShapeID="_x0000_s1081" DrawAspect="Content" ObjectID="_1458135426" r:id="rId38"/>
        </w:object>
      </w:r>
      <w:r>
        <w:rPr>
          <w:noProof/>
        </w:rPr>
        <w:object w:dxaOrig="1440" w:dyaOrig="1440">
          <v:shape id="_x0000_s1080" type="#_x0000_t75" style="position:absolute;left:0;text-align:left;margin-left:0;margin-top:0;width:502pt;height:37pt;z-index:251666432;mso-position-horizontal:absolute;mso-position-horizontal-relative:text;mso-position-vertical:absolute;mso-position-vertical-relative:text" o:allowincell="f">
            <v:imagedata r:id="rId39" o:title=""/>
            <w10:wrap type="topAndBottom"/>
          </v:shape>
          <o:OLEObject Type="Embed" ProgID="Equation.3" ShapeID="_x0000_s1080" DrawAspect="Content" ObjectID="_1458135427" r:id="rId40"/>
        </w:object>
      </w:r>
      <w:r w:rsidR="00CD54CB">
        <w:t>получается что спрос больше предложения, т</w:t>
      </w:r>
      <w:r w:rsidR="00CD54CB">
        <w:rPr>
          <w:lang w:val="en-US"/>
        </w:rPr>
        <w:t>.</w:t>
      </w:r>
      <w:r w:rsidR="00CD54CB">
        <w:t>е</w:t>
      </w:r>
      <w:r w:rsidR="00CD54CB">
        <w:rPr>
          <w:lang w:val="en-US"/>
        </w:rPr>
        <w:t>.</w:t>
      </w:r>
      <w:r w:rsidR="00CD54CB">
        <w:t xml:space="preserve"> Σ</w:t>
      </w:r>
      <w:r w:rsidR="00CD54CB">
        <w:rPr>
          <w:lang w:val="en-US"/>
        </w:rPr>
        <w:t>Q</w:t>
      </w:r>
      <w:r w:rsidR="00CD54CB">
        <w:rPr>
          <w:vertAlign w:val="subscript"/>
          <w:lang w:val="en-US"/>
        </w:rPr>
        <w:t>прогн</w:t>
      </w:r>
      <w:r w:rsidR="00CD54CB">
        <w:rPr>
          <w:lang w:val="en-US"/>
        </w:rPr>
        <w:t xml:space="preserve"> &gt;</w:t>
      </w:r>
      <w:r w:rsidR="00CD54CB">
        <w:t xml:space="preserve"> Σ</w:t>
      </w:r>
      <w:r w:rsidR="00CD54CB">
        <w:rPr>
          <w:lang w:val="en-US"/>
        </w:rPr>
        <w:t>Q</w:t>
      </w:r>
      <w:r w:rsidR="00CD54CB">
        <w:rPr>
          <w:vertAlign w:val="subscript"/>
          <w:lang w:val="en-US"/>
        </w:rPr>
        <w:t>пред</w:t>
      </w:r>
      <w:r w:rsidR="00CD54CB">
        <w:rPr>
          <w:lang w:val="en-US"/>
        </w:rPr>
        <w:t xml:space="preserve"> (2055,145&gt;</w:t>
      </w:r>
      <w:r w:rsidR="00CD54CB">
        <w:t>2034,86</w:t>
      </w:r>
      <w:r w:rsidR="00CD54CB">
        <w:rPr>
          <w:lang w:val="en-US"/>
        </w:rPr>
        <w:t xml:space="preserve">) при таком плане техника </w:t>
      </w:r>
      <w:r w:rsidR="00CD54CB">
        <w:t xml:space="preserve">эксплуатационных показателей. Для того чтобы сбалансировать спрос и предложение необходимо разработать мероприятия по повышению технико-эксплуатационных показателей использования подвижного состава. В  нашем авто предприятии </w:t>
      </w:r>
      <w:r w:rsidR="00CD54CB">
        <w:rPr>
          <w:i/>
        </w:rPr>
        <w:t>Т</w:t>
      </w:r>
      <w:r w:rsidR="00CD54CB">
        <w:rPr>
          <w:i/>
          <w:vertAlign w:val="subscript"/>
        </w:rPr>
        <w:t>н</w:t>
      </w:r>
      <w:r w:rsidR="00CD54CB">
        <w:rPr>
          <w:i/>
        </w:rPr>
        <w:t xml:space="preserve">=9,2, </w:t>
      </w:r>
      <w:r w:rsidR="00CD54CB">
        <w:t xml:space="preserve">т.е. в среднем меньше чем полтары плана (10,54). Мы согласованно с клиентуры некоторые объекты  переводим на 1,5 рабочий день, тогда средне-плановое значение </w:t>
      </w:r>
      <w:r w:rsidR="00CD54CB">
        <w:rPr>
          <w:i/>
        </w:rPr>
        <w:t>Т</w:t>
      </w:r>
      <w:r w:rsidR="00CD54CB">
        <w:rPr>
          <w:i/>
          <w:vertAlign w:val="subscript"/>
        </w:rPr>
        <w:t>н</w:t>
      </w:r>
      <w:r w:rsidR="00CD54CB">
        <w:rPr>
          <w:i/>
        </w:rPr>
        <w:t xml:space="preserve"> </w:t>
      </w:r>
      <w:r w:rsidR="00CD54CB">
        <w:t xml:space="preserve">по авто предприятию составляют </w:t>
      </w:r>
    </w:p>
    <w:p w:rsidR="00046E83" w:rsidRDefault="00CC0FE1">
      <w:pPr>
        <w:pStyle w:val="a3"/>
      </w:pPr>
      <w:r>
        <w:rPr>
          <w:noProof/>
        </w:rPr>
        <w:object w:dxaOrig="1440" w:dyaOrig="1440">
          <v:shape id="_x0000_s1082" type="#_x0000_t75" style="position:absolute;left:0;text-align:left;margin-left:0;margin-top:0;width:261pt;height:67.95pt;z-index:251668480;mso-position-horizontal:absolute;mso-position-horizontal-relative:text;mso-position-vertical:absolute;mso-position-vertical-relative:text" o:allowincell="f">
            <v:imagedata r:id="rId41" o:title=""/>
            <w10:wrap type="topAndBottom"/>
          </v:shape>
          <o:OLEObject Type="Embed" ProgID="Equation.3" ShapeID="_x0000_s1082" DrawAspect="Content" ObjectID="_1458135428" r:id="rId42"/>
        </w:object>
      </w:r>
      <w:r w:rsidR="00CD54CB">
        <w:t>То можно предположит, что план перевозок грузов в объеме 2034,86 тыс.т. и по грузообороту являет научно обоснованными плановыми показателями, так как учитывают спрос клиентуры на перевозки грузов и подтверждают расчетных предложений по объему перевозок грузов на планируемый год.</w:t>
      </w:r>
    </w:p>
    <w:p w:rsidR="00046E83" w:rsidRDefault="00CD54CB">
      <w:pPr>
        <w:pStyle w:val="a3"/>
        <w:numPr>
          <w:ilvl w:val="1"/>
          <w:numId w:val="12"/>
        </w:numPr>
        <w:tabs>
          <w:tab w:val="clear" w:pos="1083"/>
        </w:tabs>
        <w:ind w:left="0" w:hanging="79"/>
        <w:jc w:val="center"/>
        <w:rPr>
          <w:b/>
          <w:sz w:val="28"/>
        </w:rPr>
      </w:pPr>
      <w:r>
        <w:br w:type="page"/>
      </w:r>
      <w:r>
        <w:rPr>
          <w:b/>
          <w:sz w:val="28"/>
        </w:rPr>
        <w:t>Расчет производственной программы по эксплуатации подвижного состава</w:t>
      </w:r>
    </w:p>
    <w:p w:rsidR="00046E83" w:rsidRDefault="00CD54CB">
      <w:pPr>
        <w:pStyle w:val="a3"/>
        <w:ind w:firstLine="709"/>
      </w:pPr>
      <w:r>
        <w:t>После установления балансы спроса и предложения по объемам перевозок грузов за планируемый год, рассчитаем производственную программу по эксплуатации подвижного состава. Порядок расчета основных технико-экономических показателей следующие:</w:t>
      </w:r>
    </w:p>
    <w:p w:rsidR="00046E83" w:rsidRDefault="00CD54CB">
      <w:pPr>
        <w:pStyle w:val="a3"/>
        <w:numPr>
          <w:ilvl w:val="0"/>
          <w:numId w:val="13"/>
        </w:numPr>
      </w:pPr>
      <w:r>
        <w:t>среднесписочное количество автомобилей, условно принимают равным:</w:t>
      </w:r>
    </w:p>
    <w:p w:rsidR="00046E83" w:rsidRDefault="00CD54CB">
      <w:pPr>
        <w:pStyle w:val="a3"/>
        <w:ind w:left="709" w:firstLine="0"/>
      </w:pPr>
      <w:r>
        <w:t>А</w:t>
      </w:r>
      <w:r>
        <w:rPr>
          <w:vertAlign w:val="subscript"/>
        </w:rPr>
        <w:t>сс</w:t>
      </w:r>
      <w:r>
        <w:t>= А</w:t>
      </w:r>
      <w:r>
        <w:rPr>
          <w:vertAlign w:val="subscript"/>
        </w:rPr>
        <w:t>с</w:t>
      </w:r>
      <w:r>
        <w:t>= 2,71ед.</w:t>
      </w:r>
    </w:p>
    <w:p w:rsidR="00046E83" w:rsidRDefault="00CD54CB">
      <w:pPr>
        <w:pStyle w:val="a3"/>
        <w:numPr>
          <w:ilvl w:val="0"/>
          <w:numId w:val="13"/>
        </w:numPr>
      </w:pPr>
      <w:r>
        <w:t>общая грузоподъемность автомобилей</w:t>
      </w:r>
    </w:p>
    <w:p w:rsidR="00046E83" w:rsidRDefault="00CD54CB">
      <w:pPr>
        <w:pStyle w:val="a3"/>
        <w:ind w:left="709" w:firstLine="0"/>
        <w:rPr>
          <w:i/>
        </w:rPr>
      </w:pPr>
      <w:r>
        <w:rPr>
          <w:i/>
        </w:rPr>
        <w:t>д</w:t>
      </w:r>
      <w:r>
        <w:rPr>
          <w:i/>
          <w:vertAlign w:val="subscript"/>
        </w:rPr>
        <w:t>общ</w:t>
      </w:r>
      <w:r>
        <w:rPr>
          <w:i/>
        </w:rPr>
        <w:t>=А</w:t>
      </w:r>
      <w:r>
        <w:rPr>
          <w:i/>
          <w:vertAlign w:val="subscript"/>
        </w:rPr>
        <w:t>сс</w:t>
      </w:r>
      <w:r>
        <w:rPr>
          <w:i/>
        </w:rPr>
        <w:t>*д</w:t>
      </w:r>
      <w:r>
        <w:rPr>
          <w:i/>
          <w:vertAlign w:val="subscript"/>
        </w:rPr>
        <w:t xml:space="preserve">ср </w:t>
      </w:r>
      <w:r>
        <w:rPr>
          <w:i/>
        </w:rPr>
        <w:t>= 271*5,28 = 1430,88 авто.тон.</w:t>
      </w:r>
    </w:p>
    <w:p w:rsidR="00046E83" w:rsidRDefault="00CD54CB">
      <w:pPr>
        <w:pStyle w:val="a3"/>
        <w:numPr>
          <w:ilvl w:val="0"/>
          <w:numId w:val="13"/>
        </w:numPr>
      </w:pPr>
      <w:r>
        <w:t>количество ездок автомобиля за время расчета на маршруте</w:t>
      </w:r>
    </w:p>
    <w:p w:rsidR="00046E83" w:rsidRDefault="00046E83">
      <w:pPr>
        <w:pStyle w:val="a3"/>
      </w:pPr>
    </w:p>
    <w:p w:rsidR="00046E83" w:rsidRDefault="00046E83">
      <w:pPr>
        <w:pStyle w:val="a3"/>
      </w:pPr>
    </w:p>
    <w:p w:rsidR="00046E83" w:rsidRDefault="00CD54CB">
      <w:pPr>
        <w:pStyle w:val="a3"/>
      </w:pPr>
      <w:r>
        <w:t xml:space="preserve">где </w:t>
      </w:r>
      <w:r>
        <w:rPr>
          <w:lang w:val="en-US"/>
        </w:rPr>
        <w:t>L</w:t>
      </w:r>
      <w:r>
        <w:rPr>
          <w:vertAlign w:val="subscript"/>
          <w:lang w:val="en-US"/>
        </w:rPr>
        <w:t>0</w:t>
      </w:r>
      <w:r>
        <w:rPr>
          <w:lang w:val="en-US"/>
        </w:rPr>
        <w:t xml:space="preserve"> –</w:t>
      </w:r>
      <w:r>
        <w:t xml:space="preserve"> нулевой пробег (исп таб№2)</w:t>
      </w:r>
    </w:p>
    <w:p w:rsidR="00046E83" w:rsidRDefault="00CD54CB">
      <w:pPr>
        <w:pStyle w:val="a3"/>
        <w:numPr>
          <w:ilvl w:val="0"/>
          <w:numId w:val="13"/>
        </w:numPr>
      </w:pPr>
      <w:r>
        <w:t>среднесуточный пробег автомобиля</w:t>
      </w:r>
    </w:p>
    <w:p w:rsidR="00046E83" w:rsidRDefault="00046E83">
      <w:pPr>
        <w:pStyle w:val="a3"/>
      </w:pPr>
    </w:p>
    <w:p w:rsidR="00046E83" w:rsidRDefault="00046E83">
      <w:pPr>
        <w:pStyle w:val="a3"/>
      </w:pPr>
    </w:p>
    <w:p w:rsidR="00046E83" w:rsidRDefault="00CD54CB">
      <w:pPr>
        <w:pStyle w:val="a3"/>
        <w:numPr>
          <w:ilvl w:val="0"/>
          <w:numId w:val="13"/>
        </w:numPr>
      </w:pPr>
      <w:r>
        <w:t>автомобиле – дни в хозяйстве</w:t>
      </w:r>
    </w:p>
    <w:p w:rsidR="00046E83" w:rsidRDefault="00046E83">
      <w:pPr>
        <w:pStyle w:val="a3"/>
      </w:pPr>
    </w:p>
    <w:p w:rsidR="00046E83" w:rsidRDefault="00046E83">
      <w:pPr>
        <w:pStyle w:val="a3"/>
        <w:rPr>
          <w:lang w:val="en-US"/>
        </w:rPr>
      </w:pPr>
    </w:p>
    <w:p w:rsidR="00046E83" w:rsidRDefault="00CD54CB">
      <w:pPr>
        <w:pStyle w:val="a3"/>
      </w:pPr>
      <w:r>
        <w:rPr>
          <w:lang w:val="en-US"/>
        </w:rPr>
        <w:t xml:space="preserve">где </w:t>
      </w:r>
      <w:r>
        <w:rPr>
          <w:i/>
          <w:lang w:val="en-US"/>
        </w:rPr>
        <w:t>Д</w:t>
      </w:r>
      <w:r>
        <w:rPr>
          <w:i/>
          <w:vertAlign w:val="subscript"/>
          <w:lang w:val="en-US"/>
        </w:rPr>
        <w:t>х</w:t>
      </w:r>
      <w:r>
        <w:rPr>
          <w:i/>
          <w:lang w:val="en-US"/>
        </w:rPr>
        <w:t xml:space="preserve"> – </w:t>
      </w:r>
      <w:r>
        <w:rPr>
          <w:lang w:val="en-US"/>
        </w:rPr>
        <w:t>календарный дни в год.</w:t>
      </w:r>
    </w:p>
    <w:p w:rsidR="00046E83" w:rsidRDefault="00CD54CB">
      <w:pPr>
        <w:pStyle w:val="a3"/>
        <w:numPr>
          <w:ilvl w:val="0"/>
          <w:numId w:val="13"/>
        </w:numPr>
      </w:pPr>
      <w:r>
        <w:t>автомобиле – дни в работе</w:t>
      </w:r>
    </w:p>
    <w:p w:rsidR="00046E83" w:rsidRDefault="00046E83">
      <w:pPr>
        <w:pStyle w:val="a3"/>
      </w:pPr>
    </w:p>
    <w:p w:rsidR="00046E83" w:rsidRDefault="00CD54CB">
      <w:pPr>
        <w:pStyle w:val="a3"/>
        <w:numPr>
          <w:ilvl w:val="0"/>
          <w:numId w:val="13"/>
        </w:numPr>
      </w:pPr>
      <w:r>
        <w:t>автомобиле – часы в работе</w:t>
      </w:r>
    </w:p>
    <w:p w:rsidR="00046E83" w:rsidRDefault="00046E83">
      <w:pPr>
        <w:pStyle w:val="a3"/>
        <w:ind w:firstLine="0"/>
      </w:pPr>
    </w:p>
    <w:p w:rsidR="00046E83" w:rsidRDefault="00CD54CB">
      <w:pPr>
        <w:pStyle w:val="a3"/>
        <w:numPr>
          <w:ilvl w:val="0"/>
          <w:numId w:val="13"/>
        </w:numPr>
      </w:pPr>
      <w:r>
        <w:t xml:space="preserve">общее количества ездок автомобиля за год. </w:t>
      </w:r>
    </w:p>
    <w:p w:rsidR="00046E83" w:rsidRDefault="00046E83">
      <w:pPr>
        <w:pStyle w:val="a3"/>
        <w:ind w:firstLine="0"/>
      </w:pPr>
    </w:p>
    <w:p w:rsidR="00046E83" w:rsidRDefault="00CD54CB">
      <w:pPr>
        <w:pStyle w:val="a3"/>
        <w:numPr>
          <w:ilvl w:val="0"/>
          <w:numId w:val="13"/>
        </w:numPr>
      </w:pPr>
      <w:r>
        <w:t>Общий пробег всего парка автомобилей за год.</w:t>
      </w:r>
    </w:p>
    <w:p w:rsidR="00046E83" w:rsidRDefault="00046E83">
      <w:pPr>
        <w:pStyle w:val="a3"/>
        <w:ind w:firstLine="0"/>
      </w:pPr>
    </w:p>
    <w:p w:rsidR="00046E83" w:rsidRDefault="00046E83">
      <w:pPr>
        <w:pStyle w:val="a3"/>
      </w:pPr>
    </w:p>
    <w:p w:rsidR="00046E83" w:rsidRDefault="00CD54CB">
      <w:pPr>
        <w:pStyle w:val="a3"/>
        <w:numPr>
          <w:ilvl w:val="0"/>
          <w:numId w:val="13"/>
        </w:numPr>
      </w:pPr>
      <w:r>
        <w:t>пробег с грузом всего парка автомобиля за год.</w:t>
      </w:r>
    </w:p>
    <w:p w:rsidR="00046E83" w:rsidRDefault="00046E83">
      <w:pPr>
        <w:pStyle w:val="a3"/>
      </w:pPr>
    </w:p>
    <w:p w:rsidR="00046E83" w:rsidRDefault="00CD54CB">
      <w:pPr>
        <w:pStyle w:val="a3"/>
        <w:numPr>
          <w:ilvl w:val="0"/>
          <w:numId w:val="13"/>
        </w:numPr>
      </w:pPr>
      <w:r>
        <w:t>производительность одной автоколонны грузоподъемности автомобиля за год в тоннах</w:t>
      </w:r>
    </w:p>
    <w:p w:rsidR="00046E83" w:rsidRDefault="00046E83">
      <w:pPr>
        <w:pStyle w:val="a3"/>
        <w:ind w:firstLine="0"/>
      </w:pPr>
    </w:p>
    <w:p w:rsidR="00046E83" w:rsidRDefault="00046E83">
      <w:pPr>
        <w:pStyle w:val="a3"/>
      </w:pPr>
    </w:p>
    <w:p w:rsidR="00046E83" w:rsidRDefault="00046E83">
      <w:pPr>
        <w:pStyle w:val="a3"/>
      </w:pPr>
    </w:p>
    <w:p w:rsidR="00046E83" w:rsidRDefault="00CD54CB">
      <w:pPr>
        <w:pStyle w:val="a3"/>
        <w:numPr>
          <w:ilvl w:val="0"/>
          <w:numId w:val="13"/>
        </w:numPr>
      </w:pPr>
      <w:r>
        <w:t>производительность одной автоколонны грузоподъемности автомобиля за год в тонно-километрах</w:t>
      </w:r>
    </w:p>
    <w:p w:rsidR="00046E83" w:rsidRDefault="00046E83">
      <w:pPr>
        <w:pStyle w:val="a3"/>
      </w:pPr>
    </w:p>
    <w:p w:rsidR="00046E83" w:rsidRDefault="00046E83">
      <w:pPr>
        <w:pStyle w:val="a3"/>
      </w:pPr>
    </w:p>
    <w:p w:rsidR="00046E83" w:rsidRDefault="00046E83">
      <w:pPr>
        <w:pStyle w:val="a3"/>
      </w:pPr>
    </w:p>
    <w:p w:rsidR="00046E83" w:rsidRDefault="00CD54CB">
      <w:pPr>
        <w:pStyle w:val="a3"/>
      </w:pPr>
      <w:r>
        <w:t>где γ</w:t>
      </w:r>
      <w:r>
        <w:rPr>
          <w:vertAlign w:val="subscript"/>
          <w:lang w:val="en-US"/>
        </w:rPr>
        <w:t>g</w:t>
      </w:r>
      <w:r>
        <w:t xml:space="preserve"> – динамический коэффициент использования грузоподъемности автомобиля (принимаем  γ</w:t>
      </w:r>
      <w:r>
        <w:rPr>
          <w:vertAlign w:val="subscript"/>
          <w:lang w:val="en-US"/>
        </w:rPr>
        <w:t>g</w:t>
      </w:r>
      <w:r>
        <w:rPr>
          <w:lang w:val="en-US"/>
        </w:rPr>
        <w:t>=</w:t>
      </w:r>
      <w:r>
        <w:t xml:space="preserve"> γ</w:t>
      </w:r>
      <w:r>
        <w:rPr>
          <w:vertAlign w:val="subscript"/>
          <w:lang w:val="en-US"/>
        </w:rPr>
        <w:t>с</w:t>
      </w:r>
      <w:r>
        <w:rPr>
          <w:lang w:val="en-US"/>
        </w:rPr>
        <w:t xml:space="preserve"> </w:t>
      </w:r>
      <w:r>
        <w:t>)</w:t>
      </w:r>
    </w:p>
    <w:p w:rsidR="00046E83" w:rsidRDefault="00CD54CB">
      <w:pPr>
        <w:pStyle w:val="a3"/>
        <w:numPr>
          <w:ilvl w:val="0"/>
          <w:numId w:val="13"/>
        </w:numPr>
      </w:pPr>
      <w:r>
        <w:t>объем перевозок грузов авто потока за год</w:t>
      </w:r>
    </w:p>
    <w:p w:rsidR="00046E83" w:rsidRDefault="00046E83">
      <w:pPr>
        <w:pStyle w:val="a3"/>
      </w:pPr>
    </w:p>
    <w:p w:rsidR="00046E83" w:rsidRDefault="00046E83">
      <w:pPr>
        <w:pStyle w:val="a3"/>
      </w:pPr>
    </w:p>
    <w:p w:rsidR="00046E83" w:rsidRDefault="00CD54CB">
      <w:pPr>
        <w:pStyle w:val="a3"/>
        <w:numPr>
          <w:ilvl w:val="0"/>
          <w:numId w:val="13"/>
        </w:numPr>
      </w:pPr>
      <w:r>
        <w:t>грузооборот автопарка за год</w:t>
      </w:r>
    </w:p>
    <w:p w:rsidR="00046E83" w:rsidRDefault="00046E83">
      <w:pPr>
        <w:pStyle w:val="a3"/>
      </w:pPr>
    </w:p>
    <w:p w:rsidR="00046E83" w:rsidRDefault="00CD54CB">
      <w:pPr>
        <w:pStyle w:val="a3"/>
      </w:pPr>
      <w:r>
        <w:t>Производственная программа по эксплуатация автомобилей рассчитывается используя таблицу №2</w:t>
      </w:r>
    </w:p>
    <w:p w:rsidR="00046E83" w:rsidRDefault="00CD54CB">
      <w:pPr>
        <w:pStyle w:val="a3"/>
        <w:numPr>
          <w:ilvl w:val="1"/>
          <w:numId w:val="12"/>
        </w:numPr>
        <w:tabs>
          <w:tab w:val="clear" w:pos="1083"/>
        </w:tabs>
        <w:ind w:left="284"/>
        <w:jc w:val="center"/>
        <w:rPr>
          <w:b/>
          <w:sz w:val="28"/>
          <w:lang w:val="en-US"/>
        </w:rPr>
      </w:pPr>
      <w:r>
        <w:br w:type="page"/>
      </w:r>
      <w:r>
        <w:rPr>
          <w:b/>
          <w:sz w:val="28"/>
        </w:rPr>
        <w:t>Планирование основных показателей деятельности авто предприятия на планируемый год</w:t>
      </w:r>
    </w:p>
    <w:p w:rsidR="00046E83" w:rsidRDefault="00CD54CB">
      <w:pPr>
        <w:pStyle w:val="a3"/>
        <w:ind w:firstLine="284"/>
      </w:pPr>
      <w:r>
        <w:t>Планирование показателей работы авто предприятия осуществляется на основе объема перевозок груза и грузооборота. Порядок расчета показателей деятельности авто предприятия следующие:</w:t>
      </w:r>
    </w:p>
    <w:p w:rsidR="00046E83" w:rsidRDefault="00CD54CB">
      <w:pPr>
        <w:pStyle w:val="a3"/>
        <w:numPr>
          <w:ilvl w:val="0"/>
          <w:numId w:val="16"/>
        </w:numPr>
      </w:pPr>
      <w:r>
        <w:t>Выручка (валовые доходы) от перевозок грузов, работ и услуг.</w:t>
      </w:r>
    </w:p>
    <w:p w:rsidR="00046E83" w:rsidRDefault="00CD54CB">
      <w:pPr>
        <w:pStyle w:val="a3"/>
        <w:ind w:left="284" w:firstLine="0"/>
        <w:jc w:val="center"/>
        <w:rPr>
          <w:i/>
          <w:vertAlign w:val="subscript"/>
        </w:rPr>
      </w:pPr>
      <w:r>
        <w:rPr>
          <w:i/>
        </w:rPr>
        <w:t>В</w:t>
      </w:r>
      <w:r>
        <w:rPr>
          <w:i/>
          <w:vertAlign w:val="superscript"/>
        </w:rPr>
        <w:t>пр</w:t>
      </w:r>
      <w:r>
        <w:rPr>
          <w:i/>
          <w:vertAlign w:val="superscript"/>
        </w:rPr>
        <w:softHyphen/>
      </w:r>
      <w:r>
        <w:rPr>
          <w:i/>
        </w:rPr>
        <w:t>=Д</w:t>
      </w:r>
      <w:r>
        <w:rPr>
          <w:i/>
          <w:vertAlign w:val="subscript"/>
        </w:rPr>
        <w:t>в</w:t>
      </w:r>
      <w:r>
        <w:rPr>
          <w:i/>
          <w:vertAlign w:val="superscript"/>
        </w:rPr>
        <w:t>пр</w:t>
      </w:r>
      <w:r>
        <w:rPr>
          <w:i/>
        </w:rPr>
        <w:t>=Σ</w:t>
      </w:r>
      <w:r>
        <w:rPr>
          <w:i/>
          <w:lang w:val="en-US"/>
        </w:rPr>
        <w:t>Q</w:t>
      </w:r>
      <w:r>
        <w:rPr>
          <w:i/>
          <w:vertAlign w:val="superscript"/>
        </w:rPr>
        <w:t>пр</w:t>
      </w:r>
      <w:r>
        <w:rPr>
          <w:i/>
        </w:rPr>
        <w:t>*</w:t>
      </w:r>
      <w:r>
        <w:rPr>
          <w:i/>
          <w:lang w:val="en-US"/>
        </w:rPr>
        <w:t>L</w:t>
      </w:r>
      <w:r>
        <w:rPr>
          <w:i/>
          <w:vertAlign w:val="subscript"/>
        </w:rPr>
        <w:t>ег</w:t>
      </w:r>
      <w:r>
        <w:rPr>
          <w:i/>
          <w:lang w:val="en-US"/>
        </w:rPr>
        <w:t>d</w:t>
      </w:r>
      <w:r>
        <w:rPr>
          <w:i/>
          <w:vertAlign w:val="subscript"/>
          <w:lang w:val="en-US"/>
        </w:rPr>
        <w:t>1</w:t>
      </w:r>
      <w:r>
        <w:rPr>
          <w:i/>
          <w:vertAlign w:val="subscript"/>
        </w:rPr>
        <w:t>ткм</w:t>
      </w:r>
    </w:p>
    <w:p w:rsidR="00046E83" w:rsidRDefault="00CD54CB">
      <w:pPr>
        <w:pStyle w:val="a3"/>
        <w:ind w:left="284" w:firstLine="0"/>
        <w:jc w:val="left"/>
      </w:pPr>
      <w:r>
        <w:t>Где</w:t>
      </w:r>
      <w:r>
        <w:tab/>
      </w:r>
      <w:r>
        <w:rPr>
          <w:i/>
        </w:rPr>
        <w:t>Σ</w:t>
      </w:r>
      <w:r>
        <w:rPr>
          <w:i/>
          <w:lang w:val="en-US"/>
        </w:rPr>
        <w:t>Q</w:t>
      </w:r>
      <w:r>
        <w:rPr>
          <w:i/>
          <w:vertAlign w:val="superscript"/>
        </w:rPr>
        <w:t>пр</w:t>
      </w:r>
      <w:r>
        <w:t xml:space="preserve"> – объем перевозок грузов за прогнозируемый периуд </w:t>
      </w:r>
    </w:p>
    <w:p w:rsidR="00046E83" w:rsidRDefault="00CD54CB">
      <w:pPr>
        <w:pStyle w:val="a3"/>
        <w:ind w:left="284" w:firstLine="0"/>
        <w:jc w:val="left"/>
      </w:pPr>
      <w:r>
        <w:rPr>
          <w:vertAlign w:val="superscript"/>
        </w:rPr>
        <w:tab/>
      </w:r>
      <w:r>
        <w:rPr>
          <w:i/>
          <w:lang w:val="en-US"/>
        </w:rPr>
        <w:t>L</w:t>
      </w:r>
      <w:r>
        <w:rPr>
          <w:i/>
          <w:vertAlign w:val="subscript"/>
        </w:rPr>
        <w:t>ег</w:t>
      </w:r>
      <w:r>
        <w:t xml:space="preserve"> – средняя длина ездок с грузом</w:t>
      </w:r>
    </w:p>
    <w:p w:rsidR="00046E83" w:rsidRDefault="00CD54CB">
      <w:pPr>
        <w:pStyle w:val="a3"/>
        <w:ind w:left="284" w:firstLine="436"/>
        <w:jc w:val="left"/>
      </w:pPr>
      <w:r>
        <w:rPr>
          <w:i/>
          <w:lang w:val="en-US"/>
        </w:rPr>
        <w:t>d</w:t>
      </w:r>
      <w:r>
        <w:rPr>
          <w:i/>
          <w:vertAlign w:val="subscript"/>
          <w:lang w:val="en-US"/>
        </w:rPr>
        <w:t>1</w:t>
      </w:r>
      <w:r>
        <w:rPr>
          <w:i/>
          <w:vertAlign w:val="subscript"/>
        </w:rPr>
        <w:t>ткм</w:t>
      </w:r>
      <w:r>
        <w:t xml:space="preserve"> – средняя доходная ставка 1ткм требуемой работы, сум/1ткм</w:t>
      </w:r>
    </w:p>
    <w:p w:rsidR="00046E83" w:rsidRDefault="00CD54CB">
      <w:pPr>
        <w:pStyle w:val="a3"/>
        <w:rPr>
          <w:i/>
        </w:rPr>
      </w:pPr>
      <w:r>
        <w:rPr>
          <w:i/>
        </w:rPr>
        <w:t>В</w:t>
      </w:r>
      <w:r>
        <w:rPr>
          <w:i/>
          <w:vertAlign w:val="superscript"/>
        </w:rPr>
        <w:t>пр</w:t>
      </w:r>
      <w:r>
        <w:rPr>
          <w:i/>
          <w:vertAlign w:val="superscript"/>
        </w:rPr>
        <w:softHyphen/>
      </w:r>
      <w:r>
        <w:rPr>
          <w:i/>
        </w:rPr>
        <w:t>=</w:t>
      </w:r>
    </w:p>
    <w:p w:rsidR="00046E83" w:rsidRDefault="00CD54CB">
      <w:pPr>
        <w:pStyle w:val="a3"/>
        <w:numPr>
          <w:ilvl w:val="0"/>
          <w:numId w:val="16"/>
        </w:numPr>
      </w:pPr>
      <w:r>
        <w:t>Налог на добавленную стоимость</w:t>
      </w:r>
    </w:p>
    <w:p w:rsidR="00046E83" w:rsidRDefault="00046E83">
      <w:pPr>
        <w:pStyle w:val="a3"/>
      </w:pPr>
    </w:p>
    <w:p w:rsidR="00046E83" w:rsidRDefault="00CD54CB">
      <w:pPr>
        <w:pStyle w:val="a3"/>
      </w:pPr>
      <w:r>
        <w:t>Где 0,1666 – коэффициент учитывающий ставку налога на добавленную стоимость (ставка на НДС – 20%)</w:t>
      </w:r>
    </w:p>
    <w:p w:rsidR="00046E83" w:rsidRDefault="00046E83">
      <w:pPr>
        <w:pStyle w:val="a3"/>
      </w:pPr>
    </w:p>
    <w:p w:rsidR="00046E83" w:rsidRDefault="00046E83">
      <w:pPr>
        <w:pStyle w:val="a3"/>
      </w:pPr>
    </w:p>
    <w:p w:rsidR="00046E83" w:rsidRDefault="00046E83">
      <w:pPr>
        <w:pStyle w:val="a3"/>
      </w:pPr>
    </w:p>
    <w:p w:rsidR="00046E83" w:rsidRDefault="00046E83">
      <w:pPr>
        <w:pStyle w:val="a3"/>
      </w:pPr>
    </w:p>
    <w:p w:rsidR="00046E83" w:rsidRDefault="00046E83">
      <w:pPr>
        <w:pStyle w:val="a3"/>
      </w:pPr>
    </w:p>
    <w:p w:rsidR="00046E83" w:rsidRDefault="00046E83">
      <w:pPr>
        <w:pStyle w:val="a3"/>
      </w:pPr>
    </w:p>
    <w:p w:rsidR="00046E83" w:rsidRDefault="00046E83">
      <w:pPr>
        <w:pStyle w:val="a3"/>
      </w:pPr>
    </w:p>
    <w:p w:rsidR="00046E83" w:rsidRDefault="00046E83">
      <w:pPr>
        <w:pStyle w:val="a3"/>
      </w:pPr>
    </w:p>
    <w:p w:rsidR="00046E83" w:rsidRDefault="00046E83">
      <w:pPr>
        <w:pStyle w:val="a3"/>
      </w:pPr>
    </w:p>
    <w:p w:rsidR="00046E83" w:rsidRDefault="00CD54CB">
      <w:pPr>
        <w:pStyle w:val="a3"/>
        <w:numPr>
          <w:ilvl w:val="0"/>
          <w:numId w:val="16"/>
        </w:numPr>
      </w:pPr>
      <w:r>
        <w:t>Доход авто предприятия за вычетом НДС</w:t>
      </w:r>
      <w:r>
        <w:tab/>
      </w:r>
      <w:r>
        <w:tab/>
      </w:r>
      <w:r>
        <w:rPr>
          <w:i/>
        </w:rPr>
        <w:t>Д</w:t>
      </w:r>
      <w:r>
        <w:rPr>
          <w:i/>
          <w:vertAlign w:val="subscript"/>
        </w:rPr>
        <w:t>п</w:t>
      </w:r>
      <w:r>
        <w:rPr>
          <w:i/>
          <w:vertAlign w:val="superscript"/>
        </w:rPr>
        <w:t>пр</w:t>
      </w:r>
      <w:r>
        <w:rPr>
          <w:i/>
        </w:rPr>
        <w:t xml:space="preserve"> = В</w:t>
      </w:r>
      <w:r>
        <w:rPr>
          <w:i/>
          <w:vertAlign w:val="subscript"/>
        </w:rPr>
        <w:t>пр</w:t>
      </w:r>
      <w:r>
        <w:rPr>
          <w:i/>
        </w:rPr>
        <w:t xml:space="preserve"> – НДС</w:t>
      </w:r>
    </w:p>
    <w:p w:rsidR="00046E83" w:rsidRDefault="00046E83">
      <w:pPr>
        <w:pStyle w:val="a3"/>
      </w:pPr>
    </w:p>
    <w:p w:rsidR="00046E83" w:rsidRDefault="00CD54CB">
      <w:pPr>
        <w:pStyle w:val="a3"/>
        <w:numPr>
          <w:ilvl w:val="0"/>
          <w:numId w:val="16"/>
        </w:numPr>
      </w:pPr>
      <w:r>
        <w:t xml:space="preserve">Балансовая прибыль </w:t>
      </w:r>
      <w:r>
        <w:rPr>
          <w:i/>
        </w:rPr>
        <w:t>П</w:t>
      </w:r>
      <w:r>
        <w:rPr>
          <w:i/>
          <w:vertAlign w:val="subscript"/>
        </w:rPr>
        <w:t>б</w:t>
      </w:r>
      <w:r>
        <w:rPr>
          <w:i/>
          <w:vertAlign w:val="superscript"/>
        </w:rPr>
        <w:t>пр</w:t>
      </w:r>
      <w:r>
        <w:rPr>
          <w:i/>
        </w:rPr>
        <w:t xml:space="preserve"> = Д</w:t>
      </w:r>
      <w:r>
        <w:rPr>
          <w:i/>
          <w:vertAlign w:val="subscript"/>
        </w:rPr>
        <w:t>п</w:t>
      </w:r>
      <w:r>
        <w:rPr>
          <w:i/>
          <w:vertAlign w:val="superscript"/>
        </w:rPr>
        <w:t>пр</w:t>
      </w:r>
      <w:r>
        <w:rPr>
          <w:i/>
        </w:rPr>
        <w:t>*( ΣС</w:t>
      </w:r>
      <w:r>
        <w:rPr>
          <w:i/>
          <w:vertAlign w:val="subscript"/>
        </w:rPr>
        <w:t>э</w:t>
      </w:r>
      <w:r>
        <w:rPr>
          <w:i/>
          <w:vertAlign w:val="superscript"/>
        </w:rPr>
        <w:t>пр</w:t>
      </w:r>
      <w:r>
        <w:rPr>
          <w:i/>
        </w:rPr>
        <w:t>-0,1666*М</w:t>
      </w:r>
      <w:r>
        <w:rPr>
          <w:i/>
          <w:vertAlign w:val="subscript"/>
        </w:rPr>
        <w:t>з</w:t>
      </w:r>
      <w:r>
        <w:rPr>
          <w:i/>
          <w:vertAlign w:val="superscript"/>
        </w:rPr>
        <w:t>пр</w:t>
      </w:r>
      <w:r>
        <w:rPr>
          <w:i/>
        </w:rPr>
        <w:t>)-0,032*Д</w:t>
      </w:r>
      <w:r>
        <w:rPr>
          <w:i/>
          <w:vertAlign w:val="subscript"/>
        </w:rPr>
        <w:t>п</w:t>
      </w:r>
      <w:r>
        <w:rPr>
          <w:i/>
          <w:vertAlign w:val="superscript"/>
        </w:rPr>
        <w:t>пр</w:t>
      </w:r>
    </w:p>
    <w:p w:rsidR="00046E83" w:rsidRDefault="00046E83">
      <w:pPr>
        <w:pStyle w:val="a3"/>
      </w:pPr>
    </w:p>
    <w:p w:rsidR="00046E83" w:rsidRDefault="00046E83">
      <w:pPr>
        <w:pStyle w:val="a3"/>
      </w:pPr>
    </w:p>
    <w:p w:rsidR="00046E83" w:rsidRDefault="00046E83">
      <w:pPr>
        <w:pStyle w:val="a3"/>
      </w:pPr>
    </w:p>
    <w:p w:rsidR="00046E83" w:rsidRDefault="00CD54CB">
      <w:pPr>
        <w:pStyle w:val="a3"/>
        <w:numPr>
          <w:ilvl w:val="0"/>
          <w:numId w:val="16"/>
        </w:numPr>
      </w:pPr>
      <w:r>
        <w:t>Налог на прибыль</w:t>
      </w:r>
    </w:p>
    <w:p w:rsidR="00046E83" w:rsidRDefault="00CD54CB">
      <w:pPr>
        <w:pStyle w:val="a3"/>
        <w:rPr>
          <w:i/>
        </w:rPr>
      </w:pPr>
      <w:r>
        <w:rPr>
          <w:i/>
        </w:rPr>
        <w:t>С</w:t>
      </w:r>
      <w:r>
        <w:rPr>
          <w:i/>
          <w:vertAlign w:val="subscript"/>
        </w:rPr>
        <w:t>гб</w:t>
      </w:r>
      <w:r>
        <w:rPr>
          <w:i/>
          <w:vertAlign w:val="superscript"/>
        </w:rPr>
        <w:t>пр</w:t>
      </w:r>
      <w:r>
        <w:rPr>
          <w:i/>
        </w:rPr>
        <w:t xml:space="preserve"> = П</w:t>
      </w:r>
      <w:r>
        <w:rPr>
          <w:i/>
          <w:vertAlign w:val="subscript"/>
        </w:rPr>
        <w:t>б</w:t>
      </w:r>
      <w:r>
        <w:rPr>
          <w:i/>
        </w:rPr>
        <w:t xml:space="preserve"> * Н</w:t>
      </w:r>
      <w:r>
        <w:rPr>
          <w:i/>
          <w:vertAlign w:val="subscript"/>
        </w:rPr>
        <w:t>гб</w:t>
      </w:r>
      <w:r>
        <w:rPr>
          <w:i/>
        </w:rPr>
        <w:t xml:space="preserve"> * 0,01 = </w:t>
      </w:r>
    </w:p>
    <w:p w:rsidR="00046E83" w:rsidRDefault="00CD54CB">
      <w:pPr>
        <w:pStyle w:val="a3"/>
      </w:pPr>
      <w:r>
        <w:rPr>
          <w:i/>
        </w:rPr>
        <w:t>Н</w:t>
      </w:r>
      <w:r>
        <w:rPr>
          <w:i/>
          <w:vertAlign w:val="subscript"/>
        </w:rPr>
        <w:t>гб</w:t>
      </w:r>
      <w:r>
        <w:rPr>
          <w:i/>
        </w:rPr>
        <w:t xml:space="preserve"> – </w:t>
      </w:r>
      <w:r>
        <w:t>норматив налога на прибыль (Н</w:t>
      </w:r>
      <w:r>
        <w:rPr>
          <w:vertAlign w:val="subscript"/>
        </w:rPr>
        <w:t xml:space="preserve">гб </w:t>
      </w:r>
      <w:r>
        <w:t>= 37%от балансовой прибыли)</w:t>
      </w:r>
    </w:p>
    <w:p w:rsidR="00046E83" w:rsidRDefault="00046E83">
      <w:pPr>
        <w:pStyle w:val="a3"/>
      </w:pPr>
    </w:p>
    <w:p w:rsidR="00046E83" w:rsidRDefault="00CD54CB">
      <w:pPr>
        <w:pStyle w:val="a3"/>
        <w:numPr>
          <w:ilvl w:val="0"/>
          <w:numId w:val="16"/>
        </w:numPr>
      </w:pPr>
      <w:r>
        <w:t>Налог на транспортные средства</w:t>
      </w:r>
    </w:p>
    <w:p w:rsidR="00046E83" w:rsidRDefault="00CD54CB">
      <w:pPr>
        <w:pStyle w:val="a3"/>
        <w:rPr>
          <w:i/>
        </w:rPr>
      </w:pPr>
      <w:r>
        <w:rPr>
          <w:i/>
        </w:rPr>
        <w:t>С</w:t>
      </w:r>
      <w:r>
        <w:rPr>
          <w:i/>
          <w:vertAlign w:val="subscript"/>
        </w:rPr>
        <w:t>те</w:t>
      </w:r>
      <w:r>
        <w:rPr>
          <w:i/>
          <w:vertAlign w:val="superscript"/>
        </w:rPr>
        <w:t>пр</w:t>
      </w:r>
      <w:r>
        <w:rPr>
          <w:i/>
        </w:rPr>
        <w:t xml:space="preserve"> = А</w:t>
      </w:r>
      <w:r>
        <w:rPr>
          <w:i/>
          <w:vertAlign w:val="subscript"/>
        </w:rPr>
        <w:t>сс</w:t>
      </w:r>
      <w:r>
        <w:rPr>
          <w:i/>
        </w:rPr>
        <w:t xml:space="preserve"> * Н</w:t>
      </w:r>
      <w:r>
        <w:rPr>
          <w:i/>
          <w:vertAlign w:val="subscript"/>
        </w:rPr>
        <w:t>лс</w:t>
      </w:r>
      <w:r>
        <w:rPr>
          <w:i/>
        </w:rPr>
        <w:t xml:space="preserve"> * </w:t>
      </w:r>
      <w:r>
        <w:rPr>
          <w:i/>
          <w:lang w:val="en-US"/>
        </w:rPr>
        <w:t>N</w:t>
      </w:r>
      <w:r>
        <w:rPr>
          <w:i/>
          <w:vertAlign w:val="subscript"/>
        </w:rPr>
        <w:t>лс</w:t>
      </w:r>
    </w:p>
    <w:p w:rsidR="00046E83" w:rsidRDefault="00CD54CB">
      <w:pPr>
        <w:pStyle w:val="a3"/>
        <w:ind w:firstLine="0"/>
        <w:rPr>
          <w:i/>
        </w:rPr>
      </w:pPr>
      <w:r>
        <w:t>Где</w:t>
      </w:r>
      <w:r>
        <w:tab/>
      </w:r>
      <w:r>
        <w:rPr>
          <w:i/>
        </w:rPr>
        <w:t>А</w:t>
      </w:r>
      <w:r>
        <w:rPr>
          <w:i/>
          <w:vertAlign w:val="subscript"/>
        </w:rPr>
        <w:t>сс</w:t>
      </w:r>
      <w:r>
        <w:rPr>
          <w:i/>
        </w:rPr>
        <w:t xml:space="preserve"> -  </w:t>
      </w:r>
      <w:r>
        <w:t>средне списанное количество автомобилей</w:t>
      </w:r>
    </w:p>
    <w:p w:rsidR="00046E83" w:rsidRDefault="00CD54CB">
      <w:pPr>
        <w:pStyle w:val="a3"/>
        <w:ind w:firstLine="0"/>
        <w:rPr>
          <w:i/>
        </w:rPr>
      </w:pPr>
      <w:r>
        <w:rPr>
          <w:i/>
        </w:rPr>
        <w:tab/>
      </w:r>
      <w:r>
        <w:rPr>
          <w:i/>
          <w:lang w:val="en-US"/>
        </w:rPr>
        <w:t>N</w:t>
      </w:r>
      <w:r>
        <w:rPr>
          <w:i/>
          <w:vertAlign w:val="subscript"/>
        </w:rPr>
        <w:t>лс</w:t>
      </w:r>
      <w:r>
        <w:rPr>
          <w:i/>
        </w:rPr>
        <w:t xml:space="preserve"> –</w:t>
      </w:r>
      <w:r>
        <w:t xml:space="preserve"> мощность двигателя автомобиля</w:t>
      </w:r>
    </w:p>
    <w:p w:rsidR="00046E83" w:rsidRDefault="00CD54CB">
      <w:pPr>
        <w:pStyle w:val="a3"/>
        <w:ind w:firstLine="0"/>
        <w:rPr>
          <w:i/>
        </w:rPr>
      </w:pPr>
      <w:r>
        <w:rPr>
          <w:i/>
        </w:rPr>
        <w:tab/>
        <w:t>Н</w:t>
      </w:r>
      <w:r>
        <w:rPr>
          <w:i/>
          <w:vertAlign w:val="subscript"/>
        </w:rPr>
        <w:t>лс</w:t>
      </w:r>
      <w:r>
        <w:rPr>
          <w:i/>
        </w:rPr>
        <w:t xml:space="preserve"> – </w:t>
      </w:r>
      <w:r>
        <w:t>норматив налога на 1л-с мощности двигателя</w:t>
      </w:r>
    </w:p>
    <w:p w:rsidR="00046E83" w:rsidRDefault="00CD54CB">
      <w:pPr>
        <w:pStyle w:val="a3"/>
        <w:ind w:firstLine="0"/>
      </w:pPr>
      <w:r>
        <w:rPr>
          <w:i/>
        </w:rPr>
        <w:tab/>
        <w:t>С</w:t>
      </w:r>
      <w:r>
        <w:rPr>
          <w:i/>
          <w:vertAlign w:val="subscript"/>
        </w:rPr>
        <w:t>те</w:t>
      </w:r>
      <w:r>
        <w:rPr>
          <w:i/>
          <w:vertAlign w:val="superscript"/>
        </w:rPr>
        <w:t>пр</w:t>
      </w:r>
      <w:r>
        <w:rPr>
          <w:i/>
        </w:rPr>
        <w:t xml:space="preserve"> = </w:t>
      </w:r>
    </w:p>
    <w:p w:rsidR="00046E83" w:rsidRDefault="00CD54CB">
      <w:pPr>
        <w:pStyle w:val="a3"/>
        <w:numPr>
          <w:ilvl w:val="0"/>
          <w:numId w:val="16"/>
        </w:numPr>
      </w:pPr>
      <w:r>
        <w:t xml:space="preserve">Налог на имущество авто предприятия </w:t>
      </w:r>
    </w:p>
    <w:p w:rsidR="00046E83" w:rsidRDefault="00CD54CB">
      <w:pPr>
        <w:pStyle w:val="a3"/>
      </w:pPr>
      <w:r>
        <w:rPr>
          <w:i/>
        </w:rPr>
        <w:t>С</w:t>
      </w:r>
      <w:r>
        <w:rPr>
          <w:i/>
          <w:vertAlign w:val="subscript"/>
        </w:rPr>
        <w:t>им</w:t>
      </w:r>
      <w:r>
        <w:rPr>
          <w:i/>
          <w:vertAlign w:val="superscript"/>
        </w:rPr>
        <w:t>пр</w:t>
      </w:r>
      <w:r>
        <w:rPr>
          <w:i/>
        </w:rPr>
        <w:t xml:space="preserve"> =            т.сум –</w:t>
      </w:r>
      <w:r>
        <w:t xml:space="preserve"> принимаем, как фактические данные за отчетный периуд.</w:t>
      </w:r>
    </w:p>
    <w:p w:rsidR="00046E83" w:rsidRDefault="00CD54CB">
      <w:pPr>
        <w:pStyle w:val="a3"/>
        <w:numPr>
          <w:ilvl w:val="0"/>
          <w:numId w:val="16"/>
        </w:numPr>
      </w:pPr>
      <w:r>
        <w:t>Расчетная прибыль</w:t>
      </w:r>
    </w:p>
    <w:p w:rsidR="00046E83" w:rsidRDefault="00CD54CB">
      <w:pPr>
        <w:pStyle w:val="a3"/>
        <w:rPr>
          <w:i/>
        </w:rPr>
      </w:pPr>
      <w:r>
        <w:rPr>
          <w:i/>
        </w:rPr>
        <w:t>П</w:t>
      </w:r>
      <w:r>
        <w:rPr>
          <w:i/>
          <w:vertAlign w:val="subscript"/>
        </w:rPr>
        <w:t>р</w:t>
      </w:r>
      <w:r>
        <w:rPr>
          <w:i/>
          <w:vertAlign w:val="superscript"/>
        </w:rPr>
        <w:t>пр</w:t>
      </w:r>
      <w:r>
        <w:rPr>
          <w:i/>
        </w:rPr>
        <w:t xml:space="preserve"> = П</w:t>
      </w:r>
      <w:r>
        <w:rPr>
          <w:i/>
          <w:vertAlign w:val="subscript"/>
        </w:rPr>
        <w:t>б</w:t>
      </w:r>
      <w:r>
        <w:rPr>
          <w:i/>
          <w:vertAlign w:val="superscript"/>
        </w:rPr>
        <w:t>пр</w:t>
      </w:r>
      <w:r>
        <w:rPr>
          <w:i/>
        </w:rPr>
        <w:t xml:space="preserve"> – (С</w:t>
      </w:r>
      <w:r>
        <w:rPr>
          <w:i/>
          <w:vertAlign w:val="subscript"/>
        </w:rPr>
        <w:t>гб</w:t>
      </w:r>
      <w:r>
        <w:rPr>
          <w:i/>
          <w:vertAlign w:val="superscript"/>
        </w:rPr>
        <w:t>пр</w:t>
      </w:r>
      <w:r>
        <w:rPr>
          <w:i/>
        </w:rPr>
        <w:t xml:space="preserve"> + С</w:t>
      </w:r>
      <w:r>
        <w:rPr>
          <w:i/>
          <w:vertAlign w:val="subscript"/>
        </w:rPr>
        <w:t>те</w:t>
      </w:r>
      <w:r>
        <w:rPr>
          <w:i/>
          <w:vertAlign w:val="superscript"/>
        </w:rPr>
        <w:t>пр</w:t>
      </w:r>
      <w:r>
        <w:rPr>
          <w:i/>
        </w:rPr>
        <w:t xml:space="preserve"> + С</w:t>
      </w:r>
      <w:r>
        <w:rPr>
          <w:i/>
          <w:vertAlign w:val="subscript"/>
        </w:rPr>
        <w:t>им</w:t>
      </w:r>
      <w:r>
        <w:rPr>
          <w:i/>
          <w:vertAlign w:val="superscript"/>
        </w:rPr>
        <w:t>пр</w:t>
      </w:r>
      <w:r>
        <w:rPr>
          <w:i/>
        </w:rPr>
        <w:t xml:space="preserve"> + С</w:t>
      </w:r>
      <w:r>
        <w:rPr>
          <w:i/>
          <w:vertAlign w:val="subscript"/>
        </w:rPr>
        <w:t>зем</w:t>
      </w:r>
      <w:r>
        <w:rPr>
          <w:i/>
          <w:vertAlign w:val="superscript"/>
        </w:rPr>
        <w:t>пр</w:t>
      </w:r>
      <w:r>
        <w:rPr>
          <w:i/>
        </w:rPr>
        <w:t xml:space="preserve"> + С</w:t>
      </w:r>
      <w:r>
        <w:rPr>
          <w:i/>
          <w:vertAlign w:val="subscript"/>
        </w:rPr>
        <w:t>вод</w:t>
      </w:r>
      <w:r>
        <w:rPr>
          <w:i/>
          <w:vertAlign w:val="superscript"/>
        </w:rPr>
        <w:t>пр</w:t>
      </w:r>
      <w:r>
        <w:rPr>
          <w:i/>
        </w:rPr>
        <w:t xml:space="preserve"> + С</w:t>
      </w:r>
      <w:r>
        <w:rPr>
          <w:i/>
          <w:vertAlign w:val="subscript"/>
        </w:rPr>
        <w:t>ут</w:t>
      </w:r>
      <w:r>
        <w:rPr>
          <w:i/>
          <w:vertAlign w:val="superscript"/>
        </w:rPr>
        <w:t>пр</w:t>
      </w:r>
      <w:r>
        <w:rPr>
          <w:i/>
        </w:rPr>
        <w:t xml:space="preserve">) = </w:t>
      </w:r>
    </w:p>
    <w:p w:rsidR="00046E83" w:rsidRDefault="00046E83">
      <w:pPr>
        <w:pStyle w:val="a3"/>
        <w:rPr>
          <w:i/>
        </w:rPr>
      </w:pPr>
    </w:p>
    <w:p w:rsidR="00046E83" w:rsidRDefault="00046E83">
      <w:pPr>
        <w:pStyle w:val="a3"/>
        <w:rPr>
          <w:i/>
        </w:rPr>
      </w:pPr>
    </w:p>
    <w:p w:rsidR="00046E83" w:rsidRDefault="00CD54CB">
      <w:pPr>
        <w:pStyle w:val="a3"/>
        <w:numPr>
          <w:ilvl w:val="0"/>
          <w:numId w:val="16"/>
        </w:numPr>
      </w:pPr>
      <w:r>
        <w:t>Отчисление в вышестоящую организацию</w:t>
      </w:r>
    </w:p>
    <w:p w:rsidR="00046E83" w:rsidRDefault="00CD54CB">
      <w:pPr>
        <w:pStyle w:val="a3"/>
        <w:rPr>
          <w:i/>
        </w:rPr>
      </w:pPr>
      <w:r>
        <w:rPr>
          <w:i/>
        </w:rPr>
        <w:t>О</w:t>
      </w:r>
      <w:r>
        <w:rPr>
          <w:i/>
          <w:vertAlign w:val="subscript"/>
        </w:rPr>
        <w:t>в</w:t>
      </w:r>
      <w:r>
        <w:rPr>
          <w:i/>
          <w:vertAlign w:val="superscript"/>
        </w:rPr>
        <w:t>пр</w:t>
      </w:r>
      <w:r>
        <w:rPr>
          <w:i/>
        </w:rPr>
        <w:t xml:space="preserve"> = Д</w:t>
      </w:r>
      <w:r>
        <w:rPr>
          <w:i/>
          <w:vertAlign w:val="subscript"/>
        </w:rPr>
        <w:t>п</w:t>
      </w:r>
      <w:r>
        <w:rPr>
          <w:i/>
          <w:vertAlign w:val="superscript"/>
        </w:rPr>
        <w:t>пр</w:t>
      </w:r>
      <w:r>
        <w:rPr>
          <w:i/>
        </w:rPr>
        <w:t xml:space="preserve"> * Н</w:t>
      </w:r>
      <w:r>
        <w:rPr>
          <w:i/>
          <w:vertAlign w:val="subscript"/>
        </w:rPr>
        <w:t>в</w:t>
      </w:r>
      <w:r>
        <w:rPr>
          <w:i/>
        </w:rPr>
        <w:t xml:space="preserve"> * 0,01</w:t>
      </w:r>
    </w:p>
    <w:p w:rsidR="00046E83" w:rsidRDefault="00CD54CB">
      <w:pPr>
        <w:pStyle w:val="a3"/>
      </w:pPr>
      <w:r>
        <w:rPr>
          <w:i/>
        </w:rPr>
        <w:t>Н</w:t>
      </w:r>
      <w:r>
        <w:rPr>
          <w:i/>
          <w:vertAlign w:val="subscript"/>
        </w:rPr>
        <w:t>в</w:t>
      </w:r>
      <w:r>
        <w:rPr>
          <w:i/>
        </w:rPr>
        <w:t xml:space="preserve"> –</w:t>
      </w:r>
      <w:r>
        <w:t xml:space="preserve"> норматив отчислений в вышестоящую организацию</w:t>
      </w:r>
    </w:p>
    <w:p w:rsidR="00046E83" w:rsidRDefault="00CD54CB">
      <w:pPr>
        <w:pStyle w:val="a3"/>
      </w:pPr>
      <w:r>
        <w:rPr>
          <w:i/>
        </w:rPr>
        <w:t>О</w:t>
      </w:r>
      <w:r>
        <w:rPr>
          <w:i/>
          <w:vertAlign w:val="subscript"/>
        </w:rPr>
        <w:t>в</w:t>
      </w:r>
      <w:r>
        <w:rPr>
          <w:i/>
          <w:vertAlign w:val="superscript"/>
        </w:rPr>
        <w:t>пр</w:t>
      </w:r>
      <w:r>
        <w:rPr>
          <w:i/>
        </w:rPr>
        <w:t xml:space="preserve"> =</w:t>
      </w:r>
    </w:p>
    <w:p w:rsidR="00046E83" w:rsidRDefault="00CD54CB">
      <w:pPr>
        <w:pStyle w:val="a3"/>
        <w:numPr>
          <w:ilvl w:val="0"/>
          <w:numId w:val="16"/>
        </w:numPr>
      </w:pPr>
      <w:r>
        <w:t xml:space="preserve">Хозрасчетная прибыль авто предприятия </w:t>
      </w:r>
    </w:p>
    <w:p w:rsidR="00046E83" w:rsidRDefault="00CD54CB">
      <w:pPr>
        <w:pStyle w:val="a3"/>
      </w:pPr>
      <w:r>
        <w:rPr>
          <w:i/>
        </w:rPr>
        <w:t>П</w:t>
      </w:r>
      <w:r>
        <w:rPr>
          <w:i/>
          <w:vertAlign w:val="subscript"/>
        </w:rPr>
        <w:t>хр</w:t>
      </w:r>
      <w:r>
        <w:rPr>
          <w:i/>
          <w:vertAlign w:val="superscript"/>
        </w:rPr>
        <w:t>пр</w:t>
      </w:r>
      <w:r>
        <w:rPr>
          <w:i/>
        </w:rPr>
        <w:t xml:space="preserve"> = П</w:t>
      </w:r>
      <w:r>
        <w:rPr>
          <w:i/>
          <w:vertAlign w:val="subscript"/>
        </w:rPr>
        <w:t>пр</w:t>
      </w:r>
      <w:r>
        <w:rPr>
          <w:i/>
          <w:vertAlign w:val="superscript"/>
        </w:rPr>
        <w:t>пр</w:t>
      </w:r>
      <w:r>
        <w:rPr>
          <w:i/>
        </w:rPr>
        <w:t xml:space="preserve"> -</w:t>
      </w:r>
      <w:r>
        <w:t xml:space="preserve"> </w:t>
      </w:r>
      <w:r>
        <w:rPr>
          <w:i/>
        </w:rPr>
        <w:t>О</w:t>
      </w:r>
      <w:r>
        <w:rPr>
          <w:i/>
          <w:vertAlign w:val="subscript"/>
        </w:rPr>
        <w:t>в</w:t>
      </w:r>
      <w:r>
        <w:rPr>
          <w:i/>
          <w:vertAlign w:val="superscript"/>
        </w:rPr>
        <w:t>пр</w:t>
      </w:r>
      <w:r>
        <w:rPr>
          <w:i/>
        </w:rPr>
        <w:t xml:space="preserve"> =</w:t>
      </w:r>
    </w:p>
    <w:p w:rsidR="00046E83" w:rsidRDefault="00CD54CB">
      <w:pPr>
        <w:pStyle w:val="a3"/>
        <w:numPr>
          <w:ilvl w:val="0"/>
          <w:numId w:val="16"/>
        </w:numPr>
      </w:pPr>
      <w:r>
        <w:t>Отчисление в фонд дивиденте</w:t>
      </w:r>
    </w:p>
    <w:p w:rsidR="00046E83" w:rsidRDefault="00CD54CB">
      <w:pPr>
        <w:pStyle w:val="a3"/>
      </w:pPr>
      <w:r>
        <w:rPr>
          <w:i/>
        </w:rPr>
        <w:t>Ф</w:t>
      </w:r>
      <w:r>
        <w:rPr>
          <w:i/>
          <w:vertAlign w:val="subscript"/>
        </w:rPr>
        <w:t>д</w:t>
      </w:r>
      <w:r>
        <w:rPr>
          <w:i/>
        </w:rPr>
        <w:t xml:space="preserve"> = 0,4 * П</w:t>
      </w:r>
      <w:r>
        <w:rPr>
          <w:i/>
          <w:vertAlign w:val="subscript"/>
        </w:rPr>
        <w:t>пр</w:t>
      </w:r>
      <w:r>
        <w:rPr>
          <w:i/>
          <w:vertAlign w:val="superscript"/>
        </w:rPr>
        <w:t>пр</w:t>
      </w:r>
      <w:r>
        <w:rPr>
          <w:i/>
        </w:rPr>
        <w:t xml:space="preserve"> =</w:t>
      </w:r>
    </w:p>
    <w:p w:rsidR="00046E83" w:rsidRDefault="00CD54CB">
      <w:pPr>
        <w:pStyle w:val="a3"/>
        <w:numPr>
          <w:ilvl w:val="0"/>
          <w:numId w:val="16"/>
        </w:numPr>
      </w:pPr>
      <w:r>
        <w:t>Хозрасчетная прибыль подлежащая к распределению</w:t>
      </w:r>
    </w:p>
    <w:p w:rsidR="00046E83" w:rsidRDefault="00CD54CB">
      <w:pPr>
        <w:pStyle w:val="a3"/>
      </w:pPr>
      <w:r>
        <w:rPr>
          <w:i/>
        </w:rPr>
        <w:t>П</w:t>
      </w:r>
      <w:r>
        <w:rPr>
          <w:i/>
          <w:vertAlign w:val="subscript"/>
        </w:rPr>
        <w:t>пр</w:t>
      </w:r>
      <w:r>
        <w:rPr>
          <w:i/>
          <w:vertAlign w:val="superscript"/>
        </w:rPr>
        <w:t>х</w:t>
      </w:r>
      <w:r>
        <w:rPr>
          <w:i/>
        </w:rPr>
        <w:t xml:space="preserve"> = П</w:t>
      </w:r>
      <w:r>
        <w:rPr>
          <w:i/>
          <w:vertAlign w:val="subscript"/>
        </w:rPr>
        <w:t>пр</w:t>
      </w:r>
      <w:r>
        <w:rPr>
          <w:i/>
          <w:vertAlign w:val="superscript"/>
        </w:rPr>
        <w:t>пр</w:t>
      </w:r>
      <w:r>
        <w:rPr>
          <w:i/>
        </w:rPr>
        <w:t xml:space="preserve"> – Ф</w:t>
      </w:r>
      <w:r>
        <w:rPr>
          <w:i/>
          <w:vertAlign w:val="subscript"/>
        </w:rPr>
        <w:t>д</w:t>
      </w:r>
      <w:r>
        <w:rPr>
          <w:i/>
        </w:rPr>
        <w:t xml:space="preserve">  =</w:t>
      </w:r>
    </w:p>
    <w:p w:rsidR="00046E83" w:rsidRDefault="00CD54CB">
      <w:pPr>
        <w:pStyle w:val="a3"/>
        <w:numPr>
          <w:ilvl w:val="0"/>
          <w:numId w:val="16"/>
        </w:numPr>
      </w:pPr>
      <w:r>
        <w:t>Сумма фонда материального поощрения</w:t>
      </w:r>
    </w:p>
    <w:p w:rsidR="00046E83" w:rsidRDefault="00CD54CB">
      <w:pPr>
        <w:pStyle w:val="a3"/>
        <w:rPr>
          <w:i/>
        </w:rPr>
      </w:pPr>
      <w:r>
        <w:rPr>
          <w:i/>
        </w:rPr>
        <w:t>С</w:t>
      </w:r>
      <w:r>
        <w:rPr>
          <w:i/>
          <w:vertAlign w:val="subscript"/>
        </w:rPr>
        <w:t>фмп</w:t>
      </w:r>
      <w:r>
        <w:rPr>
          <w:i/>
        </w:rPr>
        <w:t xml:space="preserve"> = 0,524 * П</w:t>
      </w:r>
      <w:r>
        <w:rPr>
          <w:i/>
          <w:vertAlign w:val="subscript"/>
        </w:rPr>
        <w:t>хр</w:t>
      </w:r>
      <w:r>
        <w:rPr>
          <w:i/>
        </w:rPr>
        <w:t xml:space="preserve"> = </w:t>
      </w:r>
    </w:p>
    <w:p w:rsidR="00046E83" w:rsidRDefault="00CD54CB">
      <w:pPr>
        <w:pStyle w:val="a3"/>
        <w:numPr>
          <w:ilvl w:val="0"/>
          <w:numId w:val="16"/>
        </w:numPr>
      </w:pPr>
      <w:r>
        <w:t>Сумма фонда социального развития коллектива</w:t>
      </w:r>
    </w:p>
    <w:p w:rsidR="00046E83" w:rsidRDefault="00CD54CB">
      <w:pPr>
        <w:pStyle w:val="a3"/>
        <w:rPr>
          <w:i/>
        </w:rPr>
      </w:pPr>
      <w:r>
        <w:rPr>
          <w:i/>
        </w:rPr>
        <w:t>С</w:t>
      </w:r>
      <w:r>
        <w:rPr>
          <w:i/>
          <w:vertAlign w:val="subscript"/>
        </w:rPr>
        <w:t>фмп</w:t>
      </w:r>
      <w:r>
        <w:rPr>
          <w:i/>
          <w:vertAlign w:val="superscript"/>
        </w:rPr>
        <w:t>пр</w:t>
      </w:r>
      <w:r>
        <w:rPr>
          <w:i/>
        </w:rPr>
        <w:t xml:space="preserve"> = 0,279 * П</w:t>
      </w:r>
      <w:r>
        <w:rPr>
          <w:i/>
          <w:vertAlign w:val="subscript"/>
        </w:rPr>
        <w:t>хр</w:t>
      </w:r>
      <w:r>
        <w:rPr>
          <w:i/>
          <w:lang w:val="en-US"/>
        </w:rPr>
        <w:t>`</w:t>
      </w:r>
      <w:r>
        <w:rPr>
          <w:i/>
        </w:rPr>
        <w:t xml:space="preserve"> * 0,95 =</w:t>
      </w:r>
    </w:p>
    <w:p w:rsidR="00046E83" w:rsidRDefault="00CD54CB">
      <w:pPr>
        <w:pStyle w:val="a3"/>
        <w:numPr>
          <w:ilvl w:val="0"/>
          <w:numId w:val="16"/>
        </w:numPr>
      </w:pPr>
      <w:r>
        <w:t>Сумма фонда развития производства, науки и техники</w:t>
      </w:r>
    </w:p>
    <w:p w:rsidR="00046E83" w:rsidRDefault="00CD54CB">
      <w:pPr>
        <w:pStyle w:val="a3"/>
        <w:rPr>
          <w:i/>
        </w:rPr>
      </w:pPr>
      <w:r>
        <w:rPr>
          <w:i/>
        </w:rPr>
        <w:t>С</w:t>
      </w:r>
      <w:r>
        <w:rPr>
          <w:i/>
          <w:vertAlign w:val="subscript"/>
        </w:rPr>
        <w:t>фрпнит</w:t>
      </w:r>
      <w:r>
        <w:rPr>
          <w:i/>
        </w:rPr>
        <w:t xml:space="preserve"> = 0,197 * П</w:t>
      </w:r>
      <w:r>
        <w:rPr>
          <w:i/>
          <w:vertAlign w:val="subscript"/>
        </w:rPr>
        <w:t>хр</w:t>
      </w:r>
      <w:r>
        <w:rPr>
          <w:i/>
          <w:lang w:val="en-US"/>
        </w:rPr>
        <w:t>`</w:t>
      </w:r>
      <w:r>
        <w:rPr>
          <w:i/>
        </w:rPr>
        <w:t xml:space="preserve"> * 0,95 =</w:t>
      </w:r>
    </w:p>
    <w:p w:rsidR="00046E83" w:rsidRDefault="00CD54CB">
      <w:pPr>
        <w:pStyle w:val="a3"/>
        <w:numPr>
          <w:ilvl w:val="0"/>
          <w:numId w:val="16"/>
        </w:numPr>
      </w:pPr>
      <w:r>
        <w:t xml:space="preserve">Резервный фонда авто предприятия </w:t>
      </w:r>
    </w:p>
    <w:p w:rsidR="00046E83" w:rsidRDefault="00CD54CB">
      <w:pPr>
        <w:pStyle w:val="a3"/>
        <w:rPr>
          <w:i/>
        </w:rPr>
      </w:pPr>
      <w:r>
        <w:rPr>
          <w:i/>
        </w:rPr>
        <w:t>С</w:t>
      </w:r>
      <w:r>
        <w:rPr>
          <w:i/>
          <w:vertAlign w:val="subscript"/>
        </w:rPr>
        <w:t>рез</w:t>
      </w:r>
      <w:r>
        <w:rPr>
          <w:i/>
          <w:vertAlign w:val="superscript"/>
        </w:rPr>
        <w:t>пр</w:t>
      </w:r>
      <w:r>
        <w:rPr>
          <w:i/>
        </w:rPr>
        <w:t xml:space="preserve"> = 0,05 - П</w:t>
      </w:r>
      <w:r>
        <w:rPr>
          <w:i/>
          <w:vertAlign w:val="subscript"/>
        </w:rPr>
        <w:t>хр</w:t>
      </w:r>
      <w:r>
        <w:rPr>
          <w:i/>
          <w:lang w:val="en-US"/>
        </w:rPr>
        <w:t>`</w:t>
      </w:r>
      <w:r>
        <w:rPr>
          <w:i/>
        </w:rPr>
        <w:t xml:space="preserve"> (0,279 + 0,197) =</w:t>
      </w:r>
    </w:p>
    <w:p w:rsidR="00046E83" w:rsidRDefault="00CD54CB">
      <w:pPr>
        <w:pStyle w:val="a3"/>
        <w:numPr>
          <w:ilvl w:val="0"/>
          <w:numId w:val="16"/>
        </w:numPr>
      </w:pPr>
      <w:r>
        <w:t>Рентабельность перевозок</w:t>
      </w:r>
    </w:p>
    <w:p w:rsidR="00046E83" w:rsidRDefault="00CD54CB">
      <w:pPr>
        <w:pStyle w:val="a3"/>
        <w:rPr>
          <w:i/>
        </w:rPr>
      </w:pPr>
      <w:r>
        <w:rPr>
          <w:i/>
        </w:rPr>
        <w:t>Р</w:t>
      </w:r>
      <w:r>
        <w:rPr>
          <w:i/>
          <w:vertAlign w:val="subscript"/>
        </w:rPr>
        <w:t>п</w:t>
      </w:r>
      <w:r>
        <w:rPr>
          <w:i/>
          <w:vertAlign w:val="superscript"/>
        </w:rPr>
        <w:t>пр</w:t>
      </w:r>
      <w:r>
        <w:rPr>
          <w:i/>
        </w:rPr>
        <w:t xml:space="preserve"> = (П</w:t>
      </w:r>
      <w:r>
        <w:rPr>
          <w:i/>
          <w:vertAlign w:val="subscript"/>
        </w:rPr>
        <w:t>б</w:t>
      </w:r>
      <w:r>
        <w:rPr>
          <w:i/>
          <w:vertAlign w:val="superscript"/>
        </w:rPr>
        <w:t>пр</w:t>
      </w:r>
      <w:r>
        <w:rPr>
          <w:i/>
        </w:rPr>
        <w:t xml:space="preserve"> * 100%)/ΣС</w:t>
      </w:r>
      <w:r>
        <w:rPr>
          <w:i/>
          <w:vertAlign w:val="subscript"/>
        </w:rPr>
        <w:t>э</w:t>
      </w:r>
      <w:r>
        <w:rPr>
          <w:i/>
          <w:vertAlign w:val="superscript"/>
        </w:rPr>
        <w:t>пр</w:t>
      </w:r>
      <w:r>
        <w:rPr>
          <w:i/>
        </w:rPr>
        <w:t xml:space="preserve"> = </w:t>
      </w:r>
    </w:p>
    <w:p w:rsidR="00046E83" w:rsidRDefault="00CD54CB">
      <w:pPr>
        <w:pStyle w:val="a3"/>
        <w:ind w:firstLine="0"/>
        <w:jc w:val="center"/>
        <w:rPr>
          <w:b/>
          <w:sz w:val="28"/>
        </w:rPr>
      </w:pPr>
      <w:r>
        <w:rPr>
          <w:b/>
          <w:sz w:val="28"/>
        </w:rPr>
        <w:br w:type="page"/>
        <w:t>Выводы и рекомендации</w:t>
      </w:r>
    </w:p>
    <w:p w:rsidR="00046E83" w:rsidRDefault="00CD54CB">
      <w:pPr>
        <w:pStyle w:val="a3"/>
      </w:pPr>
      <w:r>
        <w:rPr>
          <w:lang w:val="en-US"/>
        </w:rPr>
        <w:t xml:space="preserve">Если </w:t>
      </w:r>
      <w:r>
        <w:t>проанализировать технико-экономические показатели (приведенные таблице №1,2) использования подвижного состава и технико-экономические нормативы (таблица №3) и разработанные мероприятия в курсовом проектировании можно сделать выводы:</w:t>
      </w:r>
    </w:p>
    <w:p w:rsidR="00046E83" w:rsidRDefault="00CD54CB">
      <w:pPr>
        <w:pStyle w:val="a3"/>
        <w:numPr>
          <w:ilvl w:val="0"/>
          <w:numId w:val="17"/>
        </w:numPr>
        <w:tabs>
          <w:tab w:val="clear" w:pos="1080"/>
        </w:tabs>
        <w:ind w:left="284"/>
      </w:pPr>
      <w:r>
        <w:t>Необходимо стратегическое планирование на любом предприятие, а в настоящее время многие авто предприятия не уделяют должного внимания стратегическом планированию и тактике управления. Перспективные и текущие планы по основной деятельности разрабатывается необоснованно.</w:t>
      </w:r>
    </w:p>
    <w:p w:rsidR="00046E83" w:rsidRDefault="00CD54CB">
      <w:pPr>
        <w:pStyle w:val="a3"/>
        <w:numPr>
          <w:ilvl w:val="0"/>
          <w:numId w:val="17"/>
        </w:numPr>
        <w:tabs>
          <w:tab w:val="clear" w:pos="1080"/>
        </w:tabs>
        <w:ind w:left="284"/>
      </w:pPr>
      <w:r>
        <w:t>В курсовом проекте дано общая характеристика стратегического планирования, а также выбор стратегической альтернативы на авто предприятие.</w:t>
      </w:r>
    </w:p>
    <w:p w:rsidR="00046E83" w:rsidRDefault="00CD54CB">
      <w:pPr>
        <w:pStyle w:val="a3"/>
        <w:numPr>
          <w:ilvl w:val="0"/>
          <w:numId w:val="17"/>
        </w:numPr>
        <w:tabs>
          <w:tab w:val="clear" w:pos="1080"/>
        </w:tabs>
        <w:ind w:left="284"/>
      </w:pPr>
      <w:r>
        <w:t>Даны модели и методы прогнозирования объема спроса на грузовые перевозки, разработаны и выбраны соответствующая модель линии по методу МНК и на основе его определены прогнозные значения объема спроса на грузовые перевозки за 2001-2005гг</w:t>
      </w:r>
    </w:p>
    <w:p w:rsidR="00046E83" w:rsidRDefault="00CD54CB">
      <w:pPr>
        <w:pStyle w:val="a3"/>
        <w:numPr>
          <w:ilvl w:val="0"/>
          <w:numId w:val="17"/>
        </w:numPr>
        <w:tabs>
          <w:tab w:val="clear" w:pos="1080"/>
        </w:tabs>
        <w:ind w:left="284"/>
      </w:pPr>
      <w:r>
        <w:t>Экономический эффект использования разработанной модели при стратегическом планировании дает возможность получить валовые доход (В</w:t>
      </w:r>
      <w:r>
        <w:rPr>
          <w:vertAlign w:val="superscript"/>
        </w:rPr>
        <w:t>пр</w:t>
      </w:r>
      <w:r>
        <w:t xml:space="preserve"> = 1336562,76 тыс.сум), расчетную прибыль П</w:t>
      </w:r>
      <w:r>
        <w:rPr>
          <w:vertAlign w:val="subscript"/>
        </w:rPr>
        <w:t>пр</w:t>
      </w:r>
      <w:r>
        <w:rPr>
          <w:vertAlign w:val="superscript"/>
        </w:rPr>
        <w:t xml:space="preserve">пр </w:t>
      </w:r>
      <w:r>
        <w:t>= 83754,77 тыс.сум, резервный фонд С</w:t>
      </w:r>
      <w:r>
        <w:rPr>
          <w:vertAlign w:val="subscript"/>
        </w:rPr>
        <w:t>рез</w:t>
      </w:r>
      <w:r>
        <w:rPr>
          <w:vertAlign w:val="superscript"/>
        </w:rPr>
        <w:t xml:space="preserve">пр </w:t>
      </w:r>
      <w:r>
        <w:t>= 1391920 сум.</w:t>
      </w:r>
    </w:p>
    <w:p w:rsidR="00046E83" w:rsidRDefault="00CD54CB">
      <w:pPr>
        <w:pStyle w:val="a3"/>
        <w:numPr>
          <w:ilvl w:val="0"/>
          <w:numId w:val="17"/>
        </w:numPr>
        <w:tabs>
          <w:tab w:val="clear" w:pos="1080"/>
        </w:tabs>
        <w:ind w:left="284"/>
      </w:pPr>
      <w:r>
        <w:t>Описаны тактика, политика, процедура и правила управления на авто предприятий.</w:t>
      </w:r>
    </w:p>
    <w:p w:rsidR="00046E83" w:rsidRDefault="00CD54CB">
      <w:pPr>
        <w:pStyle w:val="a3"/>
        <w:numPr>
          <w:ilvl w:val="0"/>
          <w:numId w:val="17"/>
        </w:numPr>
        <w:tabs>
          <w:tab w:val="clear" w:pos="1080"/>
        </w:tabs>
        <w:ind w:left="284"/>
      </w:pPr>
      <w:r>
        <w:t>Определен объем предложения и спроса по объему перевозок грузов с целью обеспечения баланса предположения и спроса, разработаны мероприятия по повышению времени использования автомобилей в наряде.</w:t>
      </w:r>
    </w:p>
    <w:p w:rsidR="00046E83" w:rsidRDefault="00CD54CB">
      <w:pPr>
        <w:pStyle w:val="a3"/>
        <w:numPr>
          <w:ilvl w:val="0"/>
          <w:numId w:val="17"/>
        </w:numPr>
        <w:tabs>
          <w:tab w:val="clear" w:pos="1080"/>
        </w:tabs>
        <w:ind w:left="284"/>
      </w:pPr>
      <w:r>
        <w:t>Дана методика расчета производственной программы по эксплуатации подвижного состава.</w:t>
      </w:r>
    </w:p>
    <w:p w:rsidR="00046E83" w:rsidRDefault="00CD54CB">
      <w:pPr>
        <w:pStyle w:val="a3"/>
        <w:numPr>
          <w:ilvl w:val="0"/>
          <w:numId w:val="17"/>
        </w:numPr>
        <w:tabs>
          <w:tab w:val="clear" w:pos="1080"/>
        </w:tabs>
        <w:ind w:left="284"/>
      </w:pPr>
      <w:r>
        <w:t>Определены уровни основных показателей деятельности авто предприятия на планируемый год.</w:t>
      </w:r>
    </w:p>
    <w:p w:rsidR="00046E83" w:rsidRDefault="00CD54CB">
      <w:pPr>
        <w:pStyle w:val="a3"/>
        <w:ind w:left="-76" w:firstLine="0"/>
        <w:jc w:val="center"/>
        <w:rPr>
          <w:b/>
          <w:sz w:val="28"/>
        </w:rPr>
      </w:pPr>
      <w:r>
        <w:br w:type="page"/>
      </w:r>
      <w:r>
        <w:rPr>
          <w:b/>
          <w:sz w:val="28"/>
        </w:rPr>
        <w:t>Список используемой литературы</w:t>
      </w:r>
    </w:p>
    <w:p w:rsidR="00046E83" w:rsidRDefault="00046E83">
      <w:pPr>
        <w:pStyle w:val="a3"/>
        <w:ind w:left="-76" w:firstLine="0"/>
        <w:jc w:val="center"/>
        <w:rPr>
          <w:b/>
          <w:sz w:val="28"/>
        </w:rPr>
      </w:pPr>
    </w:p>
    <w:p w:rsidR="00046E83" w:rsidRDefault="00046E83">
      <w:pPr>
        <w:pStyle w:val="a3"/>
        <w:ind w:left="-76" w:firstLine="0"/>
        <w:jc w:val="center"/>
        <w:rPr>
          <w:b/>
          <w:sz w:val="28"/>
        </w:rPr>
      </w:pPr>
    </w:p>
    <w:p w:rsidR="00046E83" w:rsidRDefault="00CD54CB">
      <w:pPr>
        <w:pStyle w:val="a3"/>
        <w:numPr>
          <w:ilvl w:val="0"/>
          <w:numId w:val="18"/>
        </w:numPr>
      </w:pPr>
      <w:r>
        <w:t>Конспект лекции «Бизнес-план». доц. Сарвирова Н.С. и ст.преп. Миронова Р.Р ТАДИ 2000г.</w:t>
      </w:r>
    </w:p>
    <w:p w:rsidR="00046E83" w:rsidRDefault="00046E83">
      <w:pPr>
        <w:pStyle w:val="a3"/>
        <w:ind w:left="-76" w:firstLine="0"/>
      </w:pPr>
    </w:p>
    <w:p w:rsidR="00046E83" w:rsidRDefault="00CD54CB">
      <w:pPr>
        <w:pStyle w:val="a3"/>
        <w:numPr>
          <w:ilvl w:val="0"/>
          <w:numId w:val="18"/>
        </w:numPr>
      </w:pPr>
      <w:r>
        <w:t>Конспект лекции «Стратегическое планирование, развития  предприятий транспорта» Косимов Т.М., Нарзиев Ж.П.</w:t>
      </w:r>
    </w:p>
    <w:p w:rsidR="00046E83" w:rsidRDefault="00046E83">
      <w:pPr>
        <w:pStyle w:val="a3"/>
      </w:pPr>
    </w:p>
    <w:p w:rsidR="00046E83" w:rsidRDefault="00CD54CB">
      <w:pPr>
        <w:pStyle w:val="a3"/>
        <w:numPr>
          <w:ilvl w:val="0"/>
          <w:numId w:val="18"/>
        </w:numPr>
      </w:pPr>
      <w:r>
        <w:t>Конспект лекции «Менеджмент» доц Махмудов Х.А.</w:t>
      </w:r>
    </w:p>
    <w:p w:rsidR="00046E83" w:rsidRDefault="00046E83">
      <w:pPr>
        <w:pStyle w:val="a3"/>
        <w:ind w:firstLine="0"/>
      </w:pPr>
    </w:p>
    <w:p w:rsidR="00046E83" w:rsidRDefault="00CD54CB">
      <w:pPr>
        <w:pStyle w:val="a3"/>
        <w:numPr>
          <w:ilvl w:val="0"/>
          <w:numId w:val="18"/>
        </w:numPr>
      </w:pPr>
      <w:r>
        <w:t>«Основы менеджмента». Мескон, М. 1995г</w:t>
      </w:r>
    </w:p>
    <w:p w:rsidR="00046E83" w:rsidRDefault="00046E83">
      <w:pPr>
        <w:pStyle w:val="a3"/>
        <w:ind w:firstLine="0"/>
      </w:pPr>
    </w:p>
    <w:p w:rsidR="00046E83" w:rsidRDefault="00CD54CB">
      <w:pPr>
        <w:pStyle w:val="a3"/>
        <w:numPr>
          <w:ilvl w:val="0"/>
          <w:numId w:val="18"/>
        </w:numPr>
      </w:pPr>
      <w:r>
        <w:t>«Основы менеджмента». Радугин А.А., «Центр».: М. 1998г.</w:t>
      </w:r>
      <w:bookmarkStart w:id="0" w:name="_GoBack"/>
      <w:bookmarkEnd w:id="0"/>
    </w:p>
    <w:sectPr w:rsidR="00046E83">
      <w:type w:val="evenPage"/>
      <w:pgSz w:w="11907" w:h="16840" w:code="9"/>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1292"/>
    <w:multiLevelType w:val="singleLevel"/>
    <w:tmpl w:val="4028C3C0"/>
    <w:lvl w:ilvl="0">
      <w:start w:val="1"/>
      <w:numFmt w:val="decimal"/>
      <w:lvlText w:val="%1)"/>
      <w:lvlJc w:val="left"/>
      <w:pPr>
        <w:tabs>
          <w:tab w:val="num" w:pos="1069"/>
        </w:tabs>
        <w:ind w:left="1069" w:hanging="360"/>
      </w:pPr>
      <w:rPr>
        <w:rFonts w:hint="default"/>
      </w:rPr>
    </w:lvl>
  </w:abstractNum>
  <w:abstractNum w:abstractNumId="1">
    <w:nsid w:val="070038B2"/>
    <w:multiLevelType w:val="multilevel"/>
    <w:tmpl w:val="9F0C1E8C"/>
    <w:lvl w:ilvl="0">
      <w:start w:val="2"/>
      <w:numFmt w:val="decimal"/>
      <w:lvlText w:val="%1."/>
      <w:lvlJc w:val="left"/>
      <w:pPr>
        <w:tabs>
          <w:tab w:val="num" w:pos="363"/>
        </w:tabs>
        <w:ind w:left="363" w:hanging="363"/>
      </w:pPr>
      <w:rPr>
        <w:rFonts w:hint="default"/>
      </w:rPr>
    </w:lvl>
    <w:lvl w:ilvl="1">
      <w:start w:val="1"/>
      <w:numFmt w:val="decimal"/>
      <w:lvlText w:val="%1.%2."/>
      <w:lvlJc w:val="left"/>
      <w:pPr>
        <w:tabs>
          <w:tab w:val="num" w:pos="1083"/>
        </w:tabs>
        <w:ind w:left="1083" w:hanging="363"/>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BF554EB"/>
    <w:multiLevelType w:val="multilevel"/>
    <w:tmpl w:val="E21A84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A816E5"/>
    <w:multiLevelType w:val="singleLevel"/>
    <w:tmpl w:val="0419000F"/>
    <w:lvl w:ilvl="0">
      <w:start w:val="1"/>
      <w:numFmt w:val="decimal"/>
      <w:lvlText w:val="%1."/>
      <w:lvlJc w:val="left"/>
      <w:pPr>
        <w:tabs>
          <w:tab w:val="num" w:pos="360"/>
        </w:tabs>
        <w:ind w:left="360" w:hanging="360"/>
      </w:pPr>
    </w:lvl>
  </w:abstractNum>
  <w:abstractNum w:abstractNumId="4">
    <w:nsid w:val="11517CC2"/>
    <w:multiLevelType w:val="multilevel"/>
    <w:tmpl w:val="9F0C1E8C"/>
    <w:lvl w:ilvl="0">
      <w:start w:val="2"/>
      <w:numFmt w:val="decimal"/>
      <w:lvlText w:val="%1."/>
      <w:lvlJc w:val="left"/>
      <w:pPr>
        <w:tabs>
          <w:tab w:val="num" w:pos="363"/>
        </w:tabs>
        <w:ind w:left="363" w:hanging="363"/>
      </w:pPr>
      <w:rPr>
        <w:rFonts w:hint="default"/>
      </w:rPr>
    </w:lvl>
    <w:lvl w:ilvl="1">
      <w:start w:val="1"/>
      <w:numFmt w:val="decimal"/>
      <w:lvlText w:val="%1.%2."/>
      <w:lvlJc w:val="left"/>
      <w:pPr>
        <w:tabs>
          <w:tab w:val="num" w:pos="1083"/>
        </w:tabs>
        <w:ind w:left="1083" w:hanging="363"/>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7F961E0"/>
    <w:multiLevelType w:val="singleLevel"/>
    <w:tmpl w:val="231AEE1C"/>
    <w:lvl w:ilvl="0">
      <w:start w:val="1"/>
      <w:numFmt w:val="decimal"/>
      <w:lvlText w:val="%1)"/>
      <w:lvlJc w:val="left"/>
      <w:pPr>
        <w:tabs>
          <w:tab w:val="num" w:pos="1080"/>
        </w:tabs>
        <w:ind w:left="1080" w:hanging="360"/>
      </w:pPr>
      <w:rPr>
        <w:rFonts w:hint="default"/>
      </w:rPr>
    </w:lvl>
  </w:abstractNum>
  <w:abstractNum w:abstractNumId="6">
    <w:nsid w:val="1DEE68DC"/>
    <w:multiLevelType w:val="singleLevel"/>
    <w:tmpl w:val="0C5C6684"/>
    <w:lvl w:ilvl="0">
      <w:start w:val="1"/>
      <w:numFmt w:val="decimal"/>
      <w:lvlText w:val="%1)"/>
      <w:lvlJc w:val="left"/>
      <w:pPr>
        <w:tabs>
          <w:tab w:val="num" w:pos="1080"/>
        </w:tabs>
        <w:ind w:left="1080" w:hanging="360"/>
      </w:pPr>
      <w:rPr>
        <w:rFonts w:hint="default"/>
      </w:rPr>
    </w:lvl>
  </w:abstractNum>
  <w:abstractNum w:abstractNumId="7">
    <w:nsid w:val="1F8E4349"/>
    <w:multiLevelType w:val="singleLevel"/>
    <w:tmpl w:val="4028C3C0"/>
    <w:lvl w:ilvl="0">
      <w:start w:val="1"/>
      <w:numFmt w:val="decimal"/>
      <w:lvlText w:val="%1)"/>
      <w:lvlJc w:val="left"/>
      <w:pPr>
        <w:tabs>
          <w:tab w:val="num" w:pos="1069"/>
        </w:tabs>
        <w:ind w:left="1069" w:hanging="360"/>
      </w:pPr>
      <w:rPr>
        <w:rFonts w:hint="default"/>
      </w:rPr>
    </w:lvl>
  </w:abstractNum>
  <w:abstractNum w:abstractNumId="8">
    <w:nsid w:val="207A2A96"/>
    <w:multiLevelType w:val="singleLevel"/>
    <w:tmpl w:val="0C5C6684"/>
    <w:lvl w:ilvl="0">
      <w:start w:val="1"/>
      <w:numFmt w:val="decimal"/>
      <w:lvlText w:val="%1)"/>
      <w:lvlJc w:val="left"/>
      <w:pPr>
        <w:tabs>
          <w:tab w:val="num" w:pos="1080"/>
        </w:tabs>
        <w:ind w:left="1080" w:hanging="360"/>
      </w:pPr>
      <w:rPr>
        <w:rFonts w:hint="default"/>
      </w:rPr>
    </w:lvl>
  </w:abstractNum>
  <w:abstractNum w:abstractNumId="9">
    <w:nsid w:val="2B5065DE"/>
    <w:multiLevelType w:val="singleLevel"/>
    <w:tmpl w:val="231AEE1C"/>
    <w:lvl w:ilvl="0">
      <w:start w:val="1"/>
      <w:numFmt w:val="decimal"/>
      <w:lvlText w:val="%1)"/>
      <w:lvlJc w:val="left"/>
      <w:pPr>
        <w:tabs>
          <w:tab w:val="num" w:pos="1080"/>
        </w:tabs>
        <w:ind w:left="1080" w:hanging="360"/>
      </w:pPr>
      <w:rPr>
        <w:rFonts w:hint="default"/>
      </w:rPr>
    </w:lvl>
  </w:abstractNum>
  <w:abstractNum w:abstractNumId="10">
    <w:nsid w:val="2C4E740E"/>
    <w:multiLevelType w:val="singleLevel"/>
    <w:tmpl w:val="19845554"/>
    <w:lvl w:ilvl="0">
      <w:start w:val="1"/>
      <w:numFmt w:val="decimal"/>
      <w:lvlText w:val="%1)"/>
      <w:lvlJc w:val="left"/>
      <w:pPr>
        <w:tabs>
          <w:tab w:val="num" w:pos="644"/>
        </w:tabs>
        <w:ind w:left="644" w:hanging="360"/>
      </w:pPr>
      <w:rPr>
        <w:rFonts w:hint="default"/>
      </w:rPr>
    </w:lvl>
  </w:abstractNum>
  <w:abstractNum w:abstractNumId="11">
    <w:nsid w:val="3FCE7A37"/>
    <w:multiLevelType w:val="singleLevel"/>
    <w:tmpl w:val="E674A9F2"/>
    <w:lvl w:ilvl="0">
      <w:start w:val="1"/>
      <w:numFmt w:val="decimal"/>
      <w:lvlText w:val="%1.)"/>
      <w:lvlJc w:val="left"/>
      <w:pPr>
        <w:tabs>
          <w:tab w:val="num" w:pos="1080"/>
        </w:tabs>
        <w:ind w:left="1080" w:hanging="360"/>
      </w:pPr>
      <w:rPr>
        <w:rFonts w:hint="default"/>
      </w:rPr>
    </w:lvl>
  </w:abstractNum>
  <w:abstractNum w:abstractNumId="12">
    <w:nsid w:val="44E72794"/>
    <w:multiLevelType w:val="singleLevel"/>
    <w:tmpl w:val="0419000F"/>
    <w:lvl w:ilvl="0">
      <w:start w:val="1"/>
      <w:numFmt w:val="decimal"/>
      <w:lvlText w:val="%1."/>
      <w:lvlJc w:val="left"/>
      <w:pPr>
        <w:tabs>
          <w:tab w:val="num" w:pos="360"/>
        </w:tabs>
        <w:ind w:left="360" w:hanging="360"/>
      </w:pPr>
    </w:lvl>
  </w:abstractNum>
  <w:abstractNum w:abstractNumId="13">
    <w:nsid w:val="47FB314A"/>
    <w:multiLevelType w:val="singleLevel"/>
    <w:tmpl w:val="49662EA6"/>
    <w:lvl w:ilvl="0">
      <w:numFmt w:val="bullet"/>
      <w:lvlText w:val="-"/>
      <w:lvlJc w:val="left"/>
      <w:pPr>
        <w:tabs>
          <w:tab w:val="num" w:pos="1080"/>
        </w:tabs>
        <w:ind w:left="1080" w:hanging="360"/>
      </w:pPr>
      <w:rPr>
        <w:rFonts w:hint="default"/>
      </w:rPr>
    </w:lvl>
  </w:abstractNum>
  <w:abstractNum w:abstractNumId="14">
    <w:nsid w:val="4DEF134A"/>
    <w:multiLevelType w:val="singleLevel"/>
    <w:tmpl w:val="0419000F"/>
    <w:lvl w:ilvl="0">
      <w:start w:val="1"/>
      <w:numFmt w:val="decimal"/>
      <w:lvlText w:val="%1."/>
      <w:lvlJc w:val="left"/>
      <w:pPr>
        <w:tabs>
          <w:tab w:val="num" w:pos="360"/>
        </w:tabs>
        <w:ind w:left="360" w:hanging="360"/>
      </w:pPr>
    </w:lvl>
  </w:abstractNum>
  <w:abstractNum w:abstractNumId="15">
    <w:nsid w:val="70780949"/>
    <w:multiLevelType w:val="singleLevel"/>
    <w:tmpl w:val="BFC8DA26"/>
    <w:lvl w:ilvl="0">
      <w:start w:val="1"/>
      <w:numFmt w:val="decimal"/>
      <w:lvlText w:val="%1."/>
      <w:lvlJc w:val="left"/>
      <w:pPr>
        <w:tabs>
          <w:tab w:val="num" w:pos="284"/>
        </w:tabs>
        <w:ind w:left="284" w:hanging="360"/>
      </w:pPr>
      <w:rPr>
        <w:rFonts w:hint="default"/>
      </w:rPr>
    </w:lvl>
  </w:abstractNum>
  <w:abstractNum w:abstractNumId="16">
    <w:nsid w:val="72EC1250"/>
    <w:multiLevelType w:val="singleLevel"/>
    <w:tmpl w:val="0C5C6684"/>
    <w:lvl w:ilvl="0">
      <w:start w:val="1"/>
      <w:numFmt w:val="decimal"/>
      <w:lvlText w:val="%1)"/>
      <w:lvlJc w:val="left"/>
      <w:pPr>
        <w:tabs>
          <w:tab w:val="num" w:pos="1080"/>
        </w:tabs>
        <w:ind w:left="1080" w:hanging="360"/>
      </w:pPr>
      <w:rPr>
        <w:rFonts w:hint="default"/>
      </w:rPr>
    </w:lvl>
  </w:abstractNum>
  <w:abstractNum w:abstractNumId="17">
    <w:nsid w:val="732A6F3C"/>
    <w:multiLevelType w:val="singleLevel"/>
    <w:tmpl w:val="3942F8EA"/>
    <w:lvl w:ilvl="0">
      <w:start w:val="1"/>
      <w:numFmt w:val="decimal"/>
      <w:lvlText w:val="%1."/>
      <w:lvlJc w:val="left"/>
      <w:pPr>
        <w:tabs>
          <w:tab w:val="num" w:pos="1080"/>
        </w:tabs>
        <w:ind w:left="1080" w:hanging="360"/>
      </w:pPr>
      <w:rPr>
        <w:rFonts w:hint="default"/>
      </w:rPr>
    </w:lvl>
  </w:abstractNum>
  <w:abstractNum w:abstractNumId="18">
    <w:nsid w:val="77281CC7"/>
    <w:multiLevelType w:val="singleLevel"/>
    <w:tmpl w:val="4028C3C0"/>
    <w:lvl w:ilvl="0">
      <w:start w:val="1"/>
      <w:numFmt w:val="decimal"/>
      <w:lvlText w:val="%1)"/>
      <w:lvlJc w:val="left"/>
      <w:pPr>
        <w:tabs>
          <w:tab w:val="num" w:pos="1069"/>
        </w:tabs>
        <w:ind w:left="1069" w:hanging="360"/>
      </w:pPr>
      <w:rPr>
        <w:rFonts w:hint="default"/>
      </w:rPr>
    </w:lvl>
  </w:abstractNum>
  <w:abstractNum w:abstractNumId="19">
    <w:nsid w:val="7BA23CCB"/>
    <w:multiLevelType w:val="singleLevel"/>
    <w:tmpl w:val="0C5C6684"/>
    <w:lvl w:ilvl="0">
      <w:start w:val="1"/>
      <w:numFmt w:val="decimal"/>
      <w:lvlText w:val="%1)"/>
      <w:lvlJc w:val="left"/>
      <w:pPr>
        <w:tabs>
          <w:tab w:val="num" w:pos="1080"/>
        </w:tabs>
        <w:ind w:left="1080" w:hanging="360"/>
      </w:pPr>
      <w:rPr>
        <w:rFonts w:hint="default"/>
      </w:rPr>
    </w:lvl>
  </w:abstractNum>
  <w:num w:numId="1">
    <w:abstractNumId w:val="13"/>
  </w:num>
  <w:num w:numId="2">
    <w:abstractNumId w:val="2"/>
  </w:num>
  <w:num w:numId="3">
    <w:abstractNumId w:val="11"/>
  </w:num>
  <w:num w:numId="4">
    <w:abstractNumId w:val="5"/>
  </w:num>
  <w:num w:numId="5">
    <w:abstractNumId w:val="9"/>
  </w:num>
  <w:num w:numId="6">
    <w:abstractNumId w:val="19"/>
  </w:num>
  <w:num w:numId="7">
    <w:abstractNumId w:val="6"/>
  </w:num>
  <w:num w:numId="8">
    <w:abstractNumId w:val="8"/>
  </w:num>
  <w:num w:numId="9">
    <w:abstractNumId w:val="19"/>
  </w:num>
  <w:num w:numId="10">
    <w:abstractNumId w:val="3"/>
  </w:num>
  <w:num w:numId="11">
    <w:abstractNumId w:val="1"/>
  </w:num>
  <w:num w:numId="12">
    <w:abstractNumId w:val="4"/>
  </w:num>
  <w:num w:numId="13">
    <w:abstractNumId w:val="0"/>
  </w:num>
  <w:num w:numId="14">
    <w:abstractNumId w:val="7"/>
  </w:num>
  <w:num w:numId="15">
    <w:abstractNumId w:val="18"/>
  </w:num>
  <w:num w:numId="16">
    <w:abstractNumId w:val="10"/>
  </w:num>
  <w:num w:numId="17">
    <w:abstractNumId w:val="17"/>
  </w:num>
  <w:num w:numId="18">
    <w:abstractNumId w:val="15"/>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4CB"/>
    <w:rsid w:val="00046E83"/>
    <w:rsid w:val="00CC0FE1"/>
    <w:rsid w:val="00CD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o:shapelayout v:ext="edit">
      <o:idmap v:ext="edit" data="1"/>
    </o:shapelayout>
  </w:shapeDefaults>
  <w:decimalSymbol w:val=","/>
  <w:listSeparator w:val=";"/>
  <w15:chartTrackingRefBased/>
  <w15:docId w15:val="{E9E0FF01-F626-427F-9380-4CAD4C0C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center"/>
      <w:outlineLvl w:val="1"/>
    </w:pPr>
    <w:rPr>
      <w:sz w:val="46"/>
    </w:rPr>
  </w:style>
  <w:style w:type="paragraph" w:styleId="3">
    <w:name w:val="heading 3"/>
    <w:basedOn w:val="a"/>
    <w:next w:val="a"/>
    <w:qFormat/>
    <w:pPr>
      <w:keepNext/>
      <w:jc w:val="center"/>
      <w:outlineLvl w:val="2"/>
    </w:pPr>
    <w:rPr>
      <w:b/>
      <w:sz w:val="1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a4">
    <w:name w:val="Body Text"/>
    <w:basedOn w:val="a"/>
    <w:semiHidden/>
    <w:pPr>
      <w:jc w:val="center"/>
    </w:pPr>
  </w:style>
  <w:style w:type="paragraph" w:styleId="20">
    <w:name w:val="Body Text 2"/>
    <w:basedOn w:val="a"/>
    <w:semiHidden/>
    <w:pPr>
      <w:jc w:val="center"/>
    </w:pPr>
    <w:rPr>
      <w:sz w:val="20"/>
    </w:rPr>
  </w:style>
  <w:style w:type="paragraph" w:styleId="21">
    <w:name w:val="Body Text Indent 2"/>
    <w:basedOn w:val="a"/>
    <w:semiHidden/>
    <w:pPr>
      <w:ind w:left="6" w:firstLine="561"/>
      <w:jc w:val="both"/>
    </w:pPr>
  </w:style>
  <w:style w:type="paragraph" w:styleId="a5">
    <w:name w:val="footnote text"/>
    <w:basedOn w:val="a"/>
    <w:semiHidden/>
    <w:rPr>
      <w:sz w:val="20"/>
    </w:rPr>
  </w:style>
  <w:style w:type="character" w:styleId="a6">
    <w:name w:val="footnote reference"/>
    <w:basedOn w:val="a0"/>
    <w:semiHidden/>
    <w:rPr>
      <w:vertAlign w:val="superscript"/>
    </w:rPr>
  </w:style>
  <w:style w:type="paragraph" w:styleId="30">
    <w:name w:val="Body Text 3"/>
    <w:basedOn w:val="a"/>
    <w:semiHidden/>
    <w:pPr>
      <w:jc w:val="center"/>
    </w:pPr>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oleObject" Target="embeddings/oleObject20.bin"/><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oleObject" Target="embeddings/oleObject4.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4284</Words>
  <Characters>24425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28652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Otabek</dc:creator>
  <cp:keywords/>
  <cp:lastModifiedBy>admin</cp:lastModifiedBy>
  <cp:revision>2</cp:revision>
  <dcterms:created xsi:type="dcterms:W3CDTF">2014-04-04T13:50:00Z</dcterms:created>
  <dcterms:modified xsi:type="dcterms:W3CDTF">2014-04-04T13:50:00Z</dcterms:modified>
</cp:coreProperties>
</file>