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92" w:rsidRPr="00F60792" w:rsidRDefault="003F6DB9" w:rsidP="00654CD8">
      <w:pPr>
        <w:pStyle w:val="afe"/>
      </w:pPr>
      <w:r w:rsidRPr="00F60792">
        <w:t>БЕЛОРУССКИЙ ГОСУДАРСТВЕННЫЙ УНИВЕРСИТЕТ ИНФОРМАТИКИ И РАДИОЭЛЕКТРОНИКИ</w:t>
      </w:r>
    </w:p>
    <w:p w:rsidR="00F60792" w:rsidRDefault="003F6DB9" w:rsidP="00654CD8">
      <w:pPr>
        <w:pStyle w:val="afe"/>
      </w:pPr>
      <w:r w:rsidRPr="00F60792">
        <w:t>кафедра РЭС</w:t>
      </w:r>
    </w:p>
    <w:p w:rsidR="00F60792" w:rsidRDefault="00F60792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F60792" w:rsidRPr="00F60792" w:rsidRDefault="003F6DB9" w:rsidP="00654CD8">
      <w:pPr>
        <w:pStyle w:val="afe"/>
      </w:pPr>
      <w:r w:rsidRPr="00F60792">
        <w:t>реферат на тему</w:t>
      </w:r>
      <w:r w:rsidR="00F60792" w:rsidRPr="00F60792">
        <w:t xml:space="preserve">: </w:t>
      </w:r>
    </w:p>
    <w:p w:rsidR="00F60792" w:rsidRDefault="00F60792" w:rsidP="00654CD8">
      <w:pPr>
        <w:pStyle w:val="afe"/>
      </w:pPr>
      <w:r>
        <w:t>"</w:t>
      </w:r>
      <w:r w:rsidR="00610F1B" w:rsidRPr="00F60792">
        <w:t>Квантование сообщений</w:t>
      </w:r>
      <w:r w:rsidRPr="00F60792">
        <w:t xml:space="preserve">. </w:t>
      </w:r>
      <w:r w:rsidR="00610F1B" w:rsidRPr="00F60792">
        <w:t>Ошибки квантования</w:t>
      </w:r>
      <w:r w:rsidRPr="00F60792">
        <w:t xml:space="preserve">. </w:t>
      </w:r>
      <w:r w:rsidR="00610F1B" w:rsidRPr="00F60792">
        <w:t>Энтропия источника сообщений</w:t>
      </w:r>
      <w:r>
        <w:t>"</w:t>
      </w:r>
    </w:p>
    <w:p w:rsidR="00F60792" w:rsidRDefault="00F60792" w:rsidP="00654CD8">
      <w:pPr>
        <w:pStyle w:val="afe"/>
      </w:pPr>
    </w:p>
    <w:p w:rsidR="00F60792" w:rsidRDefault="00F60792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654CD8" w:rsidRDefault="00654CD8" w:rsidP="00654CD8">
      <w:pPr>
        <w:pStyle w:val="afe"/>
      </w:pPr>
    </w:p>
    <w:p w:rsidR="003F6DB9" w:rsidRPr="00F60792" w:rsidRDefault="003F6DB9" w:rsidP="00654CD8">
      <w:pPr>
        <w:pStyle w:val="afe"/>
      </w:pPr>
      <w:r w:rsidRPr="00F60792">
        <w:t>МИНСК, 2009</w:t>
      </w:r>
    </w:p>
    <w:p w:rsidR="00610F1B" w:rsidRPr="00F60792" w:rsidRDefault="003F6DB9" w:rsidP="00654CD8">
      <w:pPr>
        <w:pStyle w:val="2"/>
        <w:rPr>
          <w:kern w:val="0"/>
        </w:rPr>
      </w:pPr>
      <w:r w:rsidRPr="00F60792">
        <w:rPr>
          <w:kern w:val="0"/>
        </w:rPr>
        <w:br w:type="page"/>
      </w:r>
      <w:r w:rsidR="00610F1B" w:rsidRPr="00F60792">
        <w:rPr>
          <w:kern w:val="0"/>
        </w:rPr>
        <w:lastRenderedPageBreak/>
        <w:t>Квантование сообщений</w:t>
      </w:r>
      <w:r w:rsidR="00F60792" w:rsidRPr="00F60792">
        <w:rPr>
          <w:kern w:val="0"/>
        </w:rPr>
        <w:t xml:space="preserve">. </w:t>
      </w:r>
      <w:r w:rsidR="00610F1B" w:rsidRPr="00F60792">
        <w:rPr>
          <w:kern w:val="0"/>
        </w:rPr>
        <w:t>Ошибки квантования</w:t>
      </w:r>
    </w:p>
    <w:p w:rsidR="00654CD8" w:rsidRDefault="00654CD8" w:rsidP="00F60792"/>
    <w:p w:rsidR="00610F1B" w:rsidRPr="00F60792" w:rsidRDefault="00610F1B" w:rsidP="00F60792">
      <w:r w:rsidRPr="00F60792">
        <w:t>Итак, показано, что передачу практически любых сообщений λ</w:t>
      </w:r>
      <w:r w:rsidRPr="00F60792">
        <w:rPr>
          <w:rStyle w:val="a6"/>
          <w:i w:val="0"/>
          <w:iCs w:val="0"/>
        </w:rPr>
        <w:t>(t</w:t>
      </w:r>
      <w:r w:rsidR="00F60792" w:rsidRPr="00F60792">
        <w:rPr>
          <w:rStyle w:val="a6"/>
          <w:i w:val="0"/>
          <w:iCs w:val="0"/>
        </w:rPr>
        <w:t xml:space="preserve">) </w:t>
      </w:r>
      <w:r w:rsidRPr="00F60792">
        <w:t>({</w:t>
      </w:r>
      <w:r w:rsidRPr="00F60792">
        <w:rPr>
          <w:lang w:val="en-US"/>
        </w:rPr>
        <w:t>λ</w:t>
      </w:r>
      <w:r w:rsidRPr="00F60792">
        <w:t>(</w:t>
      </w:r>
      <w:r w:rsidRPr="00F60792">
        <w:rPr>
          <w:lang w:val="en-US"/>
        </w:rPr>
        <w:t>x</w:t>
      </w:r>
      <w:r w:rsidRPr="00F60792">
        <w:t>,</w:t>
      </w:r>
      <w:r w:rsidRPr="00F60792">
        <w:rPr>
          <w:lang w:val="en-US"/>
        </w:rPr>
        <w:t>y</w:t>
      </w:r>
      <w:r w:rsidR="00F60792" w:rsidRPr="00F60792">
        <w:t xml:space="preserve">) </w:t>
      </w:r>
      <w:r w:rsidRPr="00F60792">
        <w:t>}</w:t>
      </w:r>
      <w:r w:rsidR="00F60792" w:rsidRPr="00F60792">
        <w:t xml:space="preserve">) </w:t>
      </w:r>
      <w:r w:rsidRPr="00F60792">
        <w:t xml:space="preserve">можно свести к передаче их отсчетов, или чисел </w:t>
      </w:r>
      <w:r w:rsidRPr="00F60792">
        <w:rPr>
          <w:rStyle w:val="a6"/>
          <w:i w:val="0"/>
          <w:iCs w:val="0"/>
        </w:rPr>
        <w:t>λ</w:t>
      </w:r>
      <w:r w:rsidRPr="00F60792">
        <w:rPr>
          <w:rStyle w:val="a6"/>
          <w:i w:val="0"/>
          <w:iCs w:val="0"/>
          <w:lang w:val="en-US"/>
        </w:rPr>
        <w:t>i</w:t>
      </w:r>
      <w:r w:rsidRPr="00F60792">
        <w:rPr>
          <w:rStyle w:val="a6"/>
          <w:i w:val="0"/>
          <w:iCs w:val="0"/>
        </w:rPr>
        <w:t xml:space="preserve"> = λ</w:t>
      </w:r>
      <w:r w:rsidRPr="00F60792">
        <w:t xml:space="preserve">(i </w:t>
      </w:r>
      <w:r w:rsidRPr="00F60792">
        <w:sym w:font="Symbol" w:char="F044"/>
      </w:r>
      <w:r w:rsidRPr="00F60792">
        <w:t>t</w:t>
      </w:r>
      <w:r w:rsidR="00F60792" w:rsidRPr="00F60792">
        <w:t>),</w:t>
      </w:r>
      <w:r w:rsidRPr="00F60792">
        <w:t xml:space="preserve"> следующих</w:t>
      </w:r>
      <w:r w:rsidR="00F60792" w:rsidRPr="00F60792">
        <w:t xml:space="preserve"> </w:t>
      </w:r>
      <w:r w:rsidRPr="00F60792">
        <w:t>друг за другом с интервалом дискретности</w:t>
      </w:r>
      <w:r w:rsidR="00F60792" w:rsidRPr="00F60792">
        <w:t xml:space="preserve"> </w:t>
      </w:r>
      <w:r w:rsidRPr="00F60792">
        <w:sym w:font="Symbol" w:char="F044"/>
      </w:r>
      <w:r w:rsidRPr="00F60792">
        <w:t xml:space="preserve">t </w:t>
      </w:r>
      <w:r w:rsidRPr="00F60792">
        <w:sym w:font="Symbol" w:char="F0A3"/>
      </w:r>
      <w:r w:rsidRPr="00F60792">
        <w:t xml:space="preserve"> 1/2Fm</w:t>
      </w:r>
      <w:r w:rsidR="00F60792" w:rsidRPr="00F60792">
        <w:t xml:space="preserve"> (</w:t>
      </w:r>
      <w:r w:rsidRPr="00F60792">
        <w:t>Δ</w:t>
      </w:r>
      <w:r w:rsidRPr="00F60792">
        <w:rPr>
          <w:lang w:val="en-US"/>
        </w:rPr>
        <w:t>x</w:t>
      </w:r>
      <w:r w:rsidRPr="00F60792">
        <w:t xml:space="preserve"> ≤ 1/2</w:t>
      </w:r>
      <w:r w:rsidRPr="00F60792">
        <w:rPr>
          <w:lang w:val="en-US"/>
        </w:rPr>
        <w:t>fx</w:t>
      </w:r>
      <w:r w:rsidR="00F60792" w:rsidRPr="00F60792">
        <w:t xml:space="preserve">, </w:t>
      </w:r>
      <w:r w:rsidRPr="00F60792">
        <w:t>Δ</w:t>
      </w:r>
      <w:r w:rsidRPr="00F60792">
        <w:rPr>
          <w:lang w:val="en-US"/>
        </w:rPr>
        <w:t>y</w:t>
      </w:r>
      <w:r w:rsidRPr="00F60792">
        <w:t xml:space="preserve"> ≤ 1/2</w:t>
      </w:r>
      <w:r w:rsidRPr="00F60792">
        <w:rPr>
          <w:lang w:val="en-US"/>
        </w:rPr>
        <w:t>fy</w:t>
      </w:r>
      <w:r w:rsidR="00F60792" w:rsidRPr="00F60792">
        <w:t xml:space="preserve">). </w:t>
      </w:r>
      <w:r w:rsidRPr="00F60792">
        <w:t>Тем самым непрерывное (бесконечное</w:t>
      </w:r>
      <w:r w:rsidR="00F60792" w:rsidRPr="00F60792">
        <w:t xml:space="preserve">) </w:t>
      </w:r>
      <w:r w:rsidRPr="00F60792">
        <w:t>множество возможных значений сообщения λ</w:t>
      </w:r>
      <w:r w:rsidRPr="00F60792">
        <w:rPr>
          <w:rStyle w:val="a6"/>
          <w:i w:val="0"/>
          <w:iCs w:val="0"/>
        </w:rPr>
        <w:t>(t</w:t>
      </w:r>
      <w:r w:rsidR="00F60792" w:rsidRPr="00F60792">
        <w:rPr>
          <w:rStyle w:val="a6"/>
          <w:i w:val="0"/>
          <w:iCs w:val="0"/>
        </w:rPr>
        <w:t xml:space="preserve">) </w:t>
      </w:r>
      <w:r w:rsidRPr="00F60792">
        <w:t>заменяется конечным числом его дискретных значений {</w:t>
      </w:r>
      <w:r w:rsidRPr="00F60792">
        <w:rPr>
          <w:rStyle w:val="a6"/>
          <w:i w:val="0"/>
          <w:iCs w:val="0"/>
        </w:rPr>
        <w:t>λ</w:t>
      </w:r>
      <w:r w:rsidRPr="00F60792">
        <w:t xml:space="preserve">(i </w:t>
      </w:r>
      <w:r w:rsidRPr="00F60792">
        <w:sym w:font="Symbol" w:char="F044"/>
      </w:r>
      <w:r w:rsidRPr="00F60792">
        <w:t>t</w:t>
      </w:r>
      <w:r w:rsidR="00F60792" w:rsidRPr="00F60792">
        <w:t xml:space="preserve">) </w:t>
      </w:r>
      <w:r w:rsidRPr="00F60792">
        <w:t>}</w:t>
      </w:r>
      <w:r w:rsidR="00F60792" w:rsidRPr="00F60792">
        <w:t xml:space="preserve">. </w:t>
      </w:r>
      <w:r w:rsidRPr="00F60792">
        <w:t>Однако сами эти числа имеют непрерывную шкалу уровней (значений</w:t>
      </w:r>
      <w:r w:rsidR="00F60792" w:rsidRPr="00F60792">
        <w:t>),</w:t>
      </w:r>
      <w:r w:rsidRPr="00F60792">
        <w:t xml:space="preserve"> то есть принадлежат опять же континуальному множеству</w:t>
      </w:r>
      <w:r w:rsidR="00F60792" w:rsidRPr="00F60792">
        <w:t xml:space="preserve">. </w:t>
      </w:r>
      <w:r w:rsidRPr="00F60792">
        <w:t>Для абсолютно точного представления таких чисел, к примеру, в десятичной (или двоичной</w:t>
      </w:r>
      <w:r w:rsidR="00F60792" w:rsidRPr="00F60792">
        <w:t xml:space="preserve">) </w:t>
      </w:r>
      <w:r w:rsidRPr="00F60792">
        <w:t>форме, необходимо теоретически бесконечное число разрядов</w:t>
      </w:r>
      <w:r w:rsidR="00F60792" w:rsidRPr="00F60792">
        <w:t xml:space="preserve">. </w:t>
      </w:r>
      <w:r w:rsidRPr="00F60792">
        <w:t xml:space="preserve">Вместе с тем на практике нет необходимости в абсолютно точном представлении значений </w:t>
      </w:r>
      <w:r w:rsidRPr="00F60792">
        <w:rPr>
          <w:rStyle w:val="a6"/>
          <w:i w:val="0"/>
          <w:iCs w:val="0"/>
        </w:rPr>
        <w:t>λ</w:t>
      </w:r>
      <w:r w:rsidRPr="00F60792">
        <w:rPr>
          <w:rStyle w:val="a6"/>
          <w:i w:val="0"/>
          <w:iCs w:val="0"/>
          <w:lang w:val="en-US"/>
        </w:rPr>
        <w:t>i</w:t>
      </w:r>
      <w:r w:rsidR="00F60792" w:rsidRPr="00F60792">
        <w:rPr>
          <w:rStyle w:val="a6"/>
          <w:i w:val="0"/>
          <w:iCs w:val="0"/>
        </w:rPr>
        <w:t>,</w:t>
      </w:r>
      <w:r w:rsidRPr="00F60792">
        <w:t xml:space="preserve"> как и любых чисел вообще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Во-первых, сами источники сообщений обладают ограниченным динамическим диапазоном и вырабатывают исходные сообщения с определенным уровнем искажений и ошибок</w:t>
      </w:r>
      <w:r w:rsidR="00F60792" w:rsidRPr="00F60792">
        <w:t xml:space="preserve">. </w:t>
      </w:r>
      <w:r w:rsidRPr="00F60792">
        <w:t>Этот уровень может быть большим или меньшим, но абсолютной точности воспроизведения достичь невозможно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Во-вторых, передача сообщений по каналам связи всегда производится в присутствии различного рода помех</w:t>
      </w:r>
      <w:r w:rsidR="00F60792" w:rsidRPr="00F60792">
        <w:t xml:space="preserve">. </w:t>
      </w:r>
      <w:r w:rsidRPr="00F60792">
        <w:t>Поэтому принятое (воспроизведенное</w:t>
      </w:r>
      <w:r w:rsidR="00F60792" w:rsidRPr="00F60792">
        <w:t xml:space="preserve">) </w:t>
      </w:r>
      <w:r w:rsidRPr="00F60792">
        <w:t xml:space="preserve">сообщение (оценка сообщения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</w:rPr>
        <w:t>*(t</w:t>
      </w:r>
      <w:r w:rsidR="00F60792" w:rsidRPr="00F60792">
        <w:rPr>
          <w:rStyle w:val="a6"/>
          <w:i w:val="0"/>
          <w:iCs w:val="0"/>
        </w:rPr>
        <w:t xml:space="preserve">) </w:t>
      </w:r>
      <w:r w:rsidRPr="00F60792">
        <w:t xml:space="preserve">или </w:t>
      </w:r>
      <w:r w:rsidRPr="00F60792">
        <w:sym w:font="Symbol" w:char="F04C"/>
      </w:r>
      <w:r w:rsidRPr="00F60792">
        <w:rPr>
          <w:rStyle w:val="a6"/>
          <w:i w:val="0"/>
          <w:iCs w:val="0"/>
        </w:rPr>
        <w:t>*</w:t>
      </w:r>
      <w:r w:rsidR="00F60792" w:rsidRPr="00F60792">
        <w:t xml:space="preserve">) </w:t>
      </w:r>
      <w:r w:rsidRPr="00F60792">
        <w:t>всегда в определенной степени отличается от переданного, то есть на практике невозможна абсолютно точная передача сообщений при наличии помех в канале связи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Наконец, сообщения передаются для их восприятия и использования получателем</w:t>
      </w:r>
      <w:r w:rsidR="00F60792" w:rsidRPr="00F60792">
        <w:t xml:space="preserve">. </w:t>
      </w:r>
      <w:r w:rsidRPr="00F60792">
        <w:t>Получатели же информации</w:t>
      </w:r>
      <w:r w:rsidR="00F60792" w:rsidRPr="00F60792">
        <w:t xml:space="preserve"> - </w:t>
      </w:r>
      <w:r w:rsidRPr="00F60792">
        <w:t xml:space="preserve">органы чувств человека, исполнительные механизмы и </w:t>
      </w:r>
      <w:r w:rsidR="00F60792" w:rsidRPr="00F60792">
        <w:t xml:space="preserve">т.д. - </w:t>
      </w:r>
      <w:r w:rsidRPr="00F60792">
        <w:t>также обладают конечной разрешающей способностью, то есть не замечают незначительной разницы между абсолютно точным и приближенным значениями воспроизводимого сообщения</w:t>
      </w:r>
      <w:r w:rsidR="00F60792" w:rsidRPr="00F60792">
        <w:t xml:space="preserve">. </w:t>
      </w:r>
      <w:r w:rsidRPr="00F60792">
        <w:t>Порог чувствительности к искажениям также может быть различным, но он всегда есть</w:t>
      </w:r>
      <w:r w:rsidR="00F60792" w:rsidRPr="00F60792">
        <w:t xml:space="preserve">. </w:t>
      </w:r>
    </w:p>
    <w:p w:rsidR="00610F1B" w:rsidRPr="00F60792" w:rsidRDefault="00610F1B" w:rsidP="00F60792">
      <w:r w:rsidRPr="00F60792">
        <w:t xml:space="preserve">С учетом этих замечаний процедуру дискретизации сообщений можно продолжить, а именно подвергнуть отсчеты </w:t>
      </w:r>
      <w:r w:rsidRPr="00F60792">
        <w:rPr>
          <w:rStyle w:val="a6"/>
          <w:i w:val="0"/>
          <w:iCs w:val="0"/>
        </w:rPr>
        <w:t>λ</w:t>
      </w:r>
      <w:r w:rsidRPr="00F60792">
        <w:rPr>
          <w:rStyle w:val="a6"/>
          <w:i w:val="0"/>
          <w:iCs w:val="0"/>
          <w:lang w:val="en-US"/>
        </w:rPr>
        <w:t>i</w:t>
      </w:r>
      <w:r w:rsidR="00F60792" w:rsidRPr="00F60792">
        <w:rPr>
          <w:rStyle w:val="a6"/>
          <w:i w:val="0"/>
          <w:iCs w:val="0"/>
        </w:rPr>
        <w:t xml:space="preserve"> </w:t>
      </w:r>
      <w:r w:rsidRPr="00F60792">
        <w:t>квантованию</w:t>
      </w:r>
      <w:r w:rsidR="00F60792" w:rsidRPr="00F60792">
        <w:t xml:space="preserve">. </w:t>
      </w:r>
    </w:p>
    <w:p w:rsidR="00610F1B" w:rsidRPr="00F60792" w:rsidRDefault="00610F1B" w:rsidP="00F60792">
      <w:r w:rsidRPr="00F60792">
        <w:t xml:space="preserve">Процесс квантования состоит в замене непрерывного множества значений отсчетов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  <w:lang w:val="en-US"/>
        </w:rPr>
        <w:t>i</w:t>
      </w:r>
      <w:r w:rsidRPr="00F60792">
        <w:rPr>
          <w:rStyle w:val="a6"/>
          <w:i w:val="0"/>
          <w:iCs w:val="0"/>
        </w:rPr>
        <w:t xml:space="preserve"> </w:t>
      </w:r>
      <w:r w:rsidRPr="00F60792">
        <w:rPr>
          <w:rStyle w:val="a6"/>
          <w:i w:val="0"/>
          <w:iCs w:val="0"/>
        </w:rPr>
        <w:sym w:font="Symbol" w:char="F0CE"/>
      </w:r>
      <w:r w:rsidRPr="00F60792">
        <w:rPr>
          <w:rStyle w:val="a6"/>
          <w:i w:val="0"/>
          <w:iCs w:val="0"/>
        </w:rPr>
        <w:t xml:space="preserve"> </w:t>
      </w:r>
      <w:r w:rsidR="00F60792" w:rsidRPr="00F60792">
        <w:rPr>
          <w:rStyle w:val="a6"/>
          <w:i w:val="0"/>
          <w:iCs w:val="0"/>
        </w:rPr>
        <w:t>(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</w:rPr>
        <w:t>min</w:t>
      </w:r>
      <w:r w:rsidR="00F60792" w:rsidRPr="00F60792">
        <w:rPr>
          <w:rStyle w:val="a6"/>
          <w:i w:val="0"/>
          <w:iCs w:val="0"/>
        </w:rPr>
        <w:t>,</w:t>
      </w:r>
      <w:r w:rsidRPr="00F60792">
        <w:rPr>
          <w:rStyle w:val="a6"/>
          <w:i w:val="0"/>
          <w:iCs w:val="0"/>
        </w:rPr>
        <w:t xml:space="preserve">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</w:rPr>
        <w:t>max</w:t>
      </w:r>
      <w:r w:rsidR="00F60792" w:rsidRPr="00F60792">
        <w:rPr>
          <w:rStyle w:val="a6"/>
          <w:i w:val="0"/>
          <w:iCs w:val="0"/>
        </w:rPr>
        <w:t xml:space="preserve">) </w:t>
      </w:r>
      <w:r w:rsidRPr="00F60792">
        <w:t xml:space="preserve">дискретным множеством </w:t>
      </w:r>
      <w:r w:rsidRPr="00F60792">
        <w:rPr>
          <w:rStyle w:val="a6"/>
          <w:i w:val="0"/>
          <w:iCs w:val="0"/>
        </w:rPr>
        <w:t xml:space="preserve">{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</w:rPr>
        <w:t>(1</w:t>
      </w:r>
      <w:r w:rsidR="00F60792" w:rsidRPr="00F60792">
        <w:rPr>
          <w:rStyle w:val="a6"/>
          <w:i w:val="0"/>
          <w:iCs w:val="0"/>
        </w:rPr>
        <w:t>),</w:t>
      </w:r>
      <w:r w:rsidR="00F60792">
        <w:rPr>
          <w:rStyle w:val="a6"/>
          <w:i w:val="0"/>
          <w:iCs w:val="0"/>
        </w:rPr>
        <w:t>...</w:t>
      </w:r>
      <w:r w:rsidR="00F60792" w:rsidRPr="00F60792">
        <w:rPr>
          <w:rStyle w:val="a6"/>
          <w:i w:val="0"/>
          <w:iCs w:val="0"/>
        </w:rPr>
        <w:t>,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</w:rPr>
        <w:t>(m</w:t>
      </w:r>
      <w:r w:rsidR="00F60792" w:rsidRPr="00F60792">
        <w:rPr>
          <w:rStyle w:val="a6"/>
          <w:i w:val="0"/>
          <w:iCs w:val="0"/>
        </w:rPr>
        <w:t xml:space="preserve">) </w:t>
      </w:r>
      <w:r w:rsidRPr="00F60792">
        <w:rPr>
          <w:rStyle w:val="a6"/>
          <w:i w:val="0"/>
          <w:iCs w:val="0"/>
        </w:rPr>
        <w:t xml:space="preserve">} из алфавита </w:t>
      </w:r>
      <w:r w:rsidRPr="00F60792">
        <w:rPr>
          <w:lang w:val="en-US"/>
        </w:rPr>
        <w:t>A</w:t>
      </w:r>
      <w:r w:rsidRPr="00F60792">
        <w:t>{ λ</w:t>
      </w:r>
      <w:r w:rsidRPr="00F60792">
        <w:rPr>
          <w:lang w:val="en-US"/>
        </w:rPr>
        <w:t>i</w:t>
      </w:r>
      <w:r w:rsidRPr="00F60792">
        <w:t xml:space="preserve"> }</w:t>
      </w:r>
      <w:r w:rsidR="00F60792" w:rsidRPr="00F60792">
        <w:t xml:space="preserve">. </w:t>
      </w:r>
      <w:r w:rsidRPr="00F60792">
        <w:t xml:space="preserve">Тем самым точные значения чисел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  <w:lang w:val="en-US"/>
        </w:rPr>
        <w:t>i</w:t>
      </w:r>
      <w:r w:rsidRPr="00F60792">
        <w:t xml:space="preserve"> заменяются их приблизительными (округленными до ближайшего разрешенного уровня</w:t>
      </w:r>
      <w:r w:rsidR="00F60792" w:rsidRPr="00F60792">
        <w:t xml:space="preserve">) </w:t>
      </w:r>
      <w:r w:rsidRPr="00F60792">
        <w:t>значениями</w:t>
      </w:r>
      <w:r w:rsidR="00F60792" w:rsidRPr="00F60792">
        <w:t xml:space="preserve">. </w:t>
      </w:r>
      <w:r w:rsidRPr="00F60792">
        <w:t xml:space="preserve">Интервал между соседними разрешенными уровнями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  <w:lang w:val="en-US"/>
        </w:rPr>
        <w:t>i</w:t>
      </w:r>
      <w:r w:rsidR="00F60792" w:rsidRPr="00F60792">
        <w:t>,</w:t>
      </w:r>
      <w:r w:rsidRPr="00F60792">
        <w:t xml:space="preserve"> или уровнями квантования, </w:t>
      </w:r>
      <w:r w:rsidRPr="00F60792">
        <w:rPr>
          <w:rStyle w:val="a6"/>
          <w:i w:val="0"/>
          <w:iCs w:val="0"/>
        </w:rPr>
        <w:sym w:font="Symbol" w:char="F044"/>
      </w:r>
      <w:r w:rsidRPr="00F60792">
        <w:rPr>
          <w:rStyle w:val="a6"/>
          <w:i w:val="0"/>
          <w:iCs w:val="0"/>
        </w:rPr>
        <w:t xml:space="preserve"> =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</w:rPr>
        <w:t>(i+1</w:t>
      </w:r>
      <w:r w:rsidR="00F60792" w:rsidRPr="00F60792">
        <w:rPr>
          <w:rStyle w:val="a6"/>
          <w:i w:val="0"/>
          <w:iCs w:val="0"/>
        </w:rPr>
        <w:t xml:space="preserve">) -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</w:rPr>
        <w:t>(i</w:t>
      </w:r>
      <w:r w:rsidR="00F60792" w:rsidRPr="00F60792">
        <w:rPr>
          <w:rStyle w:val="a6"/>
          <w:i w:val="0"/>
          <w:iCs w:val="0"/>
        </w:rPr>
        <w:t xml:space="preserve">) </w:t>
      </w:r>
      <w:r w:rsidRPr="00F60792">
        <w:t>называется шагом квантования</w:t>
      </w:r>
      <w:r w:rsidR="00F60792" w:rsidRPr="00F60792">
        <w:t xml:space="preserve">. </w:t>
      </w:r>
    </w:p>
    <w:p w:rsidR="00F60792" w:rsidRDefault="00E34DC7" w:rsidP="00F60792">
      <w:r>
        <w:rPr>
          <w:noProof/>
        </w:rPr>
        <w:pict>
          <v:group id="_x0000_s1026" editas="canvas" style="position:absolute;left:0;text-align:left;margin-left:5.15pt;margin-top:435.1pt;width:414.85pt;height:269.6pt;z-index:251657728;mso-position-vertical-relative:page" coordorigin="6239,8865" coordsize="15787,105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39;top:8865;width:15787;height:10554" o:preferrelative="f" strokeweight=".5pt">
              <v:fill o:detectmouseclick="t"/>
              <v:path o:extrusionok="t" o:connecttype="none"/>
              <o:lock v:ext="edit" text="t"/>
            </v:shape>
            <v:line id="_x0000_s1028" style="position:absolute" from="7206,11894" to="7396,11896" strokeweight="1.5pt"/>
            <v:line id="_x0000_s1029" style="position:absolute" from="7301,9549" to="13951,9549" strokeweight=".5pt"/>
            <v:line id="_x0000_s1030" style="position:absolute" from="7681,9549" to="7871,9551" strokeweight="1.5pt"/>
            <v:line id="_x0000_s1031" style="position:absolute" from="8156,10331" to="8346,10332" strokeweight="1.5pt"/>
            <v:line id="_x0000_s1032" style="position:absolute" from="8631,11112" to="8821,11114" strokeweight="1.5pt"/>
            <v:line id="_x0000_s1033" style="position:absolute" from="9106,11112" to="9296,11114" strokeweight="1.5pt"/>
            <v:line id="_x0000_s1034" style="position:absolute" from="9581,11112" to="9771,11114" strokeweight="1.5pt"/>
            <v:line id="_x0000_s1035" style="position:absolute" from="10056,10722" to="10246,10723" strokeweight="1.5pt"/>
            <v:line id="_x0000_s1036" style="position:absolute" from="10531,10722" to="10721,10723" strokeweight="1.5pt"/>
            <v:line id="_x0000_s1037" style="position:absolute" from="11006,11503" to="11196,11505" strokeweight="1.5pt"/>
            <v:line id="_x0000_s1038" style="position:absolute" from="11481,11894" to="11671,11896" strokeweight="1.5pt"/>
            <v:line id="_x0000_s1039" style="position:absolute" from="11956,11503" to="12146,11505" strokeweight="1.5pt"/>
            <v:line id="_x0000_s1040" style="position:absolute" from="12431,11894" to="12621,11896" strokeweight="1.5pt"/>
            <v:line id="_x0000_s1041" style="position:absolute;flip:y" from="7301,8963" to="7303,12283">
              <v:stroke endarrow="block" endarrowwidth="narrow"/>
            </v:line>
            <v:line id="_x0000_s1042" style="position:absolute" from="7301,12284" to="14046,12286">
              <v:stroke endarrow="block" endarrowwidth="narrow"/>
            </v:line>
            <v:line id="_x0000_s1043" style="position:absolute" from="7301,11894" to="7303,12284" strokeweight="1pt"/>
            <v:line id="_x0000_s1044" style="position:absolute" from="7301,11894" to="13951,11894" strokeweight=".5pt"/>
            <v:line id="_x0000_s1045" style="position:absolute" from="7301,11503" to="13951,11505" strokeweight=".5pt"/>
            <v:line id="_x0000_s1046" style="position:absolute" from="7301,11113" to="13476,11114" strokeweight=".5pt"/>
            <v:line id="_x0000_s1047" style="position:absolute" from="7301,10722" to="13476,10723" strokeweight=".5pt"/>
            <v:line id="_x0000_s1048" style="position:absolute" from="7301,10331" to="13951,10332" strokeweight=".5pt"/>
            <v:line id="_x0000_s1049" style="position:absolute" from="7301,9940" to="13951,9940" strokeweight=".5pt"/>
            <v:line id="_x0000_s1050" style="position:absolute;flip:y" from="7776,9549" to="7777,12283" strokeweight="1pt"/>
            <v:line id="_x0000_s1051" style="position:absolute;flip:y" from="8251,10331" to="8251,12284" strokeweight="1pt"/>
            <v:line id="_x0000_s1052" style="position:absolute;flip:y" from="8726,11112" to="8726,12284" strokeweight="1pt"/>
            <v:line id="_x0000_s1053" style="position:absolute;flip:y" from="9201,11112" to="9203,12284" strokeweight="1pt"/>
            <v:line id="_x0000_s1054" style="position:absolute;flip:y" from="9676,11112" to="9676,12284" strokeweight="1pt"/>
            <v:line id="_x0000_s1055" style="position:absolute;flip:y" from="10151,10721" to="10151,12284" strokeweight="1pt"/>
            <v:line id="_x0000_s1056" style="position:absolute;flip:y" from="10626,10721" to="10626,12284" strokeweight="1pt"/>
            <v:line id="_x0000_s1057" style="position:absolute;flip:y" from="11101,11503" to="11101,12284" strokeweight="1pt"/>
            <v:line id="_x0000_s1058" style="position:absolute;flip:y" from="11576,11894" to="11576,12284" strokeweight="1pt"/>
            <v:line id="_x0000_s1059" style="position:absolute;flip:y" from="12051,11503" to="12051,12284" strokeweight="1pt"/>
            <v:line id="_x0000_s1060" style="position:absolute;flip:y" from="12526,11894" to="12526,12284" strokeweight="1pt"/>
            <v:line id="_x0000_s1061" style="position:absolute;flip:y" from="13001,11894" to="13001,12284" strokeweight="1pt"/>
            <v:line id="_x0000_s1062" style="position:absolute" from="12906,11894" to="13096,11896" strokeweight="1.5pt"/>
            <v:line id="_x0000_s1063" style="position:absolute;flip:y" from="14711,8963" to="14713,12284">
              <v:stroke endarrow="block" endarrowwidth="narrow"/>
            </v:line>
            <v:line id="_x0000_s1064" style="position:absolute" from="14711,12285" to="21456,12287">
              <v:stroke endarrow="block" endarrowwidth="narrow"/>
            </v:line>
            <v:line id="_x0000_s1065" style="position:absolute" from="14711,11699" to="14713,12285" strokeweight="1pt"/>
            <v:line id="_x0000_s1066" style="position:absolute" from="14711,11894" to="21361,11894" strokeweight=".5pt"/>
            <v:line id="_x0000_s1067" style="position:absolute" from="14711,11504" to="21361,11505" strokeweight=".5pt"/>
            <v:line id="_x0000_s1068" style="position:absolute" from="14711,11113" to="21361,11114" strokeweight=".5pt"/>
            <v:line id="_x0000_s1069" style="position:absolute" from="14711,10722" to="21361,10724" strokeweight=".5pt"/>
            <v:line id="_x0000_s1070" style="position:absolute" from="14711,10331" to="21361,10332" strokeweight=".5pt"/>
            <v:line id="_x0000_s1071" style="position:absolute" from="14711,9549" to="21361,9550" strokeweight=".5pt"/>
            <v:line id="_x0000_s1072" style="position:absolute;flip:y" from="15186,9549" to="15187,12285" strokeweight="1pt"/>
            <v:line id="_x0000_s1073" style="position:absolute;flip:y" from="15661,10331" to="15662,12285" strokeweight="1pt"/>
            <v:line id="_x0000_s1074" style="position:absolute;flip:y" from="16136,11113" to="16136,12285" strokeweight="1pt"/>
            <v:line id="_x0000_s1075" style="position:absolute;flip:y" from="16611,11113" to="16613,12285" strokeweight="1pt"/>
            <v:line id="_x0000_s1076" style="position:absolute;flip:y" from="17086,11113" to="17086,12285" strokeweight="1pt"/>
            <v:line id="_x0000_s1077" style="position:absolute;flip:y" from="17561,10722" to="17561,12285" strokeweight="1pt"/>
            <v:line id="_x0000_s1078" style="position:absolute;flip:y" from="18036,10722" to="18036,12285" strokeweight="1pt"/>
            <v:line id="_x0000_s1079" style="position:absolute;flip:y" from="18511,11504" to="18511,12285" strokeweight="1pt"/>
            <v:line id="_x0000_s1080" style="position:absolute;flip:y" from="18986,11894" to="18986,12285" strokeweight="1pt"/>
            <v:line id="_x0000_s1081" style="position:absolute;flip:y" from="19461,11699" to="19462,12285" strokeweight="1pt"/>
            <v:line id="_x0000_s1082" style="position:absolute;flip:x y" from="19919,11699" to="19936,12285" strokeweight="1pt"/>
            <v:line id="_x0000_s1083" style="position:absolute;flip:y" from="20411,11894" to="20411,12285" strokeweight="1pt"/>
            <v:line id="_x0000_s1084" style="position:absolute" from="14711,12090" to="21361,12090" strokeweight=".5pt"/>
            <v:line id="_x0000_s1085" style="position:absolute" from="14711,11699" to="21361,11699" strokeweight=".5pt"/>
            <v:line id="_x0000_s1086" style="position:absolute" from="14616,11699" to="14806,11700" strokeweight="1.5pt"/>
            <v:line id="_x0000_s1087" style="position:absolute" from="15091,9549" to="15281,9551" strokeweight="1.5pt"/>
            <v:line id="_x0000_s1088" style="position:absolute" from="15566,10331" to="15756,10332" strokeweight="1.5pt"/>
            <v:line id="_x0000_s1089" style="position:absolute" from="16041,11112" to="16231,11114" strokeweight="1.5pt"/>
            <v:line id="_x0000_s1090" style="position:absolute" from="16516,11112" to="16706,11114" strokeweight="1.5pt"/>
            <v:line id="_x0000_s1091" style="position:absolute" from="16991,11112" to="17181,11114" strokeweight="1.5pt"/>
            <v:line id="_x0000_s1092" style="position:absolute" from="17466,10722" to="17656,10723" strokeweight="1.5pt"/>
            <v:line id="_x0000_s1093" style="position:absolute" from="17941,10722" to="18131,10723" strokeweight="1.5pt"/>
            <v:line id="_x0000_s1094" style="position:absolute" from="18416,11503" to="18606,11505" strokeweight="1.5pt"/>
            <v:line id="_x0000_s1095" style="position:absolute" from="18891,11894" to="19081,11896" strokeweight="1.5pt"/>
            <v:line id="_x0000_s1096" style="position:absolute" from="19366,11699" to="19556,11700" strokeweight="1.5pt"/>
            <v:line id="_x0000_s1097" style="position:absolute" from="19824,11699" to="20014,11701" strokeweight="1.5pt"/>
            <v:line id="_x0000_s1098" style="position:absolute" from="20316,11894" to="20506,11896" strokeweight="1.5pt"/>
            <v:group id="_x0000_s1099" style="position:absolute;left:7111;top:14728;width:6745;height:3909" coordorigin="7206,14142" coordsize="6745,3909">
              <v:line id="_x0000_s1100" style="position:absolute" from="7206,16291" to="13951,16295">
                <v:stroke endarrow="block" endarrowwidth="narrow"/>
              </v:line>
              <v:line id="_x0000_s1101" style="position:absolute;flip:y" from="10246,14142" to="10247,18051">
                <v:stroke endarrow="block" endarrowwidth="narrow"/>
              </v:line>
            </v:group>
            <v:group id="_x0000_s1102" style="position:absolute;left:8156;top:15412;width:3990;height:2933" coordorigin="8251,14142" coordsize="3990,2933">
              <v:line id="_x0000_s1103" style="position:absolute" from="9961,15607" to="10531,15608" strokeweight="1pt"/>
              <v:line id="_x0000_s1104" style="position:absolute" from="10531,15119" to="11101,15121" strokeweight="1pt"/>
              <v:line id="_x0000_s1105" style="position:absolute" from="11101,14630" to="11671,14631" strokeweight="1pt"/>
              <v:line id="_x0000_s1106" style="position:absolute" from="11671,14142" to="12241,14143" strokeweight="1pt"/>
              <v:line id="_x0000_s1107" style="position:absolute" from="9391,16096" to="9961,16098" strokeweight="1pt"/>
              <v:line id="_x0000_s1108" style="position:absolute" from="8821,16585" to="9391,16586" strokeweight="1pt"/>
              <v:line id="_x0000_s1109" style="position:absolute" from="8251,17073" to="8821,17075" strokeweight="1pt"/>
              <v:line id="_x0000_s1110" style="position:absolute;flip:y" from="10531,15119" to="10532,15607" strokeweight="1pt"/>
              <v:line id="_x0000_s1111" style="position:absolute;flip:y" from="11101,14630" to="11103,15119" strokeweight="1pt"/>
              <v:line id="_x0000_s1112" style="position:absolute;flip:y" from="11671,14142" to="11673,14630" strokeweight="1pt"/>
              <v:line id="_x0000_s1113" style="position:absolute;flip:y" from="9961,15607" to="9963,16096" strokeweight="1pt"/>
              <v:line id="_x0000_s1114" style="position:absolute;flip:y" from="9391,16096" to="9393,16585" strokeweight="1pt"/>
              <v:line id="_x0000_s1115" style="position:absolute;flip:y" from="8821,16585" to="8823,17073" strokeweight="1pt"/>
            </v:group>
            <v:line id="_x0000_s1116" style="position:absolute" from="7301,13653" to="7303,13849" strokeweight="1pt"/>
            <v:line id="_x0000_s1117" style="position:absolute" from="14711,9940" to="21361,9940" strokeweight=".5pt"/>
            <v:shape id="_x0000_s1118" style="position:absolute;left:7301;top:9516;width:6080;height:2509" coordsize="3648,1463" path="m,1273c57,921,114,570,171,361,228,152,285,38,342,19,399,,466,152,513,247v47,95,57,219,114,342c684,712,760,931,855,988v95,57,238,-19,342,-57c1301,893,1387,807,1482,760v95,-47,200,-105,285,-114c1852,637,1910,608,1995,703v85,95,209,390,285,513c2356,1339,2385,1425,2451,1444v66,19,162,-86,228,-114c2745,1302,2784,1282,2850,1273v66,-9,133,-10,228,c3173,1283,3325,1330,3420,1330v95,,200,-48,228,-57e" filled="f" strokeweight="1.5pt">
              <v:path arrowok="t"/>
            </v:shape>
            <v:line id="_x0000_s1119" style="position:absolute" from="7206,13653" to="7396,13655" strokeweight="1.5pt"/>
            <v:line id="_x0000_s1120" style="position:absolute" from="7301,13849" to="14046,13852">
              <v:stroke endarrow="block" endarrowwidth="narrow"/>
            </v:line>
            <v:line id="_x0000_s1121" style="position:absolute;flip:y" from="7301,12871" to="7303,13847">
              <v:stroke endarrow="block" endarrowwidth="narrow"/>
            </v:line>
            <v:line id="_x0000_s1122" style="position:absolute" from="7776,13751" to="7778,13849" strokeweight="1pt"/>
            <v:line id="_x0000_s1123" style="position:absolute" from="7681,13751" to="7871,13753" strokeweight="1.5pt"/>
            <v:line id="_x0000_s1124" style="position:absolute" from="8156,13653" to="8346,13655" strokeweight="1.5pt"/>
            <v:line id="_x0000_s1125" style="position:absolute" from="8251,13653" to="8253,13849" strokeweight="1pt"/>
            <v:line id="_x0000_s1126" style="position:absolute" from="8726,13849" to="8728,13947" strokeweight="1pt"/>
            <v:line id="_x0000_s1127" style="position:absolute" from="8631,13947" to="8821,13948" strokeweight="1.5pt"/>
            <v:line id="_x0000_s1128" style="position:absolute" from="9201,13849" to="9203,13947" strokeweight="1pt"/>
            <v:line id="_x0000_s1129" style="position:absolute" from="9106,13947" to="9296,13948" strokeweight="1.5pt"/>
            <v:line id="_x0000_s1130" style="position:absolute;flip:y" from="9676,13653" to="9678,13849" strokeweight="1pt"/>
            <v:line id="_x0000_s1131" style="position:absolute" from="9581,13653" to="9771,13655" strokeweight="1.5pt"/>
            <v:line id="_x0000_s1132" style="position:absolute" from="10151,13751" to="10151,13849" strokeweight="1pt"/>
            <v:line id="_x0000_s1133" style="position:absolute" from="10056,13751" to="10246,13753" strokeweight="1.5pt"/>
            <v:line id="_x0000_s1134" style="position:absolute" from="10531,13849" to="10721,13850" strokeweight="1.5pt"/>
            <v:line id="_x0000_s1135" style="position:absolute" from="11006,13849" to="11196,13850" strokeweight="1.5pt"/>
            <v:line id="_x0000_s1136" style="position:absolute;flip:y" from="11576,13849" to="11576,13947" strokeweight="1pt"/>
            <v:line id="_x0000_s1137" style="position:absolute" from="11481,13947" to="11671,13948" strokeweight="1.5pt"/>
            <v:line id="_x0000_s1138" style="position:absolute" from="11956,13653" to="12146,13655" strokeweight="1.5pt"/>
            <v:line id="_x0000_s1139" style="position:absolute" from="12051,13653" to="12053,13849" strokeweight="1pt"/>
            <v:line id="_x0000_s1140" style="position:absolute" from="12526,13849" to="12528,14044" strokeweight="1pt"/>
            <v:line id="_x0000_s1141" style="position:absolute" from="12431,14044" to="12621,14046" strokeweight="1.5pt"/>
            <v:line id="_x0000_s1142" style="position:absolute" from="13001,13751" to="13001,13849" strokeweight="1pt"/>
            <v:line id="_x0000_s1143" style="position:absolute" from="12906,13751" to="13096,13753" strokeweight="1.5pt"/>
            <v:line id="_x0000_s1144" style="position:absolute" from="14616,13653" to="14806,13655" strokeweight="1.5pt"/>
            <v:line id="_x0000_s1145" style="position:absolute" from="14711,13849" to="21456,13852">
              <v:stroke endarrow="block" endarrowwidth="narrow"/>
            </v:line>
            <v:line id="_x0000_s1146" style="position:absolute;flip:y" from="14711,12871" to="14713,13847">
              <v:stroke endarrow="block" endarrowwidth="narrow"/>
            </v:line>
            <v:line id="_x0000_s1147" style="position:absolute" from="15186,13751" to="15188,13849" strokeweight="1pt"/>
            <v:line id="_x0000_s1148" style="position:absolute" from="15091,13751" to="15281,13753" strokeweight="1.5pt"/>
            <v:line id="_x0000_s1149" style="position:absolute" from="15566,13653" to="15756,13655" strokeweight="1.5pt"/>
            <v:line id="_x0000_s1150" style="position:absolute" from="15661,13653" to="15663,13849" strokeweight="1pt"/>
            <v:line id="_x0000_s1151" style="position:absolute" from="16136,13849" to="16138,13947" strokeweight="1pt"/>
            <v:line id="_x0000_s1152" style="position:absolute" from="16041,13947" to="16231,13948" strokeweight="1.5pt"/>
            <v:line id="_x0000_s1153" style="position:absolute" from="16611,13849" to="16613,13947" strokeweight="1pt"/>
            <v:line id="_x0000_s1154" style="position:absolute" from="16516,13947" to="16706,13948" strokeweight="1.5pt"/>
            <v:line id="_x0000_s1155" style="position:absolute;flip:y" from="17086,13653" to="17088,13849" strokeweight="1pt"/>
            <v:line id="_x0000_s1156" style="position:absolute" from="16991,13653" to="17181,13655" strokeweight="1.5pt"/>
            <v:line id="_x0000_s1157" style="position:absolute" from="17561,13751" to="17561,13849" strokeweight="1pt"/>
            <v:line id="_x0000_s1158" style="position:absolute" from="17466,13751" to="17656,13753" strokeweight="1.5pt"/>
            <v:line id="_x0000_s1159" style="position:absolute" from="17941,13849" to="18131,13850" strokeweight="1.5pt"/>
            <v:line id="_x0000_s1160" style="position:absolute" from="18416,13849" to="18606,13850" strokeweight="1.5pt"/>
            <v:line id="_x0000_s1161" style="position:absolute;flip:y" from="18986,13849" to="18986,13947" strokeweight="1pt"/>
            <v:line id="_x0000_s1162" style="position:absolute" from="18891,13947" to="19081,13948" strokeweight="1.5pt"/>
            <v:line id="_x0000_s1163" style="position:absolute" from="19366,13849" to="19556,13850" strokeweight="1.5pt"/>
            <v:line id="_x0000_s1164" style="position:absolute" from="19919,13751" to="19921,13849" strokeweight="1pt"/>
            <v:line id="_x0000_s1165" style="position:absolute" from="19824,13751" to="20014,13753" strokeweight="1.5pt"/>
            <v:line id="_x0000_s1166" style="position:absolute" from="20411,13751" to="20411,13849" strokeweight="1pt"/>
            <v:line id="_x0000_s1167" style="position:absolute" from="20316,13751" to="20506,13753" strokeweight="1.5pt"/>
            <v:shape id="_x0000_s1168" style="position:absolute;left:7301;top:13621;width:5700;height:440" coordsize="3420,257" path="m,19c95,47,190,76,285,76,380,76,475,,570,19v95,19,190,143,285,171c950,218,1045,218,1140,190,1235,162,1340,38,1425,19v85,-19,133,38,228,57c1748,95,1881,123,1995,133v114,10,247,-10,342,c2432,143,2480,209,2565,190,2650,171,2755,9,2850,19v95,10,190,218,285,228c3230,257,3344,114,3420,76e" filled="f">
              <v:stroke dashstyle="1 1"/>
              <v:path arrowok="t"/>
            </v:shape>
            <v:line id="_x0000_s1169" style="position:absolute" from="14711,13653" to="14711,13849" strokeweight="1pt"/>
            <v:line id="_x0000_s1170" style="position:absolute" from="14616,16974" to="21361,16979">
              <v:stroke endarrow="block" endarrowwidth="narrow"/>
            </v:line>
            <v:line id="_x0000_s1171" style="position:absolute;flip:y" from="17639,14810" to="17641,18719">
              <v:stroke endarrow="block" endarrowwidth="narrow"/>
            </v:line>
            <v:line id="_x0000_s1172" style="position:absolute;flip:y" from="16326,17855" to="16328,18344" strokeweight="1pt"/>
            <v:line id="_x0000_s1173" style="position:absolute;flip:y" from="17181,17269" to="17183,17562" strokeweight="1pt"/>
            <v:line id="_x0000_s1174" style="position:absolute" from="18891,15608" to="19461,15609" strokeweight="1pt"/>
            <v:line id="_x0000_s1175" style="position:absolute" from="16326,17855" to="16896,17856" strokeweight="1pt"/>
            <v:line id="_x0000_s1176" style="position:absolute" from="15756,18343" to="16326,18345" strokeweight="1pt"/>
            <v:line id="_x0000_s1177" style="position:absolute;flip:y" from="18891,15608" to="18893,16096" strokeweight="1pt"/>
            <v:line id="_x0000_s1178" style="position:absolute;flip:y" from="16896,17562" to="16898,17855" strokeweight="1pt"/>
            <v:line id="_x0000_s1179" style="position:absolute" from="16896,17562" to="17181,17563" strokeweight="1pt"/>
            <v:line id="_x0000_s1180" style="position:absolute" from="17181,17268" to="17466,17270" strokeweight="1pt"/>
            <v:line id="_x0000_s1181" style="position:absolute;flip:y" from="17466,16975" to="17468,17268" strokeweight="1pt"/>
            <v:line id="_x0000_s1182" style="position:absolute" from="17466,16975" to="17751,16977" strokeweight="1pt"/>
            <v:line id="_x0000_s1183" style="position:absolute;flip:y" from="17751,16682" to="17753,16975" strokeweight="1pt"/>
            <v:line id="_x0000_s1184" style="position:absolute" from="17751,16682" to="18036,16684" strokeweight="1pt"/>
            <v:line id="_x0000_s1185" style="position:absolute;flip:y" from="18036,16389" to="18038,16682" strokeweight="1pt"/>
            <v:line id="_x0000_s1186" style="position:absolute" from="18036,16389" to="18321,16391" strokeweight="1pt"/>
            <v:line id="_x0000_s1187" style="position:absolute;flip:y" from="18321,16096" to="18323,16389" strokeweight="1pt"/>
            <v:line id="_x0000_s1188" style="position:absolute;flip:y" from="15756,18344" to="15758,18832" strokeweight="1pt"/>
            <v:line id="_x0000_s1189" style="position:absolute" from="15186,18832" to="15756,18834" strokeweight="1pt"/>
            <v:line id="_x0000_s1190" style="position:absolute" from="18321,16096" to="18891,16098" strokeweight="1pt"/>
            <v:line id="_x0000_s1191" style="position:absolute" from="19461,15119" to="20031,15121" strokeweight="1pt"/>
            <v:line id="_x0000_s1192" style="position:absolute;flip:y" from="19461,15119" to="19463,15608" strokeweight="1pt"/>
            <v:line id="_x0000_s1193" style="position:absolute" from="7016,10331" to="7016,10722">
              <v:stroke endarrow="block" endarrowwidth="narrow" endarrowlength="short"/>
            </v:line>
            <v:line id="_x0000_s1194" style="position:absolute;flip:y" from="7016,11113" to="7016,11406">
              <v:stroke endarrow="block" endarrowwidth="narrow" endarrowlength="short"/>
            </v:line>
            <v:line id="_x0000_s1195" style="position:absolute" from="6921,10722" to="7301,10722" strokeweight=".5pt"/>
            <v:line id="_x0000_s1196" style="position:absolute;flip:x" from="6921,11113" to="7301,11113" strokeweight=".5pt"/>
            <v:line id="_x0000_s1197" style="position:absolute" from="7016,10722" to="7016,1111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8" type="#_x0000_t202" style="position:absolute;left:13381;top:10526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Δ</w:t>
                    </w:r>
                    <w:r w:rsidRPr="00654CD8">
                      <w:rPr>
                        <w:sz w:val="19"/>
                        <w:szCs w:val="19"/>
                        <w:lang w:val="en-US"/>
                      </w:rPr>
                      <w:t>(λ)</w:t>
                    </w:r>
                  </w:p>
                </w:txbxContent>
              </v:textbox>
            </v:shape>
            <v:line id="_x0000_s1199" style="position:absolute" from="14521,10331" to="14521,10722">
              <v:stroke endarrow="block" endarrowwidth="narrow" endarrowlength="short"/>
            </v:line>
            <v:line id="_x0000_s1200" style="position:absolute;flip:y" from="14521,11113" to="14521,11406">
              <v:stroke endarrow="block" endarrowwidth="narrow" endarrowlength="short"/>
            </v:line>
            <v:line id="_x0000_s1201" style="position:absolute" from="14426,10722" to="14806,10722" strokeweight=".5pt"/>
            <v:line id="_x0000_s1202" style="position:absolute;flip:x" from="14426,11113" to="14806,11113" strokeweight=".5pt"/>
            <v:line id="_x0000_s1203" style="position:absolute" from="14521,10722" to="14521,11113"/>
            <v:shape id="_x0000_s1204" type="#_x0000_t202" style="position:absolute;left:7396;top:12676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ξ</w:t>
                    </w:r>
                    <w:r w:rsidRPr="00654CD8">
                      <w:rPr>
                        <w:sz w:val="19"/>
                        <w:szCs w:val="19"/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205" type="#_x0000_t202" style="position:absolute;left:14901;top:12676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ξ</w:t>
                    </w:r>
                    <w:r w:rsidRPr="00654CD8">
                      <w:rPr>
                        <w:sz w:val="19"/>
                        <w:szCs w:val="19"/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206" type="#_x0000_t202" style="position:absolute;left:10056;top:14435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λ</w:t>
                    </w:r>
                    <w:r w:rsidRPr="00654CD8">
                      <w:rPr>
                        <w:sz w:val="19"/>
                        <w:szCs w:val="19"/>
                        <w:vertAlign w:val="superscript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207" type="#_x0000_t202" style="position:absolute;left:17561;top:14435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λ</w:t>
                    </w:r>
                    <w:r w:rsidRPr="00654CD8">
                      <w:rPr>
                        <w:sz w:val="19"/>
                        <w:szCs w:val="19"/>
                        <w:vertAlign w:val="superscript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208" type="#_x0000_t202" style="position:absolute;left:13096;top:16878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λ</w:t>
                    </w:r>
                  </w:p>
                </w:txbxContent>
              </v:textbox>
            </v:shape>
            <v:shape id="_x0000_s1209" type="#_x0000_t202" style="position:absolute;left:20696;top:17073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λ</w:t>
                    </w:r>
                  </w:p>
                </w:txbxContent>
              </v:textbox>
            </v:shape>
            <v:shape id="_x0000_s1210" type="#_x0000_t202" style="position:absolute;left:13476;top:12285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11" type="#_x0000_t202" style="position:absolute;left:13476;top:13849;width:1235;height:781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12" type="#_x0000_t202" style="position:absolute;left:20791;top:12285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13" type="#_x0000_t202" style="position:absolute;left:20791;top:13849;width:1235;height:781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214" style="position:absolute" from="17181,15217" to="17182,15608">
              <v:stroke endarrow="block" endarrowwidth="narrow" endarrowlength="short"/>
            </v:line>
            <v:line id="_x0000_s1215" style="position:absolute;flip:y" from="17181,16096" to="17181,16389">
              <v:stroke endarrow="block" endarrowwidth="narrow" endarrowlength="short"/>
            </v:line>
            <v:line id="_x0000_s1216" style="position:absolute" from="17086,15608" to="18891,15609" strokeweight=".5pt"/>
            <v:line id="_x0000_s1217" style="position:absolute;flip:x" from="17086,16096" to="18321,16097" strokeweight=".5pt"/>
            <v:shape id="_x0000_s1218" type="#_x0000_t202" style="position:absolute;left:15661;top:15510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  <w:lang w:val="en-US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Δ</w:t>
                    </w:r>
                    <w:r w:rsidRPr="00654CD8">
                      <w:rPr>
                        <w:sz w:val="19"/>
                        <w:szCs w:val="19"/>
                        <w:lang w:val="en-US"/>
                      </w:rPr>
                      <w:t>(λ)</w:t>
                    </w:r>
                  </w:p>
                </w:txbxContent>
              </v:textbox>
            </v:shape>
            <v:shape id="_x0000_s1219" type="#_x0000_t202" style="position:absolute;left:6239;top:10509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Δ</w:t>
                    </w:r>
                  </w:p>
                </w:txbxContent>
              </v:textbox>
            </v:shape>
            <v:line id="_x0000_s1220" style="position:absolute" from="17181,15608" to="17181,16096"/>
            <v:line id="_x0000_s1221" style="position:absolute" from="9296,15510" to="9298,15901">
              <v:stroke endarrow="block" endarrowwidth="narrow" endarrowlength="short"/>
            </v:line>
            <v:line id="_x0000_s1222" style="position:absolute;flip:y" from="9296,16389" to="9297,16682">
              <v:stroke endarrow="block" endarrowwidth="narrow" endarrowlength="short"/>
            </v:line>
            <v:line id="_x0000_s1223" style="position:absolute" from="9201,15901" to="11006,15902" strokeweight=".5pt"/>
            <v:line id="_x0000_s1224" style="position:absolute;flip:x" from="9201,16389" to="10436,16390" strokeweight=".5pt"/>
            <v:line id="_x0000_s1225" style="position:absolute" from="9296,15901" to="9297,16389"/>
            <v:shape id="_x0000_s1226" type="#_x0000_t202" style="position:absolute;left:8536;top:15705;width:123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9"/>
                        <w:szCs w:val="19"/>
                      </w:rPr>
                    </w:pPr>
                    <w:r w:rsidRPr="00654CD8">
                      <w:rPr>
                        <w:sz w:val="19"/>
                        <w:szCs w:val="19"/>
                      </w:rPr>
                      <w:t>Δ</w:t>
                    </w:r>
                  </w:p>
                </w:txbxContent>
              </v:textbox>
            </v:shape>
            <v:shape id="_x0000_s1227" type="#_x0000_t202" style="position:absolute;left:9486;top:15901;width:1045;height:781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25"/>
                        <w:szCs w:val="25"/>
                      </w:rPr>
                    </w:pPr>
                    <w:r w:rsidRPr="00654CD8">
                      <w:rPr>
                        <w:sz w:val="25"/>
                        <w:szCs w:val="25"/>
                      </w:rPr>
                      <w:t>+1</w:t>
                    </w:r>
                  </w:p>
                </w:txbxContent>
              </v:textbox>
            </v:shape>
            <v:shape id="_x0000_s1228" type="#_x0000_t202" style="position:absolute;left:9486;top:15412;width:1045;height:78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25"/>
                        <w:szCs w:val="25"/>
                      </w:rPr>
                    </w:pPr>
                    <w:r w:rsidRPr="00654CD8">
                      <w:rPr>
                        <w:sz w:val="25"/>
                        <w:szCs w:val="25"/>
                      </w:rPr>
                      <w:t>+2</w:t>
                    </w:r>
                  </w:p>
                </w:txbxContent>
              </v:textbox>
            </v:shape>
            <v:shape id="_x0000_s1229" type="#_x0000_t202" style="position:absolute;left:9106;top:14924;width:1235;height:781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25"/>
                        <w:szCs w:val="25"/>
                        <w:lang w:val="en-US"/>
                      </w:rPr>
                    </w:pPr>
                    <w:r w:rsidRPr="00654CD8">
                      <w:rPr>
                        <w:sz w:val="25"/>
                        <w:szCs w:val="25"/>
                      </w:rPr>
                      <w:t>+N/2</w:t>
                    </w:r>
                  </w:p>
                </w:txbxContent>
              </v:textbox>
            </v:shape>
            <v:shape id="_x0000_s1230" type="#_x0000_t202" style="position:absolute;left:9961;top:16976;width:1045;height:781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25"/>
                        <w:szCs w:val="25"/>
                      </w:rPr>
                    </w:pPr>
                    <w:r w:rsidRPr="00654CD8">
                      <w:rPr>
                        <w:sz w:val="25"/>
                        <w:szCs w:val="25"/>
                        <w:lang w:val="en-US"/>
                      </w:rPr>
                      <w:t>-</w:t>
                    </w:r>
                    <w:r w:rsidRPr="00654CD8">
                      <w:rPr>
                        <w:sz w:val="25"/>
                        <w:szCs w:val="25"/>
                      </w:rPr>
                      <w:t>1</w:t>
                    </w:r>
                  </w:p>
                </w:txbxContent>
              </v:textbox>
            </v:shape>
            <v:shape id="_x0000_s1231" type="#_x0000_t202" style="position:absolute;left:9961;top:17562;width:1045;height:962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25"/>
                        <w:szCs w:val="25"/>
                        <w:lang w:val="en-US"/>
                      </w:rPr>
                    </w:pPr>
                    <w:r w:rsidRPr="00654CD8">
                      <w:rPr>
                        <w:sz w:val="25"/>
                        <w:szCs w:val="25"/>
                        <w:lang w:val="en-US"/>
                      </w:rPr>
                      <w:t>-2</w:t>
                    </w:r>
                  </w:p>
                </w:txbxContent>
              </v:textbox>
            </v:shape>
            <v:shape id="_x0000_s1232" type="#_x0000_t202" style="position:absolute;left:9961;top:18051;width:1045;height:781" filled="f" stroked="f">
              <v:textbox inset="2.23519mm,1.1176mm,2.23519mm,1.1176mm">
                <w:txbxContent>
                  <w:p w:rsidR="00610F1B" w:rsidRPr="00654CD8" w:rsidRDefault="00610F1B" w:rsidP="00610F1B">
                    <w:pPr>
                      <w:rPr>
                        <w:sz w:val="16"/>
                        <w:szCs w:val="16"/>
                      </w:rPr>
                    </w:pPr>
                    <w:r w:rsidRPr="00654CD8">
                      <w:rPr>
                        <w:sz w:val="16"/>
                        <w:szCs w:val="16"/>
                        <w:lang w:val="en-US"/>
                      </w:rPr>
                      <w:t>-N/2</w:t>
                    </w:r>
                  </w:p>
                </w:txbxContent>
              </v:textbox>
            </v:shape>
            <v:shape id="_x0000_s1233" style="position:absolute;left:14694;top:9549;width:6080;height:2508;mso-position-horizontal:absolute;mso-position-vertical:absolute" coordsize="3648,1463" path="m,1273c57,921,114,570,171,361,228,152,285,38,342,19,399,,466,152,513,247v47,95,57,219,114,342c684,712,760,931,855,988v95,57,238,-19,342,-57c1301,893,1387,807,1482,760v95,-47,200,-105,285,-114c1852,637,1910,608,1995,703v85,95,209,390,285,513c2356,1339,2385,1425,2451,1444v66,19,162,-86,228,-114c2745,1302,2784,1282,2850,1273v66,-9,133,-10,228,c3173,1283,3325,1330,3420,1330v95,,200,-48,228,-57e" filled="f" strokeweight="1.5pt">
              <v:path arrowok="t"/>
            </v:shape>
            <v:shape id="_x0000_s1234" style="position:absolute;left:14694;top:13621;width:5700;height:374" coordsize="3420,218" path="m,19c95,47,190,76,285,76,380,76,475,,570,19v95,19,190,143,285,171c950,218,1045,218,1140,190,1235,162,1330,38,1425,19v95,-19,190,38,285,57c1805,95,1891,124,1995,133v104,9,238,-9,342,c2441,142,2537,190,2622,190v85,,143,-38,228,-57c2935,114,3040,85,3135,76v95,-9,228,,285,e" filled="f">
              <v:stroke dashstyle="1 1"/>
              <v:path arrowok="t"/>
            </v:shape>
            <w10:wrap type="topAndBottom" anchory="page"/>
          </v:group>
        </w:pict>
      </w:r>
      <w:r w:rsidR="00610F1B" w:rsidRPr="00F60792">
        <w:t>Различают равномерное и неравномерное квантование</w:t>
      </w:r>
      <w:r w:rsidR="00F60792" w:rsidRPr="00F60792">
        <w:t xml:space="preserve">. </w:t>
      </w:r>
      <w:r w:rsidR="00610F1B" w:rsidRPr="00F60792">
        <w:t>В большинстве случаев применяется и далее подробно рассматривается равномерное квантование</w:t>
      </w:r>
      <w:r w:rsidR="00F60792" w:rsidRPr="00F60792">
        <w:t xml:space="preserve"> </w:t>
      </w:r>
      <w:r w:rsidR="00610F1B" w:rsidRPr="00F60792">
        <w:t>(</w:t>
      </w:r>
      <w:r w:rsidR="00F60792" w:rsidRPr="00F60792">
        <w:t xml:space="preserve">рис.1), </w:t>
      </w:r>
      <w:r w:rsidR="00610F1B" w:rsidRPr="00F60792">
        <w:t>при котором шаг квантования</w:t>
      </w:r>
      <w:r w:rsidR="00F60792" w:rsidRPr="00F60792">
        <w:t xml:space="preserve"> </w:t>
      </w:r>
      <w:r w:rsidR="00610F1B" w:rsidRPr="00F60792">
        <w:t>постоянный</w:t>
      </w:r>
      <w:r w:rsidR="00F60792" w:rsidRPr="00F60792">
        <w:t xml:space="preserve">: </w:t>
      </w:r>
      <w:r w:rsidR="00610F1B" w:rsidRPr="00F60792">
        <w:rPr>
          <w:rStyle w:val="a6"/>
          <w:i w:val="0"/>
          <w:iCs w:val="0"/>
        </w:rPr>
        <w:sym w:font="Symbol" w:char="F044"/>
      </w:r>
      <w:r w:rsidR="00610F1B" w:rsidRPr="00F60792">
        <w:rPr>
          <w:rStyle w:val="a6"/>
          <w:i w:val="0"/>
          <w:iCs w:val="0"/>
        </w:rPr>
        <w:t xml:space="preserve"> = λ</w:t>
      </w:r>
      <w:r w:rsidR="00610F1B" w:rsidRPr="00F60792">
        <w:rPr>
          <w:rStyle w:val="a6"/>
          <w:i w:val="0"/>
          <w:iCs w:val="0"/>
          <w:lang w:val="en-US"/>
        </w:rPr>
        <w:t>i</w:t>
      </w:r>
      <w:r w:rsidR="00F60792" w:rsidRPr="00F60792">
        <w:rPr>
          <w:rStyle w:val="a6"/>
          <w:i w:val="0"/>
          <w:iCs w:val="0"/>
        </w:rPr>
        <w:t xml:space="preserve"> - </w:t>
      </w:r>
      <w:r w:rsidR="00610F1B" w:rsidRPr="00F60792">
        <w:rPr>
          <w:rStyle w:val="a6"/>
          <w:i w:val="0"/>
          <w:iCs w:val="0"/>
        </w:rPr>
        <w:t>λ</w:t>
      </w:r>
      <w:r w:rsidR="00610F1B" w:rsidRPr="00F60792">
        <w:rPr>
          <w:rStyle w:val="a6"/>
          <w:i w:val="0"/>
          <w:iCs w:val="0"/>
          <w:lang w:val="en-US"/>
        </w:rPr>
        <w:t>i</w:t>
      </w:r>
      <w:r w:rsidR="00610F1B" w:rsidRPr="00F60792">
        <w:rPr>
          <w:rStyle w:val="a6"/>
          <w:i w:val="0"/>
          <w:iCs w:val="0"/>
        </w:rPr>
        <w:t>-1 = = const</w:t>
      </w:r>
      <w:r w:rsidR="00F60792" w:rsidRPr="00F60792">
        <w:t xml:space="preserve">; </w:t>
      </w:r>
      <w:r w:rsidR="00610F1B" w:rsidRPr="00F60792">
        <w:t>однако иногда определенное преимущество дает неравномерное квантование</w:t>
      </w:r>
      <w:r w:rsidR="00F60792" w:rsidRPr="00F60792">
        <w:t xml:space="preserve">, </w:t>
      </w:r>
      <w:r w:rsidR="00610F1B" w:rsidRPr="00F60792">
        <w:t xml:space="preserve">при котором шаг квантования </w:t>
      </w:r>
      <w:r w:rsidR="00610F1B" w:rsidRPr="00F60792">
        <w:rPr>
          <w:rStyle w:val="a6"/>
          <w:i w:val="0"/>
          <w:iCs w:val="0"/>
        </w:rPr>
        <w:sym w:font="Symbol" w:char="F044"/>
      </w:r>
      <w:r w:rsidR="00610F1B" w:rsidRPr="00F60792">
        <w:rPr>
          <w:rStyle w:val="a6"/>
          <w:i w:val="0"/>
          <w:iCs w:val="0"/>
          <w:lang w:val="en-US"/>
        </w:rPr>
        <w:t>i</w:t>
      </w:r>
      <w:r w:rsidR="00610F1B" w:rsidRPr="00F60792">
        <w:rPr>
          <w:rStyle w:val="a6"/>
          <w:i w:val="0"/>
          <w:iCs w:val="0"/>
        </w:rPr>
        <w:t xml:space="preserve"> </w:t>
      </w:r>
      <w:r w:rsidR="00610F1B" w:rsidRPr="00F60792">
        <w:t xml:space="preserve">разный для различных </w:t>
      </w:r>
      <w:r w:rsidR="00610F1B" w:rsidRPr="00F60792">
        <w:rPr>
          <w:rStyle w:val="a6"/>
          <w:i w:val="0"/>
          <w:iCs w:val="0"/>
        </w:rPr>
        <w:t>λ</w:t>
      </w:r>
      <w:r w:rsidR="00610F1B" w:rsidRPr="00F60792">
        <w:rPr>
          <w:rStyle w:val="a6"/>
          <w:i w:val="0"/>
          <w:iCs w:val="0"/>
          <w:lang w:val="en-US"/>
        </w:rPr>
        <w:t>i</w:t>
      </w:r>
      <w:r w:rsidR="00F60792" w:rsidRPr="00F60792">
        <w:t xml:space="preserve"> </w:t>
      </w:r>
      <w:r w:rsidR="00610F1B" w:rsidRPr="00F60792">
        <w:t>(</w:t>
      </w:r>
      <w:r w:rsidR="00F60792" w:rsidRPr="00F60792">
        <w:t xml:space="preserve">рис.2). </w:t>
      </w:r>
    </w:p>
    <w:p w:rsidR="00F60792" w:rsidRDefault="00F60792" w:rsidP="00F60792"/>
    <w:p w:rsidR="00654CD8" w:rsidRDefault="00654CD8" w:rsidP="00F60792"/>
    <w:p w:rsidR="00610F1B" w:rsidRPr="00F60792" w:rsidRDefault="00F60792" w:rsidP="00F60792">
      <w:r w:rsidRPr="00F60792">
        <w:t>Рис.</w:t>
      </w:r>
      <w:r w:rsidR="00654CD8">
        <w:t xml:space="preserve"> </w:t>
      </w:r>
      <w:r w:rsidRPr="00F60792">
        <w:t>1</w:t>
      </w:r>
      <w:r w:rsidR="00654CD8">
        <w:t xml:space="preserve">. </w:t>
      </w:r>
      <w:r w:rsidRPr="00F60792">
        <w:t>Рис.</w:t>
      </w:r>
      <w:r w:rsidR="00654CD8">
        <w:t xml:space="preserve"> </w:t>
      </w:r>
      <w:r w:rsidRPr="00F60792">
        <w:t>2</w:t>
      </w:r>
      <w:r w:rsidR="00654CD8">
        <w:t>.</w:t>
      </w:r>
    </w:p>
    <w:p w:rsidR="00610F1B" w:rsidRPr="00F60792" w:rsidRDefault="00654CD8" w:rsidP="00F60792">
      <w:r>
        <w:br w:type="page"/>
      </w:r>
      <w:r w:rsidR="00610F1B" w:rsidRPr="00F60792">
        <w:t>Квантование</w:t>
      </w:r>
      <w:r w:rsidR="00F60792" w:rsidRPr="00F60792">
        <w:t xml:space="preserve"> </w:t>
      </w:r>
      <w:r w:rsidR="00610F1B" w:rsidRPr="00F60792">
        <w:t>приводит</w:t>
      </w:r>
      <w:r w:rsidR="00F60792" w:rsidRPr="00F60792">
        <w:t xml:space="preserve"> </w:t>
      </w:r>
      <w:r w:rsidR="00610F1B" w:rsidRPr="00F60792">
        <w:t>к</w:t>
      </w:r>
      <w:r w:rsidR="00F60792" w:rsidRPr="00F60792">
        <w:t xml:space="preserve"> </w:t>
      </w:r>
      <w:r w:rsidR="00610F1B" w:rsidRPr="00F60792">
        <w:t>искажению сообщений</w:t>
      </w:r>
      <w:r w:rsidR="00F60792" w:rsidRPr="00F60792">
        <w:t xml:space="preserve">. </w:t>
      </w:r>
      <w:r w:rsidR="00610F1B" w:rsidRPr="00F60792">
        <w:t>Если квантованное сообщение, полученное</w:t>
      </w:r>
      <w:r w:rsidR="00F60792" w:rsidRPr="00F60792">
        <w:t xml:space="preserve"> </w:t>
      </w:r>
      <w:r w:rsidR="00610F1B" w:rsidRPr="00F60792">
        <w:t xml:space="preserve">в результате квантования отсчета </w:t>
      </w:r>
      <w:r w:rsidR="00610F1B" w:rsidRPr="00F60792">
        <w:rPr>
          <w:rStyle w:val="a6"/>
          <w:i w:val="0"/>
          <w:iCs w:val="0"/>
        </w:rPr>
        <w:sym w:font="Symbol" w:char="F06C"/>
      </w:r>
      <w:r w:rsidR="00610F1B" w:rsidRPr="00F60792">
        <w:rPr>
          <w:rStyle w:val="a6"/>
          <w:i w:val="0"/>
          <w:iCs w:val="0"/>
          <w:lang w:val="en-US"/>
        </w:rPr>
        <w:t>i</w:t>
      </w:r>
      <w:r w:rsidR="00610F1B" w:rsidRPr="00F60792">
        <w:rPr>
          <w:rStyle w:val="a6"/>
          <w:i w:val="0"/>
          <w:iCs w:val="0"/>
        </w:rPr>
        <w:t xml:space="preserve"> = </w:t>
      </w:r>
      <w:r w:rsidR="00610F1B" w:rsidRPr="00F60792">
        <w:rPr>
          <w:rStyle w:val="a6"/>
          <w:i w:val="0"/>
          <w:iCs w:val="0"/>
        </w:rPr>
        <w:sym w:font="Symbol" w:char="F06C"/>
      </w:r>
      <w:r w:rsidR="00610F1B" w:rsidRPr="00F60792">
        <w:rPr>
          <w:rStyle w:val="a6"/>
          <w:i w:val="0"/>
          <w:iCs w:val="0"/>
        </w:rPr>
        <w:t>(iΔ</w:t>
      </w:r>
      <w:r w:rsidR="00610F1B" w:rsidRPr="00F60792">
        <w:rPr>
          <w:rStyle w:val="a6"/>
          <w:i w:val="0"/>
          <w:iCs w:val="0"/>
          <w:lang w:val="en-US"/>
        </w:rPr>
        <w:t>t</w:t>
      </w:r>
      <w:r w:rsidR="00F60792" w:rsidRPr="00F60792">
        <w:rPr>
          <w:rStyle w:val="a6"/>
          <w:i w:val="0"/>
          <w:iCs w:val="0"/>
        </w:rPr>
        <w:t>),</w:t>
      </w:r>
      <w:r w:rsidR="00610F1B" w:rsidRPr="00F60792">
        <w:t xml:space="preserve"> обозначить как</w:t>
      </w:r>
      <w:r w:rsidR="00F60792" w:rsidRPr="00F60792">
        <w:t xml:space="preserve"> </w:t>
      </w:r>
      <w:r w:rsidR="00610F1B" w:rsidRPr="00F60792">
        <w:t>λ</w:t>
      </w:r>
      <w:r w:rsidR="00610F1B" w:rsidRPr="00F60792">
        <w:rPr>
          <w:lang w:val="en-US"/>
        </w:rPr>
        <w:t>iq</w:t>
      </w:r>
      <w:r w:rsidR="00F60792">
        <w:t>, т</w:t>
      </w:r>
      <w:r w:rsidR="00610F1B" w:rsidRPr="00F60792">
        <w:t>о</w:t>
      </w:r>
    </w:p>
    <w:p w:rsidR="00610F1B" w:rsidRPr="00F60792" w:rsidRDefault="00E34DC7" w:rsidP="00F60792">
      <w:r>
        <w:rPr>
          <w:lang w:val="en-US"/>
        </w:rPr>
        <w:pict>
          <v:shape id="_x0000_i1025" type="#_x0000_t75" style="width:81pt;height:30pt" fillcolor="window">
            <v:imagedata r:id="rId7" o:title=""/>
          </v:shape>
        </w:pict>
      </w:r>
      <w:r w:rsidR="00610F1B" w:rsidRPr="00F60792">
        <w:t>(1</w:t>
      </w:r>
      <w:r w:rsidR="00F60792" w:rsidRPr="00F60792">
        <w:t xml:space="preserve">) </w:t>
      </w:r>
    </w:p>
    <w:p w:rsidR="00610F1B" w:rsidRPr="00F60792" w:rsidRDefault="00610F1B" w:rsidP="00F60792">
      <w:r w:rsidRPr="00F60792">
        <w:t xml:space="preserve">где </w:t>
      </w:r>
      <w:r w:rsidRPr="00F60792">
        <w:rPr>
          <w:rStyle w:val="a6"/>
          <w:i w:val="0"/>
          <w:iCs w:val="0"/>
        </w:rPr>
        <w:sym w:font="Symbol" w:char="F078"/>
      </w:r>
      <w:r w:rsidRPr="00F60792">
        <w:rPr>
          <w:lang w:val="en-US"/>
        </w:rPr>
        <w:t>i</w:t>
      </w:r>
      <w:r w:rsidR="00F60792" w:rsidRPr="00F60792">
        <w:t xml:space="preserve"> - </w:t>
      </w:r>
      <w:r w:rsidRPr="00F60792">
        <w:t>разность между квантованным сообщением (ближайшим разрешенным уровнем</w:t>
      </w:r>
      <w:r w:rsidR="00F60792" w:rsidRPr="00F60792">
        <w:t xml:space="preserve">) </w:t>
      </w:r>
      <w:r w:rsidRPr="00F60792">
        <w:t>λ</w:t>
      </w:r>
      <w:r w:rsidRPr="00F60792">
        <w:rPr>
          <w:lang w:val="en-US"/>
        </w:rPr>
        <w:t>iq</w:t>
      </w:r>
      <w:r w:rsidRPr="00F60792">
        <w:t xml:space="preserve"> и истинным значением элементарного сообщения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  <w:lang w:val="en-US"/>
        </w:rPr>
        <w:t>i</w:t>
      </w:r>
      <w:r w:rsidRPr="00F60792">
        <w:t xml:space="preserve">, называемая </w:t>
      </w:r>
      <w:r w:rsidRPr="00F60792">
        <w:rPr>
          <w:lang w:val="uk-UA"/>
        </w:rPr>
        <w:t xml:space="preserve">ошибкой квантования, или </w:t>
      </w:r>
      <w:r w:rsidRPr="00F60792">
        <w:t>шумом квантования</w:t>
      </w:r>
      <w:r w:rsidR="00F60792" w:rsidRPr="00F60792">
        <w:t xml:space="preserve">. </w:t>
      </w:r>
      <w:r w:rsidRPr="00F60792">
        <w:t>Шум квантования оказывает на процесс передачи информации по существу такое же влияние, как и помехи в канале связи</w:t>
      </w:r>
      <w:r w:rsidR="00F60792" w:rsidRPr="00F60792">
        <w:t xml:space="preserve">. </w:t>
      </w:r>
      <w:r w:rsidRPr="00F60792">
        <w:t>Помехи, так же как и квантование, приводят к тому, что оценки</w:t>
      </w:r>
      <w:r w:rsidR="00F60792" w:rsidRPr="00F60792">
        <w:t xml:space="preserve"> </w:t>
      </w:r>
      <w:r w:rsidRPr="00F60792">
        <w:t>λ*</w:t>
      </w:r>
      <w:r w:rsidRPr="00F60792">
        <w:rPr>
          <w:lang w:val="en-US"/>
        </w:rPr>
        <w:t>i</w:t>
      </w:r>
      <w:r w:rsidRPr="00F60792">
        <w:t xml:space="preserve">, получаемые на приемной стороне системы связи, отличаются на некоторую величину от истинного значения </w:t>
      </w:r>
      <w:r w:rsidRPr="00F60792">
        <w:rPr>
          <w:rStyle w:val="a6"/>
          <w:i w:val="0"/>
          <w:iCs w:val="0"/>
        </w:rPr>
        <w:sym w:font="Symbol" w:char="F06C"/>
      </w:r>
      <w:r w:rsidRPr="00F60792">
        <w:rPr>
          <w:rStyle w:val="a6"/>
          <w:i w:val="0"/>
          <w:iCs w:val="0"/>
          <w:lang w:val="en-US"/>
        </w:rPr>
        <w:t>i</w:t>
      </w:r>
      <w:r w:rsidR="00F60792" w:rsidRPr="00F60792">
        <w:t xml:space="preserve">. </w:t>
      </w:r>
    </w:p>
    <w:p w:rsidR="00F60792" w:rsidRPr="00F60792" w:rsidRDefault="00610F1B" w:rsidP="00F60792">
      <w:r w:rsidRPr="00F60792">
        <w:t>Поскольку квантование сообщений приводит к появлению ошибок и</w:t>
      </w:r>
      <w:r w:rsidR="00F60792" w:rsidRPr="00F60792">
        <w:t xml:space="preserve"> </w:t>
      </w:r>
      <w:r w:rsidRPr="00F60792">
        <w:t>потере некоторой</w:t>
      </w:r>
      <w:r w:rsidR="00F60792" w:rsidRPr="00F60792">
        <w:t xml:space="preserve"> </w:t>
      </w:r>
      <w:r w:rsidRPr="00F60792">
        <w:t>части</w:t>
      </w:r>
      <w:r w:rsidR="00F60792" w:rsidRPr="00F60792">
        <w:t xml:space="preserve"> </w:t>
      </w:r>
      <w:r w:rsidRPr="00F60792">
        <w:t>информации, можно определить</w:t>
      </w:r>
      <w:r w:rsidR="00F60792" w:rsidRPr="00F60792">
        <w:t xml:space="preserve"> </w:t>
      </w:r>
      <w:r w:rsidRPr="00F60792">
        <w:t>цену</w:t>
      </w:r>
      <w:r w:rsidR="00F60792" w:rsidRPr="00F60792">
        <w:t xml:space="preserve"> </w:t>
      </w:r>
      <w:r w:rsidRPr="00F60792">
        <w:t>таких потерь</w:t>
      </w:r>
      <w:r w:rsidR="00F60792" w:rsidRPr="00F60792">
        <w:t xml:space="preserve"> </w:t>
      </w:r>
      <w:r w:rsidRPr="00F60792">
        <w:rPr>
          <w:lang w:val="en-US"/>
        </w:rPr>
        <w:t>d</w:t>
      </w:r>
      <w:r w:rsidR="00F60792" w:rsidRPr="00F60792">
        <w:t>(</w:t>
      </w:r>
      <w:r w:rsidRPr="00F60792">
        <w:rPr>
          <w:rStyle w:val="a6"/>
          <w:i w:val="0"/>
          <w:iCs w:val="0"/>
        </w:rPr>
        <w:sym w:font="Symbol" w:char="F06C"/>
      </w:r>
      <w:r w:rsidR="00F60792" w:rsidRPr="00F60792">
        <w:t>,</w:t>
      </w:r>
      <w:r w:rsidRPr="00F60792">
        <w:t xml:space="preserve"> λ</w:t>
      </w:r>
      <w:r w:rsidRPr="00F60792">
        <w:rPr>
          <w:lang w:val="en-US"/>
        </w:rPr>
        <w:t>q</w:t>
      </w:r>
      <w:r w:rsidR="00F60792" w:rsidRPr="00F60792">
        <w:t xml:space="preserve">) </w:t>
      </w:r>
      <w:r w:rsidRPr="00F60792">
        <w:t>и среднюю величину ошибки, обусловленной квантованием</w:t>
      </w:r>
      <w:r w:rsidR="00F60792" w:rsidRPr="00F60792">
        <w:t xml:space="preserve">: </w:t>
      </w:r>
    </w:p>
    <w:p w:rsidR="00610F1B" w:rsidRPr="00F60792" w:rsidRDefault="00E34DC7" w:rsidP="00F60792">
      <w:r>
        <w:rPr>
          <w:noProof/>
        </w:rPr>
        <w:pict>
          <v:shape id="_x0000_i1026" type="#_x0000_t75" style="width:111.75pt;height:18pt" fillcolor="window">
            <v:imagedata r:id="rId8" o:title=""/>
          </v:shape>
        </w:pict>
      </w:r>
      <w:r w:rsidR="00F60792">
        <w:rPr>
          <w:noProof/>
        </w:rPr>
        <w:t xml:space="preserve"> </w:t>
      </w:r>
      <w:r w:rsidR="00610F1B" w:rsidRPr="00F60792">
        <w:rPr>
          <w:noProof/>
        </w:rPr>
        <w:t>(2</w:t>
      </w:r>
      <w:r w:rsidR="00F60792" w:rsidRPr="00F60792">
        <w:rPr>
          <w:noProof/>
        </w:rPr>
        <w:t xml:space="preserve">) </w:t>
      </w:r>
    </w:p>
    <w:p w:rsidR="00610F1B" w:rsidRPr="00F60792" w:rsidRDefault="00610F1B" w:rsidP="00F60792">
      <w:r w:rsidRPr="00F60792">
        <w:t>Чаще всего в качестве функции потерь (цены потерь</w:t>
      </w:r>
      <w:r w:rsidR="00F60792" w:rsidRPr="00F60792">
        <w:t xml:space="preserve">) </w:t>
      </w:r>
      <w:r w:rsidRPr="00F60792">
        <w:t>используется квадратичная функция вида</w:t>
      </w:r>
    </w:p>
    <w:p w:rsidR="00610F1B" w:rsidRPr="00F60792" w:rsidRDefault="00E34DC7" w:rsidP="00F60792">
      <w:pPr>
        <w:rPr>
          <w:noProof/>
        </w:rPr>
      </w:pPr>
      <w:r>
        <w:rPr>
          <w:noProof/>
        </w:rPr>
        <w:pict>
          <v:shape id="_x0000_i1027" type="#_x0000_t75" style="width:111.75pt;height:27pt" fillcolor="window">
            <v:imagedata r:id="rId9" o:title=""/>
          </v:shape>
        </w:pict>
      </w:r>
      <w:r w:rsidR="00F60792">
        <w:t xml:space="preserve"> </w:t>
      </w:r>
      <w:r w:rsidR="00610F1B" w:rsidRPr="00F60792">
        <w:rPr>
          <w:noProof/>
        </w:rPr>
        <w:t>(3</w:t>
      </w:r>
      <w:r w:rsidR="00F60792" w:rsidRPr="00F60792">
        <w:rPr>
          <w:noProof/>
        </w:rPr>
        <w:t xml:space="preserve">) </w:t>
      </w:r>
    </w:p>
    <w:p w:rsidR="00F60792" w:rsidRPr="00F60792" w:rsidRDefault="00610F1B" w:rsidP="00F60792">
      <w:r w:rsidRPr="00F60792">
        <w:t>В этом случае мерой ошибок квантования</w:t>
      </w:r>
      <w:r w:rsidR="00F60792" w:rsidRPr="00F60792">
        <w:t xml:space="preserve"> </w:t>
      </w:r>
      <w:r w:rsidRPr="00F60792">
        <w:t>служит дисперсия этих ошибок</w:t>
      </w:r>
      <w:r w:rsidR="00F60792" w:rsidRPr="00F60792">
        <w:t xml:space="preserve">. </w:t>
      </w:r>
      <w:r w:rsidRPr="00F60792">
        <w:t xml:space="preserve">Для равномерного </w:t>
      </w:r>
      <w:r w:rsidRPr="00F60792">
        <w:rPr>
          <w:lang w:val="en-US"/>
        </w:rPr>
        <w:t>N</w:t>
      </w:r>
      <w:r w:rsidRPr="00F60792">
        <w:t>-уровневого квантования с шагом</w:t>
      </w:r>
      <w:r w:rsidR="00F60792" w:rsidRPr="00F60792">
        <w:t xml:space="preserve"> </w:t>
      </w:r>
      <w:r w:rsidRPr="00F60792">
        <w:rPr>
          <w:rStyle w:val="a6"/>
          <w:i w:val="0"/>
          <w:iCs w:val="0"/>
        </w:rPr>
        <w:sym w:font="Symbol" w:char="F044"/>
      </w:r>
      <w:r w:rsidR="00F60792" w:rsidRPr="00F60792">
        <w:rPr>
          <w:rStyle w:val="a6"/>
          <w:i w:val="0"/>
          <w:iCs w:val="0"/>
        </w:rPr>
        <w:t xml:space="preserve"> </w:t>
      </w:r>
      <w:r w:rsidRPr="00F60792">
        <w:rPr>
          <w:rStyle w:val="a6"/>
          <w:i w:val="0"/>
          <w:iCs w:val="0"/>
        </w:rPr>
        <w:t>дисперсия ошибок квантования</w:t>
      </w:r>
      <w:r w:rsidR="00F60792" w:rsidRPr="00F60792">
        <w:rPr>
          <w:rStyle w:val="a6"/>
          <w:i w:val="0"/>
          <w:iCs w:val="0"/>
        </w:rPr>
        <w:t xml:space="preserve"> </w:t>
      </w:r>
      <w:r w:rsidRPr="00F60792">
        <w:rPr>
          <w:rStyle w:val="a6"/>
          <w:i w:val="0"/>
          <w:iCs w:val="0"/>
        </w:rPr>
        <w:t>определяется следующим образом</w:t>
      </w:r>
      <w:r w:rsidR="00F60792" w:rsidRPr="00F60792">
        <w:rPr>
          <w:rStyle w:val="a6"/>
          <w:i w:val="0"/>
          <w:iCs w:val="0"/>
        </w:rPr>
        <w:t xml:space="preserve">: </w:t>
      </w:r>
    </w:p>
    <w:p w:rsidR="00610F1B" w:rsidRPr="00F60792" w:rsidRDefault="00E34DC7" w:rsidP="00F60792">
      <w:r>
        <w:rPr>
          <w:noProof/>
        </w:rPr>
        <w:pict>
          <v:shape id="_x0000_i1028" type="#_x0000_t75" style="width:387pt;height:45.75pt" fillcolor="window">
            <v:imagedata r:id="rId10" o:title=""/>
          </v:shape>
        </w:pict>
      </w:r>
      <w:r w:rsidR="00F60792" w:rsidRPr="00F60792">
        <w:t xml:space="preserve">. </w:t>
      </w:r>
      <w:r w:rsidR="00610F1B" w:rsidRPr="00F60792">
        <w:rPr>
          <w:noProof/>
        </w:rPr>
        <w:t>(4</w:t>
      </w:r>
      <w:r w:rsidR="00F60792" w:rsidRPr="00F60792">
        <w:rPr>
          <w:noProof/>
        </w:rPr>
        <w:t xml:space="preserve">) </w:t>
      </w:r>
    </w:p>
    <w:p w:rsidR="00610F1B" w:rsidRPr="00F60792" w:rsidRDefault="00610F1B" w:rsidP="00F60792">
      <w:pPr>
        <w:rPr>
          <w:rStyle w:val="a6"/>
          <w:i w:val="0"/>
          <w:iCs w:val="0"/>
        </w:rPr>
      </w:pPr>
      <w:r w:rsidRPr="00F60792">
        <w:t>Абсолютное значение ошибки квантования не превосходит половины шага квантования</w:t>
      </w:r>
      <w:r w:rsidR="00F60792" w:rsidRPr="00F60792">
        <w:t xml:space="preserve"> </w:t>
      </w:r>
      <w:r w:rsidRPr="00F60792">
        <w:rPr>
          <w:rStyle w:val="a6"/>
          <w:i w:val="0"/>
          <w:iCs w:val="0"/>
        </w:rPr>
        <w:sym w:font="Symbol" w:char="F044"/>
      </w:r>
      <w:r w:rsidRPr="00F60792">
        <w:rPr>
          <w:rStyle w:val="a6"/>
          <w:i w:val="0"/>
          <w:iCs w:val="0"/>
        </w:rPr>
        <w:t>/2, и тогда п</w:t>
      </w:r>
      <w:r w:rsidRPr="00F60792">
        <w:t>ри достаточно большом числе уровней квантования</w:t>
      </w:r>
      <w:r w:rsidR="00F60792" w:rsidRPr="00F60792">
        <w:t xml:space="preserve"> </w:t>
      </w:r>
      <w:r w:rsidRPr="00F60792">
        <w:rPr>
          <w:lang w:val="en-US"/>
        </w:rPr>
        <w:t>N</w:t>
      </w:r>
      <w:r w:rsidR="00F60792" w:rsidRPr="00F60792">
        <w:t xml:space="preserve"> </w:t>
      </w:r>
      <w:r w:rsidRPr="00F60792">
        <w:t>и малой величине</w:t>
      </w:r>
      <w:r w:rsidR="00F60792" w:rsidRPr="00F60792">
        <w:t xml:space="preserve"> </w:t>
      </w:r>
      <w:r w:rsidRPr="00F60792">
        <w:rPr>
          <w:rStyle w:val="a6"/>
          <w:i w:val="0"/>
          <w:iCs w:val="0"/>
        </w:rPr>
        <w:sym w:font="Symbol" w:char="F044"/>
      </w:r>
      <w:r w:rsidRPr="00F60792">
        <w:rPr>
          <w:rStyle w:val="a6"/>
          <w:i w:val="0"/>
          <w:iCs w:val="0"/>
        </w:rPr>
        <w:t xml:space="preserve"> </w:t>
      </w:r>
      <w:r w:rsidRPr="00F60792">
        <w:t>плотность распределения вероятностей ошибок квантования</w:t>
      </w:r>
      <w:r w:rsidR="00F60792" w:rsidRPr="00F60792">
        <w:t xml:space="preserve"> </w:t>
      </w:r>
      <w:r w:rsidRPr="00F60792">
        <w:rPr>
          <w:lang w:val="en-US"/>
        </w:rPr>
        <w:t>f</w:t>
      </w:r>
      <w:r w:rsidRPr="00F60792">
        <w:t>(</w:t>
      </w:r>
      <w:r w:rsidRPr="00F60792">
        <w:rPr>
          <w:rStyle w:val="a6"/>
          <w:i w:val="0"/>
          <w:iCs w:val="0"/>
        </w:rPr>
        <w:sym w:font="Symbol" w:char="F078"/>
      </w:r>
      <w:r w:rsidRPr="00F60792">
        <w:rPr>
          <w:lang w:val="en-US"/>
        </w:rPr>
        <w:t>i</w:t>
      </w:r>
      <w:r w:rsidR="00F60792" w:rsidRPr="00F60792">
        <w:t xml:space="preserve">) </w:t>
      </w:r>
      <w:r w:rsidRPr="00F60792">
        <w:t>можно считать равномерной на интервале +</w:t>
      </w:r>
      <w:r w:rsidRPr="00F60792">
        <w:rPr>
          <w:rStyle w:val="a6"/>
          <w:i w:val="0"/>
          <w:iCs w:val="0"/>
        </w:rPr>
        <w:sym w:font="Symbol" w:char="F044"/>
      </w:r>
      <w:r w:rsidRPr="00F60792">
        <w:rPr>
          <w:rStyle w:val="a6"/>
          <w:i w:val="0"/>
          <w:iCs w:val="0"/>
        </w:rPr>
        <w:t>/2 …</w:t>
      </w:r>
      <w:r w:rsidR="00F60792" w:rsidRPr="00F60792">
        <w:rPr>
          <w:rStyle w:val="a6"/>
          <w:i w:val="0"/>
          <w:iCs w:val="0"/>
        </w:rPr>
        <w:t xml:space="preserve"> - </w:t>
      </w:r>
      <w:r w:rsidRPr="00F60792">
        <w:rPr>
          <w:rStyle w:val="a6"/>
          <w:i w:val="0"/>
          <w:iCs w:val="0"/>
        </w:rPr>
        <w:sym w:font="Symbol" w:char="F044"/>
      </w:r>
      <w:r w:rsidRPr="00F60792">
        <w:rPr>
          <w:rStyle w:val="a6"/>
          <w:i w:val="0"/>
          <w:iCs w:val="0"/>
        </w:rPr>
        <w:t>/2</w:t>
      </w:r>
      <w:r w:rsidR="00F60792" w:rsidRPr="00F60792">
        <w:rPr>
          <w:rStyle w:val="a6"/>
          <w:i w:val="0"/>
          <w:iCs w:val="0"/>
        </w:rPr>
        <w:t xml:space="preserve">: </w:t>
      </w:r>
    </w:p>
    <w:p w:rsidR="00610F1B" w:rsidRPr="00F60792" w:rsidRDefault="00E34DC7" w:rsidP="00F60792">
      <w:pPr>
        <w:rPr>
          <w:noProof/>
        </w:rPr>
      </w:pPr>
      <w:r>
        <w:rPr>
          <w:noProof/>
        </w:rPr>
        <w:pict>
          <v:shape id="_x0000_i1029" type="#_x0000_t75" style="width:150pt;height:47.25pt" fillcolor="window">
            <v:imagedata r:id="rId11" o:title=""/>
          </v:shape>
        </w:pict>
      </w:r>
      <w:r w:rsidR="00F60792" w:rsidRPr="00F60792">
        <w:rPr>
          <w:noProof/>
        </w:rPr>
        <w:t xml:space="preserve"> </w:t>
      </w:r>
      <w:r w:rsidR="00610F1B" w:rsidRPr="00F60792">
        <w:rPr>
          <w:noProof/>
        </w:rPr>
        <w:t>(5</w:t>
      </w:r>
      <w:r w:rsidR="00F60792" w:rsidRPr="00F60792">
        <w:rPr>
          <w:noProof/>
        </w:rPr>
        <w:t xml:space="preserve">) </w:t>
      </w:r>
    </w:p>
    <w:p w:rsidR="00F60792" w:rsidRPr="00F60792" w:rsidRDefault="00610F1B" w:rsidP="00F60792">
      <w:r w:rsidRPr="00F60792">
        <w:t>В результате величина ошибки квантования</w:t>
      </w:r>
      <w:r w:rsidR="00F60792" w:rsidRPr="00F60792">
        <w:t xml:space="preserve"> </w:t>
      </w:r>
      <w:r w:rsidRPr="00F60792">
        <w:rPr>
          <w:lang w:val="en-US"/>
        </w:rPr>
        <w:t>D</w:t>
      </w:r>
      <w:r w:rsidRPr="00F60792">
        <w:t>(</w:t>
      </w:r>
      <w:r w:rsidRPr="00F60792">
        <w:rPr>
          <w:lang w:val="en-US"/>
        </w:rPr>
        <w:t>q</w:t>
      </w:r>
      <w:r w:rsidR="00F60792" w:rsidRPr="00F60792">
        <w:t xml:space="preserve">) </w:t>
      </w:r>
      <w:r w:rsidRPr="00F60792">
        <w:t xml:space="preserve">= </w:t>
      </w:r>
      <w:r w:rsidRPr="00F60792">
        <w:rPr>
          <w:lang w:val="en-US"/>
        </w:rPr>
        <w:t>σq</w:t>
      </w:r>
      <w:r w:rsidRPr="00F60792">
        <w:t>2</w:t>
      </w:r>
      <w:r w:rsidR="00F60792" w:rsidRPr="00F60792">
        <w:t xml:space="preserve"> </w:t>
      </w:r>
      <w:r w:rsidRPr="00F60792">
        <w:t>определится соотношением</w:t>
      </w:r>
    </w:p>
    <w:p w:rsidR="00610F1B" w:rsidRPr="00F60792" w:rsidRDefault="00E34DC7" w:rsidP="00F60792">
      <w:pPr>
        <w:rPr>
          <w:noProof/>
        </w:rPr>
      </w:pPr>
      <w:r>
        <w:rPr>
          <w:noProof/>
        </w:rPr>
        <w:pict>
          <v:shape id="_x0000_i1030" type="#_x0000_t75" style="width:351.75pt;height:42.75pt" fillcolor="window">
            <v:imagedata r:id="rId12" o:title=""/>
          </v:shape>
        </w:pict>
      </w:r>
      <w:r w:rsidR="00F60792" w:rsidRPr="00F60792">
        <w:rPr>
          <w:noProof/>
        </w:rPr>
        <w:t xml:space="preserve"> </w:t>
      </w:r>
      <w:r w:rsidR="00610F1B" w:rsidRPr="00F60792">
        <w:rPr>
          <w:noProof/>
        </w:rPr>
        <w:t>(6</w:t>
      </w:r>
      <w:r w:rsidR="00F60792" w:rsidRPr="00F60792">
        <w:rPr>
          <w:noProof/>
        </w:rPr>
        <w:t xml:space="preserve">) </w:t>
      </w:r>
    </w:p>
    <w:p w:rsidR="00610F1B" w:rsidRPr="00F60792" w:rsidRDefault="00610F1B" w:rsidP="00F60792">
      <w:pPr>
        <w:rPr>
          <w:noProof/>
        </w:rPr>
      </w:pPr>
      <w:r w:rsidRPr="00F60792">
        <w:rPr>
          <w:noProof/>
        </w:rPr>
        <w:t>и соответствующим выбором шага квантования</w:t>
      </w:r>
      <w:r w:rsidR="00F60792" w:rsidRPr="00F60792">
        <w:rPr>
          <w:noProof/>
        </w:rPr>
        <w:t xml:space="preserve"> </w:t>
      </w:r>
      <w:r w:rsidRPr="00F60792">
        <w:rPr>
          <w:rStyle w:val="a6"/>
          <w:i w:val="0"/>
          <w:iCs w:val="0"/>
        </w:rPr>
        <w:sym w:font="Symbol" w:char="F044"/>
      </w:r>
      <w:r w:rsidR="00F60792" w:rsidRPr="00F60792">
        <w:rPr>
          <w:rStyle w:val="a6"/>
          <w:i w:val="0"/>
          <w:iCs w:val="0"/>
        </w:rPr>
        <w:t xml:space="preserve"> </w:t>
      </w:r>
      <w:r w:rsidRPr="00F60792">
        <w:rPr>
          <w:noProof/>
        </w:rPr>
        <w:t>может быть сделана сколь угодно малой или сведена к любой наперед заданной величине</w:t>
      </w:r>
      <w:r w:rsidR="00F60792" w:rsidRPr="00F60792">
        <w:rPr>
          <w:noProof/>
        </w:rPr>
        <w:t xml:space="preserve">. </w:t>
      </w:r>
    </w:p>
    <w:p w:rsidR="00610F1B" w:rsidRPr="00F60792" w:rsidRDefault="00610F1B" w:rsidP="00F60792">
      <w:r w:rsidRPr="00F60792">
        <w:t>Относительно требуемой точности передачи отсчетов сообщений можно высказать те же соображения, что и для ошибок временной дискретизации</w:t>
      </w:r>
      <w:r w:rsidR="00F60792" w:rsidRPr="00F60792">
        <w:t xml:space="preserve">: </w:t>
      </w:r>
      <w:r w:rsidRPr="00F60792">
        <w:t>шумы квантования или искажения, обусловленные квантованием, не имеют существенного значения, если эти искажения меньше ошибок, обусловленных помехами и допустимых техническими условиями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Так, например, при передаче речи и музыки искажения практически не заметны, если все отсчеты случайным образом изменить на 0,1…1%, при передаче изображений</w:t>
      </w:r>
      <w:r w:rsidR="00F60792" w:rsidRPr="00F60792">
        <w:t xml:space="preserve"> - </w:t>
      </w:r>
      <w:r w:rsidRPr="00F60792">
        <w:t xml:space="preserve">на 1% и </w:t>
      </w:r>
      <w:r w:rsidR="00F60792" w:rsidRPr="00F60792">
        <w:t xml:space="preserve">т.д. </w:t>
      </w:r>
      <w:r w:rsidRPr="00F60792">
        <w:t>Даже профессиональный эксперт не может заметить искажений в музыкальном произведении, если квантование производится</w:t>
      </w:r>
      <w:r w:rsidR="00F60792" w:rsidRPr="00F60792">
        <w:t xml:space="preserve"> </w:t>
      </w:r>
      <w:r w:rsidRPr="00F60792">
        <w:t>с</w:t>
      </w:r>
      <w:r w:rsidR="00F60792" w:rsidRPr="00F60792">
        <w:t xml:space="preserve"> </w:t>
      </w:r>
      <w:r w:rsidRPr="00F60792">
        <w:t>точностью</w:t>
      </w:r>
      <w:r w:rsidR="00F60792" w:rsidRPr="00F60792">
        <w:t xml:space="preserve"> </w:t>
      </w:r>
      <w:r w:rsidRPr="00F60792">
        <w:t>лучше</w:t>
      </w:r>
      <w:r w:rsidR="00F60792" w:rsidRPr="00F60792">
        <w:t xml:space="preserve"> </w:t>
      </w:r>
      <w:r w:rsidRPr="00F60792">
        <w:t>0,001%</w:t>
      </w:r>
      <w:r w:rsidR="00F60792" w:rsidRPr="00F60792">
        <w:t xml:space="preserve"> </w:t>
      </w:r>
      <w:r w:rsidRPr="00F60792">
        <w:t>(число</w:t>
      </w:r>
      <w:r w:rsidR="00F60792" w:rsidRPr="00F60792">
        <w:t xml:space="preserve"> </w:t>
      </w:r>
      <w:r w:rsidRPr="00F60792">
        <w:t>уровней</w:t>
      </w:r>
      <w:r w:rsidR="00F60792" w:rsidRPr="00F60792">
        <w:t xml:space="preserve"> </w:t>
      </w:r>
      <w:r w:rsidRPr="00F60792">
        <w:t xml:space="preserve">квантования </w:t>
      </w:r>
      <w:r w:rsidRPr="00F60792">
        <w:rPr>
          <w:lang w:val="en-US"/>
        </w:rPr>
        <w:t>N</w:t>
      </w:r>
      <w:r w:rsidRPr="00F60792">
        <w:t xml:space="preserve"> &gt; 100000, точность представления отсчетов</w:t>
      </w:r>
      <w:r w:rsidR="00F60792" w:rsidRPr="00F60792">
        <w:t xml:space="preserve"> - </w:t>
      </w:r>
      <w:r w:rsidRPr="00F60792">
        <w:t>16…17 двоичных разрядов</w:t>
      </w:r>
      <w:r w:rsidR="00F60792" w:rsidRPr="00F60792">
        <w:t xml:space="preserve">). </w:t>
      </w:r>
      <w:r w:rsidRPr="00F60792">
        <w:t>Число уровней квантования сообщений в телеметрических системах зависит от требуемой точности воспроизведения информации, а также от точности датчиков, осуществляющих сбор этой информации</w:t>
      </w:r>
      <w:r w:rsidR="00F60792" w:rsidRPr="00F60792">
        <w:t xml:space="preserve">. </w:t>
      </w:r>
      <w:r w:rsidRPr="00F60792">
        <w:t>При этом превышение при квантовании достижимой датчиками или требуемой точности нецелесообразно из-за увеличения сложности аппаратуры и затрат на передачу</w:t>
      </w:r>
      <w:r w:rsidR="00F60792" w:rsidRPr="00F60792">
        <w:t xml:space="preserve">. </w:t>
      </w:r>
      <w:r w:rsidRPr="00F60792">
        <w:t>Более того, при передаче по каналу связи с помехами могут возникать ситуации, когда качество воспроизведения оценки сообщения λ*</w:t>
      </w:r>
      <w:r w:rsidRPr="00F60792">
        <w:rPr>
          <w:lang w:val="en-US"/>
        </w:rPr>
        <w:t>i</w:t>
      </w:r>
      <w:r w:rsidRPr="00F60792">
        <w:t xml:space="preserve"> при более грубом его квантовании на передающей стороне</w:t>
      </w:r>
      <w:r w:rsidR="00F60792" w:rsidRPr="00F60792">
        <w:t xml:space="preserve"> </w:t>
      </w:r>
      <w:r w:rsidRPr="00F60792">
        <w:t>оказывается значительно лучшим, чем для точного квантования</w:t>
      </w:r>
      <w:r w:rsidR="00F60792" w:rsidRPr="00F60792">
        <w:t xml:space="preserve">. </w:t>
      </w:r>
      <w:r w:rsidRPr="00F60792">
        <w:t>На этом достаточно неочевидном, но вытекающем из общей теории передачи информации явлении в дальнейшем более подробно остановимся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Таким образом</w:t>
      </w:r>
      <w:r w:rsidR="00F60792" w:rsidRPr="00F60792">
        <w:t xml:space="preserve">, </w:t>
      </w:r>
      <w:r w:rsidRPr="00F60792">
        <w:t>показано, что передачу практически любых сообщений λ</w:t>
      </w:r>
      <w:r w:rsidRPr="00F60792">
        <w:rPr>
          <w:rStyle w:val="a6"/>
          <w:i w:val="0"/>
          <w:iCs w:val="0"/>
        </w:rPr>
        <w:t>(t</w:t>
      </w:r>
      <w:r w:rsidR="00F60792" w:rsidRPr="00F60792">
        <w:rPr>
          <w:rStyle w:val="a6"/>
          <w:i w:val="0"/>
          <w:iCs w:val="0"/>
        </w:rPr>
        <w:t xml:space="preserve">) </w:t>
      </w:r>
      <w:r w:rsidRPr="00F60792">
        <w:t>({</w:t>
      </w:r>
      <w:r w:rsidRPr="00F60792">
        <w:rPr>
          <w:lang w:val="en-US"/>
        </w:rPr>
        <w:t>λ</w:t>
      </w:r>
      <w:r w:rsidRPr="00F60792">
        <w:t>(</w:t>
      </w:r>
      <w:r w:rsidRPr="00F60792">
        <w:rPr>
          <w:lang w:val="en-US"/>
        </w:rPr>
        <w:t>x</w:t>
      </w:r>
      <w:r w:rsidRPr="00F60792">
        <w:t>,</w:t>
      </w:r>
      <w:r w:rsidRPr="00F60792">
        <w:rPr>
          <w:lang w:val="en-US"/>
        </w:rPr>
        <w:t>y</w:t>
      </w:r>
      <w:r w:rsidR="00F60792" w:rsidRPr="00F60792">
        <w:t xml:space="preserve">) </w:t>
      </w:r>
      <w:r w:rsidRPr="00F60792">
        <w:t>}</w:t>
      </w:r>
      <w:r w:rsidR="00F60792" w:rsidRPr="00F60792">
        <w:t xml:space="preserve">) </w:t>
      </w:r>
      <w:r w:rsidRPr="00F60792">
        <w:t xml:space="preserve">с любой наперед заданной точностью можно свести к передаче целых чисел </w:t>
      </w:r>
      <w:r w:rsidRPr="00F60792">
        <w:rPr>
          <w:rStyle w:val="a6"/>
          <w:i w:val="0"/>
          <w:iCs w:val="0"/>
        </w:rPr>
        <w:t>λ</w:t>
      </w:r>
      <w:r w:rsidRPr="00F60792">
        <w:rPr>
          <w:rStyle w:val="a6"/>
          <w:i w:val="0"/>
          <w:iCs w:val="0"/>
          <w:lang w:val="en-US"/>
        </w:rPr>
        <w:t>iq</w:t>
      </w:r>
      <w:r w:rsidRPr="00F60792">
        <w:rPr>
          <w:rStyle w:val="a6"/>
          <w:i w:val="0"/>
          <w:iCs w:val="0"/>
        </w:rPr>
        <w:t xml:space="preserve"> = λ</w:t>
      </w:r>
      <w:r w:rsidRPr="00F60792">
        <w:rPr>
          <w:rStyle w:val="a6"/>
          <w:i w:val="0"/>
          <w:iCs w:val="0"/>
          <w:lang w:val="en-US"/>
        </w:rPr>
        <w:t>q</w:t>
      </w:r>
      <w:r w:rsidRPr="00F60792">
        <w:t xml:space="preserve">(i </w:t>
      </w:r>
      <w:r w:rsidRPr="00F60792">
        <w:sym w:font="Symbol" w:char="F044"/>
      </w:r>
      <w:r w:rsidRPr="00F60792">
        <w:t>t</w:t>
      </w:r>
      <w:r w:rsidR="00F60792" w:rsidRPr="00F60792">
        <w:t>),</w:t>
      </w:r>
      <w:r w:rsidRPr="00F60792">
        <w:t xml:space="preserve"> следующих</w:t>
      </w:r>
      <w:r w:rsidR="00F60792" w:rsidRPr="00F60792">
        <w:t xml:space="preserve"> </w:t>
      </w:r>
      <w:r w:rsidRPr="00F60792">
        <w:t>друг за другом с интервалом дискретности</w:t>
      </w:r>
      <w:r w:rsidR="00F60792" w:rsidRPr="00F60792">
        <w:t xml:space="preserve"> </w:t>
      </w:r>
      <w:r w:rsidRPr="00F60792">
        <w:sym w:font="Symbol" w:char="F044"/>
      </w:r>
      <w:r w:rsidRPr="00F60792">
        <w:t xml:space="preserve">t </w:t>
      </w:r>
      <w:r w:rsidRPr="00F60792">
        <w:sym w:font="Symbol" w:char="F0A3"/>
      </w:r>
      <w:r w:rsidRPr="00F60792">
        <w:t xml:space="preserve"> 1/2Fm</w:t>
      </w:r>
      <w:r w:rsidR="00F60792" w:rsidRPr="00F60792">
        <w:t xml:space="preserve"> (</w:t>
      </w:r>
      <w:r w:rsidRPr="00F60792">
        <w:t>Δ</w:t>
      </w:r>
      <w:r w:rsidRPr="00F60792">
        <w:rPr>
          <w:lang w:val="en-US"/>
        </w:rPr>
        <w:t>x</w:t>
      </w:r>
      <w:r w:rsidRPr="00F60792">
        <w:t xml:space="preserve"> ≤ 1/2</w:t>
      </w:r>
      <w:r w:rsidRPr="00F60792">
        <w:rPr>
          <w:lang w:val="en-US"/>
        </w:rPr>
        <w:t>fx</w:t>
      </w:r>
      <w:r w:rsidRPr="00F60792">
        <w:t xml:space="preserve"> </w:t>
      </w:r>
      <w:r w:rsidRPr="00F60792">
        <w:rPr>
          <w:lang w:val="en-US"/>
        </w:rPr>
        <w:t>max</w:t>
      </w:r>
      <w:r w:rsidR="00F60792" w:rsidRPr="00F60792">
        <w:t xml:space="preserve">, </w:t>
      </w:r>
      <w:r w:rsidRPr="00F60792">
        <w:t>Δ</w:t>
      </w:r>
      <w:r w:rsidRPr="00F60792">
        <w:rPr>
          <w:lang w:val="en-US"/>
        </w:rPr>
        <w:t>y</w:t>
      </w:r>
      <w:r w:rsidRPr="00F60792">
        <w:t xml:space="preserve"> ≤ 1/2</w:t>
      </w:r>
      <w:r w:rsidRPr="00F60792">
        <w:rPr>
          <w:lang w:val="en-US"/>
        </w:rPr>
        <w:t>fy</w:t>
      </w:r>
      <w:r w:rsidRPr="00F60792">
        <w:t xml:space="preserve"> </w:t>
      </w:r>
      <w:r w:rsidRPr="00F60792">
        <w:rPr>
          <w:lang w:val="en-US"/>
        </w:rPr>
        <w:t>max</w:t>
      </w:r>
      <w:r w:rsidR="00F60792" w:rsidRPr="00F60792">
        <w:t xml:space="preserve">). </w:t>
      </w:r>
      <w:r w:rsidRPr="00F60792">
        <w:t>Тем самым непрерывное (бесконечное</w:t>
      </w:r>
      <w:r w:rsidR="00F60792" w:rsidRPr="00F60792">
        <w:t xml:space="preserve">) </w:t>
      </w:r>
      <w:r w:rsidRPr="00F60792">
        <w:t>множество возможных значений сообщения λ</w:t>
      </w:r>
      <w:r w:rsidRPr="00F60792">
        <w:rPr>
          <w:rStyle w:val="a6"/>
          <w:i w:val="0"/>
          <w:iCs w:val="0"/>
        </w:rPr>
        <w:t>(t</w:t>
      </w:r>
      <w:r w:rsidR="00F60792" w:rsidRPr="00F60792">
        <w:rPr>
          <w:rStyle w:val="a6"/>
          <w:i w:val="0"/>
          <w:iCs w:val="0"/>
        </w:rPr>
        <w:t xml:space="preserve">) </w:t>
      </w:r>
      <w:r w:rsidRPr="00F60792">
        <w:t>({</w:t>
      </w:r>
      <w:r w:rsidRPr="00F60792">
        <w:rPr>
          <w:lang w:val="en-US"/>
        </w:rPr>
        <w:t>λ</w:t>
      </w:r>
      <w:r w:rsidRPr="00F60792">
        <w:t>(</w:t>
      </w:r>
      <w:r w:rsidRPr="00F60792">
        <w:rPr>
          <w:lang w:val="en-US"/>
        </w:rPr>
        <w:t>x</w:t>
      </w:r>
      <w:r w:rsidRPr="00F60792">
        <w:t>,</w:t>
      </w:r>
      <w:r w:rsidRPr="00F60792">
        <w:rPr>
          <w:lang w:val="en-US"/>
        </w:rPr>
        <w:t>y</w:t>
      </w:r>
      <w:r w:rsidR="00F60792" w:rsidRPr="00F60792">
        <w:t xml:space="preserve">) </w:t>
      </w:r>
      <w:r w:rsidRPr="00F60792">
        <w:t>}</w:t>
      </w:r>
      <w:r w:rsidR="00F60792" w:rsidRPr="00F60792">
        <w:t xml:space="preserve">) </w:t>
      </w:r>
      <w:r w:rsidRPr="00F60792">
        <w:t>заменяется</w:t>
      </w:r>
      <w:r w:rsidR="00F60792" w:rsidRPr="00F60792">
        <w:t xml:space="preserve"> </w:t>
      </w:r>
      <w:r w:rsidRPr="00F60792">
        <w:t>конечным</w:t>
      </w:r>
      <w:r w:rsidR="00F60792" w:rsidRPr="00F60792">
        <w:t xml:space="preserve"> </w:t>
      </w:r>
      <w:r w:rsidRPr="00F60792">
        <w:t>множеством</w:t>
      </w:r>
      <w:r w:rsidR="00F60792" w:rsidRPr="00F60792">
        <w:t xml:space="preserve"> </w:t>
      </w:r>
      <w:r w:rsidRPr="00F60792">
        <w:t>целых</w:t>
      </w:r>
      <w:r w:rsidR="00F60792" w:rsidRPr="00F60792">
        <w:t xml:space="preserve"> </w:t>
      </w:r>
      <w:r w:rsidRPr="00F60792">
        <w:t>чисел</w:t>
      </w:r>
      <w:r w:rsidR="00F60792" w:rsidRPr="00F60792">
        <w:t xml:space="preserve"> </w:t>
      </w:r>
      <w:r w:rsidRPr="00F60792">
        <w:t>из</w:t>
      </w:r>
      <w:r w:rsidR="00F60792" w:rsidRPr="00F60792">
        <w:t xml:space="preserve"> </w:t>
      </w:r>
      <w:r w:rsidRPr="00F60792">
        <w:t>алфавита</w:t>
      </w:r>
      <w:r w:rsidR="00F60792" w:rsidRPr="00F60792">
        <w:t xml:space="preserve"> </w:t>
      </w:r>
      <w:r w:rsidRPr="00F60792">
        <w:rPr>
          <w:lang w:val="en-US"/>
        </w:rPr>
        <w:t>A</w:t>
      </w:r>
      <w:r w:rsidRPr="00F60792">
        <w:t>{ λ</w:t>
      </w:r>
      <w:r w:rsidRPr="00F60792">
        <w:rPr>
          <w:lang w:val="en-US"/>
        </w:rPr>
        <w:t>i</w:t>
      </w:r>
      <w:r w:rsidRPr="00F60792">
        <w:t xml:space="preserve"> </w:t>
      </w:r>
      <w:r w:rsidRPr="00F60792">
        <w:rPr>
          <w:lang w:val="en-US"/>
        </w:rPr>
        <w:t>q</w:t>
      </w:r>
      <w:r w:rsidRPr="00F60792">
        <w:t xml:space="preserve"> },</w:t>
      </w:r>
      <w:r w:rsidR="00F60792" w:rsidRPr="00F60792">
        <w:t xml:space="preserve"> </w:t>
      </w:r>
      <w:r w:rsidRPr="00F60792">
        <w:t>(</w:t>
      </w:r>
      <w:r w:rsidRPr="00F60792">
        <w:rPr>
          <w:lang w:val="en-US"/>
        </w:rPr>
        <w:t>i</w:t>
      </w:r>
      <w:r w:rsidRPr="00F60792">
        <w:t xml:space="preserve"> =1,2…</w:t>
      </w:r>
      <w:r w:rsidRPr="00F60792">
        <w:rPr>
          <w:lang w:val="en-US"/>
        </w:rPr>
        <w:t>N</w:t>
      </w:r>
      <w:r w:rsidR="00F60792" w:rsidRPr="00F60792">
        <w:t xml:space="preserve">). </w:t>
      </w:r>
      <w:r w:rsidRPr="00F60792">
        <w:t xml:space="preserve">Иными словами, теперь можно работать с сигналами, как с числами, а это позволяет применять для их обработки и анализа цифровые алгоритмы любой степени сложности, практически нереализуемые в аналоговой форме, использовать в системах передачи информации цифровые методы и современные цифровые интегральные технологии и </w:t>
      </w:r>
      <w:r w:rsidR="00F60792" w:rsidRPr="00F60792">
        <w:t xml:space="preserve">т.д. </w:t>
      </w:r>
    </w:p>
    <w:p w:rsidR="00F60792" w:rsidRPr="00F60792" w:rsidRDefault="00610F1B" w:rsidP="00F60792">
      <w:r w:rsidRPr="00F60792">
        <w:t>Итак, мы выяснили, что в радиотехнических системах носителями или переносчиками информации являются электрические сигналы, формируемые источниками этой информации</w:t>
      </w:r>
      <w:r w:rsidR="00F60792" w:rsidRPr="00F60792">
        <w:t xml:space="preserve">. </w:t>
      </w:r>
      <w:r w:rsidRPr="00F60792">
        <w:t xml:space="preserve">Даже в тех случаях, когда первичная информация носит неэлектрическую природу (речь, музыка, изображения, тексты, пакеты данных и </w:t>
      </w:r>
      <w:r w:rsidR="00F60792" w:rsidRPr="00F60792">
        <w:t>т.д.),</w:t>
      </w:r>
      <w:r w:rsidRPr="00F60792">
        <w:t xml:space="preserve"> она в конечном итоге преобразуется в электрические сигналы и далее сохраняется или передается по каналам связи</w:t>
      </w:r>
      <w:r w:rsidR="00F60792" w:rsidRPr="00F60792">
        <w:t xml:space="preserve">. </w:t>
      </w:r>
      <w:r w:rsidRPr="00F60792">
        <w:t>Эти сигналы обычно носят непрерывный характер, то есть определены для любого момента времени или в бесконечном числе точек своего существования</w:t>
      </w:r>
      <w:r w:rsidR="00F60792" w:rsidRPr="00F60792">
        <w:t xml:space="preserve">. </w:t>
      </w:r>
      <w:r w:rsidRPr="00F60792">
        <w:t>Гораздо удобнее</w:t>
      </w:r>
      <w:r w:rsidR="00F60792" w:rsidRPr="00F60792">
        <w:t xml:space="preserve"> </w:t>
      </w:r>
      <w:r w:rsidRPr="00F60792">
        <w:t>иметь дело с данными, имеющими конечный размер, – например, с массивами чисел конечного размера и ограниченной разрядности</w:t>
      </w:r>
      <w:r w:rsidR="00F60792" w:rsidRPr="00F60792">
        <w:t xml:space="preserve">. </w:t>
      </w:r>
      <w:r w:rsidRPr="00F60792">
        <w:t>Рассмотренная выше теорема дискретизации дает такую возможность</w:t>
      </w:r>
      <w:r w:rsidR="00F60792" w:rsidRPr="00F60792">
        <w:t xml:space="preserve">. </w:t>
      </w:r>
    </w:p>
    <w:p w:rsidR="00654CD8" w:rsidRDefault="00654CD8" w:rsidP="00F60792">
      <w:bookmarkStart w:id="0" w:name="_Toc24340578"/>
    </w:p>
    <w:p w:rsidR="00F60792" w:rsidRPr="00F60792" w:rsidRDefault="00654CD8" w:rsidP="00654CD8">
      <w:pPr>
        <w:pStyle w:val="2"/>
        <w:rPr>
          <w:kern w:val="0"/>
        </w:rPr>
      </w:pPr>
      <w:r>
        <w:br w:type="page"/>
      </w:r>
      <w:r w:rsidR="00610F1B" w:rsidRPr="00F60792">
        <w:rPr>
          <w:kern w:val="0"/>
        </w:rPr>
        <w:t>Количество информации, энтропия источника сообщений</w:t>
      </w:r>
      <w:bookmarkEnd w:id="0"/>
    </w:p>
    <w:p w:rsidR="00654CD8" w:rsidRDefault="00654CD8" w:rsidP="00F60792"/>
    <w:p w:rsidR="00610F1B" w:rsidRPr="00F60792" w:rsidRDefault="00610F1B" w:rsidP="00F60792">
      <w:r w:rsidRPr="00F60792">
        <w:t>Для сравнения между собой различных источников сообщений необходимо ввести некоторую количественную меру, которая дала бы возможность объективно оценить информацию, содержащуюся в сообщении</w:t>
      </w:r>
      <w:r w:rsidR="00F60792" w:rsidRPr="00F60792">
        <w:t xml:space="preserve">. </w:t>
      </w:r>
      <w:r w:rsidRPr="00F60792">
        <w:t>Такая мера впервые была введена K</w:t>
      </w:r>
      <w:r w:rsidR="00F60792" w:rsidRPr="00F60792">
        <w:t xml:space="preserve">. </w:t>
      </w:r>
      <w:r w:rsidRPr="00F60792">
        <w:t>Шенноном в 1948 г</w:t>
      </w:r>
      <w:r w:rsidR="00F60792" w:rsidRPr="00F60792">
        <w:t>.,</w:t>
      </w:r>
      <w:r w:rsidRPr="00F60792">
        <w:t xml:space="preserve"> а затем более строго определена А</w:t>
      </w:r>
      <w:r w:rsidR="00F60792">
        <w:t xml:space="preserve">.Я. </w:t>
      </w:r>
      <w:r w:rsidRPr="00F60792">
        <w:t>Хинчиным</w:t>
      </w:r>
      <w:r w:rsidR="00F60792" w:rsidRPr="00F60792">
        <w:t xml:space="preserve">. </w:t>
      </w:r>
      <w:r w:rsidRPr="00F60792">
        <w:t>Рассмотрим основы информационного подхода Шеннона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Всякая информация получается потребителем после приема сообщения, то есть в результате опыта</w:t>
      </w:r>
      <w:r w:rsidR="00F60792" w:rsidRPr="00F60792">
        <w:t xml:space="preserve">. </w:t>
      </w:r>
      <w:r w:rsidRPr="00F60792">
        <w:t>Сообщение, получаемое на приемной стороне, несет полезную информацию лишь в том случае, если имеется неопределенность относительно состояния источника</w:t>
      </w:r>
      <w:r w:rsidR="00F60792" w:rsidRPr="00F60792">
        <w:t xml:space="preserve">. </w:t>
      </w:r>
      <w:r w:rsidRPr="00F60792">
        <w:t>Если опыт может закончиться только одним исходом и наблюдатель заранее знает исход опыта, то по его результату он не получает</w:t>
      </w:r>
      <w:r w:rsidR="00F60792" w:rsidRPr="00F60792">
        <w:t xml:space="preserve"> </w:t>
      </w:r>
      <w:r w:rsidRPr="00F60792">
        <w:t>никакой информации</w:t>
      </w:r>
      <w:r w:rsidR="00F60792" w:rsidRPr="00F60792">
        <w:t xml:space="preserve">. </w:t>
      </w:r>
      <w:r w:rsidRPr="00F60792">
        <w:t>Например, если сообщат, что солнце всходит на востоке, то никакой информации это сообщение не принесет, поскольку все знают, что это верно</w:t>
      </w:r>
      <w:r w:rsidR="00F60792" w:rsidRPr="00F60792">
        <w:t xml:space="preserve">. </w:t>
      </w:r>
      <w:r w:rsidRPr="00F60792">
        <w:t>В таком событии, как ежедневный восход солнца на востоке, нет ничего неопределенного, вероятность этого события равна единице и количество информации, приносимое сообщением о таком событии, равно нулю</w:t>
      </w:r>
      <w:r w:rsidR="00F60792" w:rsidRPr="00F60792">
        <w:t xml:space="preserve">. </w:t>
      </w:r>
      <w:r w:rsidRPr="00F60792">
        <w:t>Информация появится лишь тогда, когда источник будет иметь по крайней мере более одного возможного состояния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Рассмотрим источник, выдающий последовательность независимых дискретных сообщений {</w:t>
      </w:r>
      <w:r w:rsidRPr="00F60792">
        <w:sym w:font="Symbol" w:char="F06C"/>
      </w:r>
      <w:r w:rsidRPr="00F60792">
        <w:t xml:space="preserve">i}, каждое из которых случайным образом выбирают из алфавита сообщения </w:t>
      </w:r>
      <w:r w:rsidRPr="00F60792">
        <w:rPr>
          <w:lang w:val="en-US"/>
        </w:rPr>
        <w:t>A</w:t>
      </w:r>
      <w:r w:rsidRPr="00F60792">
        <w:t xml:space="preserve"> 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t xml:space="preserve">) </w:t>
      </w:r>
      <w:r w:rsidRPr="00F60792">
        <w:t xml:space="preserve">= </w:t>
      </w:r>
      <w:r w:rsidRPr="00F60792">
        <w:sym w:font="Symbol" w:char="F06C"/>
      </w:r>
      <w:r w:rsidRPr="00F60792">
        <w:t xml:space="preserve">1, </w:t>
      </w:r>
      <w:r w:rsidRPr="00F60792">
        <w:sym w:font="Symbol" w:char="F06C"/>
      </w:r>
      <w:r w:rsidRPr="00F60792">
        <w:t xml:space="preserve">2, </w:t>
      </w:r>
      <w:r w:rsidRPr="00F60792">
        <w:sym w:font="Symbol" w:char="F06C"/>
      </w:r>
      <w:r w:rsidRPr="00F60792">
        <w:t>3,</w:t>
      </w:r>
      <w:r w:rsidR="00F60792">
        <w:t>...</w:t>
      </w:r>
      <w:r w:rsidR="00F60792" w:rsidRPr="00F60792">
        <w:t xml:space="preserve"> </w:t>
      </w:r>
      <w:r w:rsidRPr="00F60792">
        <w:sym w:font="Symbol" w:char="F06C"/>
      </w:r>
      <w:r w:rsidRPr="00F60792">
        <w:t>K</w:t>
      </w:r>
      <w:r w:rsidR="00F60792" w:rsidRPr="00F60792">
        <w:t xml:space="preserve">, </w:t>
      </w:r>
      <w:r w:rsidRPr="00F60792">
        <w:t>где K</w:t>
      </w:r>
      <w:r w:rsidR="00F60792" w:rsidRPr="00F60792">
        <w:t xml:space="preserve"> - </w:t>
      </w:r>
      <w:r w:rsidRPr="00F60792">
        <w:t>размер алфавита источника</w:t>
      </w:r>
      <w:r w:rsidR="00F60792" w:rsidRPr="00F60792">
        <w:t xml:space="preserve">. </w:t>
      </w:r>
      <w:r w:rsidRPr="00F60792">
        <w:t>Такой источник будем называть источником без памяти с конечным дискретным алфавитом</w:t>
      </w:r>
      <w:r w:rsidR="00F60792" w:rsidRPr="00F60792">
        <w:t xml:space="preserve">. </w:t>
      </w:r>
      <w:r w:rsidRPr="00F60792">
        <w:t>Сообщения, вырабатываемые таким источником, называются простыми сообщениями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В</w:t>
      </w:r>
      <w:r w:rsidR="00F60792" w:rsidRPr="00F60792">
        <w:t xml:space="preserve"> </w:t>
      </w:r>
      <w:r w:rsidRPr="00F60792">
        <w:t>каждом</w:t>
      </w:r>
      <w:r w:rsidR="00F60792" w:rsidRPr="00F60792">
        <w:t xml:space="preserve"> </w:t>
      </w:r>
      <w:r w:rsidRPr="00F60792">
        <w:t>элементарном</w:t>
      </w:r>
      <w:r w:rsidR="00F60792" w:rsidRPr="00F60792">
        <w:t xml:space="preserve"> </w:t>
      </w:r>
      <w:r w:rsidRPr="00F60792">
        <w:t xml:space="preserve">сообщении </w:t>
      </w:r>
      <w:r w:rsidRPr="00F60792">
        <w:sym w:font="Symbol" w:char="F06C"/>
      </w:r>
      <w:r w:rsidRPr="00F60792">
        <w:rPr>
          <w:lang w:val="en-US"/>
        </w:rPr>
        <w:t>i</w:t>
      </w:r>
      <w:r w:rsidRPr="00F60792">
        <w:t xml:space="preserve"> для его получателя содержится некоторая информация</w:t>
      </w:r>
      <w:r w:rsidR="00F60792" w:rsidRPr="00F60792">
        <w:t xml:space="preserve">. </w:t>
      </w:r>
      <w:r w:rsidRPr="00F60792">
        <w:t>Определим количественную меру этой информации и выясним, от чего она зависит</w:t>
      </w:r>
      <w:r w:rsidR="00F60792" w:rsidRPr="00F60792">
        <w:t xml:space="preserve">. </w:t>
      </w:r>
    </w:p>
    <w:p w:rsidR="00610F1B" w:rsidRPr="00F60792" w:rsidRDefault="00610F1B" w:rsidP="00F60792">
      <w:r w:rsidRPr="00F60792">
        <w:t xml:space="preserve">До того, как связь состоялась, у получателя всегда имеется большая или меньшая неопределенность относительно того, какое сообщение </w:t>
      </w:r>
      <w:r w:rsidRPr="00F60792">
        <w:sym w:font="Symbol" w:char="F06C"/>
      </w:r>
      <w:r w:rsidRPr="00F60792">
        <w:t>i</w:t>
      </w:r>
      <w:r w:rsidR="00F60792" w:rsidRPr="00F60792">
        <w:t xml:space="preserve"> </w:t>
      </w:r>
      <w:r w:rsidRPr="00F60792">
        <w:t>из числа возможных будет передано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Совершенно очевидно, что степень этой неопределенности, или</w:t>
      </w:r>
      <w:r w:rsidR="00F60792" w:rsidRPr="00F60792">
        <w:t xml:space="preserve"> </w:t>
      </w:r>
      <w:r w:rsidRPr="00F60792">
        <w:t>неожиданности</w:t>
      </w:r>
      <w:r w:rsidR="00F60792" w:rsidRPr="00F60792">
        <w:t xml:space="preserve"> </w:t>
      </w:r>
      <w:r w:rsidRPr="00F60792">
        <w:t>передачи</w:t>
      </w:r>
      <w:r w:rsidR="00F60792" w:rsidRPr="00F60792">
        <w:t xml:space="preserve"> </w:t>
      </w:r>
      <w:r w:rsidRPr="00F60792">
        <w:sym w:font="Symbol" w:char="F06C"/>
      </w:r>
      <w:r w:rsidRPr="00F60792">
        <w:t>i</w:t>
      </w:r>
      <w:r w:rsidR="00F60792" w:rsidRPr="00F60792">
        <w:t>,</w:t>
      </w:r>
      <w:r w:rsidRPr="00F60792">
        <w:t xml:space="preserve"> зависит от вероятности передачи того или иного сообщения</w:t>
      </w:r>
      <w:r w:rsidR="00F60792" w:rsidRPr="00F60792">
        <w:t xml:space="preserve">. </w:t>
      </w:r>
      <w:r w:rsidRPr="00F60792">
        <w:t>Например</w:t>
      </w:r>
      <w:r w:rsidR="00F60792" w:rsidRPr="00F60792">
        <w:t xml:space="preserve">, </w:t>
      </w:r>
      <w:r w:rsidRPr="00F60792">
        <w:t xml:space="preserve">если вероятность передачи какого-либо сообщения </w:t>
      </w:r>
      <w:r w:rsidRPr="00F60792">
        <w:sym w:font="Symbol" w:char="F06C"/>
      </w:r>
      <w:r w:rsidRPr="00F60792">
        <w:t>i</w:t>
      </w:r>
      <w:r w:rsidR="00F60792" w:rsidRPr="00F60792">
        <w:t xml:space="preserve"> </w:t>
      </w:r>
      <w:r w:rsidRPr="00F60792">
        <w:t>очень высока, то еще до передачи мы почти наверняка знаем, какое</w:t>
      </w:r>
      <w:r w:rsidR="00F60792" w:rsidRPr="00F60792">
        <w:t xml:space="preserve"> </w:t>
      </w:r>
      <w:r w:rsidRPr="00F60792">
        <w:t>сообщение будет передано, и его прием не принесет нам почти никакой новой информации</w:t>
      </w:r>
      <w:r w:rsidR="00F60792" w:rsidRPr="00F60792">
        <w:t xml:space="preserve">. </w:t>
      </w:r>
    </w:p>
    <w:p w:rsidR="00F60792" w:rsidRPr="00F60792" w:rsidRDefault="00610F1B" w:rsidP="00F60792">
      <w:r w:rsidRPr="00F60792">
        <w:t xml:space="preserve">Таким образом, очевидно, что количество информации, содержащейся в элементарном сообщении </w:t>
      </w:r>
      <w:r w:rsidRPr="00F60792">
        <w:sym w:font="Symbol" w:char="F06C"/>
      </w:r>
      <w:r w:rsidRPr="00F60792">
        <w:t>i</w:t>
      </w:r>
      <w:r w:rsidR="00F60792" w:rsidRPr="00F60792">
        <w:t>,</w:t>
      </w:r>
      <w:r w:rsidRPr="00F60792">
        <w:t xml:space="preserve"> является</w:t>
      </w:r>
      <w:r w:rsidR="00F60792" w:rsidRPr="00F60792">
        <w:t xml:space="preserve"> </w:t>
      </w:r>
      <w:r w:rsidRPr="00F60792">
        <w:t>некоторой функцией от вероятности передачи этого сообщения</w:t>
      </w:r>
      <w:r w:rsidR="00F60792" w:rsidRPr="00F60792">
        <w:t xml:space="preserve"> </w:t>
      </w:r>
      <w:r w:rsidRPr="00F60792">
        <w:t>Р(</w:t>
      </w:r>
      <w:r w:rsidRPr="00F60792">
        <w:sym w:font="Symbol" w:char="F06C"/>
      </w:r>
      <w:r w:rsidRPr="00F60792">
        <w:t>i</w:t>
      </w:r>
      <w:r w:rsidR="00F60792" w:rsidRPr="00F60792">
        <w:t xml:space="preserve">): </w:t>
      </w:r>
    </w:p>
    <w:p w:rsidR="00610F1B" w:rsidRPr="00F60792" w:rsidRDefault="00610F1B" w:rsidP="00F60792">
      <w:r w:rsidRPr="00F60792">
        <w:rPr>
          <w:lang w:val="en-US"/>
        </w:rPr>
        <w:t>J</w:t>
      </w:r>
      <w:r w:rsidRPr="00F60792">
        <w:t xml:space="preserve"> 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t xml:space="preserve">) </w:t>
      </w:r>
      <w:r w:rsidRPr="00F60792">
        <w:t xml:space="preserve">= </w:t>
      </w:r>
      <w:r w:rsidRPr="00F60792">
        <w:sym w:font="Symbol" w:char="F06A"/>
      </w:r>
      <w:r w:rsidRPr="00F60792">
        <w:t xml:space="preserve"> {</w:t>
      </w:r>
      <w:r w:rsidRPr="00F60792">
        <w:rPr>
          <w:lang w:val="en-US"/>
        </w:rPr>
        <w:t>P</w:t>
      </w:r>
      <w:r w:rsidRPr="00F60792">
        <w:t xml:space="preserve"> 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t xml:space="preserve">) </w:t>
      </w:r>
      <w:r w:rsidRPr="00F60792">
        <w:t>}</w:t>
      </w:r>
      <w:r w:rsidR="00F60792" w:rsidRPr="00F60792">
        <w:t>.</w:t>
      </w:r>
      <w:r w:rsidR="00F60792">
        <w:t xml:space="preserve"> </w:t>
      </w:r>
      <w:r w:rsidRPr="00F60792">
        <w:t>(7</w:t>
      </w:r>
      <w:r w:rsidR="00F60792" w:rsidRPr="00F60792">
        <w:t xml:space="preserve">) </w:t>
      </w:r>
    </w:p>
    <w:p w:rsidR="00610F1B" w:rsidRPr="00F60792" w:rsidRDefault="00610F1B" w:rsidP="00F60792">
      <w:r w:rsidRPr="00F60792">
        <w:t>Определим вид этой функции</w:t>
      </w:r>
      <w:r w:rsidR="00F60792" w:rsidRPr="00F60792">
        <w:t xml:space="preserve"> </w:t>
      </w:r>
      <w:r w:rsidRPr="00F60792">
        <w:sym w:font="Symbol" w:char="F06A"/>
      </w:r>
      <w:r w:rsidR="00F60792" w:rsidRPr="00F60792">
        <w:t xml:space="preserve">. </w:t>
      </w:r>
      <w:r w:rsidRPr="00F60792">
        <w:t>Для этого потребуем, чтобы мера количества информации J(</w:t>
      </w:r>
      <w:r w:rsidRPr="00F60792">
        <w:sym w:font="Symbol" w:char="F06C"/>
      </w:r>
      <w:r w:rsidRPr="00F60792">
        <w:t>i</w:t>
      </w:r>
      <w:r w:rsidR="00F60792" w:rsidRPr="00F60792">
        <w:t xml:space="preserve">) </w:t>
      </w:r>
      <w:r w:rsidRPr="00F60792">
        <w:t>удовлетворяла двум интуитивным свойствам</w:t>
      </w:r>
      <w:r w:rsidR="00F60792" w:rsidRPr="00F60792">
        <w:t xml:space="preserve">: </w:t>
      </w:r>
    </w:p>
    <w:p w:rsidR="00610F1B" w:rsidRPr="00F60792" w:rsidRDefault="00610F1B" w:rsidP="00F60792">
      <w:r w:rsidRPr="00F60792">
        <w:t>1</w:t>
      </w:r>
      <w:r w:rsidR="00F60792" w:rsidRPr="00F60792">
        <w:t xml:space="preserve">. </w:t>
      </w:r>
      <w:r w:rsidRPr="00F60792">
        <w:t xml:space="preserve">Если выбор сообщения </w:t>
      </w:r>
      <w:r w:rsidRPr="00F60792">
        <w:sym w:font="Symbol" w:char="F06C"/>
      </w:r>
      <w:r w:rsidRPr="00F60792">
        <w:t>i заранее предопределен (Р(</w:t>
      </w:r>
      <w:r w:rsidRPr="00F60792">
        <w:sym w:font="Symbol" w:char="F06C"/>
      </w:r>
      <w:r w:rsidRPr="00F60792">
        <w:t>i</w:t>
      </w:r>
      <w:r w:rsidR="00F60792" w:rsidRPr="00F60792">
        <w:t xml:space="preserve">) </w:t>
      </w:r>
      <w:r w:rsidRPr="00F60792">
        <w:t>= 1</w:t>
      </w:r>
      <w:r w:rsidR="00F60792" w:rsidRPr="00F60792">
        <w:t xml:space="preserve"> - </w:t>
      </w:r>
      <w:r w:rsidRPr="00F60792">
        <w:t>неопределенности</w:t>
      </w:r>
      <w:r w:rsidR="00F60792" w:rsidRPr="00F60792">
        <w:t xml:space="preserve"> </w:t>
      </w:r>
      <w:r w:rsidRPr="00F60792">
        <w:t>нет</w:t>
      </w:r>
      <w:r w:rsidR="00F60792" w:rsidRPr="00F60792">
        <w:t xml:space="preserve">), </w:t>
      </w:r>
      <w:r w:rsidRPr="00F60792">
        <w:t>то количество информации в этом сообщении</w:t>
      </w:r>
      <w:r w:rsidR="00F60792" w:rsidRPr="00F60792">
        <w:t xml:space="preserve"> </w:t>
      </w:r>
      <w:r w:rsidRPr="00F60792">
        <w:t>равно нулю</w:t>
      </w:r>
      <w:r w:rsidR="00F60792" w:rsidRPr="00F60792">
        <w:t xml:space="preserve">: </w:t>
      </w:r>
      <w:r w:rsidRPr="00F60792">
        <w:t>J (</w:t>
      </w:r>
      <w:r w:rsidRPr="00F60792">
        <w:sym w:font="Symbol" w:char="F06C"/>
      </w:r>
      <w:r w:rsidRPr="00F60792">
        <w:t>i</w:t>
      </w:r>
      <w:r w:rsidR="00F60792" w:rsidRPr="00F60792">
        <w:t xml:space="preserve">) </w:t>
      </w:r>
      <w:r w:rsidRPr="00F60792">
        <w:t xml:space="preserve">= </w:t>
      </w:r>
      <w:r w:rsidRPr="00F60792">
        <w:sym w:font="Symbol" w:char="F06A"/>
      </w:r>
      <w:r w:rsidRPr="00F60792">
        <w:t xml:space="preserve"> {1} = 0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2</w:t>
      </w:r>
      <w:r w:rsidR="00F60792" w:rsidRPr="00F60792">
        <w:t xml:space="preserve">. </w:t>
      </w:r>
      <w:r w:rsidRPr="00F60792">
        <w:t xml:space="preserve">Если источник последовательно выбирает сообщения </w:t>
      </w:r>
      <w:r w:rsidRPr="00F60792">
        <w:sym w:font="Symbol" w:char="F06C"/>
      </w:r>
      <w:r w:rsidRPr="00F60792">
        <w:t>i</w:t>
      </w:r>
      <w:r w:rsidR="00F60792" w:rsidRPr="00F60792">
        <w:t xml:space="preserve"> </w:t>
      </w:r>
      <w:r w:rsidRPr="00F60792">
        <w:t xml:space="preserve">и </w:t>
      </w:r>
      <w:r w:rsidRPr="00F60792">
        <w:sym w:font="Symbol" w:char="F06C"/>
      </w:r>
      <w:r w:rsidRPr="00F60792">
        <w:t>j</w:t>
      </w:r>
      <w:r w:rsidR="00F60792" w:rsidRPr="00F60792">
        <w:t xml:space="preserve"> </w:t>
      </w:r>
      <w:r w:rsidRPr="00F60792">
        <w:t>и вероятность такого выбора Р(</w:t>
      </w:r>
      <w:r w:rsidRPr="00F60792">
        <w:sym w:font="Symbol" w:char="F06C"/>
      </w:r>
      <w:r w:rsidRPr="00F60792">
        <w:t>i</w:t>
      </w:r>
      <w:r w:rsidR="00F60792" w:rsidRPr="00F60792">
        <w:t>,</w:t>
      </w:r>
      <w:r w:rsidRPr="00F60792">
        <w:t xml:space="preserve"> </w:t>
      </w:r>
      <w:r w:rsidRPr="00F60792">
        <w:sym w:font="Symbol" w:char="F06C"/>
      </w:r>
      <w:r w:rsidRPr="00F60792">
        <w:t>j</w:t>
      </w:r>
      <w:r w:rsidR="00F60792" w:rsidRPr="00F60792">
        <w:t xml:space="preserve">) </w:t>
      </w:r>
      <w:r w:rsidRPr="00F60792">
        <w:t xml:space="preserve">есть совместная вероятность событий </w:t>
      </w:r>
      <w:r w:rsidRPr="00F60792">
        <w:sym w:font="Symbol" w:char="F06C"/>
      </w:r>
      <w:r w:rsidRPr="00F60792">
        <w:t xml:space="preserve">i и </w:t>
      </w:r>
      <w:r w:rsidRPr="00F60792">
        <w:sym w:font="Symbol" w:char="F06C"/>
      </w:r>
      <w:r w:rsidRPr="00F60792">
        <w:t>j</w:t>
      </w:r>
      <w:r w:rsidR="00F60792" w:rsidRPr="00F60792">
        <w:t>,</w:t>
      </w:r>
      <w:r w:rsidRPr="00F60792">
        <w:t xml:space="preserve"> то количество информации в этих двух элементарных сообщениях будет равно сумме количеств информации в каждом из них</w:t>
      </w:r>
      <w:r w:rsidR="00F60792" w:rsidRPr="00F60792">
        <w:t xml:space="preserve">. </w:t>
      </w:r>
    </w:p>
    <w:p w:rsidR="00F60792" w:rsidRPr="00F60792" w:rsidRDefault="00610F1B" w:rsidP="00F60792">
      <w:r w:rsidRPr="00F60792">
        <w:t xml:space="preserve">Вероятность совместного выпадения событий </w:t>
      </w:r>
      <w:r w:rsidRPr="00F60792">
        <w:sym w:font="Symbol" w:char="F06C"/>
      </w:r>
      <w:r w:rsidRPr="00F60792">
        <w:t xml:space="preserve">i и </w:t>
      </w:r>
      <w:r w:rsidRPr="00F60792">
        <w:sym w:font="Symbol" w:char="F06C"/>
      </w:r>
      <w:r w:rsidRPr="00F60792">
        <w:t>j</w:t>
      </w:r>
      <w:r w:rsidR="00F60792" w:rsidRPr="00F60792">
        <w:t xml:space="preserve"> </w:t>
      </w:r>
      <w:r w:rsidRPr="00F60792">
        <w:t>Р(</w:t>
      </w:r>
      <w:r w:rsidRPr="00F60792">
        <w:sym w:font="Symbol" w:char="F06C"/>
      </w:r>
      <w:r w:rsidRPr="00F60792">
        <w:t>i</w:t>
      </w:r>
      <w:r w:rsidR="00F60792" w:rsidRPr="00F60792">
        <w:t>,</w:t>
      </w:r>
      <w:r w:rsidRPr="00F60792">
        <w:t xml:space="preserve"> </w:t>
      </w:r>
      <w:r w:rsidRPr="00F60792">
        <w:sym w:font="Symbol" w:char="F06C"/>
      </w:r>
      <w:r w:rsidRPr="00F60792">
        <w:t>j</w:t>
      </w:r>
      <w:r w:rsidR="00F60792" w:rsidRPr="00F60792">
        <w:t>),</w:t>
      </w:r>
      <w:r w:rsidRPr="00F60792">
        <w:t xml:space="preserve"> как известно, определяется по формуле полной вероятности</w:t>
      </w:r>
    </w:p>
    <w:p w:rsidR="00610F1B" w:rsidRPr="00F60792" w:rsidRDefault="00610F1B" w:rsidP="00F60792">
      <w:pPr>
        <w:rPr>
          <w:lang w:val="en-US"/>
        </w:rPr>
      </w:pPr>
      <w:r w:rsidRPr="00F60792">
        <w:t>Р</w:t>
      </w:r>
      <w:r w:rsidRPr="00F60792">
        <w:rPr>
          <w:lang w:val="en-US"/>
        </w:rPr>
        <w:t xml:space="preserve"> 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rPr>
          <w:lang w:val="en-US"/>
        </w:rPr>
        <w:t>,</w:t>
      </w:r>
      <w:r w:rsidRPr="00F60792">
        <w:rPr>
          <w:lang w:val="en-US"/>
        </w:rPr>
        <w:t xml:space="preserve"> </w:t>
      </w:r>
      <w:r w:rsidRPr="00F60792">
        <w:sym w:font="Symbol" w:char="F06C"/>
      </w:r>
      <w:r w:rsidRPr="00F60792">
        <w:rPr>
          <w:lang w:val="en-US"/>
        </w:rPr>
        <w:t>j</w:t>
      </w:r>
      <w:r w:rsidR="00F60792" w:rsidRPr="00F60792">
        <w:rPr>
          <w:lang w:val="en-US"/>
        </w:rPr>
        <w:t xml:space="preserve">) </w:t>
      </w:r>
      <w:r w:rsidRPr="00F60792">
        <w:rPr>
          <w:lang w:val="en-US"/>
        </w:rPr>
        <w:t xml:space="preserve">= </w:t>
      </w:r>
      <w:r w:rsidRPr="00F60792">
        <w:t>Р</w:t>
      </w:r>
      <w:r w:rsidRPr="00F60792">
        <w:rPr>
          <w:lang w:val="en-US"/>
        </w:rPr>
        <w:t>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rPr>
          <w:lang w:val="en-US"/>
        </w:rPr>
        <w:t xml:space="preserve">) </w:t>
      </w:r>
      <w:r w:rsidRPr="00F60792">
        <w:sym w:font="Symbol" w:char="F0D7"/>
      </w:r>
      <w:r w:rsidRPr="00F60792">
        <w:rPr>
          <w:lang w:val="en-US"/>
        </w:rPr>
        <w:t xml:space="preserve"> </w:t>
      </w:r>
      <w:r w:rsidRPr="00F60792">
        <w:t>Р</w:t>
      </w:r>
      <w:r w:rsidRPr="00F60792">
        <w:rPr>
          <w:lang w:val="en-US"/>
        </w:rPr>
        <w:t>(</w:t>
      </w:r>
      <w:r w:rsidRPr="00F60792">
        <w:sym w:font="Symbol" w:char="F06C"/>
      </w:r>
      <w:r w:rsidRPr="00F60792">
        <w:rPr>
          <w:lang w:val="en-US"/>
        </w:rPr>
        <w:t>j /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rPr>
          <w:lang w:val="en-US"/>
        </w:rPr>
        <w:t xml:space="preserve">) </w:t>
      </w:r>
      <w:r w:rsidRPr="00F60792">
        <w:rPr>
          <w:lang w:val="en-US"/>
        </w:rPr>
        <w:t xml:space="preserve">= P </w:t>
      </w:r>
      <w:r w:rsidRPr="00F60792">
        <w:sym w:font="Symbol" w:char="F0D7"/>
      </w:r>
      <w:r w:rsidRPr="00F60792">
        <w:rPr>
          <w:lang w:val="en-US"/>
        </w:rPr>
        <w:t xml:space="preserve"> Q</w:t>
      </w:r>
      <w:r w:rsidR="00F60792" w:rsidRPr="00F60792">
        <w:rPr>
          <w:lang w:val="en-US"/>
        </w:rPr>
        <w:t xml:space="preserve">. </w:t>
      </w:r>
      <w:r w:rsidRPr="00F60792">
        <w:rPr>
          <w:lang w:val="en-US"/>
        </w:rPr>
        <w:t>(8</w:t>
      </w:r>
      <w:r w:rsidR="00F60792" w:rsidRPr="00F60792">
        <w:rPr>
          <w:lang w:val="en-US"/>
        </w:rPr>
        <w:t xml:space="preserve">) </w:t>
      </w:r>
    </w:p>
    <w:p w:rsidR="00F60792" w:rsidRPr="00F60792" w:rsidRDefault="00610F1B" w:rsidP="00F60792">
      <w:r w:rsidRPr="00F60792">
        <w:t>Тогда, в соответствии с требованием</w:t>
      </w:r>
      <w:r w:rsidR="00F60792" w:rsidRPr="00F60792">
        <w:t xml:space="preserve"> </w:t>
      </w:r>
      <w:r w:rsidRPr="00F60792">
        <w:t>(2</w:t>
      </w:r>
      <w:r w:rsidR="00F60792" w:rsidRPr="00F60792">
        <w:t>),</w:t>
      </w:r>
      <w:r w:rsidRPr="00F60792">
        <w:t xml:space="preserve"> должно выполняться условие</w:t>
      </w:r>
    </w:p>
    <w:p w:rsidR="00610F1B" w:rsidRPr="00F60792" w:rsidRDefault="00610F1B" w:rsidP="00F60792">
      <w:r w:rsidRPr="00F60792">
        <w:sym w:font="Symbol" w:char="F06A"/>
      </w:r>
      <w:r w:rsidR="00F60792" w:rsidRPr="00F60792">
        <w:t xml:space="preserve"> </w:t>
      </w:r>
      <w:r w:rsidRPr="00F60792">
        <w:t xml:space="preserve">{ </w:t>
      </w:r>
      <w:r w:rsidRPr="00F60792">
        <w:rPr>
          <w:lang w:val="en-US"/>
        </w:rPr>
        <w:t>P</w:t>
      </w:r>
      <w:r w:rsidRPr="00F60792">
        <w:sym w:font="Symbol" w:char="F0D7"/>
      </w:r>
      <w:r w:rsidRPr="00F60792">
        <w:t xml:space="preserve"> </w:t>
      </w:r>
      <w:r w:rsidRPr="00F60792">
        <w:rPr>
          <w:lang w:val="en-US"/>
        </w:rPr>
        <w:t>Q</w:t>
      </w:r>
      <w:r w:rsidRPr="00F60792">
        <w:t xml:space="preserve"> } = </w:t>
      </w:r>
      <w:r w:rsidRPr="00F60792">
        <w:sym w:font="Symbol" w:char="F06A"/>
      </w:r>
      <w:r w:rsidRPr="00F60792">
        <w:t xml:space="preserve"> (</w:t>
      </w:r>
      <w:r w:rsidRPr="00F60792">
        <w:rPr>
          <w:lang w:val="en-US"/>
        </w:rPr>
        <w:t>P</w:t>
      </w:r>
      <w:r w:rsidR="00F60792" w:rsidRPr="00F60792">
        <w:t xml:space="preserve">) </w:t>
      </w:r>
      <w:r w:rsidRPr="00F60792">
        <w:t xml:space="preserve">+ </w:t>
      </w:r>
      <w:r w:rsidRPr="00F60792">
        <w:sym w:font="Symbol" w:char="F06A"/>
      </w:r>
      <w:r w:rsidRPr="00F60792">
        <w:t xml:space="preserve"> (</w:t>
      </w:r>
      <w:r w:rsidRPr="00F60792">
        <w:rPr>
          <w:lang w:val="en-US"/>
        </w:rPr>
        <w:t>Q</w:t>
      </w:r>
      <w:r w:rsidR="00F60792" w:rsidRPr="00F60792">
        <w:t xml:space="preserve">). </w:t>
      </w:r>
      <w:r w:rsidRPr="00F60792">
        <w:t>(9</w:t>
      </w:r>
      <w:r w:rsidR="00F60792" w:rsidRPr="00F60792">
        <w:t xml:space="preserve">) </w:t>
      </w:r>
    </w:p>
    <w:p w:rsidR="00F60792" w:rsidRPr="00F60792" w:rsidRDefault="00610F1B" w:rsidP="00F60792">
      <w:r w:rsidRPr="00F60792">
        <w:t>Нетрудно догадаться, что функцией</w:t>
      </w:r>
      <w:r w:rsidR="00F60792" w:rsidRPr="00F60792">
        <w:t xml:space="preserve">, </w:t>
      </w:r>
      <w:r w:rsidRPr="00F60792">
        <w:t>удовлетворяющей этим двум</w:t>
      </w:r>
      <w:r w:rsidR="00F60792" w:rsidRPr="00F60792">
        <w:t xml:space="preserve"> </w:t>
      </w:r>
      <w:r w:rsidRPr="00F60792">
        <w:t>предъявляемым к ней условиям, является функция вида</w:t>
      </w:r>
    </w:p>
    <w:p w:rsidR="00610F1B" w:rsidRPr="00F60792" w:rsidRDefault="00610F1B" w:rsidP="00F60792">
      <w:r w:rsidRPr="00F60792">
        <w:rPr>
          <w:lang w:val="en-US"/>
        </w:rPr>
        <w:t>J</w:t>
      </w:r>
      <w:r w:rsidRPr="00F60792">
        <w:t xml:space="preserve"> 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t xml:space="preserve">) </w:t>
      </w:r>
      <w:r w:rsidRPr="00F60792">
        <w:t xml:space="preserve">= </w:t>
      </w:r>
      <w:r w:rsidRPr="00F60792">
        <w:rPr>
          <w:lang w:val="en-US"/>
        </w:rPr>
        <w:t>a</w:t>
      </w:r>
      <w:r w:rsidRPr="00F60792">
        <w:t xml:space="preserve"> </w:t>
      </w:r>
      <w:r w:rsidRPr="00F60792">
        <w:rPr>
          <w:lang w:val="en-US"/>
        </w:rPr>
        <w:t>log</w:t>
      </w:r>
      <w:r w:rsidRPr="00F60792">
        <w:t xml:space="preserve"> </w:t>
      </w:r>
      <w:r w:rsidRPr="00F60792">
        <w:rPr>
          <w:lang w:val="en-US"/>
        </w:rPr>
        <w:t>P</w:t>
      </w:r>
      <w:r w:rsidRPr="00F60792">
        <w:t>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t xml:space="preserve">), </w:t>
      </w:r>
      <w:r w:rsidRPr="00F60792">
        <w:t>(10</w:t>
      </w:r>
      <w:r w:rsidR="00F60792" w:rsidRPr="00F60792">
        <w:t xml:space="preserve">) </w:t>
      </w:r>
    </w:p>
    <w:p w:rsidR="00F60792" w:rsidRPr="00F60792" w:rsidRDefault="00610F1B" w:rsidP="00F60792">
      <w:r w:rsidRPr="00F60792">
        <w:t xml:space="preserve">при этом как коэффициент </w:t>
      </w:r>
      <w:r w:rsidRPr="00F60792">
        <w:rPr>
          <w:lang w:val="en-US"/>
        </w:rPr>
        <w:t>a</w:t>
      </w:r>
      <w:r w:rsidRPr="00F60792">
        <w:t>, так и основание логарифма могут быть выбраны произвольно</w:t>
      </w:r>
      <w:r w:rsidR="00F60792" w:rsidRPr="00F60792">
        <w:t xml:space="preserve">. </w:t>
      </w:r>
      <w:r w:rsidRPr="00F60792">
        <w:t>Однако для удобства (чтобы количественная мера информации была положительной</w:t>
      </w:r>
      <w:r w:rsidR="00F60792" w:rsidRPr="00F60792">
        <w:t xml:space="preserve">) </w:t>
      </w:r>
      <w:r w:rsidRPr="00F60792">
        <w:t xml:space="preserve">принимают </w:t>
      </w:r>
      <w:r w:rsidRPr="00F60792">
        <w:rPr>
          <w:lang w:val="en-US"/>
        </w:rPr>
        <w:t>a</w:t>
      </w:r>
      <w:r w:rsidRPr="00F60792">
        <w:t xml:space="preserve"> =</w:t>
      </w:r>
      <w:r w:rsidR="00F60792" w:rsidRPr="00F60792">
        <w:t xml:space="preserve"> - </w:t>
      </w:r>
      <w:r w:rsidRPr="00F60792">
        <w:t>1</w:t>
      </w:r>
      <w:r w:rsidR="00F60792" w:rsidRPr="00F60792">
        <w:t xml:space="preserve">. </w:t>
      </w:r>
      <w:r w:rsidRPr="00F60792">
        <w:t>Основание логарифма обычно выбирают</w:t>
      </w:r>
      <w:r w:rsidR="00F60792" w:rsidRPr="00F60792">
        <w:t xml:space="preserve"> </w:t>
      </w:r>
      <w:r w:rsidRPr="00F60792">
        <w:t>равным</w:t>
      </w:r>
      <w:r w:rsidR="00F60792" w:rsidRPr="00F60792">
        <w:t xml:space="preserve"> </w:t>
      </w:r>
      <w:r w:rsidRPr="00F60792">
        <w:t xml:space="preserve">двум, и тогда </w:t>
      </w:r>
    </w:p>
    <w:p w:rsidR="00610F1B" w:rsidRPr="00F60792" w:rsidRDefault="00610F1B" w:rsidP="00F60792">
      <w:r w:rsidRPr="00F60792">
        <w:rPr>
          <w:lang w:val="en-US"/>
        </w:rPr>
        <w:t>J</w:t>
      </w:r>
      <w:r w:rsidRPr="00F60792">
        <w:t xml:space="preserve"> 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t xml:space="preserve">) </w:t>
      </w:r>
      <w:r w:rsidRPr="00F60792">
        <w:t>=</w:t>
      </w:r>
      <w:r w:rsidR="00F60792" w:rsidRPr="00F60792">
        <w:t xml:space="preserve"> - </w:t>
      </w:r>
      <w:r w:rsidRPr="00F60792">
        <w:rPr>
          <w:lang w:val="en-US"/>
        </w:rPr>
        <w:t>log</w:t>
      </w:r>
      <w:r w:rsidRPr="00F60792">
        <w:t xml:space="preserve">2 </w:t>
      </w:r>
      <w:r w:rsidRPr="00F60792">
        <w:rPr>
          <w:lang w:val="en-US"/>
        </w:rPr>
        <w:t>P</w:t>
      </w:r>
      <w:r w:rsidRPr="00F60792">
        <w:t>(</w:t>
      </w:r>
      <w:r w:rsidRPr="00F60792">
        <w:sym w:font="Symbol" w:char="F06C"/>
      </w:r>
      <w:r w:rsidRPr="00F60792">
        <w:rPr>
          <w:lang w:val="en-US"/>
        </w:rPr>
        <w:t>i</w:t>
      </w:r>
      <w:r w:rsidR="00F60792" w:rsidRPr="00F60792">
        <w:t xml:space="preserve">). </w:t>
      </w:r>
      <w:r w:rsidRPr="00F60792">
        <w:t>(11</w:t>
      </w:r>
      <w:r w:rsidR="00F60792" w:rsidRPr="00F60792">
        <w:t xml:space="preserve">) </w:t>
      </w:r>
    </w:p>
    <w:p w:rsidR="00610F1B" w:rsidRPr="00F60792" w:rsidRDefault="00610F1B" w:rsidP="00F60792">
      <w:r w:rsidRPr="00F60792">
        <w:t>Определенная таким образом единица измерения информации</w:t>
      </w:r>
      <w:r w:rsidR="00F60792" w:rsidRPr="00F60792">
        <w:t xml:space="preserve"> </w:t>
      </w:r>
      <w:r w:rsidRPr="00F60792">
        <w:t>называется двоичной единицей, или битом информации</w:t>
      </w:r>
      <w:r w:rsidR="00F60792" w:rsidRPr="00F60792">
        <w:t xml:space="preserve">. </w:t>
      </w:r>
      <w:r w:rsidRPr="00F60792">
        <w:t>Например, если какое-либо из элементарных сообщений</w:t>
      </w:r>
      <w:r w:rsidR="00F60792" w:rsidRPr="00F60792">
        <w:t xml:space="preserve"> </w:t>
      </w:r>
      <w:r w:rsidRPr="00F60792">
        <w:sym w:font="Symbol" w:char="F06C"/>
      </w:r>
      <w:r w:rsidRPr="00F60792">
        <w:t>i</w:t>
      </w:r>
      <w:r w:rsidR="00F60792" w:rsidRPr="00F60792">
        <w:t xml:space="preserve"> </w:t>
      </w:r>
      <w:r w:rsidRPr="00F60792">
        <w:t>может быть</w:t>
      </w:r>
      <w:r w:rsidR="00F60792" w:rsidRPr="00F60792">
        <w:t xml:space="preserve"> </w:t>
      </w:r>
      <w:r w:rsidRPr="00F60792">
        <w:t>выбрано из алфавита и передано</w:t>
      </w:r>
      <w:r w:rsidR="00F60792" w:rsidRPr="00F60792">
        <w:t xml:space="preserve"> </w:t>
      </w:r>
      <w:r w:rsidRPr="00F60792">
        <w:t>с</w:t>
      </w:r>
      <w:r w:rsidR="00F60792" w:rsidRPr="00F60792">
        <w:t xml:space="preserve"> </w:t>
      </w:r>
      <w:r w:rsidRPr="00F60792">
        <w:t>вероятностью</w:t>
      </w:r>
      <w:r w:rsidR="00F60792" w:rsidRPr="00F60792">
        <w:t xml:space="preserve"> </w:t>
      </w:r>
      <w:r w:rsidRPr="00F60792">
        <w:t>P(</w:t>
      </w:r>
      <w:r w:rsidRPr="00F60792">
        <w:sym w:font="Symbol" w:char="F06C"/>
      </w:r>
      <w:r w:rsidRPr="00F60792">
        <w:t>i</w:t>
      </w:r>
      <w:r w:rsidR="00F60792" w:rsidRPr="00F60792">
        <w:t xml:space="preserve">) </w:t>
      </w:r>
      <w:r w:rsidRPr="00F60792">
        <w:t>= 1/8</w:t>
      </w:r>
      <w:r w:rsidR="00F60792" w:rsidRPr="00F60792">
        <w:t xml:space="preserve">, </w:t>
      </w:r>
      <w:r w:rsidRPr="00F60792">
        <w:t>то</w:t>
      </w:r>
      <w:r w:rsidR="00F60792" w:rsidRPr="00F60792">
        <w:t xml:space="preserve"> </w:t>
      </w:r>
      <w:r w:rsidRPr="00F60792">
        <w:t>говорят</w:t>
      </w:r>
      <w:r w:rsidR="00F60792" w:rsidRPr="00F60792">
        <w:t xml:space="preserve">, </w:t>
      </w:r>
      <w:r w:rsidRPr="00F60792">
        <w:t>что</w:t>
      </w:r>
      <w:r w:rsidR="00F60792" w:rsidRPr="00F60792">
        <w:t xml:space="preserve"> </w:t>
      </w:r>
      <w:r w:rsidRPr="00F60792">
        <w:t>в нем</w:t>
      </w:r>
      <w:r w:rsidR="00F60792" w:rsidRPr="00F60792">
        <w:t xml:space="preserve"> </w:t>
      </w:r>
      <w:r w:rsidRPr="00F60792">
        <w:t>содержится</w:t>
      </w:r>
      <w:r w:rsidR="00F60792" w:rsidRPr="00F60792">
        <w:t xml:space="preserve"> </w:t>
      </w:r>
      <w:r w:rsidRPr="00F60792">
        <w:rPr>
          <w:lang w:val="en-US"/>
        </w:rPr>
        <w:t>log</w:t>
      </w:r>
      <w:r w:rsidRPr="00F60792">
        <w:t>2 (1/8</w:t>
      </w:r>
      <w:r w:rsidR="00F60792" w:rsidRPr="00F60792">
        <w:t xml:space="preserve">) </w:t>
      </w:r>
      <w:r w:rsidRPr="00F60792">
        <w:t>=</w:t>
      </w:r>
      <w:r w:rsidR="00F60792" w:rsidRPr="00F60792">
        <w:t xml:space="preserve"> </w:t>
      </w:r>
      <w:r w:rsidRPr="00F60792">
        <w:t>3 бита информации</w:t>
      </w:r>
      <w:r w:rsidR="00F60792" w:rsidRPr="00F60792">
        <w:t xml:space="preserve">. </w:t>
      </w:r>
    </w:p>
    <w:p w:rsidR="00610F1B" w:rsidRPr="00F60792" w:rsidRDefault="00610F1B" w:rsidP="00F60792">
      <w:r w:rsidRPr="00F60792">
        <w:t xml:space="preserve">Иногда в качестве основания логарифма выбирают </w:t>
      </w:r>
      <w:r w:rsidRPr="00F60792">
        <w:rPr>
          <w:lang w:val="en-US"/>
        </w:rPr>
        <w:t>e</w:t>
      </w:r>
      <w:r w:rsidRPr="00F60792">
        <w:t>, тогда информация измеряется в натуральных единицах, или</w:t>
      </w:r>
      <w:r w:rsidR="00F60792" w:rsidRPr="00F60792">
        <w:t xml:space="preserve"> </w:t>
      </w:r>
      <w:r w:rsidRPr="00F60792">
        <w:t>натах</w:t>
      </w:r>
      <w:r w:rsidR="00F60792" w:rsidRPr="00F60792">
        <w:t xml:space="preserve">. </w:t>
      </w:r>
    </w:p>
    <w:p w:rsidR="00F60792" w:rsidRPr="00F60792" w:rsidRDefault="00610F1B" w:rsidP="00F60792">
      <w:r w:rsidRPr="00F60792">
        <w:t xml:space="preserve">Количество информации, содержащееся в одном элементарном сообщении </w:t>
      </w:r>
      <w:r w:rsidRPr="00F60792">
        <w:sym w:font="Symbol" w:char="F06C"/>
      </w:r>
      <w:r w:rsidRPr="00F60792">
        <w:t>i, еще никак не характеризует источник</w:t>
      </w:r>
      <w:r w:rsidR="00F60792" w:rsidRPr="00F60792">
        <w:t xml:space="preserve">. </w:t>
      </w:r>
      <w:r w:rsidRPr="00F60792">
        <w:t>Одни элементарные сообщения могут нести много информации, но передаваться очень редко, другие</w:t>
      </w:r>
      <w:r w:rsidR="00F60792" w:rsidRPr="00F60792">
        <w:t xml:space="preserve"> - </w:t>
      </w:r>
      <w:r w:rsidRPr="00F60792">
        <w:t>передаваться чаще, но нести меньше информации</w:t>
      </w:r>
      <w:r w:rsidR="00F60792" w:rsidRPr="00F60792">
        <w:t xml:space="preserve">. </w:t>
      </w:r>
      <w:r w:rsidRPr="00F60792">
        <w:t>Поэтому источник</w:t>
      </w:r>
      <w:r w:rsidR="00F60792" w:rsidRPr="00F60792">
        <w:t xml:space="preserve"> </w:t>
      </w:r>
      <w:r w:rsidRPr="00F60792">
        <w:t>может быть охарактеризован средним количеством информации, приходящимся на одно элементарное сообщение, носящим название “энтропия источника” и определяемым следующим образом</w:t>
      </w:r>
      <w:r w:rsidR="00F60792" w:rsidRPr="00F60792">
        <w:t xml:space="preserve">: </w:t>
      </w:r>
    </w:p>
    <w:p w:rsidR="00610F1B" w:rsidRPr="00F60792" w:rsidRDefault="00E34DC7" w:rsidP="00F60792">
      <w:r>
        <w:pict>
          <v:shape id="_x0000_i1031" type="#_x0000_t75" style="width:180pt;height:39.75pt" fillcolor="window">
            <v:imagedata r:id="rId13" o:title=""/>
          </v:shape>
        </w:pict>
      </w:r>
      <w:r w:rsidR="00610F1B" w:rsidRPr="00F60792">
        <w:t>,</w:t>
      </w:r>
      <w:r w:rsidR="00F60792" w:rsidRPr="00F60792">
        <w:t xml:space="preserve"> </w:t>
      </w:r>
      <w:r w:rsidR="00610F1B" w:rsidRPr="00F60792">
        <w:t>i = 1, K</w:t>
      </w:r>
      <w:r w:rsidR="00F60792" w:rsidRPr="00F60792">
        <w:t xml:space="preserve">. </w:t>
      </w:r>
      <w:r w:rsidR="00610F1B" w:rsidRPr="00F60792">
        <w:t>(12</w:t>
      </w:r>
      <w:r w:rsidR="00F60792" w:rsidRPr="00F60792">
        <w:t xml:space="preserve">) </w:t>
      </w:r>
    </w:p>
    <w:p w:rsidR="00610F1B" w:rsidRPr="00F60792" w:rsidRDefault="00610F1B" w:rsidP="00F60792">
      <w:r w:rsidRPr="00F60792">
        <w:t>Энтропия, как количественная мера информативности источника, обладает следующими свойствами</w:t>
      </w:r>
      <w:r w:rsidR="00F60792" w:rsidRPr="00F60792">
        <w:t xml:space="preserve">: </w:t>
      </w:r>
    </w:p>
    <w:p w:rsidR="00610F1B" w:rsidRPr="00F60792" w:rsidRDefault="00610F1B" w:rsidP="00F60792">
      <w:r w:rsidRPr="00F60792">
        <w:t>1</w:t>
      </w:r>
      <w:r w:rsidR="00F60792" w:rsidRPr="00F60792">
        <w:t xml:space="preserve">. </w:t>
      </w:r>
      <w:r w:rsidRPr="00F60792">
        <w:t>Энтропия есть величина вещественная, ограниченная и неотрицательная</w:t>
      </w:r>
      <w:r w:rsidR="00F60792" w:rsidRPr="00F60792">
        <w:t xml:space="preserve">. </w:t>
      </w:r>
      <w:r w:rsidRPr="00F60792">
        <w:t>Эти ее свойства вытекают из вида выражения для Н(</w:t>
      </w:r>
      <w:r w:rsidRPr="00F60792">
        <w:sym w:font="Symbol" w:char="F06C"/>
      </w:r>
      <w:r w:rsidR="00F60792" w:rsidRPr="00F60792">
        <w:t>),</w:t>
      </w:r>
      <w:r w:rsidRPr="00F60792">
        <w:t xml:space="preserve"> а также с</w:t>
      </w:r>
      <w:r w:rsidR="00F60792" w:rsidRPr="00F60792">
        <w:t xml:space="preserve"> </w:t>
      </w:r>
      <w:r w:rsidRPr="00F60792">
        <w:t>учетом того, что</w:t>
      </w:r>
      <w:r w:rsidR="00F60792" w:rsidRPr="00F60792">
        <w:t xml:space="preserve"> </w:t>
      </w:r>
      <w:r w:rsidRPr="00F60792">
        <w:t>0 &lt;</w:t>
      </w:r>
      <w:r w:rsidR="00F60792" w:rsidRPr="00F60792">
        <w:t xml:space="preserve"> </w:t>
      </w:r>
      <w:r w:rsidRPr="00F60792">
        <w:t>P(</w:t>
      </w:r>
      <w:r w:rsidRPr="00F60792">
        <w:sym w:font="Symbol" w:char="F06C"/>
      </w:r>
      <w:r w:rsidRPr="00F60792">
        <w:t>i</w:t>
      </w:r>
      <w:r w:rsidR="00F60792" w:rsidRPr="00F60792">
        <w:t xml:space="preserve">) </w:t>
      </w:r>
      <w:r w:rsidRPr="00F60792">
        <w:t>&lt; 1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2</w:t>
      </w:r>
      <w:r w:rsidR="00F60792" w:rsidRPr="00F60792">
        <w:t xml:space="preserve">. </w:t>
      </w:r>
      <w:r w:rsidRPr="00F60792">
        <w:t>Энтропия</w:t>
      </w:r>
      <w:r w:rsidR="00F60792" w:rsidRPr="00F60792">
        <w:t xml:space="preserve"> </w:t>
      </w:r>
      <w:r w:rsidRPr="00F60792">
        <w:t>детерминированных</w:t>
      </w:r>
      <w:r w:rsidR="00F60792" w:rsidRPr="00F60792">
        <w:t xml:space="preserve"> </w:t>
      </w:r>
      <w:r w:rsidRPr="00F60792">
        <w:t>сообщений</w:t>
      </w:r>
      <w:r w:rsidR="00F60792" w:rsidRPr="00F60792">
        <w:t xml:space="preserve"> </w:t>
      </w:r>
      <w:r w:rsidRPr="00F60792">
        <w:t>равна</w:t>
      </w:r>
      <w:r w:rsidR="00F60792" w:rsidRPr="00F60792">
        <w:t xml:space="preserve"> </w:t>
      </w:r>
      <w:r w:rsidRPr="00F60792">
        <w:t>нулю, то</w:t>
      </w:r>
      <w:r w:rsidR="00F60792" w:rsidRPr="00F60792">
        <w:t xml:space="preserve"> </w:t>
      </w:r>
      <w:r w:rsidRPr="00F60792">
        <w:t>есть Н(</w:t>
      </w:r>
      <w:r w:rsidRPr="00F60792">
        <w:sym w:font="Symbol" w:char="F06C"/>
      </w:r>
      <w:r w:rsidR="00F60792" w:rsidRPr="00F60792">
        <w:t xml:space="preserve">) </w:t>
      </w:r>
      <w:r w:rsidRPr="00F60792">
        <w:t>= 0, если хотя бы одно из сообщений имеет вероятность, равную единице</w:t>
      </w:r>
      <w:r w:rsidR="00F60792" w:rsidRPr="00F60792">
        <w:t xml:space="preserve">. </w:t>
      </w:r>
    </w:p>
    <w:p w:rsidR="00610F1B" w:rsidRPr="00F60792" w:rsidRDefault="00610F1B" w:rsidP="00F60792">
      <w:r w:rsidRPr="00F60792">
        <w:t>3</w:t>
      </w:r>
      <w:r w:rsidR="00F60792" w:rsidRPr="00F60792">
        <w:t xml:space="preserve">. </w:t>
      </w:r>
      <w:r w:rsidRPr="00F60792">
        <w:t>Энтропия максимальна, если сообщения</w:t>
      </w:r>
      <w:r w:rsidR="00F60792" w:rsidRPr="00F60792">
        <w:t xml:space="preserve"> </w:t>
      </w:r>
      <w:r w:rsidRPr="00F60792">
        <w:sym w:font="Symbol" w:char="F06C"/>
      </w:r>
      <w:r w:rsidRPr="00F60792">
        <w:t>i</w:t>
      </w:r>
      <w:r w:rsidR="00F60792" w:rsidRPr="00F60792">
        <w:t xml:space="preserve"> </w:t>
      </w:r>
      <w:r w:rsidRPr="00F60792">
        <w:t>равновероятны, то есть</w:t>
      </w:r>
    </w:p>
    <w:p w:rsidR="00F60792" w:rsidRPr="00F60792" w:rsidRDefault="00610F1B" w:rsidP="00F60792">
      <w:r w:rsidRPr="00F60792">
        <w:t>P(</w:t>
      </w:r>
      <w:r w:rsidRPr="00F60792">
        <w:sym w:font="Symbol" w:char="F06C"/>
      </w:r>
      <w:r w:rsidRPr="00F60792">
        <w:t>1</w:t>
      </w:r>
      <w:r w:rsidR="00F60792" w:rsidRPr="00F60792">
        <w:t xml:space="preserve">) </w:t>
      </w:r>
      <w:r w:rsidRPr="00F60792">
        <w:t>= P(</w:t>
      </w:r>
      <w:r w:rsidRPr="00F60792">
        <w:sym w:font="Symbol" w:char="F06C"/>
      </w:r>
      <w:r w:rsidRPr="00F60792">
        <w:t>2</w:t>
      </w:r>
      <w:r w:rsidR="00F60792" w:rsidRPr="00F60792">
        <w:t xml:space="preserve">) </w:t>
      </w:r>
      <w:r w:rsidRPr="00F60792">
        <w:t>=</w:t>
      </w:r>
      <w:r w:rsidR="00F60792">
        <w:t>...</w:t>
      </w:r>
      <w:r w:rsidR="00F60792" w:rsidRPr="00F60792">
        <w:t xml:space="preserve"> </w:t>
      </w:r>
      <w:r w:rsidR="00F60792">
        <w:t>...</w:t>
      </w:r>
      <w:r w:rsidR="00F60792" w:rsidRPr="00F60792">
        <w:t xml:space="preserve"> . </w:t>
      </w:r>
      <w:r w:rsidRPr="00F60792">
        <w:t>P(</w:t>
      </w:r>
      <w:r w:rsidRPr="00F60792">
        <w:sym w:font="Symbol" w:char="F06C"/>
      </w:r>
      <w:r w:rsidRPr="00F60792">
        <w:t>k</w:t>
      </w:r>
      <w:r w:rsidR="00F60792" w:rsidRPr="00F60792">
        <w:t xml:space="preserve">) </w:t>
      </w:r>
      <w:r w:rsidRPr="00F60792">
        <w:t>= 1/K</w:t>
      </w:r>
      <w:r w:rsidR="00F60792" w:rsidRPr="00F60792">
        <w:t>,</w:t>
      </w:r>
      <w:r w:rsidRPr="00F60792">
        <w:t xml:space="preserve"> и тогда</w:t>
      </w:r>
    </w:p>
    <w:p w:rsidR="00610F1B" w:rsidRPr="00F60792" w:rsidRDefault="00E34DC7" w:rsidP="00F60792">
      <w:r>
        <w:pict>
          <v:shape id="_x0000_i1032" type="#_x0000_t75" style="width:195pt;height:39.75pt" fillcolor="window">
            <v:imagedata r:id="rId14" o:title=""/>
          </v:shape>
        </w:pict>
      </w:r>
      <w:r w:rsidR="00F60792" w:rsidRPr="00F60792">
        <w:t xml:space="preserve"> </w:t>
      </w:r>
      <w:r w:rsidR="00610F1B" w:rsidRPr="00F60792">
        <w:t>(13</w:t>
      </w:r>
      <w:r w:rsidR="00F60792" w:rsidRPr="00F60792">
        <w:t xml:space="preserve">) </w:t>
      </w:r>
    </w:p>
    <w:p w:rsidR="00610F1B" w:rsidRPr="00F60792" w:rsidRDefault="00610F1B" w:rsidP="00F60792">
      <w:r w:rsidRPr="00F60792">
        <w:t>Как видно из последнего выражения, в случае равновероятных сообщений энтропия растет с увеличением объема алфавита источника (ростом числа сообщений</w:t>
      </w:r>
      <w:r w:rsidR="00F60792" w:rsidRPr="00F60792">
        <w:t xml:space="preserve">). </w:t>
      </w:r>
      <w:r w:rsidRPr="00F60792">
        <w:t xml:space="preserve">При неравновероятных элементарных сообщениях </w:t>
      </w:r>
      <w:r w:rsidRPr="00F60792">
        <w:sym w:font="Symbol" w:char="F06C"/>
      </w:r>
      <w:r w:rsidRPr="00F60792">
        <w:t>i</w:t>
      </w:r>
      <w:r w:rsidR="00F60792" w:rsidRPr="00F60792">
        <w:t xml:space="preserve"> </w:t>
      </w:r>
      <w:r w:rsidRPr="00F60792">
        <w:t>энтропия, соответственно, уменьшается</w:t>
      </w:r>
      <w:r w:rsidR="00F60792" w:rsidRPr="00F60792">
        <w:t xml:space="preserve">. </w:t>
      </w:r>
    </w:p>
    <w:p w:rsidR="00F60792" w:rsidRPr="00F60792" w:rsidRDefault="00610F1B" w:rsidP="00F60792">
      <w:r w:rsidRPr="00F60792">
        <w:t>4</w:t>
      </w:r>
      <w:r w:rsidR="00F60792" w:rsidRPr="00F60792">
        <w:t xml:space="preserve">. </w:t>
      </w:r>
      <w:r w:rsidRPr="00F60792">
        <w:t>Энтропия двоичного источника (K = 2</w:t>
      </w:r>
      <w:r w:rsidR="00F60792" w:rsidRPr="00F60792">
        <w:t xml:space="preserve">) </w:t>
      </w:r>
      <w:r w:rsidRPr="00F60792">
        <w:t>может изменяться от нуля до единицы</w:t>
      </w:r>
      <w:r w:rsidR="00F60792" w:rsidRPr="00F60792">
        <w:t xml:space="preserve">. </w:t>
      </w:r>
      <w:r w:rsidRPr="00F60792">
        <w:t>Действительно, энтропия системы из двух сообщений</w:t>
      </w:r>
      <w:r w:rsidR="00F60792" w:rsidRPr="00F60792">
        <w:t xml:space="preserve"> </w:t>
      </w:r>
      <w:r w:rsidRPr="00F60792">
        <w:sym w:font="Symbol" w:char="F06C"/>
      </w:r>
      <w:r w:rsidRPr="00F60792">
        <w:t>1</w:t>
      </w:r>
      <w:r w:rsidR="00F60792" w:rsidRPr="00F60792">
        <w:t xml:space="preserve"> </w:t>
      </w:r>
      <w:r w:rsidRPr="00F60792">
        <w:t>и</w:t>
      </w:r>
      <w:r w:rsidR="00F60792" w:rsidRPr="00F60792">
        <w:t xml:space="preserve"> </w:t>
      </w:r>
      <w:r w:rsidRPr="00F60792">
        <w:sym w:font="Symbol" w:char="F06C"/>
      </w:r>
      <w:r w:rsidRPr="00F60792">
        <w:t>2</w:t>
      </w:r>
    </w:p>
    <w:p w:rsidR="00610F1B" w:rsidRPr="00F60792" w:rsidRDefault="00E34DC7" w:rsidP="00F60792">
      <w:r>
        <w:rPr>
          <w:noProof/>
        </w:rPr>
        <w:pict>
          <v:shape id="_x0000_i1033" type="#_x0000_t75" style="width:305.25pt;height:39pt" fillcolor="window">
            <v:imagedata r:id="rId15" o:title=""/>
          </v:shape>
        </w:pict>
      </w:r>
      <w:r w:rsidR="00F60792" w:rsidRPr="00F60792">
        <w:rPr>
          <w:noProof/>
        </w:rPr>
        <w:t xml:space="preserve"> </w:t>
      </w:r>
      <w:r w:rsidR="00610F1B" w:rsidRPr="00F60792">
        <w:rPr>
          <w:noProof/>
        </w:rPr>
        <w:t>(14</w:t>
      </w:r>
      <w:r w:rsidR="00F60792" w:rsidRPr="00F60792">
        <w:rPr>
          <w:noProof/>
        </w:rPr>
        <w:t xml:space="preserve">) </w:t>
      </w:r>
    </w:p>
    <w:p w:rsidR="00F60792" w:rsidRPr="00F60792" w:rsidRDefault="00610F1B" w:rsidP="00F60792">
      <w:r w:rsidRPr="00F60792">
        <w:t>Из последнего</w:t>
      </w:r>
      <w:r w:rsidR="00F60792" w:rsidRPr="00F60792">
        <w:t xml:space="preserve"> </w:t>
      </w:r>
      <w:r w:rsidRPr="00F60792">
        <w:t>выражения видно, что</w:t>
      </w:r>
      <w:r w:rsidR="00F60792" w:rsidRPr="00F60792">
        <w:t xml:space="preserve"> </w:t>
      </w:r>
      <w:r w:rsidRPr="00F60792">
        <w:t>энтропия равна</w:t>
      </w:r>
      <w:r w:rsidR="00F60792" w:rsidRPr="00F60792">
        <w:t xml:space="preserve"> </w:t>
      </w:r>
      <w:r w:rsidRPr="00F60792">
        <w:t>нулю при P(</w:t>
      </w:r>
      <w:r w:rsidRPr="00F60792">
        <w:sym w:font="Symbol" w:char="F06C"/>
      </w:r>
      <w:r w:rsidRPr="00F60792">
        <w:t>1</w:t>
      </w:r>
      <w:r w:rsidR="00F60792" w:rsidRPr="00F60792">
        <w:t xml:space="preserve">) </w:t>
      </w:r>
      <w:r w:rsidRPr="00F60792">
        <w:t>= 0</w:t>
      </w:r>
      <w:r w:rsidR="00F60792" w:rsidRPr="00F60792">
        <w:t xml:space="preserve">; </w:t>
      </w:r>
      <w:r w:rsidRPr="00F60792">
        <w:t>P(</w:t>
      </w:r>
      <w:r w:rsidRPr="00F60792">
        <w:sym w:font="Symbol" w:char="F06C"/>
      </w:r>
      <w:r w:rsidRPr="00F60792">
        <w:t>2</w:t>
      </w:r>
      <w:r w:rsidR="00F60792" w:rsidRPr="00F60792">
        <w:t xml:space="preserve">) </w:t>
      </w:r>
      <w:r w:rsidRPr="00F60792">
        <w:t>=1, или</w:t>
      </w:r>
      <w:r w:rsidR="00F60792" w:rsidRPr="00F60792">
        <w:t xml:space="preserve"> </w:t>
      </w:r>
      <w:r w:rsidRPr="00F60792">
        <w:t>P(</w:t>
      </w:r>
      <w:r w:rsidRPr="00F60792">
        <w:sym w:font="Symbol" w:char="F06C"/>
      </w:r>
      <w:r w:rsidRPr="00F60792">
        <w:t>1</w:t>
      </w:r>
      <w:r w:rsidR="00F60792" w:rsidRPr="00F60792">
        <w:t xml:space="preserve">) </w:t>
      </w:r>
      <w:r w:rsidRPr="00F60792">
        <w:t>= 1</w:t>
      </w:r>
      <w:r w:rsidR="00F60792" w:rsidRPr="00F60792">
        <w:t xml:space="preserve">; </w:t>
      </w:r>
      <w:r w:rsidRPr="00F60792">
        <w:t>P(</w:t>
      </w:r>
      <w:r w:rsidRPr="00F60792">
        <w:sym w:font="Symbol" w:char="F06C"/>
      </w:r>
      <w:r w:rsidRPr="00F60792">
        <w:t>2</w:t>
      </w:r>
      <w:r w:rsidR="00F60792" w:rsidRPr="00F60792">
        <w:t xml:space="preserve">) </w:t>
      </w:r>
      <w:r w:rsidRPr="00F60792">
        <w:t>= 0</w:t>
      </w:r>
      <w:r w:rsidR="00F60792" w:rsidRPr="00F60792">
        <w:t xml:space="preserve">; </w:t>
      </w:r>
      <w:r w:rsidRPr="00F60792">
        <w:t>при этом максимум энтропии</w:t>
      </w:r>
      <w:r w:rsidR="00F60792" w:rsidRPr="00F60792">
        <w:t xml:space="preserve"> </w:t>
      </w:r>
      <w:r w:rsidRPr="00F60792">
        <w:t>будет иметь</w:t>
      </w:r>
      <w:r w:rsidR="00F60792" w:rsidRPr="00F60792">
        <w:t xml:space="preserve"> </w:t>
      </w:r>
      <w:r w:rsidRPr="00F60792">
        <w:t>место, когда</w:t>
      </w:r>
      <w:r w:rsidR="00F60792" w:rsidRPr="00F60792">
        <w:t xml:space="preserve"> </w:t>
      </w:r>
      <w:r w:rsidRPr="00F60792">
        <w:t>P(</w:t>
      </w:r>
      <w:r w:rsidRPr="00F60792">
        <w:sym w:font="Symbol" w:char="F06C"/>
      </w:r>
      <w:r w:rsidRPr="00F60792">
        <w:t>1</w:t>
      </w:r>
      <w:r w:rsidR="00F60792" w:rsidRPr="00F60792">
        <w:t xml:space="preserve">) </w:t>
      </w:r>
      <w:r w:rsidRPr="00F60792">
        <w:t>=P(</w:t>
      </w:r>
      <w:r w:rsidRPr="00F60792">
        <w:sym w:font="Symbol" w:char="F06C"/>
      </w:r>
      <w:r w:rsidRPr="00F60792">
        <w:t>2</w:t>
      </w:r>
      <w:r w:rsidR="00F60792" w:rsidRPr="00F60792">
        <w:t xml:space="preserve">) </w:t>
      </w:r>
      <w:r w:rsidRPr="00F60792">
        <w:t>=1/2</w:t>
      </w:r>
      <w:r w:rsidR="00F60792" w:rsidRPr="00F60792">
        <w:t xml:space="preserve"> </w:t>
      </w:r>
      <w:r w:rsidRPr="00F60792">
        <w:t>и ее максимальное значение будет равно 1 бит</w:t>
      </w:r>
      <w:r w:rsidR="00F60792" w:rsidRPr="00F60792">
        <w:t xml:space="preserve">. </w:t>
      </w:r>
    </w:p>
    <w:p w:rsidR="003F6DB9" w:rsidRDefault="003F6DB9" w:rsidP="00654CD8">
      <w:pPr>
        <w:pStyle w:val="1"/>
        <w:rPr>
          <w:kern w:val="0"/>
        </w:rPr>
      </w:pPr>
      <w:r w:rsidRPr="00F60792">
        <w:rPr>
          <w:kern w:val="0"/>
        </w:rPr>
        <w:br w:type="page"/>
        <w:t>ЛИТЕРАТУРА</w:t>
      </w:r>
    </w:p>
    <w:p w:rsidR="00654CD8" w:rsidRPr="00654CD8" w:rsidRDefault="00654CD8" w:rsidP="00654CD8"/>
    <w:p w:rsidR="003F6DB9" w:rsidRPr="00F60792" w:rsidRDefault="003F6DB9" w:rsidP="002B2341">
      <w:pPr>
        <w:pStyle w:val="a1"/>
        <w:tabs>
          <w:tab w:val="left" w:pos="560"/>
        </w:tabs>
        <w:ind w:firstLine="0"/>
      </w:pPr>
      <w:r w:rsidRPr="00F60792">
        <w:t>Лидовский В</w:t>
      </w:r>
      <w:r w:rsidR="00F60792">
        <w:t xml:space="preserve">.И. </w:t>
      </w:r>
      <w:r w:rsidRPr="00F60792">
        <w:t>Теория информации</w:t>
      </w:r>
      <w:r w:rsidR="00F60792" w:rsidRPr="00F60792">
        <w:t xml:space="preserve">. - </w:t>
      </w:r>
      <w:r w:rsidRPr="00F60792">
        <w:t>М</w:t>
      </w:r>
      <w:r w:rsidR="00F60792" w:rsidRPr="00F60792">
        <w:t>.,</w:t>
      </w:r>
      <w:r w:rsidRPr="00F60792">
        <w:t xml:space="preserve"> </w:t>
      </w:r>
      <w:r w:rsidR="00F60792">
        <w:t>"</w:t>
      </w:r>
      <w:r w:rsidRPr="00F60792">
        <w:t>Высшая школа</w:t>
      </w:r>
      <w:r w:rsidR="00F60792">
        <w:t>"</w:t>
      </w:r>
      <w:r w:rsidRPr="00F60792">
        <w:t>, 2002г</w:t>
      </w:r>
      <w:r w:rsidR="00F60792" w:rsidRPr="00F60792">
        <w:t xml:space="preserve">. </w:t>
      </w:r>
      <w:r w:rsidRPr="00F60792">
        <w:t>– 120с</w:t>
      </w:r>
      <w:r w:rsidR="00F60792" w:rsidRPr="00F60792">
        <w:t xml:space="preserve">. </w:t>
      </w:r>
    </w:p>
    <w:p w:rsidR="003F6DB9" w:rsidRPr="00F60792" w:rsidRDefault="003F6DB9" w:rsidP="002B2341">
      <w:pPr>
        <w:pStyle w:val="a1"/>
        <w:tabs>
          <w:tab w:val="left" w:pos="560"/>
        </w:tabs>
        <w:ind w:firstLine="0"/>
      </w:pPr>
      <w:r w:rsidRPr="00F60792">
        <w:t>Метрология и радиоизмерения в телекоммуникационных системах</w:t>
      </w:r>
      <w:r w:rsidR="00F60792" w:rsidRPr="00F60792">
        <w:t xml:space="preserve">. </w:t>
      </w:r>
      <w:r w:rsidRPr="00F60792">
        <w:t>Учебник для ВУЗов</w:t>
      </w:r>
      <w:r w:rsidR="00F60792" w:rsidRPr="00F60792">
        <w:t xml:space="preserve">. </w:t>
      </w:r>
      <w:r w:rsidRPr="00F60792">
        <w:t>/ В</w:t>
      </w:r>
      <w:r w:rsidR="00F60792">
        <w:t xml:space="preserve">.И. </w:t>
      </w:r>
      <w:r w:rsidRPr="00F60792">
        <w:t>Нефедов, В</w:t>
      </w:r>
      <w:r w:rsidR="00F60792">
        <w:t xml:space="preserve">.И. </w:t>
      </w:r>
      <w:r w:rsidRPr="00F60792">
        <w:t>Халкин, Е</w:t>
      </w:r>
      <w:r w:rsidR="00F60792">
        <w:t xml:space="preserve">.В. </w:t>
      </w:r>
      <w:r w:rsidRPr="00F60792">
        <w:t>Федоров и др</w:t>
      </w:r>
      <w:r w:rsidR="00F60792" w:rsidRPr="00F60792">
        <w:t xml:space="preserve">. </w:t>
      </w:r>
      <w:r w:rsidRPr="00F60792">
        <w:t>– М</w:t>
      </w:r>
      <w:r w:rsidR="00F60792" w:rsidRPr="00F60792">
        <w:t xml:space="preserve">.: </w:t>
      </w:r>
      <w:r w:rsidRPr="00F60792">
        <w:t>Высшая школа, 2001 г</w:t>
      </w:r>
      <w:r w:rsidR="00F60792" w:rsidRPr="00F60792">
        <w:t xml:space="preserve">. </w:t>
      </w:r>
      <w:r w:rsidRPr="00F60792">
        <w:t>– 383с</w:t>
      </w:r>
      <w:r w:rsidR="00F60792" w:rsidRPr="00F60792">
        <w:t xml:space="preserve">. </w:t>
      </w:r>
    </w:p>
    <w:p w:rsidR="003F6DB9" w:rsidRPr="00F60792" w:rsidRDefault="003F6DB9" w:rsidP="002B2341">
      <w:pPr>
        <w:pStyle w:val="a1"/>
        <w:tabs>
          <w:tab w:val="left" w:pos="560"/>
        </w:tabs>
        <w:ind w:firstLine="0"/>
      </w:pPr>
      <w:r w:rsidRPr="00F60792">
        <w:t>Цапенко М</w:t>
      </w:r>
      <w:r w:rsidR="00F60792">
        <w:t xml:space="preserve">.П. </w:t>
      </w:r>
      <w:r w:rsidRPr="00F60792">
        <w:t>Измерительные информационные системы</w:t>
      </w:r>
      <w:r w:rsidR="00F60792" w:rsidRPr="00F60792">
        <w:t xml:space="preserve">. - . </w:t>
      </w:r>
      <w:r w:rsidRPr="00F60792">
        <w:t>– М</w:t>
      </w:r>
      <w:r w:rsidR="00F60792" w:rsidRPr="00F60792">
        <w:t xml:space="preserve">.: </w:t>
      </w:r>
      <w:r w:rsidRPr="00F60792">
        <w:t>Энергоатом издат, 2005</w:t>
      </w:r>
      <w:r w:rsidR="00F60792" w:rsidRPr="00F60792">
        <w:t xml:space="preserve">. - </w:t>
      </w:r>
      <w:r w:rsidRPr="00F60792">
        <w:t>440с</w:t>
      </w:r>
      <w:r w:rsidR="00F60792" w:rsidRPr="00F60792">
        <w:t xml:space="preserve">. </w:t>
      </w:r>
    </w:p>
    <w:p w:rsidR="003F6DB9" w:rsidRPr="00F60792" w:rsidRDefault="003F6DB9" w:rsidP="002B2341">
      <w:pPr>
        <w:pStyle w:val="a1"/>
        <w:tabs>
          <w:tab w:val="left" w:pos="560"/>
        </w:tabs>
        <w:ind w:firstLine="0"/>
      </w:pPr>
      <w:r w:rsidRPr="00F60792">
        <w:t>Зюко А</w:t>
      </w:r>
      <w:r w:rsidR="00F60792">
        <w:t xml:space="preserve">.Г., </w:t>
      </w:r>
      <w:r w:rsidRPr="00F60792">
        <w:t>Кловский Д</w:t>
      </w:r>
      <w:r w:rsidR="00F60792">
        <w:t xml:space="preserve">.Д., </w:t>
      </w:r>
      <w:r w:rsidRPr="00F60792">
        <w:t>Назаров М</w:t>
      </w:r>
      <w:r w:rsidR="00F60792">
        <w:t xml:space="preserve">.В., </w:t>
      </w:r>
      <w:r w:rsidRPr="00F60792">
        <w:t>Финк Л</w:t>
      </w:r>
      <w:r w:rsidR="00F60792">
        <w:t xml:space="preserve">.М. </w:t>
      </w:r>
      <w:r w:rsidRPr="00F60792">
        <w:t>Теория передачи сигналов</w:t>
      </w:r>
      <w:r w:rsidR="00F60792" w:rsidRPr="00F60792">
        <w:t xml:space="preserve">. </w:t>
      </w:r>
      <w:r w:rsidRPr="00F60792">
        <w:t>М</w:t>
      </w:r>
      <w:r w:rsidR="00F60792" w:rsidRPr="00F60792">
        <w:t xml:space="preserve">: </w:t>
      </w:r>
      <w:r w:rsidRPr="00F60792">
        <w:t>Радио и связь, 2001 г</w:t>
      </w:r>
      <w:r w:rsidR="00F60792" w:rsidRPr="00F60792">
        <w:t xml:space="preserve">. </w:t>
      </w:r>
      <w:r w:rsidRPr="00F60792">
        <w:t>–368 с</w:t>
      </w:r>
      <w:r w:rsidR="00F60792" w:rsidRPr="00F60792">
        <w:t xml:space="preserve">. </w:t>
      </w:r>
    </w:p>
    <w:p w:rsidR="00F60792" w:rsidRDefault="003F6DB9" w:rsidP="002B2341">
      <w:pPr>
        <w:pStyle w:val="a1"/>
        <w:tabs>
          <w:tab w:val="left" w:pos="560"/>
        </w:tabs>
        <w:ind w:firstLine="0"/>
      </w:pPr>
      <w:r w:rsidRPr="00F60792">
        <w:t>Б</w:t>
      </w:r>
      <w:r w:rsidR="00F60792" w:rsidRPr="00F60792">
        <w:t xml:space="preserve">. </w:t>
      </w:r>
      <w:r w:rsidRPr="00F60792">
        <w:t>Скляр</w:t>
      </w:r>
      <w:r w:rsidR="00F60792" w:rsidRPr="00F60792">
        <w:t xml:space="preserve">. </w:t>
      </w:r>
      <w:r w:rsidRPr="00F60792">
        <w:t>Цифровая связь</w:t>
      </w:r>
      <w:r w:rsidR="00F60792" w:rsidRPr="00F60792">
        <w:t xml:space="preserve">. </w:t>
      </w:r>
      <w:r w:rsidRPr="00F60792">
        <w:t>Теоретические основы и практическое применение</w:t>
      </w:r>
      <w:r w:rsidR="00F60792" w:rsidRPr="00F60792">
        <w:t xml:space="preserve">. </w:t>
      </w:r>
      <w:r w:rsidRPr="00F60792">
        <w:t>Изд</w:t>
      </w:r>
      <w:r w:rsidR="00F60792" w:rsidRPr="00F60792">
        <w:t>.2</w:t>
      </w:r>
      <w:r w:rsidRPr="00F60792">
        <w:t>-е, испр</w:t>
      </w:r>
      <w:r w:rsidR="00F60792" w:rsidRPr="00F60792">
        <w:t xml:space="preserve">.: </w:t>
      </w:r>
      <w:r w:rsidRPr="00F60792">
        <w:t>Пер</w:t>
      </w:r>
      <w:r w:rsidR="00F60792" w:rsidRPr="00F60792">
        <w:t xml:space="preserve">. </w:t>
      </w:r>
      <w:r w:rsidRPr="00F60792">
        <w:t>с англ</w:t>
      </w:r>
      <w:r w:rsidR="00F60792" w:rsidRPr="00F60792">
        <w:t xml:space="preserve">. </w:t>
      </w:r>
      <w:r w:rsidRPr="00F60792">
        <w:t>– М</w:t>
      </w:r>
      <w:r w:rsidR="00F60792" w:rsidRPr="00F60792">
        <w:t xml:space="preserve">.: </w:t>
      </w:r>
      <w:r w:rsidRPr="00F60792">
        <w:t xml:space="preserve">Издательский дом </w:t>
      </w:r>
      <w:r w:rsidR="00F60792">
        <w:t>"</w:t>
      </w:r>
      <w:r w:rsidRPr="00F60792">
        <w:t>Вильямс</w:t>
      </w:r>
      <w:r w:rsidR="00F60792">
        <w:t>"</w:t>
      </w:r>
      <w:r w:rsidRPr="00F60792">
        <w:t>, 2003 г</w:t>
      </w:r>
      <w:r w:rsidR="00F60792" w:rsidRPr="00F60792">
        <w:t xml:space="preserve">. </w:t>
      </w:r>
      <w:r w:rsidRPr="00F60792">
        <w:t>– 1104 с</w:t>
      </w:r>
      <w:r w:rsidR="00F60792" w:rsidRPr="00F60792">
        <w:t xml:space="preserve">. </w:t>
      </w:r>
    </w:p>
    <w:p w:rsidR="004967EB" w:rsidRPr="00F60792" w:rsidRDefault="004967EB" w:rsidP="002B2341">
      <w:pPr>
        <w:ind w:firstLine="0"/>
      </w:pPr>
      <w:bookmarkStart w:id="1" w:name="_GoBack"/>
      <w:bookmarkEnd w:id="1"/>
    </w:p>
    <w:sectPr w:rsidR="004967EB" w:rsidRPr="00F60792" w:rsidSect="00F60792">
      <w:headerReference w:type="default" r:id="rId1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3D" w:rsidRDefault="00FF773D">
      <w:r>
        <w:separator/>
      </w:r>
    </w:p>
  </w:endnote>
  <w:endnote w:type="continuationSeparator" w:id="0">
    <w:p w:rsidR="00FF773D" w:rsidRDefault="00F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3D" w:rsidRDefault="00FF773D">
      <w:r>
        <w:separator/>
      </w:r>
    </w:p>
  </w:footnote>
  <w:footnote w:type="continuationSeparator" w:id="0">
    <w:p w:rsidR="00FF773D" w:rsidRDefault="00FF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92" w:rsidRDefault="00531754" w:rsidP="004F0EC6">
    <w:pPr>
      <w:pStyle w:val="ae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F60792" w:rsidRDefault="00F60792" w:rsidP="00F60792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4549B3"/>
    <w:multiLevelType w:val="singleLevel"/>
    <w:tmpl w:val="2C703D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B9"/>
    <w:rsid w:val="00067DBE"/>
    <w:rsid w:val="002B2341"/>
    <w:rsid w:val="003726D2"/>
    <w:rsid w:val="003F6DB9"/>
    <w:rsid w:val="004967EB"/>
    <w:rsid w:val="004F0EC6"/>
    <w:rsid w:val="00531754"/>
    <w:rsid w:val="005B4592"/>
    <w:rsid w:val="00610F1B"/>
    <w:rsid w:val="00654CD8"/>
    <w:rsid w:val="00725100"/>
    <w:rsid w:val="007B7732"/>
    <w:rsid w:val="00BF28BE"/>
    <w:rsid w:val="00E24D4F"/>
    <w:rsid w:val="00E34DC7"/>
    <w:rsid w:val="00E50655"/>
    <w:rsid w:val="00F6079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5"/>
    <o:shapelayout v:ext="edit">
      <o:idmap v:ext="edit" data="1"/>
    </o:shapelayout>
  </w:shapeDefaults>
  <w:decimalSymbol w:val=","/>
  <w:listSeparator w:val=";"/>
  <w14:defaultImageDpi w14:val="0"/>
  <w15:chartTrackingRefBased/>
  <w15:docId w15:val="{F51974BB-F2A7-4C9A-8123-F89D02E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079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079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60792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6079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079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079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079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079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079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6">
    <w:name w:val="Переменная"/>
    <w:uiPriority w:val="99"/>
    <w:rsid w:val="003F6DB9"/>
    <w:rPr>
      <w:rFonts w:ascii="Times New Roman" w:hAnsi="Times New Roman" w:cs="Times New Roman"/>
      <w:i/>
      <w:iCs/>
    </w:rPr>
  </w:style>
  <w:style w:type="paragraph" w:customStyle="1" w:styleId="a7">
    <w:name w:val="Формула"/>
    <w:basedOn w:val="a2"/>
    <w:next w:val="a2"/>
    <w:uiPriority w:val="99"/>
    <w:rsid w:val="003F6DB9"/>
    <w:pPr>
      <w:keepLines/>
      <w:tabs>
        <w:tab w:val="right" w:pos="9072"/>
      </w:tabs>
      <w:spacing w:before="240" w:after="240"/>
      <w:ind w:left="1134"/>
    </w:pPr>
    <w:rPr>
      <w:b/>
      <w:bCs/>
      <w:i/>
      <w:iCs/>
      <w:color w:val="000000"/>
      <w:sz w:val="24"/>
      <w:szCs w:val="24"/>
    </w:rPr>
  </w:style>
  <w:style w:type="paragraph" w:customStyle="1" w:styleId="a8">
    <w:name w:val="Дальше"/>
    <w:basedOn w:val="a2"/>
    <w:next w:val="a2"/>
    <w:uiPriority w:val="99"/>
    <w:rsid w:val="003F6DB9"/>
    <w:rPr>
      <w:color w:val="000000"/>
      <w:sz w:val="24"/>
      <w:szCs w:val="24"/>
    </w:rPr>
  </w:style>
  <w:style w:type="paragraph" w:styleId="a9">
    <w:name w:val="Body Text"/>
    <w:basedOn w:val="a2"/>
    <w:link w:val="aa"/>
    <w:uiPriority w:val="99"/>
    <w:rsid w:val="00F60792"/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caption"/>
    <w:basedOn w:val="a2"/>
    <w:next w:val="a2"/>
    <w:uiPriority w:val="99"/>
    <w:qFormat/>
    <w:rsid w:val="003F6DB9"/>
    <w:pPr>
      <w:spacing w:before="120" w:after="120"/>
    </w:pPr>
    <w:rPr>
      <w:b/>
      <w:bCs/>
      <w:sz w:val="24"/>
      <w:szCs w:val="24"/>
    </w:rPr>
  </w:style>
  <w:style w:type="paragraph" w:styleId="21">
    <w:name w:val="Body Text 2"/>
    <w:basedOn w:val="a2"/>
    <w:link w:val="22"/>
    <w:uiPriority w:val="99"/>
    <w:rsid w:val="003F6DB9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c">
    <w:name w:val="Body Text Indent"/>
    <w:basedOn w:val="a2"/>
    <w:link w:val="ad"/>
    <w:uiPriority w:val="99"/>
    <w:rsid w:val="003F6DB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3F6DB9"/>
    <w:pPr>
      <w:spacing w:after="120" w:line="480" w:lineRule="auto"/>
      <w:ind w:left="283"/>
    </w:pPr>
    <w:rPr>
      <w:caps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e">
    <w:name w:val="header"/>
    <w:basedOn w:val="a2"/>
    <w:next w:val="a9"/>
    <w:link w:val="af"/>
    <w:uiPriority w:val="99"/>
    <w:rsid w:val="00F60792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f0">
    <w:name w:val="footnote reference"/>
    <w:uiPriority w:val="99"/>
    <w:semiHidden/>
    <w:rsid w:val="00F60792"/>
    <w:rPr>
      <w:sz w:val="28"/>
      <w:szCs w:val="28"/>
      <w:vertAlign w:val="superscript"/>
    </w:rPr>
  </w:style>
  <w:style w:type="paragraph" w:customStyle="1" w:styleId="af1">
    <w:name w:val="выделение"/>
    <w:uiPriority w:val="99"/>
    <w:rsid w:val="00F6079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F60792"/>
    <w:rPr>
      <w:color w:val="0000FF"/>
      <w:u w:val="single"/>
    </w:rPr>
  </w:style>
  <w:style w:type="character" w:customStyle="1" w:styleId="11">
    <w:name w:val="Текст Знак1"/>
    <w:link w:val="af3"/>
    <w:uiPriority w:val="99"/>
    <w:locked/>
    <w:rsid w:val="00F6079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F60792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F60792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F60792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semiHidden/>
    <w:locked/>
    <w:rsid w:val="00F6079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60792"/>
    <w:pPr>
      <w:numPr>
        <w:numId w:val="2"/>
      </w:numPr>
      <w:jc w:val="left"/>
    </w:pPr>
  </w:style>
  <w:style w:type="character" w:styleId="af7">
    <w:name w:val="page number"/>
    <w:uiPriority w:val="99"/>
    <w:rsid w:val="00F60792"/>
  </w:style>
  <w:style w:type="character" w:customStyle="1" w:styleId="af8">
    <w:name w:val="номер страницы"/>
    <w:uiPriority w:val="99"/>
    <w:rsid w:val="00F60792"/>
    <w:rPr>
      <w:sz w:val="28"/>
      <w:szCs w:val="28"/>
    </w:rPr>
  </w:style>
  <w:style w:type="paragraph" w:styleId="af9">
    <w:name w:val="Normal (Web)"/>
    <w:basedOn w:val="a2"/>
    <w:uiPriority w:val="99"/>
    <w:rsid w:val="00F6079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60792"/>
    <w:pPr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F60792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079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079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0792"/>
    <w:pPr>
      <w:ind w:left="958"/>
    </w:pPr>
  </w:style>
  <w:style w:type="paragraph" w:customStyle="1" w:styleId="a">
    <w:name w:val="список ненумерованный"/>
    <w:autoRedefine/>
    <w:uiPriority w:val="99"/>
    <w:rsid w:val="00F6079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0792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6079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60792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F607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0792"/>
    <w:rPr>
      <w:i/>
      <w:iCs/>
    </w:rPr>
  </w:style>
  <w:style w:type="paragraph" w:customStyle="1" w:styleId="afa">
    <w:name w:val="схема"/>
    <w:uiPriority w:val="99"/>
    <w:rsid w:val="00F60792"/>
    <w:pPr>
      <w:jc w:val="center"/>
    </w:pPr>
    <w:rPr>
      <w:noProof/>
      <w:sz w:val="24"/>
      <w:szCs w:val="24"/>
    </w:rPr>
  </w:style>
  <w:style w:type="paragraph" w:customStyle="1" w:styleId="afb">
    <w:name w:val="ТАБЛИЦА"/>
    <w:next w:val="a2"/>
    <w:autoRedefine/>
    <w:uiPriority w:val="99"/>
    <w:rsid w:val="00F60792"/>
    <w:pPr>
      <w:jc w:val="center"/>
    </w:pPr>
  </w:style>
  <w:style w:type="paragraph" w:styleId="afc">
    <w:name w:val="footnote text"/>
    <w:basedOn w:val="a2"/>
    <w:link w:val="afd"/>
    <w:autoRedefine/>
    <w:uiPriority w:val="99"/>
    <w:semiHidden/>
    <w:rsid w:val="00F60792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uiPriority w:val="99"/>
    <w:rsid w:val="00F6079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2014-02-22T21:26:00Z</dcterms:created>
  <dcterms:modified xsi:type="dcterms:W3CDTF">2014-02-22T21:26:00Z</dcterms:modified>
</cp:coreProperties>
</file>