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ED1A44" w:rsidRPr="00ED1A44" w:rsidRDefault="00063F12" w:rsidP="00ED1A44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423713">
        <w:rPr>
          <w:b/>
          <w:bCs/>
          <w:sz w:val="28"/>
          <w:szCs w:val="28"/>
          <w:lang w:val="ru-RU"/>
        </w:rPr>
        <w:t>Кванты излучения и переходы.</w:t>
      </w:r>
    </w:p>
    <w:p w:rsidR="00063F12" w:rsidRPr="00423713" w:rsidRDefault="00063F12" w:rsidP="00ED1A44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423713">
        <w:rPr>
          <w:b/>
          <w:bCs/>
          <w:sz w:val="28"/>
          <w:szCs w:val="28"/>
          <w:lang w:val="ru-RU"/>
        </w:rPr>
        <w:t>Уровни энергии и спектральные переходы в атоме водорода</w:t>
      </w:r>
    </w:p>
    <w:p w:rsidR="00063F12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Pr="00797310" w:rsidRDefault="00797310" w:rsidP="00797310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lang w:val="ru-RU"/>
        </w:rPr>
        <w:br w:type="page"/>
      </w:r>
      <w:r w:rsidR="00063F12" w:rsidRPr="00ED1A44">
        <w:rPr>
          <w:sz w:val="28"/>
          <w:szCs w:val="28"/>
          <w:lang w:val="ru-RU"/>
        </w:rPr>
        <w:lastRenderedPageBreak/>
        <w:t>Содержание:</w:t>
      </w:r>
    </w:p>
    <w:p w:rsidR="00797310" w:rsidRPr="00797310" w:rsidRDefault="00797310" w:rsidP="00797310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Pr="00ED1A44" w:rsidRDefault="00063F12" w:rsidP="00797310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ED1A44">
        <w:rPr>
          <w:sz w:val="28"/>
          <w:szCs w:val="28"/>
          <w:lang w:val="ru-RU"/>
        </w:rPr>
        <w:t>Спектральные характеристики света.</w:t>
      </w:r>
    </w:p>
    <w:p w:rsidR="004337A6" w:rsidRDefault="00063F12" w:rsidP="00423713">
      <w:pPr>
        <w:widowControl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Уровни и спектральные переходы в атоме водорода.</w: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Спектры уровней и матрицы переходов.</w:t>
      </w:r>
    </w:p>
    <w:p w:rsidR="00797310" w:rsidRDefault="00797310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063F12" w:rsidRPr="00423713">
        <w:rPr>
          <w:kern w:val="0"/>
          <w:sz w:val="28"/>
          <w:szCs w:val="28"/>
          <w:lang w:val="ru-RU"/>
        </w:rPr>
        <w:t>Квантовая механика изучает объекты с размерами от 10</w:t>
      </w:r>
      <w:r w:rsidR="00063F12" w:rsidRPr="00423713">
        <w:rPr>
          <w:kern w:val="0"/>
          <w:sz w:val="28"/>
          <w:szCs w:val="28"/>
          <w:vertAlign w:val="superscript"/>
          <w:lang w:val="ru-RU"/>
        </w:rPr>
        <w:t>-7</w:t>
      </w:r>
      <w:r w:rsidR="00063F12" w:rsidRPr="00423713">
        <w:rPr>
          <w:kern w:val="0"/>
          <w:sz w:val="28"/>
          <w:szCs w:val="28"/>
          <w:lang w:val="ru-RU"/>
        </w:rPr>
        <w:sym w:font="Symbol" w:char="F0B8"/>
      </w:r>
      <w:r w:rsidR="00063F12" w:rsidRPr="00423713">
        <w:rPr>
          <w:kern w:val="0"/>
          <w:sz w:val="28"/>
          <w:szCs w:val="28"/>
          <w:lang w:val="ru-RU"/>
        </w:rPr>
        <w:t>10</w:t>
      </w:r>
      <w:r w:rsidR="00063F12" w:rsidRPr="00423713">
        <w:rPr>
          <w:kern w:val="0"/>
          <w:sz w:val="28"/>
          <w:szCs w:val="28"/>
          <w:vertAlign w:val="superscript"/>
          <w:lang w:val="ru-RU"/>
        </w:rPr>
        <w:t>-8</w:t>
      </w:r>
      <w:r w:rsidR="00063F12" w:rsidRPr="00423713">
        <w:rPr>
          <w:kern w:val="0"/>
          <w:sz w:val="28"/>
          <w:szCs w:val="28"/>
          <w:lang w:val="ru-RU"/>
        </w:rPr>
        <w:t xml:space="preserve"> см до</w:t>
      </w:r>
    </w:p>
    <w:p w:rsidR="004337A6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10</w:t>
      </w:r>
      <w:r w:rsidRPr="00423713">
        <w:rPr>
          <w:kern w:val="0"/>
          <w:sz w:val="28"/>
          <w:szCs w:val="28"/>
          <w:vertAlign w:val="superscript"/>
          <w:lang w:val="ru-RU"/>
        </w:rPr>
        <w:t>-16</w:t>
      </w:r>
      <w:r w:rsidRPr="00423713">
        <w:rPr>
          <w:kern w:val="0"/>
          <w:sz w:val="28"/>
          <w:szCs w:val="28"/>
          <w:lang w:val="ru-RU"/>
        </w:rPr>
        <w:t>см.</w:t>
      </w: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Её разделы, посвящённые строению вещества:</w:t>
      </w: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Квантовая химия, изучает электронное строение атомно-молекулярных, в том числе и полимерных систем, таких, как кристаллы и макромолекулы, в том числе и биологических макромолекул. Её традиционные интересы обычно лежат в нерелятивистской области, хотя по необходимости и всё чаще она прибегает и к релятивистским уточнениям.</w:t>
      </w: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Ядерная (субатомная) физика изучает объекты с размерами от размера атомного ядра и менее, т.е. 10</w:t>
      </w:r>
      <w:r w:rsidRPr="00423713">
        <w:rPr>
          <w:kern w:val="0"/>
          <w:sz w:val="28"/>
          <w:szCs w:val="28"/>
          <w:vertAlign w:val="superscript"/>
          <w:lang w:val="ru-RU"/>
        </w:rPr>
        <w:t>-13</w:t>
      </w:r>
      <w:r w:rsidR="00423713">
        <w:rPr>
          <w:kern w:val="0"/>
          <w:sz w:val="28"/>
          <w:szCs w:val="28"/>
          <w:vertAlign w:val="superscript"/>
          <w:lang w:val="ru-RU"/>
        </w:rPr>
        <w:t xml:space="preserve"> </w:t>
      </w:r>
      <w:r w:rsidRPr="00423713">
        <w:rPr>
          <w:kern w:val="0"/>
          <w:sz w:val="28"/>
          <w:szCs w:val="28"/>
          <w:lang w:val="ru-RU"/>
        </w:rPr>
        <w:t>до 10</w:t>
      </w:r>
      <w:r w:rsidRPr="00423713">
        <w:rPr>
          <w:kern w:val="0"/>
          <w:sz w:val="28"/>
          <w:szCs w:val="28"/>
          <w:vertAlign w:val="superscript"/>
          <w:lang w:val="ru-RU"/>
        </w:rPr>
        <w:t>-16</w:t>
      </w:r>
      <w:r w:rsidRPr="00423713">
        <w:rPr>
          <w:kern w:val="0"/>
          <w:sz w:val="28"/>
          <w:szCs w:val="28"/>
          <w:lang w:val="ru-RU"/>
        </w:rPr>
        <w:t xml:space="preserve"> см. До расстояний порядка 10</w:t>
      </w:r>
      <w:r w:rsidRPr="00423713">
        <w:rPr>
          <w:kern w:val="0"/>
          <w:sz w:val="28"/>
          <w:szCs w:val="28"/>
          <w:vertAlign w:val="superscript"/>
          <w:lang w:val="ru-RU"/>
        </w:rPr>
        <w:t>-16</w:t>
      </w:r>
      <w:r w:rsidRPr="00423713">
        <w:rPr>
          <w:kern w:val="0"/>
          <w:sz w:val="28"/>
          <w:szCs w:val="28"/>
          <w:lang w:val="ru-RU"/>
        </w:rPr>
        <w:t xml:space="preserve"> см удаётся экспериментально наблюдать признаки сложной структуры многих субатомных частиц, но на меньших расстояниях признаки сложной структуры частиц в настоящее время не установлены.</w:t>
      </w:r>
    </w:p>
    <w:p w:rsidR="004337A6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В последние годы возникал наноэлектроника. Она занимается объектами, размеры которых порядка 10</w:t>
      </w:r>
      <w:r w:rsidRPr="00423713">
        <w:rPr>
          <w:kern w:val="0"/>
          <w:sz w:val="28"/>
          <w:szCs w:val="28"/>
          <w:vertAlign w:val="superscript"/>
          <w:lang w:val="ru-RU"/>
        </w:rPr>
        <w:t xml:space="preserve">-7 </w:t>
      </w:r>
      <w:r w:rsidRPr="00423713">
        <w:rPr>
          <w:kern w:val="0"/>
          <w:sz w:val="28"/>
          <w:szCs w:val="28"/>
          <w:lang w:val="ru-RU"/>
        </w:rPr>
        <w:t>см</w:t>
      </w:r>
      <w:r w:rsidR="00423713">
        <w:rPr>
          <w:kern w:val="0"/>
          <w:sz w:val="28"/>
          <w:szCs w:val="28"/>
          <w:lang w:val="ru-RU"/>
        </w:rPr>
        <w:t xml:space="preserve"> </w:t>
      </w:r>
      <w:r w:rsidRPr="00423713">
        <w:rPr>
          <w:kern w:val="0"/>
          <w:sz w:val="28"/>
          <w:szCs w:val="28"/>
          <w:lang w:val="ru-RU"/>
        </w:rPr>
        <w:t>(10</w:t>
      </w:r>
      <w:r w:rsidRPr="00423713">
        <w:rPr>
          <w:kern w:val="0"/>
          <w:sz w:val="28"/>
          <w:szCs w:val="28"/>
          <w:vertAlign w:val="superscript"/>
          <w:lang w:val="ru-RU"/>
        </w:rPr>
        <w:t>-9</w:t>
      </w:r>
      <w:r w:rsidRPr="00423713">
        <w:rPr>
          <w:kern w:val="0"/>
          <w:sz w:val="28"/>
          <w:szCs w:val="28"/>
          <w:lang w:val="ru-RU"/>
        </w:rPr>
        <w:t xml:space="preserve"> м). На рубеже 20-21 веков это область новейших фундаментально-научных и инженерно-технологических изысканий. К её пределам вплотную подошло направленное конструирование микроэлементов вычислительной техники (чипов).</w:t>
      </w:r>
    </w:p>
    <w:p w:rsidR="00520E47" w:rsidRDefault="00520E47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</w:p>
    <w:p w:rsidR="004337A6" w:rsidRPr="00520E47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520E47">
        <w:rPr>
          <w:b/>
          <w:bCs/>
          <w:kern w:val="0"/>
          <w:sz w:val="28"/>
          <w:szCs w:val="28"/>
          <w:lang w:val="ru-RU"/>
        </w:rPr>
        <w:t>Основные типы взаимодействий в природе</w:t>
      </w:r>
    </w:p>
    <w:p w:rsidR="00520E47" w:rsidRDefault="00520E47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В исследованной области энергий, которая соответствует предельному пространственному разрешению порядка от 10</w:t>
      </w:r>
      <w:r w:rsidRPr="00423713">
        <w:rPr>
          <w:kern w:val="0"/>
          <w:sz w:val="28"/>
          <w:szCs w:val="28"/>
          <w:vertAlign w:val="superscript"/>
          <w:lang w:val="ru-RU"/>
        </w:rPr>
        <w:t>-15</w:t>
      </w:r>
      <w:r w:rsidRPr="00423713">
        <w:rPr>
          <w:kern w:val="0"/>
          <w:sz w:val="28"/>
          <w:szCs w:val="28"/>
          <w:lang w:val="ru-RU"/>
        </w:rPr>
        <w:t xml:space="preserve"> до 10</w:t>
      </w:r>
      <w:r w:rsidRPr="00423713">
        <w:rPr>
          <w:kern w:val="0"/>
          <w:sz w:val="28"/>
          <w:szCs w:val="28"/>
          <w:vertAlign w:val="superscript"/>
          <w:lang w:val="ru-RU"/>
        </w:rPr>
        <w:t>-16</w:t>
      </w:r>
      <w:r w:rsidRPr="00423713">
        <w:rPr>
          <w:kern w:val="0"/>
          <w:sz w:val="28"/>
          <w:szCs w:val="28"/>
          <w:lang w:val="ru-RU"/>
        </w:rPr>
        <w:t xml:space="preserve"> см проявляются четыре типа взаимодействий:</w:t>
      </w:r>
    </w:p>
    <w:p w:rsidR="004337A6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- сильное проявляется на расстояниях порядка размера ядра от 10</w:t>
      </w:r>
      <w:r w:rsidRPr="00423713">
        <w:rPr>
          <w:kern w:val="0"/>
          <w:sz w:val="28"/>
          <w:szCs w:val="28"/>
          <w:vertAlign w:val="superscript"/>
          <w:lang w:val="ru-RU"/>
        </w:rPr>
        <w:t>-13</w:t>
      </w:r>
      <w:r w:rsidRPr="00423713">
        <w:rPr>
          <w:kern w:val="0"/>
          <w:sz w:val="28"/>
          <w:szCs w:val="28"/>
          <w:lang w:val="ru-RU"/>
        </w:rPr>
        <w:t>см и менее. Причиной сильного взаимодействия являются ядерные силы, которые в ядре действуют между нейтроном и протоном и обеспечивает стабильность ядра. В нём участвует большинство известных в настоящее время частиц,</w:t>
      </w: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- электромагнитное, в котором участвуют все электрически заряженные (и некоторые нейтральные) частицы; на расстояниях порядка размера ядра оно слабее сильного взаимодействия. Именно с электромагнитными взаимодействиями связано и существование, и физические свойства атомно-молекулярных систем,</w:t>
      </w:r>
    </w:p>
    <w:p w:rsidR="004337A6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- слабое проявляется на расстояниях, не превышающих 10</w:t>
      </w:r>
      <w:r w:rsidRPr="00423713">
        <w:rPr>
          <w:kern w:val="0"/>
          <w:sz w:val="28"/>
          <w:szCs w:val="28"/>
          <w:vertAlign w:val="superscript"/>
          <w:lang w:val="ru-RU"/>
        </w:rPr>
        <w:t xml:space="preserve">-16 </w:t>
      </w:r>
      <w:r w:rsidRPr="00423713">
        <w:rPr>
          <w:kern w:val="0"/>
          <w:sz w:val="28"/>
          <w:szCs w:val="28"/>
          <w:lang w:val="ru-RU"/>
        </w:rPr>
        <w:t>см; оно является причиной распада некоторых видов субатомных частиц,</w:t>
      </w:r>
    </w:p>
    <w:p w:rsidR="004337A6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(в настоящее время установлено, что на расстояниях менее 10</w:t>
      </w:r>
      <w:r w:rsidRPr="00423713">
        <w:rPr>
          <w:kern w:val="0"/>
          <w:sz w:val="28"/>
          <w:szCs w:val="28"/>
          <w:vertAlign w:val="superscript"/>
          <w:lang w:val="ru-RU"/>
        </w:rPr>
        <w:t xml:space="preserve">-16 </w:t>
      </w:r>
      <w:r w:rsidRPr="00423713">
        <w:rPr>
          <w:kern w:val="0"/>
          <w:sz w:val="28"/>
          <w:szCs w:val="28"/>
          <w:lang w:val="ru-RU"/>
        </w:rPr>
        <w:t>см проявляется единое электрослабое взаимодействие),</w:t>
      </w: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- гравитационное, которое действует на всех расстояниях, но по сравнению с прочими на соответствующих им расстояниях оно исчезающе мало. Так его величина на 36 десятичных порядков меньше, чем у электростатического взаимодействия, скажем, двух протонов. Его роль важна в макромире, особенно в космических масштабах.</w:t>
      </w:r>
    </w:p>
    <w:p w:rsidR="00520E47" w:rsidRDefault="00520E47" w:rsidP="00423713">
      <w:pPr>
        <w:widowControl w:val="0"/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063F12" w:rsidRPr="00520E47" w:rsidRDefault="00063F12" w:rsidP="00423713">
      <w:pPr>
        <w:widowControl w:val="0"/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520E47">
        <w:rPr>
          <w:b/>
          <w:bCs/>
          <w:kern w:val="0"/>
          <w:sz w:val="28"/>
          <w:szCs w:val="28"/>
          <w:lang w:val="ru-RU"/>
        </w:rPr>
        <w:t>Частицы и волны в классической механике</w:t>
      </w:r>
    </w:p>
    <w:p w:rsidR="00520E47" w:rsidRDefault="00520E47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Классической механикой принято называть раздел физики, изучающий законы движения макроскопических тел. В классической механике принято различать:</w:t>
      </w:r>
    </w:p>
    <w:p w:rsidR="00063F12" w:rsidRPr="00423713" w:rsidRDefault="00063F12" w:rsidP="00423713">
      <w:pPr>
        <w:widowControl w:val="0"/>
        <w:numPr>
          <w:ilvl w:val="0"/>
          <w:numId w:val="16"/>
        </w:numPr>
        <w:spacing w:line="360" w:lineRule="auto"/>
        <w:ind w:left="0"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движения локализованных масс. Их принято называть корпускулярными системами. Поступательное движение отдельной корпускулы с очень большой точностью можно описать на основе механики материальной точки, расположенной в центре масс.</w:t>
      </w:r>
    </w:p>
    <w:p w:rsidR="004337A6" w:rsidRDefault="00063F12" w:rsidP="00423713">
      <w:pPr>
        <w:widowControl w:val="0"/>
        <w:numPr>
          <w:ilvl w:val="0"/>
          <w:numId w:val="16"/>
        </w:numPr>
        <w:spacing w:line="360" w:lineRule="auto"/>
        <w:ind w:left="0"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движения сплошных сред возникают при возмущении пространственно непрерывно распределённой среды. Такие движения имеют периодический волновой характер.</w: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Таким образом, корпускула это пространственно локализованная масса (в пределе доходящая до материальной точки), а волна это движение непрерывной среды с признаками периодичности в пространстве и во времени.</w:t>
      </w:r>
    </w:p>
    <w:p w:rsidR="00423713" w:rsidRDefault="00423713" w:rsidP="00423713">
      <w:pPr>
        <w:widowControl w:val="0"/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</w:p>
    <w:p w:rsidR="00063F12" w:rsidRPr="00423713" w:rsidRDefault="00063F12" w:rsidP="00423713">
      <w:pPr>
        <w:widowControl w:val="0"/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423713">
        <w:rPr>
          <w:b/>
          <w:bCs/>
          <w:kern w:val="0"/>
          <w:sz w:val="28"/>
          <w:szCs w:val="28"/>
          <w:lang w:val="ru-RU"/>
        </w:rPr>
        <w:t>Корпускулярно-волновая природа излучения</w:t>
      </w:r>
    </w:p>
    <w:p w:rsidR="00423713" w:rsidRDefault="00423713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Волновые свойства света были экспериментально установлены ещё в 17-м столетии. О волновой природе света неопровержимо свидетельствуют чисто волновые явления дифракции - огибания небольших пространственных препятствий световой волной, а далее интерференции – возникновения пространственно чередующихся областей взаимного усиления (в фазе) и взаимного ослабления (в противофазе) налагающихся когерентных волн, исходящих из двух или нескольких точек пространства (кольца Ньютона, зоны Френеля и т. д.). Механические волны распространяются в сплошной среде, и для световой волны по аналогии также постулировали гипотетическую сплошную среду, которую назвали эфиром.</w: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 xml:space="preserve">Во 2-й половине 19 века открыли электромагнитное поле, и стало ясно, что световая волна представляет его колебания, а эфир - не более, чем гипотетическая модель непрерывной среды. Ожидаемые свойства эфира не подтвердились. Оказалось, что оптический видимый диапазон длин волн охватывает лишь очень малую часть огромной шкалы электромагнитного спектра, он в длинноволновой области переходит в радиочастотный диапазон, а в коротковолновой – в </w:t>
      </w:r>
      <w:r w:rsidR="00520E47" w:rsidRPr="00423713">
        <w:rPr>
          <w:kern w:val="0"/>
          <w:sz w:val="28"/>
          <w:szCs w:val="28"/>
          <w:lang w:val="ru-RU"/>
        </w:rPr>
        <w:t>рентгеновское</w:t>
      </w:r>
      <w:r w:rsidRPr="00423713">
        <w:rPr>
          <w:kern w:val="0"/>
          <w:sz w:val="28"/>
          <w:szCs w:val="28"/>
          <w:lang w:val="ru-RU"/>
        </w:rPr>
        <w:t xml:space="preserve">, а далее в </w:t>
      </w:r>
      <w:r w:rsidRPr="00423713">
        <w:rPr>
          <w:kern w:val="0"/>
          <w:sz w:val="28"/>
          <w:szCs w:val="28"/>
          <w:lang w:val="ru-RU"/>
        </w:rPr>
        <w:t>-излучение.</w: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Волновая теория, вытекающая из электродинамики, до мельчайших особенностей объяснила все геометрические закономерности распространения излучения в пространстве, и в терминах механики это означает, что кинематика света подчиняется волновым законам.</w:t>
      </w: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На рубеже 19-20 веков были экспериментально открыты факты, которые не укладывались в волновую концепцию света. Все такие явления затрагивают взаимодействие излучения и вещества – законы поглощения и испускания (абсорбции и эмиссии) света. Рентгеновское излучение, имеет ту же природу, что и видимый свет. Это обычное электромагнитное поле, но отличается от оптического диапазона очень малыми длинами волн, наименьшими из известных в то время. При описании свойств коротковолнового излучения не удалось ограничиться лишь волновыми законами, и пришлось ввести корпускулярные представления о структуре электромагнитного поля.</w:t>
      </w:r>
    </w:p>
    <w:p w:rsidR="004337A6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Среди первичных явлений, необъяснимых без корпускулярной модели оказались фотоэффект, термодинамика равновесного излучения абсолютно чёрным телом, и рассеяние рентгеновского излучения веществом (эффект Комптона). Для количественного описания экспериментальных фактов потребовалось ввести представления об элементарных частицах электромагнитного излучения – фотонах, а</w:t>
      </w:r>
      <w:r w:rsidR="00423713">
        <w:rPr>
          <w:kern w:val="0"/>
          <w:sz w:val="28"/>
          <w:szCs w:val="28"/>
          <w:lang w:val="ru-RU"/>
        </w:rPr>
        <w:t xml:space="preserve"> </w:t>
      </w:r>
      <w:r w:rsidRPr="00423713">
        <w:rPr>
          <w:kern w:val="0"/>
          <w:sz w:val="28"/>
          <w:szCs w:val="28"/>
          <w:lang w:val="ru-RU"/>
        </w:rPr>
        <w:t>переносимые ими порции энергии были названы квантами. Особенность фотонов состоит в том, что их масса покоя нулевая.</w:t>
      </w:r>
    </w:p>
    <w:p w:rsidR="00063F12" w:rsidRPr="00423713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Возникла, как показалось на первый взгляд, противоречивая ситуация.</w:t>
      </w:r>
    </w:p>
    <w:p w:rsidR="004337A6" w:rsidRDefault="00063F12" w:rsidP="00423713">
      <w:pPr>
        <w:widowControl w:val="0"/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23713">
        <w:rPr>
          <w:kern w:val="0"/>
          <w:sz w:val="28"/>
          <w:szCs w:val="28"/>
          <w:lang w:val="ru-RU"/>
        </w:rPr>
        <w:t>С одной стороны движущееся электромагнитное поле - непрерывная среда, а с другой структурно-дискретное образование – поток частиц-фотонов.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Этот раздел предназначен для вводных упражнений в студенческой аудитории. Его цель – простейшее обсуждение комбинационного принципа, связывающего энергетические уровни простейшего атома с частотами, волновыми числами, энергиями спектральных переходов.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Здесь приведены элементарные сведения о характеристиках электромагнитного излучения, таких как длина волны, волновое число, частота и энергия спектрального перехода, области электромагнитного излучения и диапазоны спектральных методов, используя формулу Планка-Эйнштейна (</w:t>
      </w:r>
      <w:r w:rsidRPr="00423713">
        <w:rPr>
          <w:sz w:val="28"/>
          <w:szCs w:val="28"/>
          <w:lang w:val="ru-RU"/>
        </w:rPr>
        <w:t></w:t>
      </w:r>
      <w:r w:rsidRPr="00423713">
        <w:rPr>
          <w:sz w:val="28"/>
          <w:szCs w:val="28"/>
          <w:lang w:val="ru-RU"/>
        </w:rPr>
        <w:t> =h</w:t>
      </w:r>
      <w:r w:rsidRPr="00423713">
        <w:rPr>
          <w:sz w:val="28"/>
          <w:szCs w:val="28"/>
          <w:lang w:val="ru-RU"/>
        </w:rPr>
        <w:t>).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Полезно отметить, что в течение первых десятилетий 20-го века поглощение и эмиссия и рассеяние излучения наблюдались в виде однофотонных процессов. Позднее с открытием нелинейной оптики и созданием мощных лазерных источников излучения были открыты многофотонные процессы.</w:t>
      </w:r>
    </w:p>
    <w:p w:rsidR="00520E47" w:rsidRDefault="00520E47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 xml:space="preserve">3.1. Энергия </w:t>
      </w:r>
      <w:r w:rsidRPr="00423713">
        <w:rPr>
          <w:sz w:val="28"/>
          <w:szCs w:val="28"/>
          <w:lang w:val="ru-RU"/>
        </w:rPr>
        <w:t></w:t>
      </w:r>
      <w:r w:rsidRPr="00423713">
        <w:rPr>
          <w:sz w:val="28"/>
          <w:szCs w:val="28"/>
          <w:lang w:val="ru-RU"/>
        </w:rPr>
        <w:t xml:space="preserve">поглощаемого или испускаемого фотона - кванта электромагнитного поля прямо пропорциональна частоте излучения </w:t>
      </w:r>
      <w:r w:rsidRPr="00423713">
        <w:rPr>
          <w:sz w:val="28"/>
          <w:szCs w:val="28"/>
          <w:lang w:val="ru-RU"/>
        </w:rPr>
        <w:t xml:space="preserve">, обратно пропорциональна длине волны </w:t>
      </w:r>
      <w:r w:rsidRPr="00423713">
        <w:rPr>
          <w:sz w:val="28"/>
          <w:szCs w:val="28"/>
          <w:lang w:val="ru-RU"/>
        </w:rPr>
        <w:t xml:space="preserve">, прямо пропорциональна волновому числу </w:t>
      </w:r>
      <w:r w:rsidRPr="00423713">
        <w:rPr>
          <w:sz w:val="28"/>
          <w:szCs w:val="28"/>
          <w:lang w:val="ru-RU"/>
        </w:rPr>
        <w:t></w:t>
      </w:r>
      <w:r w:rsidRPr="00423713">
        <w:rPr>
          <w:sz w:val="28"/>
          <w:szCs w:val="28"/>
          <w:lang w:val="ru-RU"/>
        </w:rPr>
        <w:t></w:t>
      </w:r>
      <w:r w:rsidRPr="00423713">
        <w:rPr>
          <w:sz w:val="28"/>
          <w:szCs w:val="28"/>
          <w:lang w:val="ru-RU"/>
        </w:rPr>
        <w:t> и определяется известной формулой Планка:</w:t>
      </w:r>
    </w:p>
    <w:p w:rsidR="004337A6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fillcolor="window">
            <v:imagedata r:id="rId7" o:title=""/>
          </v:shape>
        </w:pict>
      </w:r>
      <w:r w:rsidR="00423713">
        <w:rPr>
          <w:sz w:val="28"/>
          <w:szCs w:val="28"/>
          <w:lang w:val="ru-RU"/>
        </w:rPr>
        <w:t xml:space="preserve"> </w:t>
      </w:r>
      <w:r w:rsidR="00063F12" w:rsidRPr="00423713">
        <w:rPr>
          <w:sz w:val="28"/>
          <w:szCs w:val="28"/>
          <w:lang w:val="ru-RU"/>
        </w:rPr>
        <w:t>(3.1)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Это соотношение позволяет для отсчёта энергии использовать и единицы измерения частоты (1 герц = с-1 или кратные ему величины 1 килогерц =103 герц, или1ме-гагерц =106 герц, или 1 гигагагерц =109 герц и т.д.), и единицы измерения волнового числа (чаще всего обратные сантиметры [</w:t>
      </w:r>
      <w:r w:rsidRPr="00423713">
        <w:rPr>
          <w:sz w:val="28"/>
          <w:szCs w:val="28"/>
          <w:lang w:val="ru-RU"/>
        </w:rPr>
        <w:t></w:t>
      </w:r>
      <w:r w:rsidRPr="00423713">
        <w:rPr>
          <w:sz w:val="28"/>
          <w:szCs w:val="28"/>
          <w:lang w:val="ru-RU"/>
        </w:rPr>
        <w:t></w:t>
      </w:r>
      <w:r w:rsidRPr="00423713">
        <w:rPr>
          <w:sz w:val="28"/>
          <w:szCs w:val="28"/>
          <w:lang w:val="ru-RU"/>
        </w:rPr>
        <w:t xml:space="preserve">] </w:t>
      </w:r>
      <w:r w:rsidRPr="00423713">
        <w:rPr>
          <w:sz w:val="28"/>
          <w:szCs w:val="28"/>
          <w:lang w:val="ru-RU"/>
        </w:rPr>
        <w:t> см-1). Эти разные шкалы отсчёта энергии используются в различных областях экспериментальной спектроскопии.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Так, например, в оптической спектроскопии, изучающей электронные переходы в атомах и молекулах, используются обратные сантиметры (см-1), в радиоспектроскопии, изучающей процессы переориентации векторов магнитных моментов электронов или ядер (спиновых векторов ядер или электронов), обычно применяет единицы частоты - мегагерцы или гигагерцы (мГц, гГц,). В спектроскопии высоких энергий, использующей рентгеновское или гамма-излучение, обычной единицей является электроновольт (эВ).</w:t>
      </w:r>
    </w:p>
    <w:p w:rsidR="00520E47" w:rsidRDefault="00520E47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3.2. Уровни квантовых систем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являются элементами одномерных массивов</w:t>
      </w:r>
      <w:r w:rsidR="00520E47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-</w:t>
      </w:r>
      <w:r w:rsidR="00520E47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 xml:space="preserve">энергетических спектров </w:t>
      </w:r>
      <w:r w:rsidR="006F7603">
        <w:rPr>
          <w:sz w:val="28"/>
          <w:szCs w:val="28"/>
          <w:lang w:val="ru-RU"/>
        </w:rPr>
        <w:pict>
          <v:shape id="_x0000_i1026" type="#_x0000_t75" style="width:18.75pt;height:18.75pt" fillcolor="window">
            <v:imagedata r:id="rId8" o:title=""/>
          </v:shape>
        </w:pict>
      </w:r>
      <w:r w:rsidRPr="00423713">
        <w:rPr>
          <w:sz w:val="28"/>
          <w:szCs w:val="28"/>
          <w:lang w:val="ru-RU"/>
        </w:rPr>
        <w:t xml:space="preserve"> и могут быть пронумерованы каким-либо дискретным числовым множеством, чаще всего </w:t>
      </w:r>
      <w:r w:rsidR="006F7603">
        <w:rPr>
          <w:sz w:val="28"/>
          <w:szCs w:val="28"/>
          <w:lang w:val="ru-RU"/>
        </w:rPr>
        <w:pict>
          <v:shape id="_x0000_i1027" type="#_x0000_t75" style="width:80.25pt;height:18.75pt" fillcolor="window">
            <v:imagedata r:id="rId9" o:title=""/>
          </v:shape>
        </w:pict>
      </w:r>
      <w:r w:rsidRPr="00423713">
        <w:rPr>
          <w:sz w:val="28"/>
          <w:szCs w:val="28"/>
          <w:lang w:val="ru-RU"/>
        </w:rPr>
        <w:t>, где квантор V означает «или»</w:t>
      </w:r>
    </w:p>
    <w:p w:rsidR="00063F12" w:rsidRPr="00423713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8" type="#_x0000_t75" style="width:252pt;height:17.25pt" fillcolor="window">
            <v:imagedata r:id="rId10" o:title=""/>
          </v:shape>
        </w:pict>
      </w:r>
      <w:r w:rsidR="00063F12" w:rsidRPr="00423713">
        <w:rPr>
          <w:sz w:val="28"/>
          <w:szCs w:val="28"/>
          <w:lang w:val="ru-RU"/>
        </w:rPr>
        <w:t>.</w:t>
      </w:r>
      <w:r w:rsidR="00520E47">
        <w:rPr>
          <w:sz w:val="28"/>
          <w:szCs w:val="28"/>
          <w:lang w:val="ru-RU"/>
        </w:rPr>
        <w:t xml:space="preserve"> </w:t>
      </w:r>
      <w:r w:rsidR="00063F12" w:rsidRPr="00423713">
        <w:rPr>
          <w:sz w:val="28"/>
          <w:szCs w:val="28"/>
          <w:lang w:val="ru-RU"/>
        </w:rPr>
        <w:t>(3.2)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 xml:space="preserve">Числа-номера уровней называются квантовыми числами. Они образуют массивы. Дис-танции между уровнями </w:t>
      </w:r>
      <w:r w:rsidR="006F7603">
        <w:rPr>
          <w:sz w:val="28"/>
          <w:szCs w:val="28"/>
          <w:lang w:val="ru-RU"/>
        </w:rPr>
        <w:pict>
          <v:shape id="_x0000_i1029" type="#_x0000_t75" style="width:33pt;height:18.75pt" fillcolor="window">
            <v:imagedata r:id="rId11" o:title=""/>
          </v:shape>
        </w:pict>
      </w:r>
      <w:r w:rsidRPr="00423713">
        <w:rPr>
          <w:sz w:val="28"/>
          <w:szCs w:val="28"/>
          <w:lang w:val="ru-RU"/>
        </w:rPr>
        <w:t>образуют уже двумерные упорядоченные массивы - матрицы:</w:t>
      </w:r>
    </w:p>
    <w:p w:rsidR="00520E47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0" type="#_x0000_t75" style="width:394.5pt;height:15pt" fillcolor="window">
            <v:imagedata r:id="rId12" o:title=""/>
          </v:shape>
        </w:pict>
      </w:r>
      <w:r w:rsidR="00063F12" w:rsidRPr="00423713">
        <w:rPr>
          <w:sz w:val="28"/>
          <w:szCs w:val="28"/>
          <w:lang w:val="ru-RU"/>
        </w:rPr>
        <w:t>. (3.3)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 xml:space="preserve">Каждой паре уровней соответствует два перехода. Энергии поглощаемого и испускаемого квантов (поглощаемого или испускаемого фотона) почти одинаковы, и эту пару переходов удобно изобразить символом </w:t>
      </w:r>
      <w:r w:rsidR="006F7603">
        <w:rPr>
          <w:sz w:val="28"/>
          <w:szCs w:val="28"/>
          <w:lang w:val="ru-RU"/>
        </w:rPr>
        <w:pict>
          <v:shape id="_x0000_i1031" type="#_x0000_t75" style="width:44.25pt;height:12.75pt" fillcolor="window">
            <v:imagedata r:id="rId13" o:title=""/>
          </v:shape>
        </w:pict>
      </w:r>
      <w:r w:rsidRPr="00423713">
        <w:rPr>
          <w:sz w:val="28"/>
          <w:szCs w:val="28"/>
          <w:lang w:val="ru-RU"/>
        </w:rPr>
        <w:t xml:space="preserve"> или можно просто парой индексов, которые в зависимости от направления перехода чередуются как nm (переход n </w:t>
      </w:r>
      <w:r w:rsidRPr="00423713">
        <w:rPr>
          <w:sz w:val="28"/>
          <w:szCs w:val="28"/>
          <w:lang w:val="ru-RU"/>
        </w:rPr>
        <w:sym w:font="Symbol" w:char="F0AE"/>
      </w:r>
      <w:r w:rsidRPr="00423713">
        <w:rPr>
          <w:sz w:val="28"/>
          <w:szCs w:val="28"/>
          <w:lang w:val="ru-RU"/>
        </w:rPr>
        <w:t xml:space="preserve"> m)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 xml:space="preserve">или как mn (переход m </w:t>
      </w:r>
      <w:r w:rsidRPr="00423713">
        <w:rPr>
          <w:sz w:val="28"/>
          <w:szCs w:val="28"/>
          <w:lang w:val="ru-RU"/>
        </w:rPr>
        <w:sym w:font="Symbol" w:char="F0AE"/>
      </w:r>
      <w:r w:rsidRPr="00423713">
        <w:rPr>
          <w:sz w:val="28"/>
          <w:szCs w:val="28"/>
          <w:lang w:val="ru-RU"/>
        </w:rPr>
        <w:t xml:space="preserve"> n).</w:t>
      </w:r>
    </w:p>
    <w:p w:rsidR="00520E47" w:rsidRDefault="00520E47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3.3. Поглощение или испускание фотона системой по закону сохранения энергии связано с её переходами вдоль лесенки дискретных уровней энергии, и поэтому каждому из возможных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 xml:space="preserve">переходов отвечает своя частота или своё волновое число. Частоты, волновые числа и длины волн, порождаемые этими квантовыми переходами, характеризуют электромагнитный спектр системы. Они также образуют матрицы и могут быть пронумерованы индексами: </w:t>
      </w:r>
    </w:p>
    <w:p w:rsidR="004337A6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2" type="#_x0000_t75" style="width:159pt;height:36pt" fillcolor="window">
            <v:imagedata r:id="rId14" o:title=""/>
          </v:shape>
        </w:pict>
      </w:r>
      <w:r w:rsidR="00063F12" w:rsidRPr="00423713">
        <w:rPr>
          <w:sz w:val="28"/>
          <w:szCs w:val="28"/>
          <w:lang w:val="ru-RU"/>
        </w:rPr>
        <w:t>.(3.4)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Упорядоченная сводка характеристик системы, которые зависят от пар уровней, всегда представляет собой двумерную матрицу. Её структура проста и совпадает с принципом нумерации её элементов :</w:t>
      </w:r>
    </w:p>
    <w:p w:rsidR="004337A6" w:rsidRDefault="004337A6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3" type="#_x0000_t75" style="width:165pt;height:123.75pt" fillcolor="window">
            <v:imagedata r:id="rId15" o:title=""/>
          </v:shape>
        </w:pict>
      </w:r>
    </w:p>
    <w:p w:rsidR="004337A6" w:rsidRDefault="004337A6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По такой схеме получается спектр частот электронных переходов в атомарном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водороде.</w:t>
      </w:r>
    </w:p>
    <w:p w:rsidR="004337A6" w:rsidRPr="00520E47" w:rsidRDefault="00797310" w:rsidP="00423713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797310">
        <w:rPr>
          <w:b/>
          <w:bCs/>
          <w:sz w:val="28"/>
          <w:szCs w:val="28"/>
          <w:lang w:val="ru-RU"/>
        </w:rPr>
        <w:t xml:space="preserve">3.4 </w:t>
      </w:r>
      <w:r w:rsidR="00063F12" w:rsidRPr="00797310">
        <w:rPr>
          <w:b/>
          <w:bCs/>
          <w:sz w:val="28"/>
          <w:szCs w:val="28"/>
          <w:lang w:val="ru-RU"/>
        </w:rPr>
        <w:t>Атом</w:t>
      </w:r>
      <w:r w:rsidR="00063F12" w:rsidRPr="00520E47">
        <w:rPr>
          <w:b/>
          <w:bCs/>
          <w:sz w:val="28"/>
          <w:szCs w:val="28"/>
          <w:lang w:val="ru-RU"/>
        </w:rPr>
        <w:t xml:space="preserve"> водорода, уровни и переходы, частоты и спектральные серии</w: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(Упражнения для практического занятия.)</w:t>
      </w:r>
    </w:p>
    <w:p w:rsidR="00520E47" w:rsidRDefault="00520E47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3.4.1. Уровни энергии.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Выше была выведена формула Бора для уровней энергии водородоподобного иона. Это электронные уровни. Состояния одной частицы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принято называть орбиталями, поэтому эти уровни называют также орбитальными:</w:t>
      </w:r>
    </w:p>
    <w:p w:rsidR="004337A6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4" type="#_x0000_t75" style="width:210.75pt;height:39.75pt" fillcolor="window">
            <v:imagedata r:id="rId16" o:title=""/>
          </v:shape>
        </w:pict>
      </w:r>
      <w:r w:rsidR="003909FB" w:rsidRPr="00423713">
        <w:rPr>
          <w:sz w:val="28"/>
          <w:szCs w:val="28"/>
          <w:lang w:val="ru-RU"/>
        </w:rPr>
        <w:t xml:space="preserve"> </w:t>
      </w:r>
      <w:r w:rsidR="00063F12" w:rsidRPr="00423713">
        <w:rPr>
          <w:sz w:val="28"/>
          <w:szCs w:val="28"/>
          <w:lang w:val="ru-RU"/>
        </w:rPr>
        <w:t>(3.5)</w: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Z -порядковый номер элемента.</w:t>
      </w:r>
      <w:r w:rsidRPr="00423713">
        <w:rPr>
          <w:sz w:val="28"/>
          <w:szCs w:val="28"/>
          <w:lang w:val="ru-RU"/>
        </w:rPr>
        <w:t></w:t>
      </w:r>
      <w:r w:rsidRPr="00423713">
        <w:rPr>
          <w:sz w:val="28"/>
          <w:szCs w:val="28"/>
          <w:lang w:val="ru-RU"/>
        </w:rPr>
        <w:t> –приведённая масса (</w:t>
      </w:r>
      <w:r w:rsidRPr="00423713">
        <w:rPr>
          <w:sz w:val="28"/>
          <w:szCs w:val="28"/>
          <w:lang w:val="ru-RU"/>
        </w:rPr>
        <w:t></w:t>
      </w:r>
      <w:r w:rsidRPr="00423713">
        <w:rPr>
          <w:sz w:val="28"/>
          <w:szCs w:val="28"/>
          <w:lang w:val="ru-RU"/>
        </w:rPr>
        <w:t></w:t>
      </w:r>
      <w:r w:rsidRPr="00423713">
        <w:rPr>
          <w:sz w:val="28"/>
          <w:szCs w:val="28"/>
          <w:lang w:val="ru-RU"/>
        </w:rPr>
        <w:sym w:font="Symbol" w:char="F0BB"/>
      </w:r>
      <w:r w:rsidRPr="00423713">
        <w:rPr>
          <w:sz w:val="28"/>
          <w:szCs w:val="28"/>
          <w:lang w:val="ru-RU"/>
        </w:rPr>
        <w:t></w:t>
      </w:r>
      <w:r w:rsidRPr="00423713">
        <w:rPr>
          <w:sz w:val="28"/>
          <w:szCs w:val="28"/>
          <w:lang w:val="ru-RU"/>
        </w:rPr>
        <w:t>e) .</w: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Орбитальные уровни дискретны, и это выражается в том, что в формулу входит переменная, у которой просто не бывает нецелочисленных значений. Это квантовое число n.</w:t>
      </w: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3909FB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3.4.2.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Универсальные мировые постоянные равны:</w:t>
      </w:r>
    </w:p>
    <w:p w:rsidR="00063F12" w:rsidRPr="00423713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5" type="#_x0000_t75" style="width:420.75pt;height:154.5pt" fillcolor="window">
            <v:imagedata r:id="rId17" o:title=""/>
          </v:shape>
        </w:pict>
      </w:r>
    </w:p>
    <w:p w:rsidR="003909FB" w:rsidRDefault="003909FB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3.4.3. Формула Бора может быть записана в очень простом виде. (Z=1).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Для этого универсальные константы объединяются в один множитель, получая:</w:t>
      </w:r>
    </w:p>
    <w:p w:rsidR="00063F12" w:rsidRPr="00423713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6" type="#_x0000_t75" style="width:417pt;height:33.75pt" fillcolor="window">
            <v:imagedata r:id="rId18" o:title=""/>
          </v:shape>
        </w:pic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Спектр энергетических уровней приобретает вид:</w:t>
      </w:r>
    </w:p>
    <w:p w:rsidR="00063F12" w:rsidRPr="00423713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.8pt;margin-top:.05pt;width:466.9pt;height:43.25pt;z-index:251656704" o:allowincell="f" filled="f" strokecolor="white"/>
        </w:pict>
      </w:r>
      <w:r>
        <w:rPr>
          <w:sz w:val="28"/>
          <w:szCs w:val="28"/>
          <w:lang w:val="ru-RU"/>
        </w:rPr>
        <w:pict>
          <v:shape id="_x0000_i1037" type="#_x0000_t75" style="width:424.5pt;height:39pt" fillcolor="window">
            <v:imagedata r:id="rId19" o:title=""/>
          </v:shape>
        </w:pic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Упорядочим размерности, а именно:</w:t>
      </w:r>
    </w:p>
    <w:p w:rsidR="003909FB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8" type="#_x0000_t75" style="width:120pt;height:30.75pt" fillcolor="window">
            <v:imagedata r:id="rId20" o:title=""/>
          </v:shape>
        </w:pict>
      </w:r>
      <w:r w:rsidR="00063F12" w:rsidRPr="00423713">
        <w:rPr>
          <w:sz w:val="28"/>
          <w:szCs w:val="28"/>
          <w:lang w:val="ru-RU"/>
        </w:rPr>
        <w:t xml:space="preserve"> ,</w: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поскольку</w:t>
      </w:r>
      <w:r w:rsidR="00423713">
        <w:rPr>
          <w:sz w:val="28"/>
          <w:szCs w:val="28"/>
          <w:lang w:val="ru-RU"/>
        </w:rPr>
        <w:t xml:space="preserve"> </w:t>
      </w:r>
      <w:r w:rsidR="006F7603">
        <w:rPr>
          <w:sz w:val="28"/>
          <w:szCs w:val="28"/>
          <w:lang w:val="ru-RU"/>
        </w:rPr>
        <w:pict>
          <v:shape id="_x0000_i1039" type="#_x0000_t75" style="width:245.25pt;height:26.25pt" fillcolor="window">
            <v:imagedata r:id="rId21" o:title=""/>
          </v:shape>
        </w:pic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Используя приведённую массу, находим A=2.1787221 эрг</w:t>
      </w:r>
      <w:r w:rsidRPr="00423713">
        <w:rPr>
          <w:sz w:val="28"/>
          <w:szCs w:val="28"/>
          <w:lang w:val="ru-RU"/>
        </w:rPr>
        <w:sym w:font="Symbol" w:char="F0D7"/>
      </w:r>
      <w:r w:rsidRPr="00423713">
        <w:rPr>
          <w:sz w:val="28"/>
          <w:szCs w:val="28"/>
          <w:lang w:val="ru-RU"/>
        </w:rPr>
        <w:t>см.</w:t>
      </w:r>
    </w:p>
    <w:p w:rsidR="003909FB" w:rsidRDefault="003909FB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3.4.4.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Спектральные переходы характеризуются волновыми числами (или частотами):</w:t>
      </w:r>
    </w:p>
    <w:p w:rsidR="00063F12" w:rsidRPr="00423713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0" type="#_x0000_t75" style="width:255pt;height:36.75pt" fillcolor="window">
            <v:imagedata r:id="rId22" o:title=""/>
          </v:shape>
        </w:pict>
      </w:r>
      <w:r w:rsidR="00063F12" w:rsidRPr="00423713">
        <w:rPr>
          <w:sz w:val="28"/>
          <w:szCs w:val="28"/>
          <w:lang w:val="ru-RU"/>
        </w:rPr>
        <w:t>.(3.6)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Наиболее просто это выглядит как</w:t>
      </w:r>
    </w:p>
    <w:p w:rsidR="003909FB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1" type="#_x0000_t75" style="width:275.25pt;height:36pt" fillcolor="window">
            <v:imagedata r:id="rId23" o:title=""/>
          </v:shape>
        </w:pict>
      </w:r>
      <w:r w:rsidR="003909FB">
        <w:rPr>
          <w:sz w:val="28"/>
          <w:szCs w:val="28"/>
          <w:lang w:val="ru-RU"/>
        </w:rPr>
        <w:t xml:space="preserve"> </w:t>
      </w:r>
      <w:r w:rsidR="00063F12" w:rsidRPr="00423713">
        <w:rPr>
          <w:sz w:val="28"/>
          <w:szCs w:val="28"/>
          <w:lang w:val="ru-RU"/>
        </w:rPr>
        <w:t>(3.7)</w:t>
      </w:r>
    </w:p>
    <w:p w:rsidR="00797310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3.4.5. Постоянная Ридберга это коэффициент R. Её значение:</w:t>
      </w:r>
    </w:p>
    <w:p w:rsidR="00063F12" w:rsidRPr="00423713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2" type="#_x0000_t75" style="width:395.25pt;height:37.5pt" fillcolor="window">
            <v:imagedata r:id="rId24" o:title=""/>
          </v:shape>
        </w:pic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В спектре атомарного водорода (рис.) возникают следующие серии</w:t>
      </w:r>
    </w:p>
    <w:p w:rsidR="00063F12" w:rsidRPr="00423713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7" style="position:absolute;left:0;text-align:left;margin-left:1.8pt;margin-top:10.35pt;width:264.75pt;height:97.8pt;z-index:251657728;mso-wrap-style:none" o:allowincell="f" filled="f">
            <v:textbox style="mso-next-textbox:#_x0000_s1027;mso-fit-shape-to-text:t" inset="1pt,1pt,1pt,1pt">
              <w:txbxContent>
                <w:p w:rsidR="00063F12" w:rsidRDefault="006F7603" w:rsidP="00063F12">
                  <w:r>
                    <w:rPr>
                      <w:sz w:val="20"/>
                      <w:szCs w:val="20"/>
                    </w:rPr>
                    <w:pict>
                      <v:shape id="_x0000_i1044" type="#_x0000_t75" style="width:239.25pt;height:86.25pt" fillcolor="window">
                        <v:imagedata r:id="rId25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28" style="position:absolute;left:0;text-align:left;margin-left:272.1pt;margin-top:11.3pt;width:178.6pt;height:93pt;z-index:251658752" o:allowincell="f" filled="f">
            <v:textbox style="mso-next-textbox:#_x0000_s1028" inset="1pt,1pt,1pt,1pt">
              <w:txbxContent>
                <w:p w:rsidR="00063F12" w:rsidRDefault="006F7603" w:rsidP="00063F12">
                  <w:r>
                    <w:rPr>
                      <w:position w:val="-116"/>
                      <w:sz w:val="20"/>
                      <w:szCs w:val="20"/>
                    </w:rPr>
                    <w:pict>
                      <v:shape id="_x0000_i1046" type="#_x0000_t75" style="width:174pt;height:90pt" fillcolor="window">
                        <v:imagedata r:id="rId26" o:title=""/>
                      </v:shape>
                    </w:pict>
                  </w:r>
                </w:p>
              </w:txbxContent>
            </v:textbox>
          </v:rect>
        </w:pict>
      </w: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063F12" w:rsidRPr="00423713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Формуле (3.7) можно придать очень простой матричный вид</w:t>
      </w:r>
    </w:p>
    <w:p w:rsidR="00063F12" w:rsidRPr="00423713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7" type="#_x0000_t75" style="width:93pt;height:24pt" fillcolor="window">
            <v:imagedata r:id="rId27" o:title=""/>
          </v:shape>
        </w:pict>
      </w:r>
      <w:r w:rsidR="00063F12" w:rsidRPr="00423713">
        <w:rPr>
          <w:sz w:val="28"/>
          <w:szCs w:val="28"/>
          <w:lang w:val="ru-RU"/>
        </w:rPr>
        <w:t>,</w:t>
      </w:r>
      <w:r w:rsidR="00423713">
        <w:rPr>
          <w:sz w:val="28"/>
          <w:szCs w:val="28"/>
          <w:lang w:val="ru-RU"/>
        </w:rPr>
        <w:t xml:space="preserve"> </w:t>
      </w:r>
      <w:r w:rsidR="00063F12" w:rsidRPr="00423713">
        <w:rPr>
          <w:sz w:val="28"/>
          <w:szCs w:val="28"/>
          <w:lang w:val="ru-RU"/>
        </w:rPr>
        <w:t>где</w:t>
      </w:r>
      <w:r w:rsidR="004237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pict>
          <v:shape id="_x0000_i1048" type="#_x0000_t75" style="width:81.75pt;height:20.25pt" fillcolor="window">
            <v:imagedata r:id="rId28" o:title=""/>
          </v:shape>
        </w:pict>
      </w:r>
      <w:r w:rsidR="00063F12" w:rsidRPr="00423713">
        <w:rPr>
          <w:sz w:val="28"/>
          <w:szCs w:val="28"/>
          <w:lang w:val="ru-RU"/>
        </w:rPr>
        <w:t>,</w:t>
      </w:r>
      <w:r w:rsidR="003909FB">
        <w:rPr>
          <w:sz w:val="28"/>
          <w:szCs w:val="28"/>
          <w:lang w:val="ru-RU"/>
        </w:rPr>
        <w:t xml:space="preserve"> </w:t>
      </w:r>
      <w:r w:rsidR="00063F12" w:rsidRPr="00423713">
        <w:rPr>
          <w:sz w:val="28"/>
          <w:szCs w:val="28"/>
          <w:lang w:val="ru-RU"/>
        </w:rPr>
        <w:t>(3.8)</w:t>
      </w:r>
    </w:p>
    <w:p w:rsidR="004337A6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063F12" w:rsidRPr="00423713">
        <w:rPr>
          <w:sz w:val="28"/>
          <w:szCs w:val="28"/>
          <w:lang w:val="ru-RU"/>
        </w:rPr>
        <w:t xml:space="preserve">3.4.6. Диагональные матричные элементы нулевые и не имеют смысла. Переходам отвечают лишь недиагональные матричные элементы </w:t>
      </w:r>
      <w:r w:rsidR="006F7603">
        <w:rPr>
          <w:sz w:val="28"/>
          <w:szCs w:val="28"/>
          <w:lang w:val="ru-RU"/>
        </w:rPr>
        <w:pict>
          <v:shape id="_x0000_i1049" type="#_x0000_t75" style="width:23.25pt;height:18.75pt" fillcolor="window">
            <v:imagedata r:id="rId29" o:title=""/>
          </v:shape>
        </w:pict>
      </w:r>
      <w:r w:rsidR="00063F12" w:rsidRPr="00423713">
        <w:rPr>
          <w:sz w:val="28"/>
          <w:szCs w:val="28"/>
          <w:lang w:val="ru-RU"/>
        </w:rPr>
        <w:t xml:space="preserve">; все они содержатся в одной из двух треугольных субматриц, лежащих одна - над-, а вторая - под нулевой диагональю, и </w:t>
      </w:r>
      <w:r w:rsidR="006F7603">
        <w:rPr>
          <w:sz w:val="28"/>
          <w:szCs w:val="28"/>
          <w:lang w:val="ru-RU"/>
        </w:rPr>
        <w:pict>
          <v:shape id="_x0000_i1050" type="#_x0000_t75" style="width:66pt;height:18.75pt" fillcolor="window">
            <v:imagedata r:id="rId30" o:title=""/>
          </v:shape>
        </w:pict>
      </w:r>
      <w:r w:rsidR="00063F12" w:rsidRPr="00423713">
        <w:rPr>
          <w:sz w:val="28"/>
          <w:szCs w:val="28"/>
          <w:lang w:val="ru-RU"/>
        </w:rPr>
        <w:t>.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Элементы положительной матрицы представляют собой рациональные дроби, равные:</w:t>
      </w: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n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1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2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3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4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5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... серия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m</w:t>
      </w:r>
    </w:p>
    <w:p w:rsidR="004337A6" w:rsidRDefault="004337A6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063F12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1" type="#_x0000_t75" style="width:291.75pt;height:82.5pt" fillcolor="window">
            <v:imagedata r:id="rId31" o:title=""/>
          </v:shape>
        </w:pict>
      </w:r>
    </w:p>
    <w:p w:rsidR="004337A6" w:rsidRPr="00423713" w:rsidRDefault="004337A6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Умножением этих матричных элементов на константу Ридберга, получается матрица волновых чисел переходов в единицах волнового числа (см-1):</w:t>
      </w:r>
    </w:p>
    <w:p w:rsidR="004337A6" w:rsidRDefault="004337A6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063F12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2" type="#_x0000_t75" style="width:258pt;height:86.25pt" fillcolor="window">
            <v:imagedata r:id="rId32" o:title=""/>
          </v:shape>
        </w:pict>
      </w:r>
    </w:p>
    <w:p w:rsidR="004337A6" w:rsidRPr="00423713" w:rsidRDefault="004337A6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4337A6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3.4.7. Спектральные серии</w:t>
      </w:r>
      <w:r w:rsidR="00423713">
        <w:rPr>
          <w:sz w:val="28"/>
          <w:szCs w:val="28"/>
          <w:lang w:val="ru-RU"/>
        </w:rPr>
        <w:t xml:space="preserve"> </w:t>
      </w:r>
      <w:r w:rsidRPr="00423713">
        <w:rPr>
          <w:sz w:val="28"/>
          <w:szCs w:val="28"/>
          <w:lang w:val="ru-RU"/>
        </w:rPr>
        <w:t>представляют собою строки в этой матрице.</w:t>
      </w:r>
    </w:p>
    <w:p w:rsidR="003909FB" w:rsidRDefault="00063F12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Далее можно рассчитать и матрицу длин волн в нанометрах, учитывая, что 1см =107 нм:</w:t>
      </w:r>
    </w:p>
    <w:p w:rsidR="003909FB" w:rsidRDefault="003909FB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797310" w:rsidRDefault="006F7603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3" type="#_x0000_t75" style="width:262.5pt;height:82.5pt" fillcolor="window">
            <v:imagedata r:id="rId33" o:title=""/>
          </v:shape>
        </w:pict>
      </w:r>
    </w:p>
    <w:p w:rsidR="004337A6" w:rsidRDefault="00797310" w:rsidP="00423713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063F12" w:rsidRPr="00423713">
        <w:rPr>
          <w:sz w:val="28"/>
          <w:szCs w:val="28"/>
          <w:lang w:val="ru-RU"/>
        </w:rPr>
        <w:t>3.4.8. Область цветного зрения человека охватывает лишь очень малый диапазон шкалы электромагнитного спектра (~ 400-700 нм). Из пяти приведенных серий спектральных линий в видимый интервал длин волн попадают лишь линии серии Бальмера. Полезно сравнить результаты теоретического расчёта с экспериментальными данными:</w:t>
      </w:r>
    </w:p>
    <w:p w:rsidR="004337A6" w:rsidRDefault="004337A6" w:rsidP="004337A6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423713">
        <w:rPr>
          <w:sz w:val="28"/>
          <w:szCs w:val="28"/>
          <w:lang w:val="ru-RU"/>
        </w:rPr>
        <w:t>У водородоподобного иона (катиона с зарядом, равным Z-1) уровни энергии расположены в Z2 раз реже, чем у атома H и, соответственно, величины сдвигов между его уровнями во столько же раз больше.</w:t>
      </w:r>
    </w:p>
    <w:p w:rsidR="003909FB" w:rsidRDefault="003909FB" w:rsidP="004337A6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426"/>
        <w:gridCol w:w="1559"/>
        <w:gridCol w:w="1701"/>
      </w:tblGrid>
      <w:tr w:rsidR="00063F12" w:rsidRPr="004337A6">
        <w:trPr>
          <w:cantSplit/>
          <w:trHeight w:val="342"/>
        </w:trPr>
        <w:tc>
          <w:tcPr>
            <w:tcW w:w="1701" w:type="dxa"/>
          </w:tcPr>
          <w:p w:rsidR="00063F12" w:rsidRPr="004337A6" w:rsidRDefault="004337A6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3402" w:type="dxa"/>
            <w:gridSpan w:val="3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Эксперимент (</w:t>
            </w:r>
            <w:r w:rsidRPr="004337A6">
              <w:rPr>
                <w:sz w:val="20"/>
                <w:szCs w:val="20"/>
                <w:lang w:val="ru-RU"/>
              </w:rPr>
              <w:t></w:t>
            </w:r>
            <w:r w:rsidRPr="004337A6">
              <w:rPr>
                <w:sz w:val="20"/>
                <w:szCs w:val="20"/>
                <w:lang w:val="ru-RU"/>
              </w:rPr>
              <w:t></w:t>
            </w:r>
            <w:r w:rsidRPr="004337A6">
              <w:rPr>
                <w:sz w:val="20"/>
                <w:szCs w:val="20"/>
                <w:lang w:val="ru-RU"/>
              </w:rPr>
              <w:t>нм)</w:t>
            </w:r>
          </w:p>
        </w:tc>
        <w:tc>
          <w:tcPr>
            <w:tcW w:w="3686" w:type="dxa"/>
            <w:gridSpan w:val="3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Теория (</w:t>
            </w:r>
            <w:r w:rsidRPr="004337A6">
              <w:rPr>
                <w:sz w:val="20"/>
                <w:szCs w:val="20"/>
                <w:lang w:val="ru-RU"/>
              </w:rPr>
              <w:t></w:t>
            </w:r>
            <w:r w:rsidRPr="004337A6">
              <w:rPr>
                <w:sz w:val="20"/>
                <w:szCs w:val="20"/>
                <w:lang w:val="ru-RU"/>
              </w:rPr>
              <w:t></w:t>
            </w:r>
            <w:r w:rsidRPr="004337A6">
              <w:rPr>
                <w:sz w:val="20"/>
                <w:szCs w:val="20"/>
                <w:lang w:val="ru-RU"/>
              </w:rPr>
              <w:t>нм)</w:t>
            </w:r>
          </w:p>
        </w:tc>
      </w:tr>
      <w:tr w:rsidR="00063F12" w:rsidRPr="004337A6">
        <w:trPr>
          <w:trHeight w:val="980"/>
        </w:trPr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Серия</w:t>
            </w:r>
          </w:p>
          <w:p w:rsidR="00063F12" w:rsidRPr="004337A6" w:rsidRDefault="003909FB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С</w:t>
            </w:r>
            <w:r w:rsidR="00063F12" w:rsidRPr="004337A6">
              <w:rPr>
                <w:sz w:val="20"/>
                <w:szCs w:val="20"/>
                <w:lang w:val="ru-RU"/>
              </w:rPr>
              <w:t>пектральных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063F12" w:rsidRPr="004337A6">
              <w:rPr>
                <w:sz w:val="20"/>
                <w:szCs w:val="20"/>
                <w:lang w:val="ru-RU"/>
              </w:rPr>
              <w:t>линий</w:t>
            </w:r>
          </w:p>
        </w:tc>
        <w:tc>
          <w:tcPr>
            <w:tcW w:w="1134" w:type="dxa"/>
          </w:tcPr>
          <w:p w:rsidR="004337A6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1-я</w:t>
            </w:r>
          </w:p>
          <w:p w:rsidR="00063F12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линия</w:t>
            </w:r>
          </w:p>
        </w:tc>
        <w:tc>
          <w:tcPr>
            <w:tcW w:w="1134" w:type="dxa"/>
          </w:tcPr>
          <w:p w:rsidR="004337A6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2-я</w:t>
            </w:r>
          </w:p>
          <w:p w:rsidR="00063F12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линия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Начало</w:t>
            </w:r>
          </w:p>
          <w:p w:rsidR="00063F12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контину-ума</w:t>
            </w:r>
          </w:p>
        </w:tc>
        <w:tc>
          <w:tcPr>
            <w:tcW w:w="426" w:type="dxa"/>
          </w:tcPr>
          <w:p w:rsidR="00063F12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n</w:t>
            </w:r>
          </w:p>
        </w:tc>
        <w:tc>
          <w:tcPr>
            <w:tcW w:w="1559" w:type="dxa"/>
          </w:tcPr>
          <w:p w:rsidR="004337A6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Уровни АО,</w:t>
            </w:r>
          </w:p>
          <w:p w:rsidR="00063F12" w:rsidRPr="004337A6" w:rsidRDefault="00063F12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см-1 (Термы)</w:t>
            </w:r>
          </w:p>
          <w:p w:rsidR="00063F12" w:rsidRPr="004337A6" w:rsidRDefault="006F7603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pict>
                <v:shape id="_x0000_i1054" type="#_x0000_t75" style="width:46.5pt;height:14.25pt" fillcolor="window">
                  <v:imagedata r:id="rId34" o:title=""/>
                </v:shape>
              </w:pict>
            </w:r>
          </w:p>
        </w:tc>
        <w:tc>
          <w:tcPr>
            <w:tcW w:w="1701" w:type="dxa"/>
          </w:tcPr>
          <w:p w:rsidR="00063F12" w:rsidRPr="004337A6" w:rsidRDefault="006F7603" w:rsidP="004337A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pict>
                <v:shape id="_x0000_i1055" type="#_x0000_t75" style="width:77.25pt;height:18.75pt" fillcolor="window">
                  <v:imagedata r:id="rId35" o:title=""/>
                </v:shape>
              </w:pict>
            </w:r>
            <w:r w:rsidR="00063F12" w:rsidRPr="004337A6">
              <w:rPr>
                <w:sz w:val="20"/>
                <w:szCs w:val="20"/>
                <w:lang w:val="ru-RU"/>
              </w:rPr>
              <w:t>(ионизация)</w:t>
            </w:r>
          </w:p>
        </w:tc>
      </w:tr>
      <w:tr w:rsidR="00063F12" w:rsidRPr="004337A6"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Лаймана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121.567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102.58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91.17</w:t>
            </w:r>
          </w:p>
        </w:tc>
        <w:tc>
          <w:tcPr>
            <w:tcW w:w="426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109677.6</w:t>
            </w:r>
          </w:p>
        </w:tc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91.176</w:t>
            </w:r>
          </w:p>
        </w:tc>
      </w:tr>
      <w:tr w:rsidR="00063F12" w:rsidRPr="004337A6"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Бальмера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656.274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486.13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364.79</w:t>
            </w:r>
          </w:p>
        </w:tc>
        <w:tc>
          <w:tcPr>
            <w:tcW w:w="426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27419.4</w:t>
            </w:r>
          </w:p>
        </w:tc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364.768</w:t>
            </w:r>
          </w:p>
        </w:tc>
      </w:tr>
      <w:tr w:rsidR="00063F12" w:rsidRPr="004337A6"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Пашена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1875.077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1281.81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820.58</w:t>
            </w:r>
          </w:p>
        </w:tc>
        <w:tc>
          <w:tcPr>
            <w:tcW w:w="426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12186.4</w:t>
            </w:r>
          </w:p>
        </w:tc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820.587</w:t>
            </w:r>
          </w:p>
        </w:tc>
      </w:tr>
      <w:tr w:rsidR="00063F12" w:rsidRPr="004337A6"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Брэккета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4050.000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2630.00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1459.0</w:t>
            </w:r>
          </w:p>
        </w:tc>
        <w:tc>
          <w:tcPr>
            <w:tcW w:w="426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6854.8</w:t>
            </w:r>
          </w:p>
        </w:tc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1458.821</w:t>
            </w:r>
          </w:p>
        </w:tc>
      </w:tr>
      <w:tr w:rsidR="00063F12" w:rsidRPr="004337A6"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Пфунда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7400.000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4600.00</w:t>
            </w:r>
          </w:p>
        </w:tc>
        <w:tc>
          <w:tcPr>
            <w:tcW w:w="1134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2280.0</w:t>
            </w:r>
          </w:p>
        </w:tc>
        <w:tc>
          <w:tcPr>
            <w:tcW w:w="426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4387.1</w:t>
            </w:r>
          </w:p>
        </w:tc>
        <w:tc>
          <w:tcPr>
            <w:tcW w:w="1701" w:type="dxa"/>
          </w:tcPr>
          <w:p w:rsidR="00063F12" w:rsidRPr="004337A6" w:rsidRDefault="00063F12" w:rsidP="004337A6">
            <w:pPr>
              <w:widowControl w:val="0"/>
              <w:spacing w:line="360" w:lineRule="auto"/>
              <w:rPr>
                <w:sz w:val="20"/>
                <w:szCs w:val="20"/>
                <w:lang w:val="ru-RU"/>
              </w:rPr>
            </w:pPr>
            <w:r w:rsidRPr="004337A6">
              <w:rPr>
                <w:sz w:val="20"/>
                <w:szCs w:val="20"/>
                <w:lang w:val="ru-RU"/>
              </w:rPr>
              <w:t>2279.408</w:t>
            </w:r>
          </w:p>
        </w:tc>
      </w:tr>
    </w:tbl>
    <w:p w:rsidR="004337A6" w:rsidRPr="00423713" w:rsidRDefault="004337A6" w:rsidP="003909FB">
      <w:pPr>
        <w:jc w:val="left"/>
        <w:rPr>
          <w:snapToGrid w:val="0"/>
          <w:lang w:val="ru-RU"/>
        </w:rPr>
      </w:pPr>
      <w:bookmarkStart w:id="0" w:name="_GoBack"/>
      <w:bookmarkEnd w:id="0"/>
    </w:p>
    <w:sectPr w:rsidR="004337A6" w:rsidRPr="00423713" w:rsidSect="00423713">
      <w:headerReference w:type="default" r:id="rId36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34B" w:rsidRDefault="0070034B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endnote>
  <w:endnote w:type="continuationSeparator" w:id="0">
    <w:p w:rsidR="0070034B" w:rsidRDefault="0070034B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34B" w:rsidRDefault="0070034B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footnote>
  <w:footnote w:type="continuationSeparator" w:id="0">
    <w:p w:rsidR="0070034B" w:rsidRDefault="0070034B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A65365" w:rsidP="003229CB">
    <w:pPr>
      <w:pStyle w:val="a5"/>
      <w:framePr w:w="1047" w:wrap="auto" w:vAnchor="text" w:hAnchor="margin" w:xAlign="center" w:y="-3"/>
      <w:jc w:val="center"/>
      <w:rPr>
        <w:rStyle w:val="a9"/>
      </w:rPr>
    </w:pPr>
    <w:r>
      <w:rPr>
        <w:rStyle w:val="a9"/>
        <w:noProof/>
      </w:rPr>
      <w:t>- 1 -</w:t>
    </w:r>
  </w:p>
  <w:p w:rsidR="003229CB" w:rsidRDefault="003229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68E457E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90BCFC3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513005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04F43"/>
    <w:multiLevelType w:val="singleLevel"/>
    <w:tmpl w:val="F086DA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8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D0C"/>
    <w:rsid w:val="00004E0A"/>
    <w:rsid w:val="00011C28"/>
    <w:rsid w:val="00017611"/>
    <w:rsid w:val="0003023E"/>
    <w:rsid w:val="00035A06"/>
    <w:rsid w:val="00045A39"/>
    <w:rsid w:val="00063173"/>
    <w:rsid w:val="00063F12"/>
    <w:rsid w:val="0006645A"/>
    <w:rsid w:val="0006703B"/>
    <w:rsid w:val="00080121"/>
    <w:rsid w:val="000808B0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35713"/>
    <w:rsid w:val="00157958"/>
    <w:rsid w:val="00193E0B"/>
    <w:rsid w:val="00196005"/>
    <w:rsid w:val="001B1FBC"/>
    <w:rsid w:val="001B7E20"/>
    <w:rsid w:val="001C4A42"/>
    <w:rsid w:val="001F3A01"/>
    <w:rsid w:val="00200292"/>
    <w:rsid w:val="002031D1"/>
    <w:rsid w:val="00223CF8"/>
    <w:rsid w:val="0029262A"/>
    <w:rsid w:val="002966B7"/>
    <w:rsid w:val="002A7BCF"/>
    <w:rsid w:val="002A7E80"/>
    <w:rsid w:val="002B0A78"/>
    <w:rsid w:val="002B3F13"/>
    <w:rsid w:val="002C0615"/>
    <w:rsid w:val="003142E0"/>
    <w:rsid w:val="00317F73"/>
    <w:rsid w:val="003229CB"/>
    <w:rsid w:val="00340AB5"/>
    <w:rsid w:val="003414BE"/>
    <w:rsid w:val="0034480E"/>
    <w:rsid w:val="00352BB9"/>
    <w:rsid w:val="00362A9C"/>
    <w:rsid w:val="00366267"/>
    <w:rsid w:val="003705E8"/>
    <w:rsid w:val="00373DF9"/>
    <w:rsid w:val="00381E9C"/>
    <w:rsid w:val="003909FB"/>
    <w:rsid w:val="00397C82"/>
    <w:rsid w:val="003B0141"/>
    <w:rsid w:val="003B7BD8"/>
    <w:rsid w:val="003C2504"/>
    <w:rsid w:val="003F1CDB"/>
    <w:rsid w:val="003F44BA"/>
    <w:rsid w:val="0040734C"/>
    <w:rsid w:val="004165EF"/>
    <w:rsid w:val="00423713"/>
    <w:rsid w:val="00423E68"/>
    <w:rsid w:val="004337A6"/>
    <w:rsid w:val="00445E0D"/>
    <w:rsid w:val="004625C1"/>
    <w:rsid w:val="00465321"/>
    <w:rsid w:val="00483716"/>
    <w:rsid w:val="0048724B"/>
    <w:rsid w:val="004931FD"/>
    <w:rsid w:val="004B3993"/>
    <w:rsid w:val="004C5992"/>
    <w:rsid w:val="004D1A9D"/>
    <w:rsid w:val="004F66FA"/>
    <w:rsid w:val="00520E47"/>
    <w:rsid w:val="00523CFB"/>
    <w:rsid w:val="005251C5"/>
    <w:rsid w:val="005271E4"/>
    <w:rsid w:val="00543DA9"/>
    <w:rsid w:val="00556A05"/>
    <w:rsid w:val="0056258B"/>
    <w:rsid w:val="00563597"/>
    <w:rsid w:val="00564FBE"/>
    <w:rsid w:val="005875F6"/>
    <w:rsid w:val="005B13BA"/>
    <w:rsid w:val="005C21D7"/>
    <w:rsid w:val="005D504D"/>
    <w:rsid w:val="005F1D9C"/>
    <w:rsid w:val="00606DFD"/>
    <w:rsid w:val="00610176"/>
    <w:rsid w:val="006304C1"/>
    <w:rsid w:val="006316F2"/>
    <w:rsid w:val="00665858"/>
    <w:rsid w:val="00670E9C"/>
    <w:rsid w:val="006931AC"/>
    <w:rsid w:val="006960AA"/>
    <w:rsid w:val="006B0F6A"/>
    <w:rsid w:val="006E5A3C"/>
    <w:rsid w:val="006F7603"/>
    <w:rsid w:val="0070034B"/>
    <w:rsid w:val="00713B6B"/>
    <w:rsid w:val="00747FD0"/>
    <w:rsid w:val="00775ABB"/>
    <w:rsid w:val="007803EA"/>
    <w:rsid w:val="00782508"/>
    <w:rsid w:val="00785CEF"/>
    <w:rsid w:val="00797310"/>
    <w:rsid w:val="007B0015"/>
    <w:rsid w:val="007B0814"/>
    <w:rsid w:val="007C504E"/>
    <w:rsid w:val="007C7F31"/>
    <w:rsid w:val="007E4EB7"/>
    <w:rsid w:val="00802506"/>
    <w:rsid w:val="00806A46"/>
    <w:rsid w:val="008130C2"/>
    <w:rsid w:val="0084319E"/>
    <w:rsid w:val="0085633E"/>
    <w:rsid w:val="00856E68"/>
    <w:rsid w:val="008579DD"/>
    <w:rsid w:val="0087734E"/>
    <w:rsid w:val="0089634D"/>
    <w:rsid w:val="008963E6"/>
    <w:rsid w:val="008A1D83"/>
    <w:rsid w:val="008A5EAF"/>
    <w:rsid w:val="008B72CA"/>
    <w:rsid w:val="008C0EF9"/>
    <w:rsid w:val="008F2FCC"/>
    <w:rsid w:val="008F5ADE"/>
    <w:rsid w:val="00916C36"/>
    <w:rsid w:val="00921763"/>
    <w:rsid w:val="009445DF"/>
    <w:rsid w:val="00950875"/>
    <w:rsid w:val="00955DD6"/>
    <w:rsid w:val="0096586F"/>
    <w:rsid w:val="009715F6"/>
    <w:rsid w:val="00990589"/>
    <w:rsid w:val="009C20AA"/>
    <w:rsid w:val="009D0CE6"/>
    <w:rsid w:val="009D1DB5"/>
    <w:rsid w:val="009E7BD3"/>
    <w:rsid w:val="009F396F"/>
    <w:rsid w:val="00A31478"/>
    <w:rsid w:val="00A37CE1"/>
    <w:rsid w:val="00A56092"/>
    <w:rsid w:val="00A65365"/>
    <w:rsid w:val="00A67390"/>
    <w:rsid w:val="00A705B5"/>
    <w:rsid w:val="00A7165C"/>
    <w:rsid w:val="00AD2FAB"/>
    <w:rsid w:val="00AE69B7"/>
    <w:rsid w:val="00AF02AC"/>
    <w:rsid w:val="00B0604A"/>
    <w:rsid w:val="00B10341"/>
    <w:rsid w:val="00B1790C"/>
    <w:rsid w:val="00B56674"/>
    <w:rsid w:val="00B60624"/>
    <w:rsid w:val="00B60B8E"/>
    <w:rsid w:val="00B8785C"/>
    <w:rsid w:val="00B97A1A"/>
    <w:rsid w:val="00BB2A14"/>
    <w:rsid w:val="00BE6164"/>
    <w:rsid w:val="00BE653F"/>
    <w:rsid w:val="00C6482C"/>
    <w:rsid w:val="00C80FF6"/>
    <w:rsid w:val="00C82523"/>
    <w:rsid w:val="00C868AF"/>
    <w:rsid w:val="00C95E9F"/>
    <w:rsid w:val="00C97505"/>
    <w:rsid w:val="00CD1ECD"/>
    <w:rsid w:val="00CE191D"/>
    <w:rsid w:val="00D004BD"/>
    <w:rsid w:val="00D12C9E"/>
    <w:rsid w:val="00D30983"/>
    <w:rsid w:val="00D321E1"/>
    <w:rsid w:val="00D3638A"/>
    <w:rsid w:val="00D47611"/>
    <w:rsid w:val="00D53B17"/>
    <w:rsid w:val="00DC1001"/>
    <w:rsid w:val="00DE125F"/>
    <w:rsid w:val="00E04AE1"/>
    <w:rsid w:val="00E137ED"/>
    <w:rsid w:val="00E3295E"/>
    <w:rsid w:val="00E34FE6"/>
    <w:rsid w:val="00E46835"/>
    <w:rsid w:val="00E643F7"/>
    <w:rsid w:val="00E722FA"/>
    <w:rsid w:val="00E77C02"/>
    <w:rsid w:val="00E96A40"/>
    <w:rsid w:val="00EB1203"/>
    <w:rsid w:val="00ED01B3"/>
    <w:rsid w:val="00ED1A44"/>
    <w:rsid w:val="00EE37AC"/>
    <w:rsid w:val="00EF04F1"/>
    <w:rsid w:val="00EF0B73"/>
    <w:rsid w:val="00EF1B69"/>
    <w:rsid w:val="00F002D4"/>
    <w:rsid w:val="00F00760"/>
    <w:rsid w:val="00F0429D"/>
    <w:rsid w:val="00F06CA1"/>
    <w:rsid w:val="00F06F8A"/>
    <w:rsid w:val="00F172BE"/>
    <w:rsid w:val="00F32DEB"/>
    <w:rsid w:val="00F41635"/>
    <w:rsid w:val="00F47F21"/>
    <w:rsid w:val="00F51E85"/>
    <w:rsid w:val="00F645BA"/>
    <w:rsid w:val="00F71F77"/>
    <w:rsid w:val="00F93CDE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012A1ED3-385A-437F-ACE8-398CEEEA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7CE1"/>
    <w:pPr>
      <w:jc w:val="both"/>
    </w:pPr>
    <w:rPr>
      <w:kern w:val="24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399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styleId="20">
    <w:name w:val="heading 2"/>
    <w:basedOn w:val="a0"/>
    <w:next w:val="a0"/>
    <w:link w:val="21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szCs w:val="36"/>
      <w:lang w:val="ru-RU"/>
    </w:rPr>
  </w:style>
  <w:style w:type="paragraph" w:styleId="30">
    <w:name w:val="heading 3"/>
    <w:basedOn w:val="a0"/>
    <w:next w:val="a0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0"/>
    <w:next w:val="a0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 w:cs="Arial"/>
      <w:b/>
      <w:bCs/>
      <w:kern w:val="0"/>
      <w:lang w:val="ru-RU"/>
    </w:rPr>
  </w:style>
  <w:style w:type="paragraph" w:styleId="50">
    <w:name w:val="heading 5"/>
    <w:basedOn w:val="a0"/>
    <w:next w:val="a0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0"/>
    <w:next w:val="a0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kern w:val="0"/>
      <w:sz w:val="28"/>
      <w:szCs w:val="28"/>
      <w:lang w:val="ru-RU"/>
    </w:rPr>
  </w:style>
  <w:style w:type="paragraph" w:styleId="8">
    <w:name w:val="heading 8"/>
    <w:basedOn w:val="a0"/>
    <w:next w:val="a0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szCs w:val="28"/>
      <w:lang w:val="ru-RU"/>
    </w:rPr>
  </w:style>
  <w:style w:type="paragraph" w:styleId="9">
    <w:name w:val="heading 9"/>
    <w:basedOn w:val="a0"/>
    <w:next w:val="a0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rsid w:val="004B3993"/>
    <w:rPr>
      <w:rFonts w:ascii="Arial" w:hAnsi="Arial" w:cs="Arial"/>
      <w:b/>
      <w:bCs/>
      <w:sz w:val="24"/>
      <w:szCs w:val="24"/>
    </w:rPr>
  </w:style>
  <w:style w:type="character" w:customStyle="1" w:styleId="51">
    <w:name w:val="Заголовок 5 Знак"/>
    <w:link w:val="50"/>
    <w:uiPriority w:val="99"/>
    <w:rsid w:val="00A56092"/>
    <w:rPr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rsid w:val="004B3993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A56092"/>
    <w:rPr>
      <w:i/>
      <w:iCs/>
      <w:sz w:val="24"/>
      <w:szCs w:val="24"/>
      <w:lang w:val="en-US" w:eastAsia="x-none"/>
    </w:rPr>
  </w:style>
  <w:style w:type="table" w:styleId="a4">
    <w:name w:val="Table Grid"/>
    <w:basedOn w:val="a2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rsid w:val="004B3993"/>
    <w:rPr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rsid w:val="004B3993"/>
    <w:rPr>
      <w:sz w:val="24"/>
      <w:szCs w:val="24"/>
    </w:rPr>
  </w:style>
  <w:style w:type="paragraph" w:styleId="11">
    <w:name w:val="toc 1"/>
    <w:basedOn w:val="a0"/>
    <w:next w:val="a0"/>
    <w:autoRedefine/>
    <w:uiPriority w:val="99"/>
    <w:semiHidden/>
    <w:rsid w:val="004B3993"/>
    <w:pPr>
      <w:tabs>
        <w:tab w:val="right" w:leader="dot" w:pos="8788"/>
      </w:tabs>
      <w:jc w:val="left"/>
    </w:pPr>
    <w:rPr>
      <w:kern w:val="0"/>
      <w:sz w:val="20"/>
      <w:szCs w:val="20"/>
      <w:lang w:val="ru-RU"/>
    </w:rPr>
  </w:style>
  <w:style w:type="character" w:customStyle="1" w:styleId="31">
    <w:name w:val="Заголовок 3 Знак"/>
    <w:link w:val="30"/>
    <w:uiPriority w:val="99"/>
    <w:rsid w:val="00A56092"/>
    <w:rPr>
      <w:b/>
      <w:bCs/>
      <w:sz w:val="24"/>
      <w:szCs w:val="24"/>
    </w:rPr>
  </w:style>
  <w:style w:type="paragraph" w:styleId="a5">
    <w:name w:val="header"/>
    <w:basedOn w:val="a0"/>
    <w:link w:val="a6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0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6">
    <w:name w:val="Верхний колонтитул Знак"/>
    <w:link w:val="a5"/>
    <w:uiPriority w:val="99"/>
    <w:rsid w:val="00A56092"/>
    <w:rPr>
      <w:sz w:val="24"/>
      <w:szCs w:val="24"/>
    </w:rPr>
  </w:style>
  <w:style w:type="paragraph" w:styleId="a7">
    <w:name w:val="footer"/>
    <w:basedOn w:val="a0"/>
    <w:link w:val="a8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33">
    <w:name w:val="Основной текст с отступом 3 Знак"/>
    <w:link w:val="32"/>
    <w:uiPriority w:val="99"/>
    <w:rsid w:val="00A56092"/>
    <w:rPr>
      <w:sz w:val="24"/>
      <w:szCs w:val="24"/>
    </w:rPr>
  </w:style>
  <w:style w:type="character" w:styleId="a9">
    <w:name w:val="page number"/>
    <w:uiPriority w:val="99"/>
    <w:rsid w:val="00A56092"/>
  </w:style>
  <w:style w:type="character" w:customStyle="1" w:styleId="a8">
    <w:name w:val="Нижний колонтитул Знак"/>
    <w:link w:val="a7"/>
    <w:uiPriority w:val="99"/>
    <w:rsid w:val="00A56092"/>
    <w:rPr>
      <w:sz w:val="24"/>
      <w:szCs w:val="24"/>
    </w:rPr>
  </w:style>
  <w:style w:type="paragraph" w:styleId="22">
    <w:name w:val="Body Text 2"/>
    <w:basedOn w:val="a0"/>
    <w:link w:val="23"/>
    <w:uiPriority w:val="99"/>
    <w:rsid w:val="004B3993"/>
    <w:pPr>
      <w:spacing w:after="120" w:line="480" w:lineRule="auto"/>
      <w:jc w:val="left"/>
    </w:pPr>
    <w:rPr>
      <w:kern w:val="0"/>
      <w:lang w:val="ru-RU"/>
    </w:rPr>
  </w:style>
  <w:style w:type="paragraph" w:styleId="24">
    <w:name w:val="Body Text Indent 2"/>
    <w:basedOn w:val="a0"/>
    <w:link w:val="25"/>
    <w:uiPriority w:val="99"/>
    <w:rsid w:val="00A56092"/>
    <w:pPr>
      <w:ind w:firstLine="360"/>
    </w:pPr>
    <w:rPr>
      <w:color w:val="000000"/>
      <w:kern w:val="0"/>
      <w:sz w:val="20"/>
      <w:szCs w:val="20"/>
      <w:lang w:val="ru-RU"/>
    </w:rPr>
  </w:style>
  <w:style w:type="paragraph" w:styleId="34">
    <w:name w:val="Body Text 3"/>
    <w:basedOn w:val="a0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paragraph" w:styleId="aa">
    <w:name w:val="Document Map"/>
    <w:basedOn w:val="a0"/>
    <w:link w:val="ab"/>
    <w:uiPriority w:val="99"/>
    <w:semiHidden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5">
    <w:name w:val="Основной текст с отступом 2 Знак"/>
    <w:link w:val="24"/>
    <w:uiPriority w:val="99"/>
    <w:rsid w:val="00A56092"/>
    <w:rPr>
      <w:color w:val="000000"/>
    </w:rPr>
  </w:style>
  <w:style w:type="paragraph" w:styleId="ac">
    <w:name w:val="Body Text"/>
    <w:basedOn w:val="a0"/>
    <w:link w:val="ad"/>
    <w:uiPriority w:val="99"/>
    <w:rsid w:val="004B3993"/>
    <w:pPr>
      <w:spacing w:after="120"/>
      <w:jc w:val="left"/>
    </w:pPr>
    <w:rPr>
      <w:kern w:val="0"/>
      <w:lang w:val="ru-RU"/>
    </w:rPr>
  </w:style>
  <w:style w:type="character" w:customStyle="1" w:styleId="ab">
    <w:name w:val="Схема документа Знак"/>
    <w:link w:val="aa"/>
    <w:uiPriority w:val="99"/>
    <w:rsid w:val="00A56092"/>
    <w:rPr>
      <w:rFonts w:ascii="Tahoma" w:hAnsi="Tahoma" w:cs="Tahoma"/>
      <w:sz w:val="24"/>
      <w:szCs w:val="24"/>
      <w:shd w:val="clear" w:color="auto" w:fill="000080"/>
    </w:rPr>
  </w:style>
  <w:style w:type="character" w:customStyle="1" w:styleId="23">
    <w:name w:val="Основной текст 2 Знак"/>
    <w:link w:val="22"/>
    <w:uiPriority w:val="99"/>
    <w:rsid w:val="004B3993"/>
    <w:rPr>
      <w:sz w:val="24"/>
      <w:szCs w:val="24"/>
    </w:rPr>
  </w:style>
  <w:style w:type="character" w:customStyle="1" w:styleId="ad">
    <w:name w:val="Основной текст Знак"/>
    <w:link w:val="ac"/>
    <w:uiPriority w:val="99"/>
    <w:rsid w:val="004B3993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4B3993"/>
    <w:rPr>
      <w:rFonts w:ascii="Arial" w:hAnsi="Arial" w:cs="Arial"/>
      <w:b/>
      <w:bCs/>
      <w:kern w:val="28"/>
      <w:sz w:val="28"/>
      <w:szCs w:val="28"/>
    </w:rPr>
  </w:style>
  <w:style w:type="character" w:customStyle="1" w:styleId="35">
    <w:name w:val="Основной текст 3 Знак"/>
    <w:link w:val="34"/>
    <w:uiPriority w:val="99"/>
    <w:rsid w:val="004B3993"/>
    <w:rPr>
      <w:sz w:val="16"/>
      <w:szCs w:val="16"/>
    </w:rPr>
  </w:style>
  <w:style w:type="paragraph" w:styleId="26">
    <w:name w:val="toc 2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200"/>
      <w:jc w:val="left"/>
    </w:pPr>
    <w:rPr>
      <w:kern w:val="0"/>
      <w:sz w:val="20"/>
      <w:szCs w:val="20"/>
      <w:lang w:val="ru-RU"/>
    </w:rPr>
  </w:style>
  <w:style w:type="paragraph" w:styleId="36">
    <w:name w:val="toc 3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400"/>
      <w:jc w:val="left"/>
    </w:pPr>
    <w:rPr>
      <w:kern w:val="0"/>
      <w:sz w:val="20"/>
      <w:szCs w:val="20"/>
      <w:lang w:val="ru-RU"/>
    </w:rPr>
  </w:style>
  <w:style w:type="paragraph" w:styleId="42">
    <w:name w:val="toc 4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600"/>
      <w:jc w:val="left"/>
    </w:pPr>
    <w:rPr>
      <w:kern w:val="0"/>
      <w:sz w:val="20"/>
      <w:szCs w:val="20"/>
      <w:lang w:val="ru-RU"/>
    </w:rPr>
  </w:style>
  <w:style w:type="paragraph" w:styleId="52">
    <w:name w:val="toc 5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800"/>
      <w:jc w:val="left"/>
    </w:pPr>
    <w:rPr>
      <w:kern w:val="0"/>
      <w:sz w:val="20"/>
      <w:szCs w:val="20"/>
      <w:lang w:val="ru-RU"/>
    </w:rPr>
  </w:style>
  <w:style w:type="paragraph" w:styleId="61">
    <w:name w:val="toc 6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1000"/>
      <w:jc w:val="left"/>
    </w:pPr>
    <w:rPr>
      <w:kern w:val="0"/>
      <w:sz w:val="20"/>
      <w:szCs w:val="20"/>
      <w:lang w:val="ru-RU"/>
    </w:rPr>
  </w:style>
  <w:style w:type="paragraph" w:styleId="71">
    <w:name w:val="toc 7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1200"/>
      <w:jc w:val="left"/>
    </w:pPr>
    <w:rPr>
      <w:kern w:val="0"/>
      <w:sz w:val="20"/>
      <w:szCs w:val="20"/>
      <w:lang w:val="ru-RU"/>
    </w:rPr>
  </w:style>
  <w:style w:type="paragraph" w:styleId="81">
    <w:name w:val="toc 8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1400"/>
      <w:jc w:val="left"/>
    </w:pPr>
    <w:rPr>
      <w:kern w:val="0"/>
      <w:sz w:val="20"/>
      <w:szCs w:val="20"/>
      <w:lang w:val="ru-RU"/>
    </w:rPr>
  </w:style>
  <w:style w:type="paragraph" w:styleId="91">
    <w:name w:val="toc 9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1600"/>
      <w:jc w:val="left"/>
    </w:pPr>
    <w:rPr>
      <w:kern w:val="0"/>
      <w:sz w:val="20"/>
      <w:szCs w:val="20"/>
      <w:lang w:val="ru-RU"/>
    </w:rPr>
  </w:style>
  <w:style w:type="paragraph" w:customStyle="1" w:styleId="12">
    <w:name w:val="заголовок 1"/>
    <w:basedOn w:val="a0"/>
    <w:next w:val="a0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bCs/>
      <w:kern w:val="0"/>
      <w:sz w:val="32"/>
      <w:szCs w:val="32"/>
      <w:lang w:val="ru-RU"/>
    </w:rPr>
  </w:style>
  <w:style w:type="paragraph" w:styleId="ae">
    <w:name w:val="footnote text"/>
    <w:basedOn w:val="a0"/>
    <w:link w:val="af"/>
    <w:uiPriority w:val="99"/>
    <w:semiHidden/>
    <w:rsid w:val="004B3993"/>
    <w:pPr>
      <w:jc w:val="left"/>
    </w:pPr>
    <w:rPr>
      <w:kern w:val="0"/>
      <w:sz w:val="20"/>
      <w:szCs w:val="20"/>
      <w:lang w:val="ru-RU"/>
    </w:rPr>
  </w:style>
  <w:style w:type="paragraph" w:customStyle="1" w:styleId="43">
    <w:name w:val="заголовок 4"/>
    <w:basedOn w:val="a0"/>
    <w:next w:val="a0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">
    <w:name w:val="Текст сноски Знак"/>
    <w:link w:val="ae"/>
    <w:uiPriority w:val="99"/>
    <w:rsid w:val="004B3993"/>
  </w:style>
  <w:style w:type="paragraph" w:customStyle="1" w:styleId="53">
    <w:name w:val="заголовок 5"/>
    <w:basedOn w:val="a0"/>
    <w:next w:val="a0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0">
    <w:name w:val="caption"/>
    <w:basedOn w:val="a0"/>
    <w:uiPriority w:val="99"/>
    <w:qFormat/>
    <w:rsid w:val="004B3993"/>
    <w:pPr>
      <w:widowControl w:val="0"/>
      <w:jc w:val="center"/>
    </w:pPr>
    <w:rPr>
      <w:b/>
      <w:bCs/>
      <w:kern w:val="0"/>
      <w:sz w:val="28"/>
      <w:szCs w:val="28"/>
      <w:lang w:val="ru-RU"/>
    </w:rPr>
  </w:style>
  <w:style w:type="paragraph" w:customStyle="1" w:styleId="af1">
    <w:name w:val="Основной текс"/>
    <w:basedOn w:val="a0"/>
    <w:uiPriority w:val="99"/>
    <w:rsid w:val="004B3993"/>
    <w:pPr>
      <w:widowControl w:val="0"/>
      <w:jc w:val="left"/>
    </w:pPr>
    <w:rPr>
      <w:b/>
      <w:bCs/>
      <w:kern w:val="0"/>
      <w:sz w:val="28"/>
      <w:szCs w:val="28"/>
      <w:lang w:val="ru-RU"/>
    </w:rPr>
  </w:style>
  <w:style w:type="paragraph" w:styleId="af2">
    <w:name w:val="Title"/>
    <w:basedOn w:val="a0"/>
    <w:link w:val="af3"/>
    <w:uiPriority w:val="99"/>
    <w:qFormat/>
    <w:rsid w:val="004B3993"/>
    <w:pPr>
      <w:jc w:val="center"/>
    </w:pPr>
    <w:rPr>
      <w:b/>
      <w:bCs/>
      <w:kern w:val="0"/>
      <w:sz w:val="28"/>
      <w:szCs w:val="28"/>
      <w:lang w:val="ru-RU"/>
    </w:rPr>
  </w:style>
  <w:style w:type="character" w:styleId="af4">
    <w:name w:val="footnote reference"/>
    <w:uiPriority w:val="99"/>
    <w:semiHidden/>
    <w:rsid w:val="004B3993"/>
    <w:rPr>
      <w:vertAlign w:val="superscript"/>
    </w:rPr>
  </w:style>
  <w:style w:type="character" w:customStyle="1" w:styleId="af3">
    <w:name w:val="Название Знак"/>
    <w:link w:val="af2"/>
    <w:uiPriority w:val="99"/>
    <w:rsid w:val="004B3993"/>
    <w:rPr>
      <w:b/>
      <w:bCs/>
      <w:sz w:val="28"/>
      <w:szCs w:val="28"/>
    </w:rPr>
  </w:style>
  <w:style w:type="paragraph" w:customStyle="1" w:styleId="27">
    <w:name w:val="заголовок 2"/>
    <w:basedOn w:val="a0"/>
    <w:next w:val="a0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5">
    <w:name w:val="Hyperlink"/>
    <w:uiPriority w:val="99"/>
    <w:rsid w:val="004B3993"/>
    <w:rPr>
      <w:color w:val="0000FF"/>
      <w:u w:val="single"/>
    </w:rPr>
  </w:style>
  <w:style w:type="paragraph" w:styleId="af6">
    <w:name w:val="endnote text"/>
    <w:basedOn w:val="a0"/>
    <w:link w:val="af7"/>
    <w:uiPriority w:val="99"/>
    <w:semiHidden/>
    <w:rsid w:val="004B3993"/>
    <w:pPr>
      <w:jc w:val="left"/>
    </w:pPr>
    <w:rPr>
      <w:kern w:val="0"/>
      <w:sz w:val="20"/>
      <w:szCs w:val="20"/>
      <w:lang w:val="ru-RU"/>
    </w:rPr>
  </w:style>
  <w:style w:type="character" w:styleId="af8">
    <w:name w:val="endnote reference"/>
    <w:uiPriority w:val="99"/>
    <w:semiHidden/>
    <w:rsid w:val="004B3993"/>
    <w:rPr>
      <w:vertAlign w:val="superscript"/>
    </w:rPr>
  </w:style>
  <w:style w:type="character" w:customStyle="1" w:styleId="af7">
    <w:name w:val="Текст концевой сноски Знак"/>
    <w:link w:val="af6"/>
    <w:uiPriority w:val="99"/>
    <w:rsid w:val="004B3993"/>
  </w:style>
  <w:style w:type="paragraph" w:customStyle="1" w:styleId="af9">
    <w:name w:val="Решение"/>
    <w:basedOn w:val="a0"/>
    <w:next w:val="a0"/>
    <w:uiPriority w:val="99"/>
    <w:rsid w:val="004B3993"/>
    <w:pPr>
      <w:spacing w:line="360" w:lineRule="auto"/>
    </w:pPr>
    <w:rPr>
      <w:kern w:val="0"/>
      <w:lang w:val="ru-RU"/>
    </w:rPr>
  </w:style>
  <w:style w:type="paragraph" w:styleId="afa">
    <w:name w:val="Normal Indent"/>
    <w:basedOn w:val="a0"/>
    <w:uiPriority w:val="99"/>
    <w:rsid w:val="00950875"/>
    <w:pPr>
      <w:keepNext/>
      <w:autoSpaceDE w:val="0"/>
      <w:autoSpaceDN w:val="0"/>
      <w:ind w:left="567"/>
      <w:jc w:val="left"/>
    </w:pPr>
    <w:rPr>
      <w:rFonts w:eastAsia="SimSun"/>
      <w:spacing w:val="6"/>
      <w:kern w:val="0"/>
      <w:lang w:val="ru-RU"/>
    </w:rPr>
  </w:style>
  <w:style w:type="paragraph" w:styleId="a">
    <w:name w:val="List Bullet"/>
    <w:basedOn w:val="a0"/>
    <w:autoRedefine/>
    <w:uiPriority w:val="99"/>
    <w:rsid w:val="00950875"/>
    <w:pPr>
      <w:keepNext/>
      <w:numPr>
        <w:numId w:val="1"/>
      </w:numPr>
      <w:tabs>
        <w:tab w:val="clear" w:pos="360"/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/>
      <w:spacing w:val="6"/>
      <w:kern w:val="0"/>
      <w:lang w:val="ru-RU"/>
    </w:rPr>
  </w:style>
  <w:style w:type="paragraph" w:styleId="2">
    <w:name w:val="List Bullet 2"/>
    <w:basedOn w:val="a0"/>
    <w:autoRedefine/>
    <w:uiPriority w:val="99"/>
    <w:rsid w:val="00950875"/>
    <w:pPr>
      <w:keepNext/>
      <w:numPr>
        <w:numId w:val="2"/>
      </w:numPr>
      <w:tabs>
        <w:tab w:val="clear" w:pos="643"/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/>
      <w:spacing w:val="6"/>
      <w:kern w:val="0"/>
      <w:lang w:val="ru-RU"/>
    </w:rPr>
  </w:style>
  <w:style w:type="paragraph" w:styleId="3">
    <w:name w:val="List Bullet 3"/>
    <w:basedOn w:val="a0"/>
    <w:autoRedefine/>
    <w:uiPriority w:val="99"/>
    <w:rsid w:val="00950875"/>
    <w:pPr>
      <w:keepNext/>
      <w:numPr>
        <w:numId w:val="8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/>
      <w:spacing w:val="6"/>
      <w:kern w:val="0"/>
      <w:lang w:val="ru-RU"/>
    </w:rPr>
  </w:style>
  <w:style w:type="paragraph" w:styleId="4">
    <w:name w:val="List Bullet 4"/>
    <w:basedOn w:val="a0"/>
    <w:autoRedefine/>
    <w:uiPriority w:val="99"/>
    <w:rsid w:val="00950875"/>
    <w:pPr>
      <w:keepNext/>
      <w:numPr>
        <w:numId w:val="9"/>
      </w:numPr>
      <w:autoSpaceDE w:val="0"/>
      <w:autoSpaceDN w:val="0"/>
      <w:spacing w:line="288" w:lineRule="auto"/>
      <w:jc w:val="left"/>
    </w:pPr>
    <w:rPr>
      <w:rFonts w:eastAsia="SimSun"/>
      <w:spacing w:val="6"/>
      <w:kern w:val="0"/>
      <w:lang w:val="ru-RU"/>
    </w:rPr>
  </w:style>
  <w:style w:type="paragraph" w:styleId="5">
    <w:name w:val="List Bullet 5"/>
    <w:basedOn w:val="a0"/>
    <w:autoRedefine/>
    <w:uiPriority w:val="99"/>
    <w:rsid w:val="00950875"/>
    <w:pPr>
      <w:keepNext/>
      <w:numPr>
        <w:numId w:val="10"/>
      </w:numPr>
      <w:autoSpaceDE w:val="0"/>
      <w:autoSpaceDN w:val="0"/>
      <w:spacing w:line="288" w:lineRule="auto"/>
      <w:jc w:val="left"/>
    </w:pPr>
    <w:rPr>
      <w:rFonts w:eastAsia="SimSun"/>
      <w:spacing w:val="6"/>
      <w:kern w:val="0"/>
      <w:lang w:val="ru-RU"/>
    </w:rPr>
  </w:style>
  <w:style w:type="paragraph" w:styleId="13">
    <w:name w:val="index 1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/>
      <w:spacing w:val="6"/>
      <w:kern w:val="0"/>
      <w:lang w:val="ru-RU"/>
    </w:rPr>
  </w:style>
  <w:style w:type="paragraph" w:styleId="28">
    <w:name w:val="index 2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/>
      <w:spacing w:val="6"/>
      <w:kern w:val="0"/>
      <w:lang w:val="ru-RU"/>
    </w:rPr>
  </w:style>
  <w:style w:type="paragraph" w:styleId="37">
    <w:name w:val="index 3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/>
      <w:spacing w:val="6"/>
      <w:kern w:val="0"/>
      <w:lang w:val="ru-RU"/>
    </w:rPr>
  </w:style>
  <w:style w:type="paragraph" w:styleId="44">
    <w:name w:val="index 4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/>
      <w:spacing w:val="6"/>
      <w:kern w:val="0"/>
      <w:lang w:val="ru-RU"/>
    </w:rPr>
  </w:style>
  <w:style w:type="paragraph" w:styleId="54">
    <w:name w:val="index 5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/>
      <w:spacing w:val="6"/>
      <w:kern w:val="0"/>
      <w:lang w:val="ru-RU"/>
    </w:rPr>
  </w:style>
  <w:style w:type="paragraph" w:styleId="62">
    <w:name w:val="index 6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/>
      <w:spacing w:val="6"/>
      <w:kern w:val="0"/>
      <w:lang w:val="ru-RU"/>
    </w:rPr>
  </w:style>
  <w:style w:type="paragraph" w:styleId="72">
    <w:name w:val="index 7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/>
      <w:spacing w:val="6"/>
      <w:kern w:val="0"/>
      <w:lang w:val="ru-RU"/>
    </w:rPr>
  </w:style>
  <w:style w:type="paragraph" w:styleId="82">
    <w:name w:val="index 8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/>
      <w:spacing w:val="6"/>
      <w:kern w:val="0"/>
      <w:lang w:val="ru-RU"/>
    </w:rPr>
  </w:style>
  <w:style w:type="paragraph" w:styleId="92">
    <w:name w:val="index 9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/>
      <w:spacing w:val="6"/>
      <w:kern w:val="0"/>
      <w:lang w:val="ru-RU"/>
    </w:rPr>
  </w:style>
  <w:style w:type="paragraph" w:styleId="afb">
    <w:name w:val="Message Header"/>
    <w:basedOn w:val="a0"/>
    <w:link w:val="afc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Arial"/>
      <w:spacing w:val="6"/>
      <w:kern w:val="0"/>
      <w:lang w:val="ru-RU"/>
    </w:rPr>
  </w:style>
  <w:style w:type="paragraph" w:customStyle="1" w:styleId="afd">
    <w:name w:val="Рис."/>
    <w:basedOn w:val="a0"/>
    <w:next w:val="ac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/>
      <w:spacing w:val="6"/>
      <w:kern w:val="0"/>
      <w:sz w:val="22"/>
      <w:szCs w:val="22"/>
      <w:lang w:val="ru-RU"/>
    </w:rPr>
  </w:style>
  <w:style w:type="character" w:customStyle="1" w:styleId="afc">
    <w:name w:val="Шапка Знак"/>
    <w:link w:val="afb"/>
    <w:uiPriority w:val="99"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e">
    <w:name w:val="Формула"/>
    <w:basedOn w:val="a0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0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">
    <w:name w:val="Уравнение"/>
    <w:uiPriority w:val="99"/>
    <w:rsid w:val="00D12C9E"/>
    <w:rPr>
      <w:position w:val="-10"/>
    </w:rPr>
  </w:style>
  <w:style w:type="character" w:customStyle="1" w:styleId="21">
    <w:name w:val="Заголовок 2 Знак"/>
    <w:link w:val="20"/>
    <w:uiPriority w:val="99"/>
    <w:rsid w:val="005C21D7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2014-02-23T04:16:00Z</dcterms:created>
  <dcterms:modified xsi:type="dcterms:W3CDTF">2014-02-23T04:16:00Z</dcterms:modified>
</cp:coreProperties>
</file>