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Республіка Аргентина</w:t>
      </w:r>
      <w:r>
        <w:rPr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Одна із найрозвинутіших держав Латинської Америки. S=2800000 км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 Населення — 30000000 чоловік. Столиця— Буенос Айрес. Складається із 22 провінцій, що розбиті на департаменти (їх всього є близько 500). Є федеративною республікою. Голова держави — президент, що обирається що 6 років. Законодавча влада належить Національному Конгресові, що складається із палати депутатів та палати сенату.</w:t>
      </w:r>
    </w:p>
    <w:p w:rsidR="00017FD3" w:rsidRDefault="005907CA">
      <w:pPr>
        <w:pStyle w:val="a4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Займає сх. Частину пд.Америки і пд.-сх. Частину острова Вогняна Земля. ¾ кордонів — сухопутні. На зх. — Анди, на сх. — рівнини пампи. Її територія витягнута із пн. на пд.: 3700 км.(із сх. на зх. — 1400 км.), що породжує проблему відсталості окремих регіонів. Довжина берегової лінії — 2500 км; має вихід до Атлантичного океану.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Природа — різноманітна; на пн. і сх. рельєф рівнинний, а на зх. і пд. — підвищений. 1/3 площі — безстічна або має внутрішній стік. Більша частина рік впадає у Атлантичний океан. Є багато підземних вод. Клімати — помірний, тропічний та субтропічний (його формують повітряні маси із Атлантичного океану). Бувають часті неочікувані зміни погоди. Грунти — різноманітні: у тропіках — коричнево-червоні, на сх. — болотні та степові лукові, а на зх. — червоно-бурі. Країна не дуже багата фауною, але є багато лісів. Країна має достатньо різноманітну мінерально-сировинну базу для розвитку промисловості: руди урану, берилію, вольфраму, заліза(м.Сьєрра Гранде), магнію, алюмінєво-цинкові; із паливних к/к — нафту і газ; сірку (пн.-зх. Анди); будівельні матеріали (мармур, граніт, скло).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Аргентина має великі запаси енергетичних джерел: 80% енергії виробляється на ТЕС; також широко використовуються ГЕС (в основному на ріках Патагонії; гідроелектропотенціал країни оцінюють у 30000000 кВт·год.) та електростанції, що використовують енергію припливів та відпливів.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Ядром нації є іспанські колоністи. Дуже багато іммігрантів в'їхалипротягом 1857-1940 р.р. Переважає перший тип відтворення. Природний приріст — 12-13%O.  Переважає жіноче населення. Економічноактивне населення — 10000000 чоловік. Найбільша урбанізація (більше 80%) і концентрація населення (густота — 25 чоловік на км2) — у прибережному районі Пампи. Середня густота населення — 10 чол./км2.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Аргентина – одна з найбільш розвинутих в економічному вiдношеннi країн Латинської Америки. Володіє різними природними ресурсами: великими масивами родючих земель, енергоресурсами (нафта, природний газ, гідроенергія, найбільші в регіонi запаси уранових руд), рiзноманітними, хоч і невеликими, покладами інших корисних копалин (цинк, мідь, берил, залізна руда та ін.). В структурi обробної промисловості половина вартостi сукупного виробництва припадає на металургійну, машинобудівну, нафтопереробну та хімічну галузі, тоді як питома вага традицiйних галузей – харчової і текстильної – зменшилась на третину. Аргентина має розвинуті галузі, пов'язанi з найсучаснішими технологіями (електронна, енергетичне машинобудування). 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Головні галузі АПК – м'ясопереробна, борошномельна, консервна, шкi- ряно-взуттева.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С/г забезпечує внутрішнi потреби. Аргентина є значним постачальником на світовий ринок багатьох видів продовольчих товарів і с/г сировини. 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Довжина залізниць – 34,1 тис.км, автошляхiв – 854,6 тис.км. Мор- ський порт – Буенос-Айрес, 10 аеропортів. Головні статтi експорту – зерно, м'ясо, вино,фрукти. Імпорт – машини, устаткування, хімiчні товари. Головнi торговi партнери – США, Японія, Бразилія, країни Західної Європи.</w:t>
      </w:r>
    </w:p>
    <w:p w:rsidR="00017FD3" w:rsidRDefault="005907CA">
      <w:pPr>
        <w:ind w:firstLine="567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Федеративна Республіка Бразилія</w:t>
      </w:r>
      <w:r>
        <w:rPr>
          <w:i/>
          <w:iCs/>
          <w:sz w:val="28"/>
          <w:szCs w:val="28"/>
          <w:u w:val="single"/>
          <w:lang w:val="uk-UA"/>
        </w:rPr>
        <w:t>.</w:t>
      </w:r>
      <w:r>
        <w:rPr>
          <w:sz w:val="24"/>
          <w:szCs w:val="24"/>
          <w:lang w:val="uk-UA"/>
        </w:rPr>
        <w:t xml:space="preserve"> Найбiльша держава Пiвденної Америки, розташована в її східній і центральній частинах. Територія 8,5 млн.кв.км. Столиця – Бразиліа ( 1,8 млн. жит.). Адміністративно-територіальний поділ – 26 штатiв та 1 федеральний округ, де розташована столиця. Населення 156,3 млн. чол. (1992 р.). Офійна мова – португальська. Осн. релiгія – католицизм. Грошова одиниця – крузейру. Бразилія – президентська республіка. Глава держави – президент. Вищий законодавчий орган – Національний конгрес. Основні політичнi партії: Партія Бразильської соціал-демократії, Партія Бразильського демократичного руху, Партія ліберального фронту, Соціл-демократична партія, Партія нацюнальної реконструкції.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ПУ і ПР. На території країни є дві природні області: екваторіальні рівнини Амазонії(пн.) та тропіки Бразильського плоскогір’я. У східній частині є сухі ліси, велику територію займають болота. На заході країни є поклади нафти і бурого вугілля, на сході – руди чорних та кольорових металів, боксити, п’єзокварц, агати. “Залізним серцем” називають східний район у центральній частині штату Мінас-Жерайс.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території Бразилії проживають три найчисельніші народи: індійці, негри, білі. Середня тривалість життя – 56 років. Економічно активне населення– 45,4 млн. чоловік. 45% зайнятого населення працює у сфері послуг. Середня густота населення – 14 чол/км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 Урбанізація становить 70%.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Основні промислові центри: Сан Пауло, Ріо-де-Жанейро, Белу Орізонті.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даними ООН, Бразилія вiдноситься до групи нових індустріальних країн. За обсягом ВВП (375 млрд. дол.) Бразилія посiдає 10 місце в свiтi. Частка промисловостi в ВВП досягає 43%, с/г – 10%. В 1992 р. кам'яновугільні запаси становили приблизно 20,5 млрд.т. Бразилії належить одне з провідних мiсць у свгп за запасами залiзної руди, марганцю, бокситів, цинку, берилу, нікелю, урану, золота. Добувають нафту на шельфi. Найбiльш розвинутою галуззю економiки є машинобудування, на яке припадає 70% всього промислового виробництва країни. Розвинуте с/г, в якому зайнято 30% населення. Вирощують рис, каву, цукрову тростину, кукурудзу, сою, бавовник, какао та ін. культури. 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Автошляхи – 1,7 млн. км. залiзницi – 30 тис. км. Головні морські порти: Сантус, Ріо-де-Жанейро. Щорiчно Бразилію вiдвідує 1 млн. туристів.</w:t>
      </w:r>
    </w:p>
    <w:p w:rsidR="00017FD3" w:rsidRDefault="005907CA">
      <w:pPr>
        <w:pStyle w:val="a5"/>
      </w:pPr>
      <w:r>
        <w:t>Експорт – залiзна руда, соя, продукти борошномельної промисловості, кава, какао, цукор, банани, апельсиновий сік. Імпорт – нафта, машини i устаткування, зерно, вугілля, кольоровi метали. Головні торговi партнери – країни ЄС, США.</w:t>
      </w:r>
    </w:p>
    <w:p w:rsidR="00017FD3" w:rsidRDefault="005907CA">
      <w:pPr>
        <w:pStyle w:val="a5"/>
      </w:pPr>
      <w:r>
        <w:br w:type="page"/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Мексиканські Сполучені Штати.</w:t>
      </w:r>
      <w:r>
        <w:rPr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>Держава в півд. частині Півн. Америки. Мексиці належить ряд о-вів у Тихому океані і в Каліфорнійській затоці. Територія – 1955,2 тис. кв.км. Населення – 89,5 млн. чол. (1992 р.), іспано-індіанські метиси – 55%, індіанці – 29%, нащадки європейців – 15%. Столиця – Мехіко (пон. 20 млн. жит., з передмістями). Державна мова – іспанська. Більшість населення сповідує католицизм. Осн. партії: Інституційно-революційна партія, Партія національної дії. Грошова одиниця – песо.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ПУ і ПР різноманітні. Більшість території країни розташовано на Мексиканському нагір’ї. Тут є такі корисні копалини як руди срібла і золота, міді, ртуті, сурми, а також самородна сірка, нафта і газ, кам’яне вугілля. Країна знаходиться у субтропічному(континентальному) та тропічному кліматичних поясах. Найбільшою річкою є Ріо-Брао-дель-Норе. На пн. І на пн.зх. є пустелі та напівпустелі, на пд. Рослинність взагалі не збереглася.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Основною релігією є католицизм. Мексика – одна із наймолодших країн: народжуваність дорівнює 42 ‰, кількість трудових ресурсів та дітей – однакова.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Середня густота населення – 30 чол/км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 Урбанізація – 67%.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Найбільшими містами є: Мехіко(14 млн.), Гвадалахора(1,6 млн.), Монтерей(1,1 млн.).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Мексика – індустріально-аграрна кранїа, ВНП в 1992 р. – 276,3 млрд. дол. В структурі ВВП с/г – 7,5%, добувна пром. – 2,3%, обробна – 22,8%, будівництво – 3,4%, торгівля, транспорт і сфери послуг – 47,8%.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Мексика – одна з гол. нафтодобувних країн світу, за запасами нафти посідає 4-е місце в світі. Багата і іи. енергетичними ресурсами (газ) та корисними копалинами срібло, мідні, марганцеві руди, сірка.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Провідні галузі – гірничодобувна, нафтова, нафтохімічна, металургійна, будівельна, текстильна, харчова. В 1990 р. вироблено (тис.т): сталі – 8681,9, свинцю – 171,2, міді – 245,3, цементу – 24504, олова – 200. Виробляють текстильні машини, нафтове устаткування, залiзничні вагони, автомобілі, трансформатори та ін.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 с/г культурами – 24,7 млн. га. земель, під  пасовищами – 74,5. В 1990 р. зібрано (млн. т): кукурудзи – 14,76, ншениці – 3,9, сорго – 6,23, квасолі – 1,26, рису – 1,29, кави – 0,31, цукрової тростини – 34,89. Поголів'я (млн. гол., 1990 р.): ВРХ – 31,7, свиней – 16,5, овець – 6. Тваринництво – екстенсивно-пасовищне, м'ясо-вовняного нанрямку. Вироблено (тис. т., 1990 р.): яловичини – 1224, свинини – 853, молока – 7600. Вилов риби – 1,5 млн. т.</w: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Залізниці – 26,5 тис. км, автошляхи – 237 тис. км.</w:t>
      </w:r>
    </w:p>
    <w:p w:rsidR="00017FD3" w:rsidRDefault="005907CA">
      <w:pPr>
        <w:pStyle w:val="a5"/>
      </w:pPr>
      <w:r>
        <w:t>Експорт: готові вироби і напівфабрикати, нафта і нафтопродукти, с/г товари, ліс і пиломатеріали, морепродукти. Імнорт: машини і устаткування, споживчі товари.</w:t>
      </w:r>
    </w:p>
    <w:p w:rsidR="00017FD3" w:rsidRDefault="00043DF4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pict>
          <v:line id="_x0000_s1026" style="position:absolute;left:0;text-align:left;z-index:251657728" from="3.75pt,8.15pt" to="414.15pt,8.15pt" o:allowincell="f" strokeweight="2pt"/>
        </w:pict>
      </w:r>
    </w:p>
    <w:p w:rsidR="00017FD3" w:rsidRDefault="005907CA">
      <w:pPr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Висновок: </w:t>
      </w:r>
      <w:r>
        <w:rPr>
          <w:sz w:val="24"/>
          <w:szCs w:val="24"/>
          <w:lang w:val="uk-UA"/>
        </w:rPr>
        <w:t xml:space="preserve">Отже, незважаючи на те, що усі три країни мають дещо різні пу і пр, вони мають більш-менш рівний рівень розвитку(це – нові індустріальні країни) і приблизно однакові перспективи подальшого розвитку. </w:t>
      </w:r>
      <w:bookmarkStart w:id="0" w:name="_GoBack"/>
      <w:bookmarkEnd w:id="0"/>
    </w:p>
    <w:sectPr w:rsidR="00017FD3">
      <w:pgSz w:w="11906" w:h="16838" w:code="9"/>
      <w:pgMar w:top="992" w:right="1797" w:bottom="425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7CA"/>
    <w:rsid w:val="00017FD3"/>
    <w:rsid w:val="00043DF4"/>
    <w:rsid w:val="005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87AD79-9435-476B-A707-D4C1056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both"/>
    </w:pPr>
    <w:rPr>
      <w:b/>
      <w:bCs/>
      <w:lang w:val="uk-UA"/>
    </w:rPr>
  </w:style>
  <w:style w:type="paragraph" w:styleId="a5">
    <w:name w:val="Body Text Indent"/>
    <w:basedOn w:val="a"/>
    <w:semiHidden/>
    <w:pPr>
      <w:ind w:firstLine="567"/>
      <w:jc w:val="both"/>
    </w:pPr>
    <w:rPr>
      <w:sz w:val="24"/>
      <w:szCs w:val="24"/>
      <w:lang w:val="uk-UA"/>
    </w:rPr>
  </w:style>
  <w:style w:type="paragraph" w:styleId="a6">
    <w:name w:val="Title"/>
    <w:basedOn w:val="a"/>
    <w:qFormat/>
    <w:pPr>
      <w:jc w:val="center"/>
    </w:pPr>
    <w:rPr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ЕГХ Бразилії, Мексики та Аргентини</vt:lpstr>
    </vt:vector>
  </TitlesOfParts>
  <Manager>Природничі науки</Manager>
  <Company>Природничі науки</Company>
  <LinksUpToDate>false</LinksUpToDate>
  <CharactersWithSpaces>8709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ЕГХ Бразилії, Мексики та Аргентини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2014-04-02T12:08:00Z</dcterms:created>
  <dcterms:modified xsi:type="dcterms:W3CDTF">2014-04-02T12:08:00Z</dcterms:modified>
  <cp:category>Природничі науки</cp:category>
</cp:coreProperties>
</file>