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1E2" w:rsidRDefault="005471E2" w:rsidP="005471E2">
      <w:pPr>
        <w:spacing w:line="360" w:lineRule="auto"/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5471E2" w:rsidRDefault="005471E2" w:rsidP="005471E2">
      <w:pPr>
        <w:spacing w:line="360" w:lineRule="auto"/>
        <w:ind w:firstLine="540"/>
        <w:rPr>
          <w:b/>
          <w:bCs/>
          <w:sz w:val="28"/>
          <w:szCs w:val="28"/>
        </w:rPr>
      </w:pPr>
    </w:p>
    <w:p w:rsidR="005471E2" w:rsidRPr="00006C32" w:rsidRDefault="005471E2" w:rsidP="005471E2">
      <w:pPr>
        <w:spacing w:line="360" w:lineRule="auto"/>
        <w:rPr>
          <w:bCs/>
          <w:sz w:val="28"/>
          <w:szCs w:val="28"/>
        </w:rPr>
      </w:pPr>
      <w:r w:rsidRPr="00006C32">
        <w:rPr>
          <w:bCs/>
          <w:sz w:val="28"/>
          <w:szCs w:val="28"/>
        </w:rPr>
        <w:t>Введение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3</w:t>
      </w:r>
    </w:p>
    <w:p w:rsidR="005471E2" w:rsidRPr="00006C32" w:rsidRDefault="005471E2" w:rsidP="005471E2">
      <w:pPr>
        <w:numPr>
          <w:ilvl w:val="0"/>
          <w:numId w:val="1"/>
        </w:numPr>
        <w:tabs>
          <w:tab w:val="clear" w:pos="900"/>
          <w:tab w:val="num" w:pos="360"/>
        </w:tabs>
        <w:autoSpaceDE/>
        <w:autoSpaceDN/>
        <w:spacing w:line="360" w:lineRule="auto"/>
        <w:ind w:left="0" w:firstLine="0"/>
        <w:rPr>
          <w:bCs/>
          <w:sz w:val="28"/>
          <w:szCs w:val="28"/>
        </w:rPr>
      </w:pPr>
      <w:r w:rsidRPr="00006C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Латунь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4</w:t>
      </w:r>
    </w:p>
    <w:p w:rsidR="005471E2" w:rsidRPr="005471E2" w:rsidRDefault="005471E2" w:rsidP="005471E2">
      <w:pPr>
        <w:numPr>
          <w:ilvl w:val="0"/>
          <w:numId w:val="1"/>
        </w:numPr>
        <w:tabs>
          <w:tab w:val="clear" w:pos="900"/>
          <w:tab w:val="num" w:pos="360"/>
        </w:tabs>
        <w:autoSpaceDE/>
        <w:autoSpaceDN/>
        <w:spacing w:line="360" w:lineRule="auto"/>
        <w:ind w:left="0" w:firstLine="0"/>
        <w:rPr>
          <w:bCs/>
          <w:sz w:val="28"/>
          <w:szCs w:val="28"/>
        </w:rPr>
      </w:pPr>
      <w:r w:rsidRPr="00006C3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Легтрованные стали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</w:t>
      </w:r>
      <w:r w:rsidR="007673DA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</w:t>
      </w:r>
      <w:r w:rsidR="007673DA">
        <w:rPr>
          <w:bCs/>
          <w:iCs/>
          <w:sz w:val="28"/>
          <w:szCs w:val="28"/>
        </w:rPr>
        <w:t>6</w:t>
      </w:r>
    </w:p>
    <w:p w:rsidR="005471E2" w:rsidRPr="00006C32" w:rsidRDefault="005471E2" w:rsidP="005471E2">
      <w:pPr>
        <w:numPr>
          <w:ilvl w:val="0"/>
          <w:numId w:val="1"/>
        </w:numPr>
        <w:tabs>
          <w:tab w:val="clear" w:pos="900"/>
          <w:tab w:val="num" w:pos="360"/>
        </w:tabs>
        <w:spacing w:line="360" w:lineRule="auto"/>
        <w:ind w:left="0" w:firstLine="0"/>
        <w:rPr>
          <w:bCs/>
          <w:sz w:val="28"/>
          <w:szCs w:val="28"/>
        </w:rPr>
      </w:pPr>
      <w:r w:rsidRPr="005471E2">
        <w:rPr>
          <w:sz w:val="28"/>
          <w:szCs w:val="28"/>
        </w:rPr>
        <w:t xml:space="preserve">  Конструкционные (машиностроительные) улучшаемые легированные стали</w:t>
      </w:r>
      <w:r w:rsidR="007673DA">
        <w:rPr>
          <w:sz w:val="28"/>
          <w:szCs w:val="28"/>
        </w:rPr>
        <w:tab/>
      </w:r>
      <w:r w:rsidR="007673DA">
        <w:rPr>
          <w:sz w:val="28"/>
          <w:szCs w:val="28"/>
        </w:rPr>
        <w:tab/>
      </w:r>
      <w:r w:rsidR="007673DA">
        <w:rPr>
          <w:sz w:val="28"/>
          <w:szCs w:val="28"/>
        </w:rPr>
        <w:tab/>
      </w:r>
      <w:r w:rsidR="007673DA">
        <w:rPr>
          <w:sz w:val="28"/>
          <w:szCs w:val="28"/>
        </w:rPr>
        <w:tab/>
      </w:r>
      <w:r w:rsidR="007673DA">
        <w:rPr>
          <w:sz w:val="28"/>
          <w:szCs w:val="28"/>
        </w:rPr>
        <w:tab/>
      </w:r>
      <w:r w:rsidR="007673DA">
        <w:rPr>
          <w:sz w:val="28"/>
          <w:szCs w:val="28"/>
        </w:rPr>
        <w:tab/>
      </w:r>
      <w:r w:rsidR="007673DA">
        <w:rPr>
          <w:sz w:val="28"/>
          <w:szCs w:val="28"/>
        </w:rPr>
        <w:tab/>
      </w:r>
      <w:r w:rsidR="007673DA">
        <w:rPr>
          <w:sz w:val="28"/>
          <w:szCs w:val="28"/>
        </w:rPr>
        <w:tab/>
      </w:r>
      <w:r w:rsidR="007673DA">
        <w:rPr>
          <w:sz w:val="28"/>
          <w:szCs w:val="28"/>
        </w:rPr>
        <w:tab/>
      </w:r>
      <w:r w:rsidR="007673DA">
        <w:rPr>
          <w:sz w:val="28"/>
          <w:szCs w:val="28"/>
        </w:rPr>
        <w:tab/>
      </w:r>
      <w:r w:rsidR="007673DA">
        <w:rPr>
          <w:sz w:val="28"/>
          <w:szCs w:val="28"/>
        </w:rPr>
        <w:tab/>
      </w:r>
      <w:r w:rsidR="007673DA">
        <w:rPr>
          <w:sz w:val="28"/>
          <w:szCs w:val="28"/>
        </w:rPr>
        <w:tab/>
        <w:t xml:space="preserve">        10</w:t>
      </w:r>
    </w:p>
    <w:p w:rsidR="005471E2" w:rsidRDefault="005471E2" w:rsidP="005471E2">
      <w:pPr>
        <w:spacing w:line="360" w:lineRule="auto"/>
        <w:rPr>
          <w:bCs/>
          <w:sz w:val="28"/>
          <w:szCs w:val="28"/>
        </w:rPr>
      </w:pPr>
      <w:r w:rsidRPr="00006C32"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</w:t>
      </w:r>
      <w:r w:rsidR="007673DA">
        <w:rPr>
          <w:sz w:val="28"/>
          <w:szCs w:val="28"/>
        </w:rPr>
        <w:t>3</w:t>
      </w:r>
    </w:p>
    <w:p w:rsidR="005471E2" w:rsidRPr="00006C32" w:rsidRDefault="005471E2" w:rsidP="005471E2">
      <w:pPr>
        <w:spacing w:line="360" w:lineRule="auto"/>
        <w:rPr>
          <w:bCs/>
          <w:sz w:val="28"/>
          <w:szCs w:val="28"/>
        </w:rPr>
      </w:pPr>
      <w:r w:rsidRPr="00006C32">
        <w:rPr>
          <w:bCs/>
          <w:color w:val="000000"/>
          <w:spacing w:val="-8"/>
          <w:sz w:val="28"/>
          <w:szCs w:val="28"/>
        </w:rPr>
        <w:t>Список использованной литературы</w:t>
      </w:r>
      <w:r>
        <w:rPr>
          <w:bCs/>
          <w:color w:val="000000"/>
          <w:spacing w:val="-8"/>
          <w:sz w:val="28"/>
          <w:szCs w:val="28"/>
        </w:rPr>
        <w:tab/>
      </w:r>
      <w:r>
        <w:rPr>
          <w:bCs/>
          <w:color w:val="000000"/>
          <w:spacing w:val="-8"/>
          <w:sz w:val="28"/>
          <w:szCs w:val="28"/>
        </w:rPr>
        <w:tab/>
      </w:r>
      <w:r>
        <w:rPr>
          <w:bCs/>
          <w:color w:val="000000"/>
          <w:spacing w:val="-8"/>
          <w:sz w:val="28"/>
          <w:szCs w:val="28"/>
        </w:rPr>
        <w:tab/>
      </w:r>
      <w:r>
        <w:rPr>
          <w:bCs/>
          <w:color w:val="000000"/>
          <w:spacing w:val="-8"/>
          <w:sz w:val="28"/>
          <w:szCs w:val="28"/>
        </w:rPr>
        <w:tab/>
      </w:r>
      <w:r>
        <w:rPr>
          <w:bCs/>
          <w:color w:val="000000"/>
          <w:spacing w:val="-8"/>
          <w:sz w:val="28"/>
          <w:szCs w:val="28"/>
        </w:rPr>
        <w:tab/>
      </w:r>
      <w:r>
        <w:rPr>
          <w:bCs/>
          <w:color w:val="000000"/>
          <w:spacing w:val="-8"/>
          <w:sz w:val="28"/>
          <w:szCs w:val="28"/>
        </w:rPr>
        <w:tab/>
      </w:r>
      <w:r>
        <w:rPr>
          <w:bCs/>
          <w:color w:val="000000"/>
          <w:spacing w:val="-8"/>
          <w:sz w:val="28"/>
          <w:szCs w:val="28"/>
        </w:rPr>
        <w:tab/>
        <w:t xml:space="preserve">         1</w:t>
      </w:r>
      <w:r w:rsidR="007673DA">
        <w:rPr>
          <w:bCs/>
          <w:color w:val="000000"/>
          <w:spacing w:val="-8"/>
          <w:sz w:val="28"/>
          <w:szCs w:val="28"/>
        </w:rPr>
        <w:t>4</w:t>
      </w:r>
    </w:p>
    <w:p w:rsidR="00FD0C8F" w:rsidRDefault="00FD0C8F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FD0C8F" w:rsidRDefault="00FD0C8F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5471E2" w:rsidRDefault="005471E2" w:rsidP="00FD0C8F">
      <w:pPr>
        <w:spacing w:line="360" w:lineRule="auto"/>
        <w:ind w:firstLine="708"/>
        <w:rPr>
          <w:b/>
          <w:bCs/>
          <w:sz w:val="28"/>
          <w:szCs w:val="28"/>
        </w:rPr>
      </w:pPr>
    </w:p>
    <w:p w:rsidR="00FD0C8F" w:rsidRPr="00831185" w:rsidRDefault="00FD0C8F" w:rsidP="00FD0C8F">
      <w:pPr>
        <w:spacing w:line="360" w:lineRule="auto"/>
        <w:ind w:firstLine="708"/>
        <w:rPr>
          <w:b/>
          <w:bCs/>
          <w:sz w:val="28"/>
          <w:szCs w:val="28"/>
        </w:rPr>
      </w:pPr>
      <w:r w:rsidRPr="00831185">
        <w:rPr>
          <w:b/>
          <w:bCs/>
          <w:sz w:val="28"/>
          <w:szCs w:val="28"/>
        </w:rPr>
        <w:t>Введение</w:t>
      </w:r>
    </w:p>
    <w:p w:rsidR="00FD0C8F" w:rsidRPr="00831185" w:rsidRDefault="00FD0C8F" w:rsidP="00FD0C8F">
      <w:pPr>
        <w:pStyle w:val="a3"/>
        <w:spacing w:line="360" w:lineRule="auto"/>
        <w:ind w:left="0" w:firstLine="540"/>
        <w:jc w:val="both"/>
        <w:rPr>
          <w:sz w:val="28"/>
          <w:szCs w:val="28"/>
        </w:rPr>
      </w:pPr>
    </w:p>
    <w:p w:rsidR="00FD0C8F" w:rsidRDefault="00FD0C8F" w:rsidP="00FD0C8F">
      <w:pPr>
        <w:widowControl w:val="0"/>
        <w:spacing w:before="120" w:line="360" w:lineRule="auto"/>
        <w:ind w:firstLine="720"/>
        <w:rPr>
          <w:bCs/>
          <w:color w:val="000000"/>
          <w:spacing w:val="-9"/>
          <w:sz w:val="28"/>
          <w:szCs w:val="28"/>
        </w:rPr>
      </w:pPr>
      <w:r w:rsidRPr="00831185">
        <w:rPr>
          <w:bCs/>
          <w:color w:val="000000"/>
          <w:spacing w:val="-8"/>
          <w:sz w:val="28"/>
          <w:szCs w:val="28"/>
        </w:rPr>
        <w:t xml:space="preserve">Металлы находят широкое применение в современной технике </w:t>
      </w:r>
      <w:r w:rsidRPr="00831185">
        <w:rPr>
          <w:bCs/>
          <w:color w:val="000000"/>
          <w:spacing w:val="-4"/>
          <w:sz w:val="28"/>
          <w:szCs w:val="28"/>
        </w:rPr>
        <w:t xml:space="preserve">благодаря как химическим, так, в особенности, и физическим их </w:t>
      </w:r>
      <w:r w:rsidRPr="00831185">
        <w:rPr>
          <w:bCs/>
          <w:color w:val="000000"/>
          <w:spacing w:val="-1"/>
          <w:sz w:val="28"/>
          <w:szCs w:val="28"/>
        </w:rPr>
        <w:t xml:space="preserve">свойствам. Общность физических свойств металлов (высокая </w:t>
      </w:r>
      <w:r w:rsidRPr="00831185">
        <w:rPr>
          <w:bCs/>
          <w:color w:val="000000"/>
          <w:spacing w:val="5"/>
          <w:sz w:val="28"/>
          <w:szCs w:val="28"/>
        </w:rPr>
        <w:t xml:space="preserve">электрическая проводимость, теплопроводность, ковкость, </w:t>
      </w:r>
      <w:r w:rsidRPr="00831185">
        <w:rPr>
          <w:bCs/>
          <w:color w:val="000000"/>
          <w:spacing w:val="-9"/>
          <w:sz w:val="28"/>
          <w:szCs w:val="28"/>
        </w:rPr>
        <w:t>пластичность) объясняется общностью строения их кристаллических решеток.</w:t>
      </w:r>
    </w:p>
    <w:p w:rsidR="007673DA" w:rsidRDefault="007673DA" w:rsidP="00FD0C8F">
      <w:pPr>
        <w:widowControl w:val="0"/>
        <w:spacing w:before="120" w:line="360" w:lineRule="auto"/>
        <w:ind w:firstLine="720"/>
        <w:rPr>
          <w:b/>
          <w:snapToGrid w:val="0"/>
          <w:sz w:val="28"/>
          <w:szCs w:val="28"/>
        </w:rPr>
      </w:pPr>
      <w:r w:rsidRPr="00290CFF">
        <w:rPr>
          <w:snapToGrid w:val="0"/>
          <w:sz w:val="28"/>
          <w:szCs w:val="28"/>
        </w:rPr>
        <w:t>Латуни благодаря своим качествам нашли широкое применение в ма</w:t>
      </w:r>
      <w:r w:rsidRPr="00290CFF">
        <w:rPr>
          <w:snapToGrid w:val="0"/>
          <w:sz w:val="28"/>
          <w:szCs w:val="28"/>
        </w:rPr>
        <w:softHyphen/>
        <w:t>шиностроении, химической промыш</w:t>
      </w:r>
      <w:r w:rsidRPr="00290CFF">
        <w:rPr>
          <w:snapToGrid w:val="0"/>
          <w:sz w:val="28"/>
          <w:szCs w:val="28"/>
        </w:rPr>
        <w:softHyphen/>
        <w:t>ленности, в производстве бытовых товаров.</w:t>
      </w:r>
    </w:p>
    <w:p w:rsidR="007673DA" w:rsidRPr="00290CFF" w:rsidRDefault="007673DA" w:rsidP="007673DA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В конструкционных сталях легирование осуществляется с целью улучшения механических свойств (прочности, пластичности). Кроме того меняются физические, химические, эксплуатационные свойства.</w:t>
      </w:r>
    </w:p>
    <w:p w:rsidR="007673DA" w:rsidRPr="00290CFF" w:rsidRDefault="007673DA" w:rsidP="007673DA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Легирующие элементы повышают стоимость стали, поэтому их использование должно быть строго обоснованно.</w:t>
      </w:r>
    </w:p>
    <w:p w:rsidR="00FD0C8F" w:rsidRDefault="00FD0C8F" w:rsidP="00290CFF">
      <w:pPr>
        <w:widowControl w:val="0"/>
        <w:spacing w:before="120" w:line="360" w:lineRule="auto"/>
        <w:ind w:firstLine="720"/>
        <w:rPr>
          <w:b/>
          <w:snapToGrid w:val="0"/>
          <w:sz w:val="28"/>
          <w:szCs w:val="28"/>
        </w:rPr>
      </w:pPr>
    </w:p>
    <w:p w:rsidR="00FD0C8F" w:rsidRDefault="00FD0C8F" w:rsidP="00290CFF">
      <w:pPr>
        <w:widowControl w:val="0"/>
        <w:spacing w:before="120" w:line="360" w:lineRule="auto"/>
        <w:ind w:firstLine="720"/>
        <w:rPr>
          <w:b/>
          <w:snapToGrid w:val="0"/>
          <w:sz w:val="28"/>
          <w:szCs w:val="28"/>
        </w:rPr>
      </w:pPr>
    </w:p>
    <w:p w:rsidR="00FD0C8F" w:rsidRDefault="00FD0C8F" w:rsidP="00290CFF">
      <w:pPr>
        <w:widowControl w:val="0"/>
        <w:spacing w:before="120" w:line="360" w:lineRule="auto"/>
        <w:ind w:firstLine="720"/>
        <w:rPr>
          <w:b/>
          <w:snapToGrid w:val="0"/>
          <w:sz w:val="28"/>
          <w:szCs w:val="28"/>
        </w:rPr>
      </w:pPr>
    </w:p>
    <w:p w:rsidR="00FD0C8F" w:rsidRDefault="00FD0C8F" w:rsidP="00290CFF">
      <w:pPr>
        <w:widowControl w:val="0"/>
        <w:spacing w:before="120" w:line="360" w:lineRule="auto"/>
        <w:ind w:firstLine="720"/>
        <w:rPr>
          <w:b/>
          <w:snapToGrid w:val="0"/>
          <w:sz w:val="28"/>
          <w:szCs w:val="28"/>
        </w:rPr>
      </w:pPr>
    </w:p>
    <w:p w:rsidR="00FD0C8F" w:rsidRDefault="00FD0C8F" w:rsidP="00290CFF">
      <w:pPr>
        <w:widowControl w:val="0"/>
        <w:spacing w:before="120" w:line="360" w:lineRule="auto"/>
        <w:ind w:firstLine="720"/>
        <w:rPr>
          <w:b/>
          <w:snapToGrid w:val="0"/>
          <w:sz w:val="28"/>
          <w:szCs w:val="28"/>
        </w:rPr>
      </w:pPr>
    </w:p>
    <w:p w:rsidR="00FD0C8F" w:rsidRDefault="00FD0C8F" w:rsidP="00290CFF">
      <w:pPr>
        <w:widowControl w:val="0"/>
        <w:spacing w:before="120" w:line="360" w:lineRule="auto"/>
        <w:ind w:firstLine="720"/>
        <w:rPr>
          <w:b/>
          <w:snapToGrid w:val="0"/>
          <w:sz w:val="28"/>
          <w:szCs w:val="28"/>
        </w:rPr>
      </w:pPr>
    </w:p>
    <w:p w:rsidR="00FD0C8F" w:rsidRDefault="00FD0C8F" w:rsidP="00290CFF">
      <w:pPr>
        <w:widowControl w:val="0"/>
        <w:spacing w:before="120" w:line="360" w:lineRule="auto"/>
        <w:ind w:firstLine="720"/>
        <w:rPr>
          <w:b/>
          <w:snapToGrid w:val="0"/>
          <w:sz w:val="28"/>
          <w:szCs w:val="28"/>
        </w:rPr>
      </w:pPr>
    </w:p>
    <w:p w:rsidR="00FD0C8F" w:rsidRDefault="00FD0C8F" w:rsidP="00290CFF">
      <w:pPr>
        <w:widowControl w:val="0"/>
        <w:spacing w:before="120" w:line="360" w:lineRule="auto"/>
        <w:ind w:firstLine="720"/>
        <w:rPr>
          <w:b/>
          <w:snapToGrid w:val="0"/>
          <w:sz w:val="28"/>
          <w:szCs w:val="28"/>
        </w:rPr>
      </w:pPr>
    </w:p>
    <w:p w:rsidR="00FD0C8F" w:rsidRDefault="00FD0C8F" w:rsidP="00290CFF">
      <w:pPr>
        <w:widowControl w:val="0"/>
        <w:spacing w:before="120" w:line="360" w:lineRule="auto"/>
        <w:ind w:firstLine="720"/>
        <w:rPr>
          <w:b/>
          <w:snapToGrid w:val="0"/>
          <w:sz w:val="28"/>
          <w:szCs w:val="28"/>
        </w:rPr>
      </w:pPr>
    </w:p>
    <w:p w:rsidR="007673DA" w:rsidRDefault="007673DA" w:rsidP="00290CFF">
      <w:pPr>
        <w:widowControl w:val="0"/>
        <w:spacing w:before="120" w:line="360" w:lineRule="auto"/>
        <w:ind w:firstLine="720"/>
        <w:rPr>
          <w:b/>
          <w:snapToGrid w:val="0"/>
          <w:sz w:val="28"/>
          <w:szCs w:val="28"/>
        </w:rPr>
      </w:pPr>
    </w:p>
    <w:p w:rsidR="007673DA" w:rsidRDefault="007673DA" w:rsidP="00290CFF">
      <w:pPr>
        <w:widowControl w:val="0"/>
        <w:spacing w:before="120" w:line="360" w:lineRule="auto"/>
        <w:ind w:firstLine="720"/>
        <w:rPr>
          <w:b/>
          <w:snapToGrid w:val="0"/>
          <w:sz w:val="28"/>
          <w:szCs w:val="28"/>
        </w:rPr>
      </w:pPr>
    </w:p>
    <w:p w:rsidR="00FD0C8F" w:rsidRDefault="00FD0C8F" w:rsidP="00290CFF">
      <w:pPr>
        <w:widowControl w:val="0"/>
        <w:spacing w:before="120" w:line="360" w:lineRule="auto"/>
        <w:ind w:firstLine="720"/>
        <w:rPr>
          <w:b/>
          <w:snapToGrid w:val="0"/>
          <w:sz w:val="28"/>
          <w:szCs w:val="28"/>
        </w:rPr>
      </w:pPr>
    </w:p>
    <w:p w:rsidR="004721C3" w:rsidRPr="00FD0C8F" w:rsidRDefault="005471E2" w:rsidP="00290CFF">
      <w:pPr>
        <w:widowControl w:val="0"/>
        <w:spacing w:before="120" w:line="360" w:lineRule="auto"/>
        <w:ind w:firstLine="72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1.  </w:t>
      </w:r>
      <w:r w:rsidR="004721C3" w:rsidRPr="00290CFF">
        <w:rPr>
          <w:b/>
          <w:snapToGrid w:val="0"/>
          <w:sz w:val="28"/>
          <w:szCs w:val="28"/>
        </w:rPr>
        <w:t>Латунь</w:t>
      </w:r>
    </w:p>
    <w:p w:rsidR="004721C3" w:rsidRPr="007673DA" w:rsidRDefault="004721C3" w:rsidP="007673DA">
      <w:pPr>
        <w:widowControl w:val="0"/>
        <w:spacing w:before="120" w:line="360" w:lineRule="auto"/>
        <w:ind w:firstLine="720"/>
        <w:rPr>
          <w:snapToGrid w:val="0"/>
          <w:sz w:val="28"/>
          <w:szCs w:val="28"/>
        </w:rPr>
      </w:pPr>
      <w:r w:rsidRPr="00290CFF">
        <w:rPr>
          <w:snapToGrid w:val="0"/>
          <w:sz w:val="28"/>
          <w:szCs w:val="28"/>
        </w:rPr>
        <w:t>Сплавы меди с цинком с содер</w:t>
      </w:r>
      <w:r w:rsidRPr="00290CFF">
        <w:rPr>
          <w:snapToGrid w:val="0"/>
          <w:sz w:val="28"/>
          <w:szCs w:val="28"/>
        </w:rPr>
        <w:softHyphen/>
        <w:t>жанием цинка до 50% носят наз</w:t>
      </w:r>
      <w:r w:rsidRPr="00290CFF">
        <w:rPr>
          <w:snapToGrid w:val="0"/>
          <w:sz w:val="28"/>
          <w:szCs w:val="28"/>
        </w:rPr>
        <w:softHyphen/>
        <w:t xml:space="preserve">вание </w:t>
      </w:r>
      <w:r w:rsidRPr="00290CFF">
        <w:rPr>
          <w:iCs/>
          <w:snapToGrid w:val="0"/>
          <w:sz w:val="28"/>
          <w:szCs w:val="28"/>
        </w:rPr>
        <w:t>латунь</w:t>
      </w:r>
      <w:r w:rsidRPr="00290CFF">
        <w:rPr>
          <w:i/>
          <w:iCs/>
          <w:snapToGrid w:val="0"/>
          <w:sz w:val="28"/>
          <w:szCs w:val="28"/>
        </w:rPr>
        <w:t xml:space="preserve">. </w:t>
      </w:r>
      <w:r w:rsidRPr="00290CFF">
        <w:rPr>
          <w:snapToGrid w:val="0"/>
          <w:sz w:val="28"/>
          <w:szCs w:val="28"/>
        </w:rPr>
        <w:t>Латунь</w:t>
      </w:r>
      <w:r w:rsidRPr="00290CFF">
        <w:rPr>
          <w:noProof/>
          <w:snapToGrid w:val="0"/>
          <w:sz w:val="28"/>
          <w:szCs w:val="28"/>
        </w:rPr>
        <w:t xml:space="preserve"> "60"</w:t>
      </w:r>
      <w:r w:rsidRPr="00290CFF">
        <w:rPr>
          <w:snapToGrid w:val="0"/>
          <w:sz w:val="28"/>
          <w:szCs w:val="28"/>
        </w:rPr>
        <w:t xml:space="preserve"> содержит, например,</w:t>
      </w:r>
      <w:r w:rsidRPr="00290CFF">
        <w:rPr>
          <w:noProof/>
          <w:snapToGrid w:val="0"/>
          <w:sz w:val="28"/>
          <w:szCs w:val="28"/>
        </w:rPr>
        <w:t xml:space="preserve"> 60</w:t>
      </w:r>
      <w:r w:rsidRPr="00290CFF">
        <w:rPr>
          <w:snapToGrid w:val="0"/>
          <w:sz w:val="28"/>
          <w:szCs w:val="28"/>
        </w:rPr>
        <w:t xml:space="preserve"> весовых частей меди и </w:t>
      </w:r>
      <w:r w:rsidRPr="00290CFF">
        <w:rPr>
          <w:noProof/>
          <w:snapToGrid w:val="0"/>
          <w:sz w:val="28"/>
          <w:szCs w:val="28"/>
        </w:rPr>
        <w:t>40</w:t>
      </w:r>
      <w:r w:rsidRPr="00290CFF">
        <w:rPr>
          <w:snapToGrid w:val="0"/>
          <w:sz w:val="28"/>
          <w:szCs w:val="28"/>
        </w:rPr>
        <w:t xml:space="preserve"> весовых частей </w:t>
      </w:r>
      <w:bookmarkStart w:id="0" w:name="OCRUncertain004"/>
      <w:r w:rsidRPr="00290CFF">
        <w:rPr>
          <w:snapToGrid w:val="0"/>
          <w:sz w:val="28"/>
          <w:szCs w:val="28"/>
        </w:rPr>
        <w:t>ц</w:t>
      </w:r>
      <w:bookmarkEnd w:id="0"/>
      <w:r w:rsidRPr="00290CFF">
        <w:rPr>
          <w:snapToGrid w:val="0"/>
          <w:sz w:val="28"/>
          <w:szCs w:val="28"/>
        </w:rPr>
        <w:t>инка</w:t>
      </w:r>
      <w:bookmarkStart w:id="1" w:name="OCRUncertain005"/>
      <w:r w:rsidRPr="00290CFF">
        <w:rPr>
          <w:noProof/>
          <w:snapToGrid w:val="0"/>
          <w:sz w:val="28"/>
          <w:szCs w:val="28"/>
        </w:rPr>
        <w:t>.</w:t>
      </w:r>
      <w:bookmarkEnd w:id="1"/>
      <w:r w:rsidRPr="00290CFF">
        <w:rPr>
          <w:noProof/>
          <w:snapToGrid w:val="0"/>
          <w:sz w:val="28"/>
          <w:szCs w:val="28"/>
        </w:rPr>
        <w:t xml:space="preserve"> </w:t>
      </w:r>
      <w:r w:rsidRPr="00290CFF">
        <w:rPr>
          <w:snapToGrid w:val="0"/>
          <w:sz w:val="28"/>
          <w:szCs w:val="28"/>
        </w:rPr>
        <w:t>Для литья цинка под давлением применяют сплав, содер</w:t>
      </w:r>
      <w:r w:rsidRPr="00290CFF">
        <w:rPr>
          <w:snapToGrid w:val="0"/>
          <w:sz w:val="28"/>
          <w:szCs w:val="28"/>
        </w:rPr>
        <w:softHyphen/>
        <w:t>жащий около</w:t>
      </w:r>
      <w:r w:rsidRPr="00290CFF">
        <w:rPr>
          <w:noProof/>
          <w:snapToGrid w:val="0"/>
          <w:sz w:val="28"/>
          <w:szCs w:val="28"/>
        </w:rPr>
        <w:t xml:space="preserve"> 94%</w:t>
      </w:r>
      <w:r w:rsidRPr="00290CFF">
        <w:rPr>
          <w:snapToGrid w:val="0"/>
          <w:sz w:val="28"/>
          <w:szCs w:val="28"/>
        </w:rPr>
        <w:t xml:space="preserve"> цинка,</w:t>
      </w:r>
      <w:r w:rsidRPr="00290CFF">
        <w:rPr>
          <w:noProof/>
          <w:snapToGrid w:val="0"/>
          <w:sz w:val="28"/>
          <w:szCs w:val="28"/>
        </w:rPr>
        <w:t xml:space="preserve"> 4%</w:t>
      </w:r>
      <w:r w:rsidRPr="00290CFF">
        <w:rPr>
          <w:snapToGrid w:val="0"/>
          <w:sz w:val="28"/>
          <w:szCs w:val="28"/>
        </w:rPr>
        <w:t xml:space="preserve"> алюминия и</w:t>
      </w:r>
      <w:r w:rsidRPr="00290CFF">
        <w:rPr>
          <w:noProof/>
          <w:snapToGrid w:val="0"/>
          <w:sz w:val="28"/>
          <w:szCs w:val="28"/>
        </w:rPr>
        <w:t xml:space="preserve"> 2%</w:t>
      </w:r>
      <w:r w:rsidRPr="00290CFF">
        <w:rPr>
          <w:snapToGrid w:val="0"/>
          <w:sz w:val="28"/>
          <w:szCs w:val="28"/>
        </w:rPr>
        <w:t xml:space="preserve"> меди. Это дешевые сплавы, обладают хорошими механическими свойствами, легко обрабатываются. Латуни благодаря своим качествам нашли широкое применение в ма</w:t>
      </w:r>
      <w:r w:rsidRPr="00290CFF">
        <w:rPr>
          <w:snapToGrid w:val="0"/>
          <w:sz w:val="28"/>
          <w:szCs w:val="28"/>
        </w:rPr>
        <w:softHyphen/>
        <w:t>шиностроении, химической промыш</w:t>
      </w:r>
      <w:r w:rsidRPr="00290CFF">
        <w:rPr>
          <w:snapToGrid w:val="0"/>
          <w:sz w:val="28"/>
          <w:szCs w:val="28"/>
        </w:rPr>
        <w:softHyphen/>
        <w:t>ленности, в производстве бытовых товаров. Для придания латуням особых свойств в них часто добав</w:t>
      </w:r>
      <w:r w:rsidRPr="00290CFF">
        <w:rPr>
          <w:snapToGrid w:val="0"/>
          <w:sz w:val="28"/>
          <w:szCs w:val="28"/>
        </w:rPr>
        <w:softHyphen/>
        <w:t>ляют алюминий, никель, кремний, марганец и другие металлы. Из латуней изготавливают тру</w:t>
      </w:r>
      <w:r w:rsidRPr="00290CFF">
        <w:rPr>
          <w:snapToGrid w:val="0"/>
          <w:sz w:val="28"/>
          <w:szCs w:val="28"/>
        </w:rPr>
        <w:softHyphen/>
        <w:t>бы для радиаторов автомашин, тру</w:t>
      </w:r>
      <w:r w:rsidRPr="00290CFF">
        <w:rPr>
          <w:snapToGrid w:val="0"/>
          <w:sz w:val="28"/>
          <w:szCs w:val="28"/>
        </w:rPr>
        <w:softHyphen/>
        <w:t xml:space="preserve">бопроводы, </w:t>
      </w:r>
      <w:r w:rsidRPr="007673DA">
        <w:rPr>
          <w:snapToGrid w:val="0"/>
          <w:sz w:val="28"/>
          <w:szCs w:val="28"/>
        </w:rPr>
        <w:t>патронные гильзы, па</w:t>
      </w:r>
      <w:r w:rsidRPr="007673DA">
        <w:rPr>
          <w:snapToGrid w:val="0"/>
          <w:sz w:val="28"/>
          <w:szCs w:val="28"/>
        </w:rPr>
        <w:softHyphen/>
        <w:t>мятные медали, а также части технологических аппаратов для полу</w:t>
      </w:r>
      <w:r w:rsidRPr="007673DA">
        <w:rPr>
          <w:snapToGrid w:val="0"/>
          <w:sz w:val="28"/>
          <w:szCs w:val="28"/>
        </w:rPr>
        <w:softHyphen/>
        <w:t xml:space="preserve">чения различных веществ. </w:t>
      </w:r>
    </w:p>
    <w:p w:rsidR="007673DA" w:rsidRPr="007673DA" w:rsidRDefault="007673DA" w:rsidP="007673DA">
      <w:pPr>
        <w:spacing w:line="360" w:lineRule="auto"/>
        <w:ind w:firstLine="708"/>
        <w:jc w:val="both"/>
        <w:rPr>
          <w:sz w:val="28"/>
          <w:szCs w:val="28"/>
        </w:rPr>
      </w:pPr>
      <w:r w:rsidRPr="007673DA">
        <w:rPr>
          <w:sz w:val="28"/>
          <w:szCs w:val="28"/>
        </w:rPr>
        <w:t>По химическому составу различают латуни простые и сложные, а по структуре - однофазные и двухфазные. Простые латуни легируются одним компонентом: цинком.</w:t>
      </w:r>
    </w:p>
    <w:p w:rsidR="007673DA" w:rsidRPr="007673DA" w:rsidRDefault="007673DA" w:rsidP="007673DA">
      <w:pPr>
        <w:spacing w:line="360" w:lineRule="auto"/>
        <w:ind w:firstLine="720"/>
        <w:jc w:val="both"/>
        <w:rPr>
          <w:sz w:val="28"/>
          <w:szCs w:val="28"/>
        </w:rPr>
      </w:pPr>
      <w:r w:rsidRPr="007673DA">
        <w:rPr>
          <w:sz w:val="28"/>
          <w:szCs w:val="28"/>
        </w:rPr>
        <w:t>Однофазные простые латуни имеют высокую пластичность; она наибольшая у латуней с 30-32% цинка (латуни Л70 , Л67). Латуни с более низким содержанием цинка (томпаки и полутомпаки) уступают латуням Л68 и Л70 в пластичности, но превосходят их в электро- и теплопроводности. Они поставляются в прокате и поковках.</w:t>
      </w:r>
    </w:p>
    <w:p w:rsidR="007673DA" w:rsidRPr="007673DA" w:rsidRDefault="007673DA" w:rsidP="007673DA">
      <w:pPr>
        <w:spacing w:line="360" w:lineRule="auto"/>
        <w:ind w:firstLine="720"/>
        <w:jc w:val="both"/>
        <w:rPr>
          <w:sz w:val="28"/>
          <w:szCs w:val="28"/>
        </w:rPr>
      </w:pPr>
      <w:r w:rsidRPr="007673DA">
        <w:rPr>
          <w:sz w:val="28"/>
          <w:szCs w:val="28"/>
        </w:rPr>
        <w:t>Двухфазные простые латуни имеют хорошие ковкость (но главным образом при нагреве) и повышенные литейные свойства и используются  не только в виде проката, но и в отливках. Пластичность их ниже чем у однофазных  латуней, а прочность и износостойкость выше за счет влияния более твердых частиц второй фазы.</w:t>
      </w:r>
    </w:p>
    <w:p w:rsidR="007673DA" w:rsidRPr="007673DA" w:rsidRDefault="007673DA" w:rsidP="007673DA">
      <w:pPr>
        <w:spacing w:line="360" w:lineRule="auto"/>
        <w:ind w:firstLine="720"/>
        <w:jc w:val="both"/>
        <w:rPr>
          <w:sz w:val="28"/>
          <w:szCs w:val="28"/>
        </w:rPr>
      </w:pPr>
      <w:r w:rsidRPr="007673DA">
        <w:rPr>
          <w:sz w:val="28"/>
          <w:szCs w:val="28"/>
        </w:rPr>
        <w:t xml:space="preserve">Прочность простых латуней 30-35 кгс/мм^2 при однофазной структуре и 40-45 кгс/мм^2 при двухфазной. Прочность однофазной латуни может быть значительно повышена холодной пластической деформацией. Эти латуни имеют достаточную стойкость в атмосфере воды и пара  (при условии снятия напряжений, создаваемых холодной деформацией). </w:t>
      </w:r>
    </w:p>
    <w:p w:rsidR="004721C3" w:rsidRPr="007673DA" w:rsidRDefault="004721C3" w:rsidP="007673DA">
      <w:pPr>
        <w:widowControl w:val="0"/>
        <w:adjustRightInd w:val="0"/>
        <w:spacing w:line="360" w:lineRule="auto"/>
        <w:ind w:firstLine="708"/>
        <w:rPr>
          <w:sz w:val="28"/>
          <w:szCs w:val="28"/>
        </w:rPr>
      </w:pPr>
      <w:r w:rsidRPr="007673DA">
        <w:rPr>
          <w:sz w:val="28"/>
          <w:szCs w:val="28"/>
        </w:rPr>
        <w:t>Когда требуется высокая пластичность, повышенная теплоотводность применяют латуни с высоким содержанием меди (Л06 и Л90). Латуни Л62, Л60,Л59 с большим содержанием цинка обладают более высокой прочностью, лучше обрабатываются резанием, дешевле, но хуже сопротивляются коррозии.</w:t>
      </w:r>
    </w:p>
    <w:p w:rsidR="004721C3" w:rsidRPr="00290CFF" w:rsidRDefault="004721C3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  <w:r w:rsidRPr="00290CFF">
        <w:rPr>
          <w:sz w:val="28"/>
          <w:szCs w:val="28"/>
        </w:rPr>
        <w:t xml:space="preserve">Латунь ЛЦ40С - </w:t>
      </w:r>
      <w:r w:rsidRPr="00290CFF">
        <w:rPr>
          <w:rFonts w:ascii="Symbol" w:hAnsi="Symbol" w:cs="Symbol"/>
          <w:sz w:val="28"/>
          <w:szCs w:val="28"/>
        </w:rPr>
        <w:t></w:t>
      </w:r>
      <w:r w:rsidRPr="00290CFF">
        <w:rPr>
          <w:position w:val="-4"/>
          <w:sz w:val="28"/>
          <w:szCs w:val="28"/>
        </w:rPr>
        <w:t>в</w:t>
      </w:r>
      <w:r w:rsidRPr="00290CFF">
        <w:rPr>
          <w:sz w:val="28"/>
          <w:szCs w:val="28"/>
        </w:rPr>
        <w:t xml:space="preserve">=215МПа, </w:t>
      </w:r>
      <w:r w:rsidRPr="00290CFF">
        <w:rPr>
          <w:rFonts w:ascii="Symbol" w:hAnsi="Symbol" w:cs="Symbol"/>
          <w:sz w:val="28"/>
          <w:szCs w:val="28"/>
        </w:rPr>
        <w:t></w:t>
      </w:r>
      <w:r w:rsidRPr="00290CFF">
        <w:rPr>
          <w:sz w:val="28"/>
          <w:szCs w:val="28"/>
        </w:rPr>
        <w:t>=12%, 70НВ.</w:t>
      </w:r>
    </w:p>
    <w:p w:rsidR="004721C3" w:rsidRPr="00290CFF" w:rsidRDefault="004721C3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4721C3" w:rsidRPr="00290CFF" w:rsidRDefault="004721C3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4721C3" w:rsidRPr="00290CFF" w:rsidRDefault="004721C3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4721C3" w:rsidRPr="00290CFF" w:rsidRDefault="004721C3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4721C3" w:rsidRPr="00290CFF" w:rsidRDefault="004721C3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4721C3" w:rsidRPr="00290CFF" w:rsidRDefault="004721C3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4721C3" w:rsidRPr="00290CFF" w:rsidRDefault="004721C3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4721C3" w:rsidRPr="00290CFF" w:rsidRDefault="004721C3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4721C3" w:rsidRPr="00290CFF" w:rsidRDefault="004721C3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4721C3" w:rsidRPr="00290CFF" w:rsidRDefault="004721C3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4721C3" w:rsidRPr="00290CFF" w:rsidRDefault="004721C3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4721C3" w:rsidRPr="00290CFF" w:rsidRDefault="004721C3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4721C3" w:rsidRDefault="004721C3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7673DA" w:rsidRDefault="007673DA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7673DA" w:rsidRDefault="007673DA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7673DA" w:rsidRDefault="007673DA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7673DA" w:rsidRDefault="007673DA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7673DA" w:rsidRDefault="007673DA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7673DA" w:rsidRDefault="007673DA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7673DA" w:rsidRDefault="007673DA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7673DA" w:rsidRPr="00290CFF" w:rsidRDefault="007673DA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4721C3" w:rsidRPr="00290CFF" w:rsidRDefault="004721C3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290CFF" w:rsidRDefault="005471E2" w:rsidP="009A190A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="00290CFF" w:rsidRPr="00290CFF">
        <w:rPr>
          <w:b/>
          <w:sz w:val="28"/>
          <w:szCs w:val="28"/>
        </w:rPr>
        <w:t>Легированные стали</w:t>
      </w:r>
    </w:p>
    <w:p w:rsidR="00290CFF" w:rsidRPr="00290CFF" w:rsidRDefault="00290CFF" w:rsidP="00290CFF">
      <w:pPr>
        <w:spacing w:line="360" w:lineRule="auto"/>
        <w:rPr>
          <w:b/>
          <w:sz w:val="28"/>
          <w:szCs w:val="28"/>
        </w:rPr>
      </w:pP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Элементы, специально вводимые в сталь в определенных концентрациях с целью изменения ее строения и свойств, называются легирующими элементами, а стали – легированными.</w:t>
      </w: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Cодержание легируюшихх элементов может изменяться в очень широких пределах: хром или никель – 1% и более процентов; ванадий, молибден, титан, ниобий – 0,1… 0,5%; также кремний и марганец – более 1 %. При содержании легирующих элементов до 0,1 % – микролегирование.</w:t>
      </w: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В конструкционных сталях легирование осуществляется с целью улучшения механических свойств (прочности, пластичности). Кроме того меняются физические, химические, эксплуатационные свойства.</w:t>
      </w: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Легирующие элементы повышают стоимость стали, поэтому их использование должно быть строго обоснованно.</w:t>
      </w:r>
    </w:p>
    <w:p w:rsid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 w:rsidRPr="00290CFF">
        <w:rPr>
          <w:sz w:val="28"/>
          <w:szCs w:val="28"/>
        </w:rPr>
        <w:t>Достоинства легированных сталей: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90CFF">
        <w:rPr>
          <w:sz w:val="28"/>
          <w:szCs w:val="28"/>
        </w:rPr>
        <w:t>особенности обнаруживаются в термически обработанном состоянии, поэтому изготовляются детали, подвергаемые термической обработке;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90CFF">
        <w:rPr>
          <w:sz w:val="28"/>
          <w:szCs w:val="28"/>
        </w:rPr>
        <w:t>улучшенные легированные стали обнаруживают более высокие показатели сопротивле</w:t>
      </w:r>
      <w:r>
        <w:rPr>
          <w:sz w:val="28"/>
          <w:szCs w:val="28"/>
        </w:rPr>
        <w:t xml:space="preserve">ния пластическим деформациям </w:t>
      </w:r>
      <w:r w:rsidRPr="00290CFF">
        <w:rPr>
          <w:sz w:val="28"/>
          <w:szCs w:val="28"/>
        </w:rPr>
        <w:t>;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90CFF">
        <w:rPr>
          <w:sz w:val="28"/>
          <w:szCs w:val="28"/>
        </w:rPr>
        <w:t>легирующие элементы стабилизируют аустенит, поэтому прокаливаемость легированных сталей выше;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90CFF">
        <w:rPr>
          <w:sz w:val="28"/>
          <w:szCs w:val="28"/>
        </w:rPr>
        <w:t>возможно использование более «мягких» охладителей (снижается брак по закалочным трещинам и короблению), так как тормозится распад аустенита;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90CFF">
        <w:rPr>
          <w:sz w:val="28"/>
          <w:szCs w:val="28"/>
        </w:rPr>
        <w:t>повышаются запас вязкости и сопротивление хладоломкости, что приводит к повышению надежности деталей машин.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 w:rsidRPr="00290CFF">
        <w:rPr>
          <w:sz w:val="28"/>
          <w:szCs w:val="28"/>
        </w:rPr>
        <w:t>Недостатки: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90CFF">
        <w:rPr>
          <w:sz w:val="28"/>
          <w:szCs w:val="28"/>
        </w:rPr>
        <w:t>подвержены обратимой отпускной хрупкости II рода;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90CFF">
        <w:rPr>
          <w:sz w:val="28"/>
          <w:szCs w:val="28"/>
        </w:rPr>
        <w:t>в высоколегированных сталях после закалки остается аустенит остаточный, который снижает твердость и сопротивляемость усталости, поэтому требуется дополнительная обработка;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90CFF">
        <w:rPr>
          <w:sz w:val="28"/>
          <w:szCs w:val="28"/>
        </w:rPr>
        <w:t>склонны к дендритной ликвации, так как скорость диффузии легирующих элементов в железе мала. Дендриты обедняются, а границы – междендритный материал – обогащаются легирующим элементом. Образуется строчечная структура после ковки и прокатки, неоднородность свойств вдоль и поперек деформирования, поэтому необходим диффузионный отжиг.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90CFF">
        <w:rPr>
          <w:sz w:val="28"/>
          <w:szCs w:val="28"/>
        </w:rPr>
        <w:t>склонны к образованию флокенов.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 w:rsidRPr="00290CFF">
        <w:rPr>
          <w:sz w:val="28"/>
          <w:szCs w:val="28"/>
        </w:rPr>
        <w:t>Флокены – светлые пятна в изломе в поперечном сечении – мелкие трещины с различной ориентацией. Причина их появления – выделение водорода, растворенного в стали.</w:t>
      </w: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При быстром охлаждении от 200o водород остается в стали, выделяясь из твердого раствора, вызывает большое внутреннее давление, приводящее к образованию флокенов.</w:t>
      </w: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Меры борьбы: уменьшение содержания водорода при выплавке и снижение скорости охлаждения в интервале флокенообразования.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 w:rsidRPr="00290CFF">
        <w:rPr>
          <w:sz w:val="28"/>
          <w:szCs w:val="28"/>
        </w:rPr>
        <w:t>Легированные конструкционные стали</w:t>
      </w: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Легированные стали широко применяют в тракторном и сельскохозяйственном машиностроении, в автомобильной промышленности, тяжелом и транспортном машиностроении в меньшей степени в станкостроении, инструментальной и других видах промышленности. Это стали применяют для тяжело нагруженных металлоконструкций.</w:t>
      </w: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Стали, в которых суммарное количество содержание легирующих элементов не превышает 2.5%, относятся к низколегированным, содержащие 2.5-10% - к легированным, и более 10% к высоколегированным (содержание железа более 45%).</w:t>
      </w: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Наиболее широкое применение в строительстве получили низколегированные стали, а в машиностроении - легированные стали.</w:t>
      </w: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Легированные конструкционные стали маркируют цифрами и буквами. Двухзначные цифры, приводимые в начале марки, указывают среднее содержание углерода в сотых долях процента, буквы справа от цифры обозначают легирующий элемент. Пример, сталь 12Х2Н4А содержит 0.12% С, 2% Cr, 4% Ni и относится к высококачественным, на что указыКонструкционные (машиностроительные) цементируемые (нитроцементуемые) легированные стали</w:t>
      </w: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Для изготовления деталей, упрочняемых цементацией, применяют низкоуглеродистые (0.15-0.25% С) стали. Содержание легирующих элементов в сталях не должно быть слишком высоким, но должно обеспечить требуемую прокаливаемость поверхностного слоя и сердцевины.</w:t>
      </w: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Хромистые стали 15Х, 20Х предназначены для изготовления небольших изделий простой формы, цементируемых на глубину 1.0-1.5мм. Хромистые стали по сравнению с углеродистыми обладают более высокими прочностными свойствами при некоторой меньшей пластичности в сердцевине и лучшей прочности в цементируемом слое., чувствительна к перегреву, прокаливаемость невелика.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 w:rsidRPr="00290CFF">
        <w:rPr>
          <w:sz w:val="28"/>
          <w:szCs w:val="28"/>
        </w:rPr>
        <w:t>Сталь 20Х - sв=800МПа, s0.2=650МПа, d=11%, y=40%.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Хромованадиевые стали. Легирование хромистой стали ванадием (0.1-0.2%) улучшает механические свойства (сталь 20ХФ). Кроме того, хромованадиевые стали менее склонны к перегреву. Используют только для изготовления сравнительно небольших деталей.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Хромоникелевые стали применяются для крупных деталей ответственного значения, испытывающих при эксплуатации значительные динамические нагрузки. Повышенная прочность, пластичность и вязкость сердцевины и цементированного слоя. Стали малочувствительны к перегреву при длительной цементации и не склонны к перенасыщению поверхностных слоев углеродом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 w:rsidRPr="00290CFF">
        <w:rPr>
          <w:sz w:val="28"/>
          <w:szCs w:val="28"/>
        </w:rPr>
        <w:t>Сталь 12Х2Н4А - sв=1150МПа, s0.2=950МПа, d=10%, y=50%.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Хромомарганцевые стали применяют во многих случаях вместо дорогих хромоникелевых. Однако они менее устойчивы к перегреву и имеют меньшую вязкость по сравнению с хромоникелевыми.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В автомобильной и тракторной промышленности, в станкостроении применяют стали 18ХГТ и 25ХГТ.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 w:rsidRPr="00290CFF">
        <w:rPr>
          <w:sz w:val="28"/>
          <w:szCs w:val="28"/>
        </w:rPr>
        <w:t>Сталь 25ХГМ - sв=1200МПв, s0.2=1100МПа, d=10%, y=45%.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7673DA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Хромомарганцевоникелевые стали. Повышение прокаливаемости и прочности хромомарганцевых сталей достигается дополнительным легированием их никелем.</w:t>
      </w:r>
    </w:p>
    <w:p w:rsidR="00290CFF" w:rsidRPr="00290CFF" w:rsidRDefault="00290CFF" w:rsidP="007673DA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На ВАЗе широко применяют стали 20ХГНМ, 19ХГН и 14ХГН.</w:t>
      </w:r>
    </w:p>
    <w:p w:rsid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После цементации эти стали имеют высокие механические свойства.</w:t>
      </w:r>
    </w:p>
    <w:p w:rsidR="007673DA" w:rsidRPr="00290CFF" w:rsidRDefault="007673DA" w:rsidP="00290CFF">
      <w:pPr>
        <w:spacing w:line="360" w:lineRule="auto"/>
        <w:ind w:firstLine="708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 w:rsidRPr="00290CFF">
        <w:rPr>
          <w:sz w:val="28"/>
          <w:szCs w:val="28"/>
        </w:rPr>
        <w:t>Сталь 15ХГН2ТА - sв=950МПа, s0.2=750МПа, d=11%, y=55%.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Стали, легированные бором. Бор увеличивает прокаливаемость стали, делает сталь чувствительной к перегреву.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В промышленности для деталей, работающих в условиях износа при трении, применяют сталь 20ХГР, а также сталь 20ХГНР.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 w:rsidRPr="00290CFF">
        <w:rPr>
          <w:sz w:val="28"/>
          <w:szCs w:val="28"/>
        </w:rPr>
        <w:t>Сталь 20ХГНР - sв=1300МПа, s0.2=1200МПа, d=10%, y=09%.</w:t>
      </w:r>
    </w:p>
    <w:p w:rsidR="00290CFF" w:rsidRPr="00290CFF" w:rsidRDefault="005471E2" w:rsidP="00290CFF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290CFF" w:rsidRPr="00290CFF">
        <w:rPr>
          <w:b/>
          <w:sz w:val="28"/>
          <w:szCs w:val="28"/>
        </w:rPr>
        <w:t>Конструкционные (машиностроительные) улучшаемые легированные стали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Стали имеют высокий предел текучести, малую чувствительность к концентраторам напряжений, в изделиях, работающих при многократном приложении нагрузок, высокий предел выносливости и достаточный запас вязкости. Кроме того, улучшаемые стали обладают хорошей прокаливаемостью и малой чувствительностью к отпускной хрупкости.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При полной прокаливаемости сталь имеет лучшие механические свойства, особенно сопротивление хрупкому разрушению - низкий порог хладноломкости, высокое значение работы развития трещины КСТ и вязкость разрушения К1с.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Хромистые стали 30Х, 38Х, 40Х и 50Х применяют для средненагруженных деталей небольших размеров. С увеличением содержания углерода возрастает прочность, но снижаются пластичность и вязкость. Прокаливаемость хромистых сталей невелика.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 w:rsidRPr="00290CFF">
        <w:rPr>
          <w:sz w:val="28"/>
          <w:szCs w:val="28"/>
        </w:rPr>
        <w:t>Сталь 30Х - sв=900МПа, s0.2=700МПа, d=12%, y=45%.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Хромомарганцевые стали. Совместное легирование хромом (0.9-1.2%) и марганцем (0.9-1.2%) позволяет получить стали с достаточно высокой прочностью и прокаливаемостью (40ХГ). Однако хромомарганцевые стали имеют пониженную вязкость, повышенный порог хладноломкости (от 20 до -60°С), склонность к отпускной хрупкости и росту зерна аустенита при нагреве.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 w:rsidRPr="00290CFF">
        <w:rPr>
          <w:sz w:val="28"/>
          <w:szCs w:val="28"/>
        </w:rPr>
        <w:t>Сталь 40ХГТР - sв=1000МПа, s0.2=800МПа, d=11%, y=45%.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Хромокремнемарганцевые стали. Высоким комплексом свойств обладают хромокремнемарганцевые стали (хромансил). Стали 20ХГС, 25ХГС и 30ХГС обладают высокой прочностью и хорошей свариваемостью. Стали хромансил применяют также в виде листов и труб для ответственных сварных конструкций (самолетостроение). Стали хромансил склонны к обратимой отпускной хрупкости и обезуглероживанию при нагреве.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 w:rsidRPr="00290CFF">
        <w:rPr>
          <w:sz w:val="28"/>
          <w:szCs w:val="28"/>
        </w:rPr>
        <w:t>Сталь 30ХГС - sв=1100МПа, s0.2=850МПа, d=10%, y=45%.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Хромоникелевые стали обладают высокой прокаливаемостью, хорошей прочностью и вязкостью. Они применяются для изготовления крупных изделий сложной конфигурации, работающих при динамических и вибрационных нагрузках.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 w:rsidRPr="00290CFF">
        <w:rPr>
          <w:sz w:val="28"/>
          <w:szCs w:val="28"/>
        </w:rPr>
        <w:t>Сталь 40ХН - sв=1000МПа, s0.2=800МПа, d=11%, y=45%.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Хромоникелемолибденовые стали. Хромоникелевые стали обладают склонностью к обратимой отпускной хрупкостью, для устранения которой многие детали небольших размеров из этих сталей охлаждают после высокого отпуска в масле, а более крупные детали в воде для устранения этого дефекта стали дополнительно легируют молибденом (40ХН2МА) или вольфрамом.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 w:rsidRPr="00290CFF">
        <w:rPr>
          <w:sz w:val="28"/>
          <w:szCs w:val="28"/>
        </w:rPr>
        <w:t>Сталь 40ХН2МА - sв=1100МПа, s0.2=950МПа, d=12%, y=50%.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ind w:firstLine="708"/>
        <w:rPr>
          <w:sz w:val="28"/>
          <w:szCs w:val="28"/>
        </w:rPr>
      </w:pPr>
      <w:r w:rsidRPr="00290CFF">
        <w:rPr>
          <w:sz w:val="28"/>
          <w:szCs w:val="28"/>
        </w:rPr>
        <w:t>Хромоникелемолибденованадиевые стали обладают высокой прочностью, пластичностью и вязкостью и низким порогом хладноломкости. Этому способствует высокое содержание никеля. Недостатками сталей являются трудность их обработки резанием и большая склонность к образованию флокенов. Стали применяют для изготовления наиболее ответственных деталей турбин и компрессорных машин.</w:t>
      </w: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</w:p>
    <w:p w:rsidR="00290CFF" w:rsidRPr="00290CFF" w:rsidRDefault="00290CFF" w:rsidP="00290CFF">
      <w:pPr>
        <w:spacing w:line="360" w:lineRule="auto"/>
        <w:rPr>
          <w:sz w:val="28"/>
          <w:szCs w:val="28"/>
        </w:rPr>
      </w:pPr>
      <w:r w:rsidRPr="00290CFF">
        <w:rPr>
          <w:sz w:val="28"/>
          <w:szCs w:val="28"/>
        </w:rPr>
        <w:t>Сталь 38ХН3МФА - sв=1200МПа, s0.2=1100МПа, d=12%, y=50%.</w:t>
      </w: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7673DA" w:rsidRDefault="007673DA" w:rsidP="00FD0C8F">
      <w:pPr>
        <w:spacing w:line="360" w:lineRule="auto"/>
        <w:ind w:firstLine="567"/>
        <w:rPr>
          <w:b/>
          <w:sz w:val="28"/>
          <w:szCs w:val="28"/>
        </w:rPr>
      </w:pPr>
    </w:p>
    <w:p w:rsidR="00FD0C8F" w:rsidRPr="00831185" w:rsidRDefault="00FD0C8F" w:rsidP="00FD0C8F">
      <w:pPr>
        <w:spacing w:line="360" w:lineRule="auto"/>
        <w:ind w:firstLine="567"/>
        <w:rPr>
          <w:sz w:val="28"/>
          <w:szCs w:val="28"/>
        </w:rPr>
      </w:pPr>
      <w:r w:rsidRPr="00831185">
        <w:rPr>
          <w:b/>
          <w:sz w:val="28"/>
          <w:szCs w:val="28"/>
        </w:rPr>
        <w:t>Заключение</w:t>
      </w:r>
    </w:p>
    <w:p w:rsidR="00FD0C8F" w:rsidRDefault="00FD0C8F" w:rsidP="00FD0C8F">
      <w:pPr>
        <w:spacing w:line="360" w:lineRule="auto"/>
        <w:rPr>
          <w:sz w:val="28"/>
          <w:szCs w:val="28"/>
        </w:rPr>
      </w:pPr>
    </w:p>
    <w:p w:rsidR="00FD0C8F" w:rsidRPr="00831185" w:rsidRDefault="00FD0C8F" w:rsidP="00FD0C8F">
      <w:pPr>
        <w:spacing w:line="360" w:lineRule="auto"/>
        <w:ind w:firstLine="567"/>
        <w:rPr>
          <w:sz w:val="28"/>
          <w:szCs w:val="28"/>
        </w:rPr>
      </w:pPr>
      <w:r w:rsidRPr="00580E91">
        <w:rPr>
          <w:sz w:val="28"/>
          <w:szCs w:val="28"/>
        </w:rPr>
        <w:t>Все металлы и сплавы, применяемые в настоящее время в технике, можно разделить на две основные группы. К первой из них относят черные металлы - железо и все его сплавы, в которых оно составляет основную часть. Этими сплавами являются чугуны и стали.</w:t>
      </w:r>
      <w:r>
        <w:rPr>
          <w:sz w:val="28"/>
          <w:szCs w:val="28"/>
        </w:rPr>
        <w:t xml:space="preserve"> </w:t>
      </w:r>
      <w:r w:rsidRPr="00580E91">
        <w:rPr>
          <w:sz w:val="28"/>
          <w:szCs w:val="28"/>
        </w:rPr>
        <w:t>Ко второй группе относят цветные металлы и их сплавы. Они получили такое название потому, что имеют различную окраску.</w:t>
      </w:r>
    </w:p>
    <w:p w:rsidR="00FD0C8F" w:rsidRPr="00831185" w:rsidRDefault="00FD0C8F" w:rsidP="00FD0C8F">
      <w:pPr>
        <w:shd w:val="clear" w:color="auto" w:fill="FFFFFF"/>
        <w:spacing w:line="360" w:lineRule="auto"/>
        <w:ind w:left="5" w:right="91" w:firstLine="562"/>
        <w:jc w:val="both"/>
        <w:rPr>
          <w:sz w:val="28"/>
          <w:szCs w:val="28"/>
        </w:rPr>
      </w:pPr>
      <w:r w:rsidRPr="00831185">
        <w:rPr>
          <w:bCs/>
          <w:color w:val="000000"/>
          <w:spacing w:val="-8"/>
          <w:sz w:val="28"/>
          <w:szCs w:val="28"/>
        </w:rPr>
        <w:t xml:space="preserve">Однако более широкое применение имеют сплавы металлов. К </w:t>
      </w:r>
      <w:r w:rsidRPr="00831185">
        <w:rPr>
          <w:bCs/>
          <w:color w:val="000000"/>
          <w:spacing w:val="-5"/>
          <w:sz w:val="28"/>
          <w:szCs w:val="28"/>
        </w:rPr>
        <w:t xml:space="preserve">сплавам относятся системы, состоящие из двух или нескольких </w:t>
      </w:r>
      <w:r w:rsidRPr="00831185">
        <w:rPr>
          <w:bCs/>
          <w:color w:val="000000"/>
          <w:spacing w:val="-10"/>
          <w:sz w:val="28"/>
          <w:szCs w:val="28"/>
        </w:rPr>
        <w:t xml:space="preserve">металлов, а также из металлов и неметаллов, обладающие свойствами, </w:t>
      </w:r>
      <w:r w:rsidRPr="00831185">
        <w:rPr>
          <w:bCs/>
          <w:color w:val="000000"/>
          <w:spacing w:val="-6"/>
          <w:sz w:val="28"/>
          <w:szCs w:val="28"/>
        </w:rPr>
        <w:t>присущими металлическому состоянию.</w:t>
      </w:r>
    </w:p>
    <w:p w:rsidR="00FD0C8F" w:rsidRDefault="00FD0C8F" w:rsidP="00FD0C8F">
      <w:pPr>
        <w:shd w:val="clear" w:color="auto" w:fill="FFFFFF"/>
        <w:spacing w:before="5" w:line="360" w:lineRule="auto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831185">
        <w:rPr>
          <w:bCs/>
          <w:color w:val="000000"/>
          <w:spacing w:val="-8"/>
          <w:sz w:val="28"/>
          <w:szCs w:val="28"/>
        </w:rPr>
        <w:t xml:space="preserve">Сплавы чаще всего обладают более ценными свойствами, чем </w:t>
      </w:r>
      <w:r w:rsidRPr="00831185">
        <w:rPr>
          <w:bCs/>
          <w:color w:val="000000"/>
          <w:spacing w:val="-6"/>
          <w:sz w:val="28"/>
          <w:szCs w:val="28"/>
        </w:rPr>
        <w:t>чистые металлы. Большое значение имеют различные виды сталей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831185">
        <w:rPr>
          <w:bCs/>
          <w:color w:val="000000"/>
          <w:spacing w:val="-7"/>
          <w:sz w:val="28"/>
          <w:szCs w:val="28"/>
        </w:rPr>
        <w:t xml:space="preserve">(с глав железа с углеродом): используя легирующие элементы (хром, </w:t>
      </w:r>
      <w:r w:rsidRPr="00831185">
        <w:rPr>
          <w:bCs/>
          <w:color w:val="000000"/>
          <w:spacing w:val="-8"/>
          <w:sz w:val="28"/>
          <w:szCs w:val="28"/>
        </w:rPr>
        <w:t>никель, ванадий, молибден, вольфрам, титан, марганец и др.), можно получать сплавы с заданными свойствами.</w:t>
      </w:r>
    </w:p>
    <w:p w:rsidR="00FD0C8F" w:rsidRDefault="00FD0C8F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FD0C8F" w:rsidRDefault="00FD0C8F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FD0C8F" w:rsidRDefault="00FD0C8F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FD0C8F" w:rsidRDefault="00FD0C8F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FD0C8F" w:rsidRDefault="00FD0C8F" w:rsidP="00FD0C8F">
      <w:pPr>
        <w:shd w:val="clear" w:color="auto" w:fill="FFFFFF"/>
        <w:spacing w:before="5" w:line="360" w:lineRule="auto"/>
        <w:ind w:firstLine="567"/>
        <w:jc w:val="both"/>
        <w:rPr>
          <w:b/>
          <w:bCs/>
          <w:color w:val="000000"/>
          <w:spacing w:val="-8"/>
          <w:sz w:val="28"/>
          <w:szCs w:val="28"/>
        </w:rPr>
      </w:pPr>
    </w:p>
    <w:p w:rsidR="00FD0C8F" w:rsidRDefault="00FD0C8F" w:rsidP="00FD0C8F">
      <w:pPr>
        <w:shd w:val="clear" w:color="auto" w:fill="FFFFFF"/>
        <w:spacing w:before="5" w:line="360" w:lineRule="auto"/>
        <w:ind w:firstLine="567"/>
        <w:jc w:val="both"/>
        <w:rPr>
          <w:b/>
          <w:bCs/>
          <w:color w:val="000000"/>
          <w:spacing w:val="-8"/>
          <w:sz w:val="28"/>
          <w:szCs w:val="28"/>
        </w:rPr>
      </w:pPr>
    </w:p>
    <w:p w:rsidR="00FD0C8F" w:rsidRDefault="00FD0C8F" w:rsidP="00FD0C8F">
      <w:pPr>
        <w:shd w:val="clear" w:color="auto" w:fill="FFFFFF"/>
        <w:spacing w:before="5" w:line="360" w:lineRule="auto"/>
        <w:ind w:firstLine="567"/>
        <w:jc w:val="both"/>
        <w:rPr>
          <w:b/>
          <w:bCs/>
          <w:color w:val="000000"/>
          <w:spacing w:val="-8"/>
          <w:sz w:val="28"/>
          <w:szCs w:val="28"/>
        </w:rPr>
      </w:pPr>
    </w:p>
    <w:p w:rsidR="00FD0C8F" w:rsidRDefault="00FD0C8F" w:rsidP="00FD0C8F">
      <w:pPr>
        <w:shd w:val="clear" w:color="auto" w:fill="FFFFFF"/>
        <w:spacing w:before="5" w:line="360" w:lineRule="auto"/>
        <w:ind w:firstLine="567"/>
        <w:jc w:val="both"/>
        <w:rPr>
          <w:b/>
          <w:bCs/>
          <w:color w:val="000000"/>
          <w:spacing w:val="-8"/>
          <w:sz w:val="28"/>
          <w:szCs w:val="28"/>
        </w:rPr>
      </w:pPr>
    </w:p>
    <w:p w:rsidR="00FD0C8F" w:rsidRDefault="00FD0C8F" w:rsidP="00FD0C8F">
      <w:pPr>
        <w:shd w:val="clear" w:color="auto" w:fill="FFFFFF"/>
        <w:spacing w:before="5" w:line="360" w:lineRule="auto"/>
        <w:ind w:firstLine="567"/>
        <w:jc w:val="both"/>
        <w:rPr>
          <w:b/>
          <w:bCs/>
          <w:color w:val="000000"/>
          <w:spacing w:val="-8"/>
          <w:sz w:val="28"/>
          <w:szCs w:val="28"/>
        </w:rPr>
      </w:pPr>
    </w:p>
    <w:p w:rsidR="00FD0C8F" w:rsidRDefault="00FD0C8F" w:rsidP="00FD0C8F">
      <w:pPr>
        <w:shd w:val="clear" w:color="auto" w:fill="FFFFFF"/>
        <w:spacing w:before="5" w:line="360" w:lineRule="auto"/>
        <w:ind w:firstLine="567"/>
        <w:jc w:val="both"/>
        <w:rPr>
          <w:b/>
          <w:bCs/>
          <w:color w:val="000000"/>
          <w:spacing w:val="-8"/>
          <w:sz w:val="28"/>
          <w:szCs w:val="28"/>
        </w:rPr>
      </w:pPr>
    </w:p>
    <w:p w:rsidR="00FD0C8F" w:rsidRDefault="00FD0C8F" w:rsidP="00FD0C8F">
      <w:pPr>
        <w:shd w:val="clear" w:color="auto" w:fill="FFFFFF"/>
        <w:spacing w:before="5" w:line="360" w:lineRule="auto"/>
        <w:ind w:firstLine="567"/>
        <w:jc w:val="both"/>
        <w:rPr>
          <w:b/>
          <w:bCs/>
          <w:color w:val="000000"/>
          <w:spacing w:val="-8"/>
          <w:sz w:val="28"/>
          <w:szCs w:val="28"/>
        </w:rPr>
      </w:pPr>
    </w:p>
    <w:p w:rsidR="00FD0C8F" w:rsidRDefault="00FD0C8F" w:rsidP="00FD0C8F">
      <w:pPr>
        <w:shd w:val="clear" w:color="auto" w:fill="FFFFFF"/>
        <w:spacing w:before="5" w:line="360" w:lineRule="auto"/>
        <w:ind w:firstLine="567"/>
        <w:jc w:val="both"/>
        <w:rPr>
          <w:b/>
          <w:bCs/>
          <w:color w:val="000000"/>
          <w:spacing w:val="-8"/>
          <w:sz w:val="28"/>
          <w:szCs w:val="28"/>
        </w:rPr>
      </w:pPr>
    </w:p>
    <w:p w:rsidR="00FD0C8F" w:rsidRDefault="00FD0C8F" w:rsidP="00FD0C8F">
      <w:pPr>
        <w:shd w:val="clear" w:color="auto" w:fill="FFFFFF"/>
        <w:spacing w:before="5" w:line="360" w:lineRule="auto"/>
        <w:ind w:firstLine="567"/>
        <w:jc w:val="both"/>
        <w:rPr>
          <w:b/>
          <w:bCs/>
          <w:color w:val="000000"/>
          <w:spacing w:val="-8"/>
          <w:sz w:val="28"/>
          <w:szCs w:val="28"/>
        </w:rPr>
      </w:pPr>
    </w:p>
    <w:p w:rsidR="00FD0C8F" w:rsidRPr="007E3DBD" w:rsidRDefault="00FD0C8F" w:rsidP="00FD0C8F">
      <w:pPr>
        <w:shd w:val="clear" w:color="auto" w:fill="FFFFFF"/>
        <w:spacing w:before="5" w:line="360" w:lineRule="auto"/>
        <w:ind w:firstLine="567"/>
        <w:jc w:val="both"/>
        <w:rPr>
          <w:b/>
          <w:bCs/>
          <w:color w:val="000000"/>
          <w:spacing w:val="-8"/>
          <w:sz w:val="28"/>
          <w:szCs w:val="28"/>
        </w:rPr>
      </w:pPr>
      <w:r w:rsidRPr="007E3DBD">
        <w:rPr>
          <w:b/>
          <w:bCs/>
          <w:color w:val="000000"/>
          <w:spacing w:val="-8"/>
          <w:sz w:val="28"/>
          <w:szCs w:val="28"/>
        </w:rPr>
        <w:t>Список использованной литературы.</w:t>
      </w:r>
    </w:p>
    <w:p w:rsidR="00FD0C8F" w:rsidRDefault="00FD0C8F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</w:p>
    <w:p w:rsidR="00FD0C8F" w:rsidRPr="007E3DBD" w:rsidRDefault="00FD0C8F" w:rsidP="00FD0C8F">
      <w:pPr>
        <w:shd w:val="clear" w:color="auto" w:fill="FFFFFF"/>
        <w:spacing w:before="5" w:line="360" w:lineRule="auto"/>
        <w:jc w:val="both"/>
        <w:rPr>
          <w:color w:val="000000"/>
          <w:sz w:val="28"/>
          <w:szCs w:val="28"/>
        </w:rPr>
      </w:pPr>
      <w:r w:rsidRPr="007E3DBD">
        <w:rPr>
          <w:color w:val="000000"/>
          <w:sz w:val="28"/>
          <w:szCs w:val="28"/>
        </w:rPr>
        <w:t>1. Матюнин В.М. Карпман М.Г., Фетисов Г.П. Материаловедение и технология металлов - Высшая школа Год: 2002</w:t>
      </w:r>
    </w:p>
    <w:p w:rsidR="00FD0C8F" w:rsidRPr="007E3DBD" w:rsidRDefault="00FD0C8F" w:rsidP="00FD0C8F">
      <w:pPr>
        <w:spacing w:before="100" w:beforeAutospacing="1" w:after="240" w:line="360" w:lineRule="auto"/>
        <w:ind w:right="400"/>
        <w:rPr>
          <w:bCs/>
          <w:color w:val="000000"/>
          <w:sz w:val="28"/>
          <w:szCs w:val="28"/>
        </w:rPr>
      </w:pPr>
      <w:r w:rsidRPr="007E3DBD">
        <w:rPr>
          <w:bCs/>
          <w:color w:val="000000"/>
          <w:sz w:val="28"/>
          <w:szCs w:val="28"/>
        </w:rPr>
        <w:t>2.   Фетисов Г.П.  Материаловедение</w:t>
      </w:r>
      <w:r w:rsidRPr="007E3DBD">
        <w:rPr>
          <w:color w:val="000000"/>
          <w:sz w:val="28"/>
          <w:szCs w:val="28"/>
        </w:rPr>
        <w:t xml:space="preserve"> и технология </w:t>
      </w:r>
      <w:r w:rsidRPr="007E3DBD">
        <w:rPr>
          <w:bCs/>
          <w:color w:val="000000"/>
          <w:sz w:val="28"/>
          <w:szCs w:val="28"/>
        </w:rPr>
        <w:t>металлов - Высшая школа, 2000</w:t>
      </w:r>
    </w:p>
    <w:p w:rsidR="00FD0C8F" w:rsidRPr="007E3DBD" w:rsidRDefault="00FD0C8F" w:rsidP="00FD0C8F">
      <w:pPr>
        <w:shd w:val="clear" w:color="auto" w:fill="FFFFFF"/>
        <w:spacing w:before="5" w:line="360" w:lineRule="auto"/>
        <w:jc w:val="both"/>
        <w:rPr>
          <w:color w:val="000000"/>
          <w:sz w:val="28"/>
          <w:szCs w:val="28"/>
        </w:rPr>
      </w:pPr>
      <w:r w:rsidRPr="007E3DBD">
        <w:rPr>
          <w:bCs/>
          <w:color w:val="000000"/>
          <w:sz w:val="28"/>
          <w:szCs w:val="28"/>
        </w:rPr>
        <w:t xml:space="preserve">3.  </w:t>
      </w:r>
      <w:r w:rsidRPr="007E3DBD">
        <w:rPr>
          <w:color w:val="000000"/>
          <w:sz w:val="28"/>
          <w:szCs w:val="28"/>
        </w:rPr>
        <w:t>Ю.М.Лахтин, В.П.Леонтьева «Материаловедение» «Технология металлов и материаловедение» под редакцией к.т.н. Л.Ф.Усовой.</w:t>
      </w:r>
    </w:p>
    <w:p w:rsidR="00FD0C8F" w:rsidRPr="00FD0C8F" w:rsidRDefault="00FD0C8F" w:rsidP="00FD0C8F">
      <w:pPr>
        <w:shd w:val="clear" w:color="auto" w:fill="FFFFFF"/>
        <w:spacing w:before="5" w:line="360" w:lineRule="auto"/>
        <w:jc w:val="both"/>
        <w:rPr>
          <w:color w:val="000000"/>
          <w:sz w:val="28"/>
          <w:szCs w:val="28"/>
        </w:rPr>
      </w:pPr>
      <w:r w:rsidRPr="00FD0C8F">
        <w:rPr>
          <w:color w:val="000000"/>
          <w:sz w:val="28"/>
          <w:szCs w:val="28"/>
        </w:rPr>
        <w:t xml:space="preserve">4.  </w:t>
      </w:r>
      <w:r w:rsidRPr="007E3DBD">
        <w:rPr>
          <w:iCs/>
          <w:color w:val="000000"/>
          <w:sz w:val="28"/>
          <w:szCs w:val="28"/>
        </w:rPr>
        <w:t>Гуляев А.П.</w:t>
      </w:r>
      <w:r w:rsidRPr="007E3DBD">
        <w:rPr>
          <w:color w:val="000000"/>
          <w:sz w:val="28"/>
          <w:szCs w:val="28"/>
        </w:rPr>
        <w:t>  Металловедение.</w:t>
      </w:r>
    </w:p>
    <w:p w:rsidR="00FD0C8F" w:rsidRPr="007E3DBD" w:rsidRDefault="00FD0C8F" w:rsidP="00FD0C8F">
      <w:pPr>
        <w:shd w:val="clear" w:color="auto" w:fill="FFFFFF"/>
        <w:spacing w:before="5" w:line="360" w:lineRule="auto"/>
        <w:jc w:val="both"/>
        <w:rPr>
          <w:color w:val="000000"/>
          <w:sz w:val="28"/>
          <w:szCs w:val="28"/>
          <w:lang w:val="en-US"/>
        </w:rPr>
      </w:pPr>
      <w:r w:rsidRPr="00FD0C8F">
        <w:rPr>
          <w:color w:val="000000"/>
          <w:sz w:val="28"/>
          <w:szCs w:val="28"/>
        </w:rPr>
        <w:t xml:space="preserve">5.  </w:t>
      </w:r>
      <w:r w:rsidRPr="007E3DBD">
        <w:rPr>
          <w:iCs/>
          <w:color w:val="000000"/>
          <w:sz w:val="28"/>
          <w:szCs w:val="28"/>
        </w:rPr>
        <w:t>Лахтин Ю.М.</w:t>
      </w:r>
      <w:r w:rsidRPr="007E3DBD">
        <w:rPr>
          <w:color w:val="000000"/>
          <w:sz w:val="28"/>
          <w:szCs w:val="28"/>
        </w:rPr>
        <w:t>  Материаловедение.</w:t>
      </w:r>
    </w:p>
    <w:p w:rsidR="00FD0C8F" w:rsidRPr="00290CFF" w:rsidRDefault="00FD0C8F" w:rsidP="00290CFF">
      <w:pPr>
        <w:widowControl w:val="0"/>
        <w:adjustRightInd w:val="0"/>
        <w:spacing w:line="360" w:lineRule="auto"/>
        <w:ind w:left="709"/>
        <w:rPr>
          <w:sz w:val="28"/>
          <w:szCs w:val="28"/>
        </w:rPr>
      </w:pPr>
      <w:bookmarkStart w:id="2" w:name="_GoBack"/>
      <w:bookmarkEnd w:id="2"/>
    </w:p>
    <w:sectPr w:rsidR="00FD0C8F" w:rsidRPr="00290CFF" w:rsidSect="007673DA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D4" w:rsidRDefault="00946FD4">
      <w:r>
        <w:separator/>
      </w:r>
    </w:p>
  </w:endnote>
  <w:endnote w:type="continuationSeparator" w:id="0">
    <w:p w:rsidR="00946FD4" w:rsidRDefault="0094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DA" w:rsidRDefault="007673DA" w:rsidP="007673DA">
    <w:pPr>
      <w:pStyle w:val="a4"/>
      <w:framePr w:wrap="around" w:vAnchor="text" w:hAnchor="margin" w:xAlign="right" w:y="1"/>
      <w:rPr>
        <w:rStyle w:val="a5"/>
      </w:rPr>
    </w:pPr>
  </w:p>
  <w:p w:rsidR="007673DA" w:rsidRDefault="007673DA" w:rsidP="007673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DA" w:rsidRDefault="003A400A" w:rsidP="007673DA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7673DA" w:rsidRDefault="007673DA" w:rsidP="007673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D4" w:rsidRDefault="00946FD4">
      <w:r>
        <w:separator/>
      </w:r>
    </w:p>
  </w:footnote>
  <w:footnote w:type="continuationSeparator" w:id="0">
    <w:p w:rsidR="00946FD4" w:rsidRDefault="0094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64CDD"/>
    <w:multiLevelType w:val="hybridMultilevel"/>
    <w:tmpl w:val="A85A27AC"/>
    <w:lvl w:ilvl="0" w:tplc="0FA6CF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1C3"/>
    <w:rsid w:val="00290CFF"/>
    <w:rsid w:val="003A400A"/>
    <w:rsid w:val="004721C3"/>
    <w:rsid w:val="004E0C2A"/>
    <w:rsid w:val="005471E2"/>
    <w:rsid w:val="007673DA"/>
    <w:rsid w:val="00885D37"/>
    <w:rsid w:val="00946FD4"/>
    <w:rsid w:val="009A190A"/>
    <w:rsid w:val="00F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03B87-EBF6-473A-9E49-B393CC03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C3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0C8F"/>
    <w:pPr>
      <w:autoSpaceDE/>
      <w:autoSpaceDN/>
      <w:spacing w:after="120"/>
      <w:ind w:left="283"/>
    </w:pPr>
    <w:rPr>
      <w:sz w:val="24"/>
      <w:szCs w:val="24"/>
    </w:rPr>
  </w:style>
  <w:style w:type="paragraph" w:styleId="a4">
    <w:name w:val="footer"/>
    <w:basedOn w:val="a"/>
    <w:rsid w:val="007673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6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Латунь</vt:lpstr>
    </vt:vector>
  </TitlesOfParts>
  <Company>Дом</Company>
  <LinksUpToDate>false</LinksUpToDate>
  <CharactersWithSpaces>13199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Латунь</dc:title>
  <dc:subject/>
  <dc:creator>Владимир</dc:creator>
  <cp:keywords/>
  <dc:description/>
  <cp:lastModifiedBy>Irina</cp:lastModifiedBy>
  <cp:revision>2</cp:revision>
  <dcterms:created xsi:type="dcterms:W3CDTF">2014-08-03T11:49:00Z</dcterms:created>
  <dcterms:modified xsi:type="dcterms:W3CDTF">2014-08-03T11:49:00Z</dcterms:modified>
</cp:coreProperties>
</file>