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77" w:rsidRPr="00780A1B" w:rsidRDefault="00947B77" w:rsidP="00947B77">
      <w:pPr>
        <w:spacing w:before="120"/>
        <w:jc w:val="center"/>
        <w:rPr>
          <w:b/>
          <w:bCs/>
          <w:sz w:val="32"/>
          <w:szCs w:val="32"/>
        </w:rPr>
      </w:pPr>
      <w:r w:rsidRPr="00780A1B">
        <w:rPr>
          <w:b/>
          <w:bCs/>
          <w:sz w:val="32"/>
          <w:szCs w:val="32"/>
        </w:rPr>
        <w:t xml:space="preserve">Лаванда узколистная 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(лаванда настоящая, лаванда колосовидная)</w:t>
      </w:r>
    </w:p>
    <w:p w:rsidR="00947B77" w:rsidRPr="004B6871" w:rsidRDefault="00947B77" w:rsidP="00947B77">
      <w:pPr>
        <w:spacing w:before="120"/>
        <w:ind w:firstLine="567"/>
        <w:jc w:val="both"/>
        <w:rPr>
          <w:lang w:val="en-US"/>
        </w:rPr>
      </w:pPr>
      <w:r w:rsidRPr="004B6871">
        <w:rPr>
          <w:lang w:val="en-US"/>
        </w:rPr>
        <w:t>Lavandula angustifolia Mill. (L. vera DC., L. spica L.)</w:t>
      </w:r>
    </w:p>
    <w:p w:rsidR="00947B77" w:rsidRDefault="006F70D4" w:rsidP="00947B7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70.25pt;mso-wrap-distance-left:0;mso-wrap-distance-right:0;mso-position-horizontal:left;mso-position-vertical-relative:line" o:allowoverlap="f">
            <v:imagedata r:id="rId4" o:title=""/>
          </v:shape>
        </w:pic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Родовое название от латинского lavare — мыть. Латинское angustifolius — узколистный.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Многолетний вечнозеленый полукустарник с сильным приятным запахом. Корень стержневой, деревянистый, ветвистый. Надземная часть состоит из прямостоячих стеблей высотой 30—90 см. Нижние одревесневшие ветви сильно разветвлены, приподнимающиеся, несут многочисленные молодые вегетативные и цветоносные побеги. Цветоносные побеги четырехгранные, оканчиваются прямостоячими прерывистыми колосовидными соцветиями. Вегетативные и цветоносные побеги в совокупности придают кусту шарообразную форму. Листья супротивные, сидячие, линейно-ланцетные, с завернутыми краями, длиной 2—6 см, серо-зеленые от опушения. Цветки обоеполые, собраны по 7—10 в мутовки, образующие пяти-, семимутовочное прерывистое колосовидное соцветие. Чашечка трубчатая, неясно двугубая, длиной до 5 мм. Венчик пушистый, двугубый, длиной около 1 см, голубовато-фиолетовый, верхняя губа из 2 округлых плоских лопастей, нижняя — из 3. Тычинок 4. Плод состоит из 4 орешков, заключенных в остающуюся чашечку.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Родина — средиземноморские страны. Культивируется в Краснодарском крае, Крыму, Молдове, Грузии.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Для лекарственных целей используют цветки, для чего цветоносные ветки срезают, связывают в пучки, быстро сушат, а затем отрывают отдельные цветки. Собирают также траву.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Свежие соцветия содержат 0,8—1,5% эфирного масла, главной составной частью которого является линалоол (10—30%), а также его сложные эфиры с уксусной, валериановой, масляной, капроновой кислотами (30—60%); амиловый спирт, гераниол, нерол, лавандулол, борнеол, цитраль, пинен, фелландрен, камфен, кариофиллен, бисаболен. В цветках найдена урсоловая кислота.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Сырье обладает мочегонным действием и нормализует деятельность нервной системы.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Лавандовое масло обладает антисептическим свойством, и его широко применяют для лечения гнойных ран, гангрены, кожных заболеваний, ожогов, порезов, а также для улучшения запаха других лекарственных форм.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Цветки лаванды используют как седативное средство, при мигрени, неврастении, тахикардии, воспалении среднего уха, в виде втираний, как болеутоляющее при головной боли; как мочегонное и антиспастическое средство.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Внутрь лаванду принимают в виде настоя, приготовленного обычным способом из расчета 6,0 г сырья на 500,0 мл воды 3 раза в день по 150 мл.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Эфирное масло лаванды, настоянное на спирте, рекомендуется для растираний при ревматизме, невралгиях.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Ванны с добавлением лаванды обладают успокаивающим свойством.</w:t>
      </w:r>
    </w:p>
    <w:p w:rsidR="00947B77" w:rsidRPr="004B6871" w:rsidRDefault="00947B77" w:rsidP="00947B77">
      <w:pPr>
        <w:spacing w:before="120"/>
        <w:ind w:firstLine="567"/>
        <w:jc w:val="both"/>
      </w:pPr>
      <w:r w:rsidRPr="004B6871">
        <w:t>Сухие соцветия предохраняют одежду от моли.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B77"/>
    <w:rsid w:val="00002B5A"/>
    <w:rsid w:val="0010437E"/>
    <w:rsid w:val="00316F32"/>
    <w:rsid w:val="004144C4"/>
    <w:rsid w:val="004B6871"/>
    <w:rsid w:val="00616072"/>
    <w:rsid w:val="006A5004"/>
    <w:rsid w:val="006F70D4"/>
    <w:rsid w:val="00710178"/>
    <w:rsid w:val="00780A1B"/>
    <w:rsid w:val="0081563E"/>
    <w:rsid w:val="008B35EE"/>
    <w:rsid w:val="00905CC1"/>
    <w:rsid w:val="00947B77"/>
    <w:rsid w:val="00B42C45"/>
    <w:rsid w:val="00B47B6A"/>
    <w:rsid w:val="00FA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9D296B7-191D-4BE4-94D2-5B1B15A9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47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Лаванда узколистная </vt:lpstr>
    </vt:vector>
  </TitlesOfParts>
  <Company>Home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Лаванда узколистная </dc:title>
  <dc:subject/>
  <dc:creator>User</dc:creator>
  <cp:keywords/>
  <dc:description/>
  <cp:lastModifiedBy>admin</cp:lastModifiedBy>
  <cp:revision>2</cp:revision>
  <dcterms:created xsi:type="dcterms:W3CDTF">2014-02-14T19:02:00Z</dcterms:created>
  <dcterms:modified xsi:type="dcterms:W3CDTF">2014-02-14T19:02:00Z</dcterms:modified>
</cp:coreProperties>
</file>