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23" w:rsidRDefault="000B7023" w:rsidP="000B7023">
      <w:pPr>
        <w:jc w:val="center"/>
        <w:rPr>
          <w:b/>
          <w:bCs/>
          <w:sz w:val="32"/>
          <w:szCs w:val="32"/>
        </w:rPr>
      </w:pPr>
      <w:r w:rsidRPr="000B7023">
        <w:rPr>
          <w:b/>
          <w:bCs/>
          <w:sz w:val="32"/>
          <w:szCs w:val="32"/>
        </w:rPr>
        <w:t>Содержание</w:t>
      </w:r>
    </w:p>
    <w:p w:rsidR="000B7023" w:rsidRDefault="000B7023" w:rsidP="000B7023">
      <w:pPr>
        <w:rPr>
          <w:b/>
          <w:bCs/>
          <w:sz w:val="28"/>
          <w:szCs w:val="28"/>
        </w:rPr>
      </w:pPr>
    </w:p>
    <w:p w:rsidR="00D3410F" w:rsidRDefault="000B7023" w:rsidP="00D3410F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B7023" w:rsidRDefault="000B7023" w:rsidP="00D3410F">
      <w:pPr>
        <w:rPr>
          <w:sz w:val="28"/>
          <w:szCs w:val="28"/>
        </w:rPr>
      </w:pPr>
      <w:r>
        <w:rPr>
          <w:sz w:val="28"/>
          <w:szCs w:val="28"/>
        </w:rPr>
        <w:t xml:space="preserve">Определение лазера </w:t>
      </w:r>
      <w:r w:rsidR="00D859B6">
        <w:rPr>
          <w:sz w:val="28"/>
          <w:szCs w:val="28"/>
        </w:rPr>
        <w:t>:</w:t>
      </w:r>
    </w:p>
    <w:p w:rsidR="000B7023" w:rsidRDefault="00D3410F" w:rsidP="000B7023">
      <w:pPr>
        <w:rPr>
          <w:sz w:val="28"/>
          <w:szCs w:val="28"/>
        </w:rPr>
      </w:pPr>
      <w:r>
        <w:rPr>
          <w:sz w:val="28"/>
          <w:szCs w:val="28"/>
        </w:rPr>
        <w:t xml:space="preserve"> Классификация лазеров по безопасности </w:t>
      </w:r>
    </w:p>
    <w:p w:rsidR="00D3410F" w:rsidRDefault="00D3410F" w:rsidP="000B7023">
      <w:pPr>
        <w:rPr>
          <w:sz w:val="28"/>
          <w:szCs w:val="28"/>
        </w:rPr>
      </w:pPr>
      <w:r>
        <w:rPr>
          <w:sz w:val="28"/>
          <w:szCs w:val="28"/>
        </w:rPr>
        <w:t xml:space="preserve"> Лазерные группы</w:t>
      </w:r>
      <w:r w:rsidR="00D859B6">
        <w:rPr>
          <w:sz w:val="28"/>
          <w:szCs w:val="28"/>
        </w:rPr>
        <w:t>:</w:t>
      </w:r>
    </w:p>
    <w:p w:rsidR="00D859B6" w:rsidRDefault="00D859B6" w:rsidP="000B7023">
      <w:pPr>
        <w:rPr>
          <w:sz w:val="28"/>
          <w:szCs w:val="28"/>
        </w:rPr>
      </w:pPr>
      <w:r>
        <w:rPr>
          <w:sz w:val="28"/>
          <w:szCs w:val="28"/>
        </w:rPr>
        <w:t xml:space="preserve"> Твердые лазеры на люминесцентных средах</w:t>
      </w:r>
    </w:p>
    <w:p w:rsidR="00D859B6" w:rsidRDefault="00D859B6" w:rsidP="000B7023">
      <w:pPr>
        <w:rPr>
          <w:sz w:val="28"/>
          <w:szCs w:val="28"/>
        </w:rPr>
      </w:pPr>
      <w:r>
        <w:rPr>
          <w:sz w:val="28"/>
          <w:szCs w:val="28"/>
        </w:rPr>
        <w:t xml:space="preserve"> Газовые лазеры</w:t>
      </w:r>
    </w:p>
    <w:p w:rsidR="00D859B6" w:rsidRDefault="00D859B6" w:rsidP="000B7023">
      <w:pPr>
        <w:rPr>
          <w:sz w:val="28"/>
          <w:szCs w:val="28"/>
        </w:rPr>
      </w:pPr>
      <w:r>
        <w:rPr>
          <w:sz w:val="28"/>
          <w:szCs w:val="28"/>
        </w:rPr>
        <w:t xml:space="preserve"> Полупроводниковые лазеры</w:t>
      </w:r>
    </w:p>
    <w:p w:rsidR="00D859B6" w:rsidRDefault="00D859B6" w:rsidP="000B7023">
      <w:pPr>
        <w:rPr>
          <w:sz w:val="28"/>
          <w:szCs w:val="28"/>
        </w:rPr>
      </w:pPr>
      <w:r>
        <w:rPr>
          <w:sz w:val="28"/>
          <w:szCs w:val="28"/>
        </w:rPr>
        <w:t>История лазерных проекционных телевизоров</w:t>
      </w:r>
    </w:p>
    <w:p w:rsidR="00D859B6" w:rsidRDefault="00D859B6" w:rsidP="000B7023">
      <w:pPr>
        <w:rPr>
          <w:sz w:val="28"/>
          <w:szCs w:val="28"/>
        </w:rPr>
      </w:pPr>
      <w:r>
        <w:rPr>
          <w:sz w:val="28"/>
          <w:szCs w:val="28"/>
        </w:rPr>
        <w:t>Принцип действия лазерных кинескопов</w:t>
      </w:r>
    </w:p>
    <w:p w:rsidR="00D859B6" w:rsidRDefault="00D859B6" w:rsidP="00D859B6">
      <w:pPr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>
        <w:rPr>
          <w:sz w:val="28"/>
          <w:szCs w:val="28"/>
          <w:lang w:val="en-US"/>
        </w:rPr>
        <w:t>LDT</w:t>
      </w:r>
      <w:r>
        <w:rPr>
          <w:sz w:val="28"/>
          <w:szCs w:val="28"/>
        </w:rPr>
        <w:t>:</w:t>
      </w:r>
    </w:p>
    <w:p w:rsidR="00D859B6" w:rsidRDefault="00D859B6" w:rsidP="00D859B6">
      <w:pPr>
        <w:rPr>
          <w:sz w:val="28"/>
          <w:szCs w:val="28"/>
        </w:rPr>
      </w:pPr>
      <w:r>
        <w:rPr>
          <w:sz w:val="28"/>
          <w:szCs w:val="28"/>
        </w:rPr>
        <w:t xml:space="preserve"> Лазерный проектор</w:t>
      </w:r>
    </w:p>
    <w:p w:rsidR="00D859B6" w:rsidRDefault="00D859B6" w:rsidP="00D859B6">
      <w:pPr>
        <w:rPr>
          <w:sz w:val="28"/>
          <w:szCs w:val="28"/>
        </w:rPr>
      </w:pPr>
      <w:r>
        <w:rPr>
          <w:sz w:val="28"/>
          <w:szCs w:val="28"/>
        </w:rPr>
        <w:t xml:space="preserve"> Применение</w:t>
      </w:r>
    </w:p>
    <w:p w:rsidR="00D859B6" w:rsidRDefault="00D859B6" w:rsidP="00D859B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Будущее </w:t>
      </w:r>
      <w:r>
        <w:rPr>
          <w:sz w:val="28"/>
          <w:szCs w:val="28"/>
          <w:lang w:val="en-US"/>
        </w:rPr>
        <w:t>LDT</w:t>
      </w:r>
    </w:p>
    <w:p w:rsidR="00D859B6" w:rsidRDefault="00D859B6" w:rsidP="00D859B6">
      <w:pPr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D859B6" w:rsidRPr="00D859B6" w:rsidRDefault="00D859B6" w:rsidP="00D859B6">
      <w:pPr>
        <w:rPr>
          <w:sz w:val="28"/>
          <w:szCs w:val="28"/>
        </w:rPr>
      </w:pPr>
    </w:p>
    <w:p w:rsidR="00D859B6" w:rsidRPr="00D859B6" w:rsidRDefault="00D859B6" w:rsidP="00D859B6">
      <w:pPr>
        <w:rPr>
          <w:sz w:val="28"/>
          <w:szCs w:val="28"/>
        </w:rPr>
      </w:pPr>
    </w:p>
    <w:p w:rsidR="00D859B6" w:rsidRPr="00D859B6" w:rsidRDefault="00D859B6" w:rsidP="00D859B6">
      <w:pPr>
        <w:rPr>
          <w:sz w:val="28"/>
          <w:szCs w:val="28"/>
        </w:rPr>
      </w:pPr>
    </w:p>
    <w:p w:rsidR="00D3410F" w:rsidRDefault="00D3410F" w:rsidP="000B7023">
      <w:pPr>
        <w:rPr>
          <w:sz w:val="28"/>
          <w:szCs w:val="28"/>
        </w:rPr>
      </w:pPr>
    </w:p>
    <w:p w:rsidR="000029B4" w:rsidRDefault="000029B4" w:rsidP="000B7023">
      <w:pPr>
        <w:rPr>
          <w:sz w:val="28"/>
          <w:szCs w:val="28"/>
        </w:rPr>
      </w:pPr>
    </w:p>
    <w:p w:rsidR="000B7023" w:rsidRPr="000B7023" w:rsidRDefault="000B7023" w:rsidP="000B7023">
      <w:pPr>
        <w:rPr>
          <w:sz w:val="28"/>
          <w:szCs w:val="28"/>
        </w:rPr>
      </w:pPr>
    </w:p>
    <w:p w:rsidR="000B7023" w:rsidRPr="000B7023" w:rsidRDefault="000B7023" w:rsidP="000B7023">
      <w:pPr>
        <w:rPr>
          <w:sz w:val="28"/>
          <w:szCs w:val="28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Default="000B7023" w:rsidP="000B7023">
      <w:pPr>
        <w:jc w:val="center"/>
        <w:rPr>
          <w:sz w:val="32"/>
          <w:szCs w:val="32"/>
        </w:rPr>
      </w:pPr>
    </w:p>
    <w:p w:rsidR="000B7023" w:rsidRPr="0082248B" w:rsidRDefault="000B7023" w:rsidP="000B7023">
      <w:pPr>
        <w:jc w:val="both"/>
        <w:rPr>
          <w:rFonts w:ascii="Arial" w:hAnsi="Arial" w:cs="Arial"/>
          <w:sz w:val="32"/>
          <w:szCs w:val="32"/>
        </w:rPr>
      </w:pPr>
    </w:p>
    <w:p w:rsidR="000B7023" w:rsidRPr="0082248B" w:rsidRDefault="000B7023" w:rsidP="000B70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248B">
        <w:rPr>
          <w:rFonts w:ascii="Arial" w:hAnsi="Arial" w:cs="Arial"/>
          <w:b/>
          <w:bCs/>
          <w:sz w:val="32"/>
          <w:szCs w:val="32"/>
        </w:rPr>
        <w:t>Введение</w:t>
      </w:r>
    </w:p>
    <w:p w:rsidR="000B7023" w:rsidRPr="0082248B" w:rsidRDefault="000B7023" w:rsidP="000B70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B7023" w:rsidRPr="0082248B" w:rsidRDefault="001D26E7" w:rsidP="000029B4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248B">
        <w:rPr>
          <w:rFonts w:ascii="Arial" w:hAnsi="Arial" w:cs="Arial"/>
          <w:color w:val="000000"/>
          <w:sz w:val="28"/>
          <w:szCs w:val="28"/>
        </w:rPr>
        <w:t>XX век остался в истории как век самых впечатляющих достижений в различных областях науки и техники. Достаточно вспомнить такие глобальные программы как космос и атомная энергия. Однако даже они не могут сравниться с суперпрограммой XX века - телевидением ни по вложенным средствам, ни по тому мощному влиянию на жизнь планеты, которые ощущает на себе практически каждый человек и которое продолжает возрастать. Поэтому вопрос: "Каким будет телевидение XXI века?"- чрезвычайно важен и содержит в себе очень много различных аспектов: экономический, научно-технический, философский, политический, морально-нравственный и т.д.</w:t>
      </w:r>
      <w:r w:rsidR="000029B4" w:rsidRPr="0082248B">
        <w:rPr>
          <w:rFonts w:ascii="Arial" w:hAnsi="Arial" w:cs="Arial"/>
          <w:color w:val="000000"/>
          <w:sz w:val="22"/>
          <w:szCs w:val="22"/>
        </w:rPr>
        <w:t xml:space="preserve"> </w:t>
      </w:r>
      <w:r w:rsidR="000029B4" w:rsidRPr="0082248B">
        <w:rPr>
          <w:rFonts w:ascii="Arial" w:hAnsi="Arial" w:cs="Arial"/>
          <w:color w:val="000000"/>
          <w:sz w:val="28"/>
          <w:szCs w:val="28"/>
        </w:rPr>
        <w:t>Вопрос о том, каким будет телевидение нового века, интересует всех. Особое значение этот вопрос имеет для тысяч разработчиков и конструкторов, создающих все новые и новые образцы телевизионных систем. Каждый из них вольно или невольно спрашивает себя: в правильном ли направлении я веду разработку; нужна ли будет моя работа в будущем и каким это будущее будет.</w:t>
      </w:r>
    </w:p>
    <w:p w:rsidR="000029B4" w:rsidRPr="0082248B" w:rsidRDefault="000029B4" w:rsidP="000029B4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011452" w:rsidRPr="0082248B" w:rsidRDefault="000029B4" w:rsidP="00011452">
      <w:pPr>
        <w:spacing w:after="24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248B">
        <w:rPr>
          <w:rFonts w:ascii="Arial" w:hAnsi="Arial" w:cs="Arial"/>
          <w:color w:val="000000"/>
          <w:sz w:val="28"/>
          <w:szCs w:val="28"/>
        </w:rPr>
        <w:t xml:space="preserve">Обычный телевизор, главным элементом которого является кинескоп (электронно-лучевой прибор с люминофорным экраном), доведен сейчас практически до уровня своего совершенства и еще по крайней мере 10-20 лет будет оставаться главным средством отображения ТВ-информации. Однако уже много лет назад стало очевидным, что "экран будущего" на основе обычного кинескопа сделать невозможно. Это связано в первую очередь с геометрическими требованиями к такому экрану: он должен быть не менее 2,0 метров по диагонали. Сделать такой кинескоп практически невозможно, да и не нужно. Поэтому далее в качестве средств создания "экрана будущего" рассматриваются только проекционные системы. Но прежде необходимо хотя бы в общем виде определить, каким же должен быть этот будущий экран. </w:t>
      </w:r>
      <w:r w:rsidRPr="0082248B">
        <w:rPr>
          <w:rFonts w:ascii="Arial" w:hAnsi="Arial" w:cs="Arial"/>
          <w:color w:val="000000"/>
          <w:sz w:val="28"/>
          <w:szCs w:val="28"/>
        </w:rPr>
        <w:br/>
      </w:r>
      <w:r w:rsidRPr="0082248B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Pr="0082248B">
        <w:rPr>
          <w:rFonts w:ascii="Arial" w:hAnsi="Arial" w:cs="Arial"/>
          <w:color w:val="000000"/>
          <w:sz w:val="22"/>
          <w:szCs w:val="22"/>
        </w:rPr>
        <w:tab/>
      </w:r>
      <w:r w:rsidRPr="0082248B">
        <w:rPr>
          <w:rFonts w:ascii="Arial" w:hAnsi="Arial" w:cs="Arial"/>
          <w:color w:val="000000"/>
          <w:sz w:val="28"/>
          <w:szCs w:val="28"/>
        </w:rPr>
        <w:t>Вся история развития телевидения однозначно указывает на главный критерий качества ТВ-изображения - это его соответствие реальности, т.е. чем ближе изображение к реальной жизни, тем лучше. Поэтому "экран будущего" должен быть как бы "окном" в реальный мир. Из этого общего положения следуют два основных требования: по размерам этого "окна" и по качеству изображения. Второе требование достаточно сложно и будет подробно рассмотрено ниже, а первое, геометрическое, очень просто: размеры изображения должны быть такими, чтобы зритель наблюдал привычные ему в реальной жизни размеры знакомых объектов. Указанная выше диагональ экрана 2 метра дана для небольших (жилых) помещений с линейными размерами до 10 метров ("домашний телетеатр"). В этом случае телезритель будет, например, действительно наблюдать знакомых ему актеров в своем телетеатре как в реальном театре с первых рядов партера. При увеличении линейных размеров зрительских аудиторий диагональ экрана также должна пропорционально увеличиваться; здесь нет верхнего предела - аудитории могут быть любыми, например, стадионами.</w:t>
      </w:r>
    </w:p>
    <w:p w:rsidR="00127A86" w:rsidRPr="0082248B" w:rsidRDefault="00127A86" w:rsidP="006F2DE7">
      <w:pPr>
        <w:spacing w:after="24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248B">
        <w:rPr>
          <w:rFonts w:ascii="Arial" w:hAnsi="Arial" w:cs="Arial"/>
          <w:color w:val="000000"/>
          <w:sz w:val="28"/>
          <w:szCs w:val="28"/>
        </w:rPr>
        <w:t xml:space="preserve">Таким образом, "экран будущего" - это большой экран с максимально приближенным к реальности качеством ТВ-изображения. И если обычные кинескопы выпадают из рассмотрения средств создания такого экрана по геометрическим причинам, то по причине принципиальной недоступности реальности изображения отпадает целый класс современных средств отображения информации: составных экранов; плазменных, светодиодных панелей и т.д. Они пока и не претендуют на высший уровень качества ТВ-изображения, и хотя и имеют большие размеры экранов, предназначены для своих целей (наружная реклама, шоу-бизнес и др.). </w:t>
      </w:r>
    </w:p>
    <w:p w:rsidR="0082248B" w:rsidRPr="0082248B" w:rsidRDefault="0082248B" w:rsidP="006F2DE7">
      <w:pPr>
        <w:spacing w:after="24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82248B" w:rsidRPr="00D3410F" w:rsidRDefault="0082248B" w:rsidP="0082248B">
      <w:pPr>
        <w:spacing w:after="240"/>
        <w:ind w:firstLine="7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410F">
        <w:rPr>
          <w:rFonts w:ascii="Arial" w:hAnsi="Arial" w:cs="Arial"/>
          <w:b/>
          <w:bCs/>
          <w:color w:val="000000"/>
          <w:sz w:val="32"/>
          <w:szCs w:val="32"/>
        </w:rPr>
        <w:t>Определение лазера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both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Лазер или оптический квантовый генератор - это генератор электромагнитного излучения оптического диапазона, основанный на использовании вынужденного (стимулированного) излучения.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center"/>
        <w:rPr>
          <w:rFonts w:ascii="Arial" w:hAnsi="Arial" w:cs="Arial"/>
          <w:sz w:val="32"/>
          <w:szCs w:val="32"/>
        </w:rPr>
      </w:pPr>
      <w:r w:rsidRPr="00D3410F">
        <w:rPr>
          <w:rFonts w:ascii="Arial" w:hAnsi="Arial" w:cs="Arial"/>
          <w:sz w:val="32"/>
          <w:szCs w:val="32"/>
        </w:rPr>
        <w:t>Классификация лазеров по безопасности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both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В основу классификации лазеров положена степень опасности лазерного излучения для обслуживающего персонала. По этой классификации лазеры разделены на 4 класса: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both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 xml:space="preserve">класс 1 (безопасные) - выходное излучение не опасно для глаз; 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both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класс II (малоопасные) - опасно для глаз прямое или зеркально отраженное излучение;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both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класс III (среднеопасные) - опасно для глаз прямое, зеркально, а также диффузно отраженное излучение на расстоянии 10 см от отражающей поверхности и (или) для кожи прямое или зеркально отраженное излучение;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both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класс IV (высокоопасные)- опасно для кожи диффузно отраженное излучение на расстоянии 10 см от отражающей поверхности.</w:t>
      </w:r>
    </w:p>
    <w:p w:rsidR="0082248B" w:rsidRPr="00D3410F" w:rsidRDefault="0082248B" w:rsidP="0082248B">
      <w:pPr>
        <w:spacing w:before="100" w:beforeAutospacing="1" w:after="100" w:afterAutospacing="1"/>
        <w:ind w:firstLine="600"/>
        <w:jc w:val="center"/>
        <w:rPr>
          <w:rFonts w:ascii="Arial" w:hAnsi="Arial" w:cs="Arial"/>
          <w:sz w:val="32"/>
          <w:szCs w:val="32"/>
        </w:rPr>
      </w:pPr>
      <w:r w:rsidRPr="00D3410F">
        <w:rPr>
          <w:rFonts w:ascii="Arial" w:hAnsi="Arial" w:cs="Arial"/>
          <w:sz w:val="32"/>
          <w:szCs w:val="32"/>
        </w:rPr>
        <w:t>Лазерные группы</w:t>
      </w:r>
    </w:p>
    <w:p w:rsidR="0082248B" w:rsidRPr="00D3410F" w:rsidRDefault="0082248B" w:rsidP="0082248B">
      <w:pPr>
        <w:pStyle w:val="a3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Лазерные системы делятся на три основные группы: твердотельные лазеры, газовые, среди которых особое место занимает CO</w:t>
      </w:r>
      <w:r w:rsidRPr="00D3410F">
        <w:rPr>
          <w:rFonts w:ascii="Arial" w:hAnsi="Arial" w:cs="Arial"/>
          <w:sz w:val="28"/>
          <w:szCs w:val="28"/>
          <w:vertAlign w:val="subscript"/>
        </w:rPr>
        <w:t>2</w:t>
      </w:r>
      <w:r w:rsidRPr="00D3410F">
        <w:rPr>
          <w:rFonts w:ascii="Arial" w:hAnsi="Arial" w:cs="Arial"/>
          <w:sz w:val="28"/>
          <w:szCs w:val="28"/>
        </w:rPr>
        <w:t xml:space="preserve"> - лазер; и полупроводниковые лазеры. Некоторое время назад появились такие системы, как перестраиваемые лазеры на красителях, твердотельные лазеры на активированных стеклах.</w:t>
      </w:r>
    </w:p>
    <w:p w:rsidR="009F4FC6" w:rsidRPr="00D3410F" w:rsidRDefault="0082248B" w:rsidP="009F4FC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 xml:space="preserve">ТВЕРДОТЕЛЬНЫЕ ЛАЗЕРЫ </w:t>
      </w:r>
      <w:r w:rsidR="009F4FC6" w:rsidRPr="00D3410F">
        <w:rPr>
          <w:rFonts w:ascii="Arial" w:hAnsi="Arial" w:cs="Arial"/>
          <w:sz w:val="28"/>
          <w:szCs w:val="28"/>
        </w:rPr>
        <w:t>НА ЛЮМИНИСЦИРУЮЩИХ СРЕДАХ</w:t>
      </w:r>
      <w:r w:rsidRPr="00D3410F">
        <w:rPr>
          <w:rFonts w:ascii="Arial" w:hAnsi="Arial" w:cs="Arial"/>
          <w:sz w:val="28"/>
          <w:szCs w:val="28"/>
        </w:rPr>
        <w:t>.</w:t>
      </w:r>
    </w:p>
    <w:p w:rsidR="0082248B" w:rsidRPr="00D3410F" w:rsidRDefault="0082248B" w:rsidP="009F4FC6">
      <w:pPr>
        <w:spacing w:before="100" w:beforeAutospacing="1" w:after="100" w:afterAutospacing="1"/>
        <w:rPr>
          <w:rFonts w:ascii="Arial" w:hAnsi="Arial" w:cs="Arial"/>
        </w:rPr>
      </w:pPr>
      <w:r w:rsidRPr="00D3410F">
        <w:rPr>
          <w:rFonts w:ascii="Arial" w:hAnsi="Arial" w:cs="Arial"/>
          <w:sz w:val="28"/>
          <w:szCs w:val="28"/>
        </w:rPr>
        <w:t xml:space="preserve"> Это лазеры на стеклах, активированных неодимом (Nd : YAG), лазеры на кристалле иттрий-литиевого флюорита, легированного эрбием (ИЛФ, Er : YAG) или их аналоги. Это лазеры с оптической накачкой. КПД не выше 5%, однако мощность практически не зависит от рабочей температуры. Так как это сравнительно дешевый материал, повышение мощности можно производить простым увеличением размера рабочего элемента. Эти типы лазеров применяются в лазерной спектроскопии, нелинейной оптике, лазерной технологии : сварка, закалка, упрочнение поверхности. Лазерные стекла применяются в мощных установках для лазерного термоядерного синтеза</w:t>
      </w:r>
      <w:r w:rsidRPr="00D3410F">
        <w:rPr>
          <w:rFonts w:ascii="Arial" w:hAnsi="Arial" w:cs="Arial"/>
        </w:rPr>
        <w:t>.</w:t>
      </w:r>
    </w:p>
    <w:p w:rsidR="009F4FC6" w:rsidRPr="00D3410F" w:rsidRDefault="009F4FC6" w:rsidP="0082248B">
      <w:pPr>
        <w:pStyle w:val="a3"/>
        <w:rPr>
          <w:rFonts w:ascii="Arial" w:hAnsi="Arial" w:cs="Arial"/>
        </w:rPr>
      </w:pPr>
      <w:r w:rsidRPr="00D3410F">
        <w:rPr>
          <w:rFonts w:ascii="Arial" w:hAnsi="Arial" w:cs="Arial"/>
          <w:sz w:val="32"/>
          <w:szCs w:val="32"/>
        </w:rPr>
        <w:t>Газовые лазеры</w:t>
      </w:r>
      <w:r w:rsidR="0082248B" w:rsidRPr="00D3410F">
        <w:rPr>
          <w:rFonts w:ascii="Arial" w:hAnsi="Arial" w:cs="Arial"/>
        </w:rPr>
        <w:t>.</w:t>
      </w:r>
    </w:p>
    <w:p w:rsidR="0082248B" w:rsidRPr="00D3410F" w:rsidRDefault="0082248B" w:rsidP="0082248B">
      <w:pPr>
        <w:pStyle w:val="a3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</w:rPr>
        <w:t xml:space="preserve"> </w:t>
      </w:r>
      <w:r w:rsidRPr="00D3410F">
        <w:rPr>
          <w:rFonts w:ascii="Arial" w:hAnsi="Arial" w:cs="Arial"/>
          <w:sz w:val="28"/>
          <w:szCs w:val="28"/>
        </w:rPr>
        <w:t>Существует несколько смесей газов, которые могут испускать вынужденное излучение. Один из газов - двуокись углерода - применяется в N2 - СО</w:t>
      </w:r>
      <w:r w:rsidRPr="00D3410F">
        <w:rPr>
          <w:rFonts w:ascii="Arial" w:hAnsi="Arial" w:cs="Arial"/>
          <w:sz w:val="28"/>
          <w:szCs w:val="28"/>
          <w:vertAlign w:val="subscript"/>
        </w:rPr>
        <w:t xml:space="preserve">2- </w:t>
      </w:r>
      <w:r w:rsidRPr="00D3410F">
        <w:rPr>
          <w:rFonts w:ascii="Arial" w:hAnsi="Arial" w:cs="Arial"/>
          <w:sz w:val="28"/>
          <w:szCs w:val="28"/>
        </w:rPr>
        <w:t>и СО - лазерах мощностью &gt;15 кВт. с поперечной накачкой электрическим разрядом. А также газодинамические лазеры с тепловой накачкой, у которых основная рабочая смесь: N2+CO2+He или N2+CO2+H2O.</w:t>
      </w:r>
    </w:p>
    <w:p w:rsidR="009F4FC6" w:rsidRPr="00D3410F" w:rsidRDefault="009F4FC6" w:rsidP="009F4FC6">
      <w:pPr>
        <w:spacing w:before="100" w:beforeAutospacing="1" w:after="100" w:afterAutospacing="1"/>
        <w:rPr>
          <w:rFonts w:ascii="Arial" w:hAnsi="Arial" w:cs="Arial"/>
        </w:rPr>
      </w:pPr>
      <w:r w:rsidRPr="00D3410F">
        <w:rPr>
          <w:rFonts w:ascii="Arial" w:hAnsi="Arial" w:cs="Arial"/>
          <w:sz w:val="32"/>
          <w:szCs w:val="32"/>
        </w:rPr>
        <w:t>ПРОЧИЕ ГАЗОВЫЕ ЛАЗЕРЫ</w:t>
      </w:r>
      <w:r w:rsidRPr="00D3410F">
        <w:rPr>
          <w:rFonts w:ascii="Arial" w:hAnsi="Arial" w:cs="Arial"/>
        </w:rPr>
        <w:t xml:space="preserve">. </w:t>
      </w:r>
    </w:p>
    <w:p w:rsidR="009F4FC6" w:rsidRPr="00D3410F" w:rsidRDefault="009F4FC6" w:rsidP="009F4FC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Электроразрядные лазеры низкого давления на благородных газах : He-Ne, He-Xe и др. Это маломощные системы отличаются высокой монохроматичностью и направленностью. Применяются в спектроскопии, стандартизации частоты и длины излучения, в настройке оптических систем.</w:t>
      </w:r>
    </w:p>
    <w:p w:rsidR="009F4FC6" w:rsidRPr="00D3410F" w:rsidRDefault="009F4FC6" w:rsidP="009F4FC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Ионный аргоновый лазер - лазер непрерывного действия, генерирующий зеленый луч. Накачка осуществляется электрическим разрядом. Мощность достигает нескольких десятков Вт. Применяется в медицине, спектроскопии, нелинейной оптике.</w:t>
      </w:r>
    </w:p>
    <w:p w:rsidR="009F4FC6" w:rsidRPr="00D3410F" w:rsidRDefault="009F4FC6" w:rsidP="009F4FC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Эксимерные лазеры. Рабочая среда - смесь благородных газов с F2, Cl2, фторидами. Возбуждаются сильноточным электронным пучком или поперечным разрядом. Работают в импульсном режиме в УФ - диапазоне длин волн. Применяются для лазерного термоядерного синтеза.</w:t>
      </w:r>
    </w:p>
    <w:p w:rsidR="009F4FC6" w:rsidRPr="00D3410F" w:rsidRDefault="009F4FC6" w:rsidP="009F4FC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Химические лазеры. Рабочая среда - смесь газов. Основной источник энергии - химическая реакция между компонентами рабочей смеси. Возможны варианты лазеров импульсного и непрерывного действия. Они имеют широкий спектр генерации в ближней ИК - области спектра. Обладают большой мощностью непрерывного излучения и большой энергией в импульсе. Такие лазеры применяются в спектроскопии, лазерной химии, системах контроля состава атмосферы.</w:t>
      </w:r>
    </w:p>
    <w:p w:rsidR="00D3410F" w:rsidRPr="00D3410F" w:rsidRDefault="009F4FC6" w:rsidP="009F4FC6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D3410F">
        <w:rPr>
          <w:rFonts w:ascii="Arial" w:hAnsi="Arial" w:cs="Arial"/>
          <w:sz w:val="32"/>
          <w:szCs w:val="32"/>
        </w:rPr>
        <w:t xml:space="preserve">ПОЛУПРОВОДНИКОВЫЕ ЛАЗЕРЫ </w:t>
      </w:r>
    </w:p>
    <w:p w:rsidR="009F4FC6" w:rsidRPr="00D3410F" w:rsidRDefault="009F4FC6" w:rsidP="009F4FC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3410F">
        <w:rPr>
          <w:rFonts w:ascii="Arial" w:hAnsi="Arial" w:cs="Arial"/>
          <w:sz w:val="28"/>
          <w:szCs w:val="28"/>
        </w:rPr>
        <w:t>составляют самую многочисленную группу. Накачка осуществляется инжекцией через гетеропереход, а также электронным пучком. Гетеролазеры миниатюрны, имеют высокий КПД. Могут работать как в импульсном, так и в непрерывном режимах. Несмотря на низкую мощность они нашли свое применение в промышленности. Они применяются для спектроскопии, оптической стандартизации частоты, оптико-волоконных линий связи, для контроля формы, интерференционных полос деформации, в оптико-электронике, в робототехнике, в системах пожаробезопасности</w:t>
      </w:r>
    </w:p>
    <w:p w:rsidR="0082248B" w:rsidRPr="0082248B" w:rsidRDefault="0082248B" w:rsidP="0082248B">
      <w:pPr>
        <w:spacing w:after="240"/>
        <w:ind w:firstLine="7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029B4" w:rsidRPr="0082248B" w:rsidRDefault="00127A86" w:rsidP="00127A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248B">
        <w:rPr>
          <w:rFonts w:ascii="Arial" w:hAnsi="Arial" w:cs="Arial"/>
          <w:b/>
          <w:bCs/>
          <w:sz w:val="32"/>
          <w:szCs w:val="32"/>
        </w:rPr>
        <w:t>История лазерных проекционных телевизоров</w:t>
      </w:r>
    </w:p>
    <w:p w:rsidR="00127A86" w:rsidRPr="0082248B" w:rsidRDefault="00127A86" w:rsidP="00127A8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27A86" w:rsidRPr="0082248B" w:rsidRDefault="00011452" w:rsidP="006F2DE7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248B">
        <w:rPr>
          <w:rFonts w:ascii="Arial" w:hAnsi="Arial" w:cs="Arial"/>
          <w:color w:val="000000"/>
          <w:sz w:val="28"/>
          <w:szCs w:val="28"/>
        </w:rPr>
        <w:t>Попытки использовать лазер для ТВ начались еще в 60-х годах прошлого века, и они не прекращаются до сих пор. . Желание сделать "</w:t>
      </w:r>
      <w:bookmarkStart w:id="0" w:name="YANDEX_0"/>
      <w:bookmarkStart w:id="1" w:name="YANDEX_1"/>
      <w:bookmarkEnd w:id="0"/>
      <w:bookmarkEnd w:id="1"/>
      <w:r w:rsidRPr="0082248B">
        <w:rPr>
          <w:rFonts w:ascii="Arial" w:hAnsi="Arial" w:cs="Arial"/>
          <w:color w:val="000000"/>
          <w:sz w:val="28"/>
          <w:szCs w:val="28"/>
        </w:rPr>
        <w:t>Лазерный телевизор" объясняется тем, что такой телевизор имеет одно принципиальное преимущество по сравнению с любыми другими -абсолютную чистоту цветов, или по-другому, полную насыщенность и "глубину" цветов. Это обстоятельство сразу же делает лазерное ТВ-изображение чрезвычайно красивым и запоминающимся, что и было впервые продемонстрировано еще в 1970 году на выставке в Осаке. Однако использование в проекторах традиционных лазеров (газовых, жидкостных, твердотельных и других) сопряжено с очень большими сложностями при организации ТВ-растра из-за трудностей в модуляции излучения таких лазеров по пространству и интенсивности. Поэтому лазерные проекторы были и остаются по сей день громоздкими, очень дорогими и сложными в эксплуатации. Кроме того, излучение традиционных лазеров высококогерентно и поэтому ТВ-изображение на внешнем экране имеет так называемый "спекл-фон" (зернистость поля), что крайне отрицательно сказывается на зрении - глаза начинают болеть, как при прямом наблюдении дуги при электросварке. По этим причинам все разработанные в течение последних 30 лет лазерные проекционные системы для ТВ до сих пор остаются на уровне прототипов (макетных образцов) и не находят широкого применения.</w:t>
      </w:r>
    </w:p>
    <w:p w:rsidR="00011452" w:rsidRPr="0082248B" w:rsidRDefault="00011452" w:rsidP="00011452">
      <w:pPr>
        <w:ind w:firstLine="708"/>
        <w:rPr>
          <w:rFonts w:ascii="Arial" w:hAnsi="Arial" w:cs="Arial"/>
          <w:color w:val="000000"/>
          <w:sz w:val="28"/>
          <w:szCs w:val="28"/>
        </w:rPr>
      </w:pPr>
    </w:p>
    <w:p w:rsidR="00011452" w:rsidRPr="0082248B" w:rsidRDefault="00011452" w:rsidP="006F2DE7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248B">
        <w:rPr>
          <w:rFonts w:ascii="Arial" w:hAnsi="Arial" w:cs="Arial"/>
          <w:color w:val="000000"/>
          <w:sz w:val="28"/>
          <w:szCs w:val="28"/>
        </w:rPr>
        <w:t>Особое место занимают проекционные ТВ-системы на основе нетрадиционных лазеров - лазерных ЭЛП, или лазерных кинескопов. Отл</w:t>
      </w:r>
      <w:r w:rsidR="006F2DE7" w:rsidRPr="0082248B">
        <w:rPr>
          <w:rFonts w:ascii="Arial" w:hAnsi="Arial" w:cs="Arial"/>
          <w:color w:val="000000"/>
          <w:sz w:val="28"/>
          <w:szCs w:val="28"/>
        </w:rPr>
        <w:t xml:space="preserve">ичие их от прочих состоит в том, </w:t>
      </w:r>
      <w:r w:rsidRPr="0082248B">
        <w:rPr>
          <w:rFonts w:ascii="Arial" w:hAnsi="Arial" w:cs="Arial"/>
          <w:color w:val="000000"/>
          <w:sz w:val="28"/>
          <w:szCs w:val="28"/>
        </w:rPr>
        <w:t>что если все системы разрабатывались параллельно во всех развитых странах мира, то, то лазерные кинескопы создавались и совершенствовались непрерывно все эти годы только в Советском Союзе, а ныне в России. Спорадические попытки отдельных, хотя и очень мощных зарубежных компаний, таких как например, "Мак-Доннел Дуглас" или "ЗМ" (США), или "Самсунг" (Южная Корея), создать лазерный кинескоп заканчивались одинаково - эти программы сворачивались из-за того, что самим разработчикам этих компаний становилось ясным - нужны годы и годы для успешного выполнения этих программ. А этого большого времени им никто не давал -требовалась прибыль, и прибыль в течение не более чем 2-3, максимум 5 лет. А это было не возможно.</w:t>
      </w:r>
    </w:p>
    <w:p w:rsidR="000C7D78" w:rsidRDefault="000C7D78" w:rsidP="0001145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11452" w:rsidRDefault="00011452" w:rsidP="0001145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11452" w:rsidRPr="0082248B" w:rsidRDefault="00011452" w:rsidP="000114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248B">
        <w:rPr>
          <w:rFonts w:ascii="Arial" w:hAnsi="Arial" w:cs="Arial"/>
          <w:b/>
          <w:bCs/>
          <w:sz w:val="32"/>
          <w:szCs w:val="32"/>
        </w:rPr>
        <w:t>Принцип действия лазерных кинескопов</w:t>
      </w:r>
    </w:p>
    <w:p w:rsidR="00011452" w:rsidRDefault="00011452" w:rsidP="00011452">
      <w:pPr>
        <w:jc w:val="center"/>
        <w:rPr>
          <w:b/>
          <w:bCs/>
          <w:sz w:val="32"/>
          <w:szCs w:val="32"/>
        </w:rPr>
      </w:pPr>
    </w:p>
    <w:p w:rsidR="00011452" w:rsidRDefault="000C7D78" w:rsidP="00011452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0C7D78">
        <w:rPr>
          <w:rFonts w:ascii="Arial" w:hAnsi="Arial" w:cs="Arial"/>
          <w:color w:val="000000"/>
          <w:sz w:val="28"/>
          <w:szCs w:val="28"/>
        </w:rPr>
        <w:t>Принцип действия лазерных кинескопов предельно прост и суть его заключена в следующем: заменить люминофор на кристалл, состоящий из тех же элементов, что и люминофор. Это означает упорядочение структуры экрана ЭЛП, который становится единым монокристаллом, а каждая его точка - лазером, в котором генерация достигается в любой момент, когда в эту точку попадает электронный пучок. В силу принципиальных физических законов световой поток или яркость свечения этого нового "лазерного слайда" в десятки раз больше, чем у люминофорного, а цвета совершенно чистые, как и у традиционных лазеров, но полностью без спекл-фона. Однако создание этого лазерного слайда и доведение его до уровня практического применения потребовало именно эти указанные 30 лет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C7D78" w:rsidRDefault="000C7D78" w:rsidP="00011452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0C7D78" w:rsidRPr="007E3DE9" w:rsidRDefault="000C7D78" w:rsidP="000C7D7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C7D78">
        <w:rPr>
          <w:rFonts w:ascii="Arial" w:hAnsi="Arial" w:cs="Arial"/>
          <w:b/>
          <w:bCs/>
          <w:color w:val="000000"/>
          <w:sz w:val="32"/>
          <w:szCs w:val="32"/>
        </w:rPr>
        <w:t xml:space="preserve">Технология </w:t>
      </w:r>
      <w:r w:rsidRPr="000C7D78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LDT</w:t>
      </w:r>
    </w:p>
    <w:p w:rsidR="000C7D78" w:rsidRPr="007E3DE9" w:rsidRDefault="000C7D78" w:rsidP="00011452">
      <w:pPr>
        <w:jc w:val="both"/>
        <w:rPr>
          <w:sz w:val="28"/>
          <w:szCs w:val="28"/>
        </w:rPr>
      </w:pPr>
    </w:p>
    <w:p w:rsidR="00E7657E" w:rsidRPr="00744041" w:rsidRDefault="007E3DE9" w:rsidP="00E7657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LDT</w:t>
      </w:r>
      <w:r w:rsidRPr="007E3DE9">
        <w:rPr>
          <w:sz w:val="28"/>
          <w:szCs w:val="28"/>
        </w:rPr>
        <w:t>(</w:t>
      </w:r>
      <w:r w:rsidRPr="007E3DE9">
        <w:rPr>
          <w:sz w:val="28"/>
          <w:szCs w:val="28"/>
          <w:lang w:val="en-US"/>
        </w:rPr>
        <w:t>Laser</w:t>
      </w:r>
      <w:r w:rsidRPr="007E3DE9">
        <w:rPr>
          <w:sz w:val="28"/>
          <w:szCs w:val="28"/>
        </w:rPr>
        <w:t>-</w:t>
      </w:r>
      <w:r w:rsidRPr="007E3DE9">
        <w:rPr>
          <w:sz w:val="28"/>
          <w:szCs w:val="28"/>
          <w:lang w:val="en-US"/>
        </w:rPr>
        <w:t>Display</w:t>
      </w:r>
      <w:r w:rsidRPr="007E3DE9">
        <w:rPr>
          <w:sz w:val="28"/>
          <w:szCs w:val="28"/>
        </w:rPr>
        <w:t>-</w:t>
      </w:r>
      <w:r w:rsidRPr="007E3DE9">
        <w:rPr>
          <w:sz w:val="28"/>
          <w:szCs w:val="28"/>
          <w:lang w:val="en-US"/>
        </w:rPr>
        <w:t>Technologie</w:t>
      </w:r>
      <w:r w:rsidRPr="007E3DE9">
        <w:rPr>
          <w:sz w:val="28"/>
          <w:szCs w:val="28"/>
        </w:rPr>
        <w:t xml:space="preserve">) </w:t>
      </w:r>
      <w:r>
        <w:rPr>
          <w:sz w:val="28"/>
          <w:szCs w:val="28"/>
        </w:rPr>
        <w:t>или</w:t>
      </w:r>
      <w:r w:rsidRPr="007E3DE9">
        <w:rPr>
          <w:sz w:val="28"/>
          <w:szCs w:val="28"/>
        </w:rPr>
        <w:t xml:space="preserve"> </w:t>
      </w:r>
      <w:r>
        <w:rPr>
          <w:sz w:val="28"/>
          <w:szCs w:val="28"/>
        </w:rPr>
        <w:t>лазерная</w:t>
      </w:r>
      <w:r w:rsidRPr="007E3DE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</w:t>
      </w:r>
      <w:r w:rsidRPr="007E3DE9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возникла не так давно,а серийное производство освоено только в 2000 году.</w:t>
      </w:r>
      <w:bookmarkStart w:id="2" w:name="YANDEX_LAST"/>
      <w:bookmarkEnd w:id="2"/>
      <w:r w:rsidR="00E7657E">
        <w:rPr>
          <w:sz w:val="28"/>
          <w:szCs w:val="28"/>
        </w:rPr>
        <w:t xml:space="preserve"> Производством таких проекторов занимается немецкая компания </w:t>
      </w:r>
      <w:r w:rsidR="00E7657E">
        <w:rPr>
          <w:sz w:val="28"/>
          <w:szCs w:val="28"/>
          <w:lang w:val="en-US"/>
        </w:rPr>
        <w:t>Laser</w:t>
      </w:r>
      <w:r w:rsidR="00E7657E" w:rsidRPr="00E7657E">
        <w:rPr>
          <w:sz w:val="28"/>
          <w:szCs w:val="28"/>
        </w:rPr>
        <w:t xml:space="preserve"> </w:t>
      </w:r>
      <w:r w:rsidR="00E7657E">
        <w:rPr>
          <w:sz w:val="28"/>
          <w:szCs w:val="28"/>
          <w:lang w:val="en-US"/>
        </w:rPr>
        <w:t>Technologies</w:t>
      </w:r>
      <w:r w:rsidR="00E7657E" w:rsidRPr="00E7657E">
        <w:rPr>
          <w:sz w:val="28"/>
          <w:szCs w:val="28"/>
        </w:rPr>
        <w:t xml:space="preserve"> </w:t>
      </w:r>
      <w:r w:rsidR="00E7657E">
        <w:rPr>
          <w:sz w:val="28"/>
          <w:szCs w:val="28"/>
          <w:lang w:val="en-US"/>
        </w:rPr>
        <w:t>AG</w:t>
      </w:r>
      <w:r w:rsidR="00E7657E" w:rsidRPr="00E7657E">
        <w:rPr>
          <w:sz w:val="28"/>
          <w:szCs w:val="28"/>
        </w:rPr>
        <w:t>.</w:t>
      </w:r>
      <w:r w:rsidR="00E7657E">
        <w:rPr>
          <w:sz w:val="28"/>
          <w:szCs w:val="28"/>
        </w:rPr>
        <w:t xml:space="preserve"> Как уже упоминалось, для создания изображения используется лазер. Три луча зеленого, синего и красного цвета модулируются по амплитуде в соответствии с подаваемым видеосигналом. Затем, с помощью специальной системы полупрозрачных зеркал, три составляющих смешиваются в один поток. Этот луч подается про оптоволоконному кабелю на проекционное устройство, которое включает в себя систему фокусировки и опто-механическую систему развертки. На экране изображение создается построчно, по вертикали лучом управляет качающее зеркало, а по горизонтали колесо с 25 зер</w:t>
      </w:r>
      <w:r w:rsidR="00744041">
        <w:rPr>
          <w:sz w:val="28"/>
          <w:szCs w:val="28"/>
        </w:rPr>
        <w:t xml:space="preserve">калами. Получается, луч, двигаясь сверху вниз, </w:t>
      </w:r>
      <w:r w:rsidR="00744041" w:rsidRPr="00744041">
        <w:rPr>
          <w:rFonts w:ascii="Arial" w:hAnsi="Arial" w:cs="Arial"/>
          <w:sz w:val="28"/>
          <w:szCs w:val="28"/>
        </w:rPr>
        <w:t>успевает прорисовывать строки слева направо. Так как луч успевает за секунду полностью перерисовать экран 50 раз, глаз успевает воспринимать изображение как единое целое и не замечает мерцания.</w:t>
      </w:r>
      <w:r w:rsidR="00744041" w:rsidRPr="00744041">
        <w:rPr>
          <w:rFonts w:ascii="Arial" w:hAnsi="Arial" w:cs="Arial"/>
          <w:sz w:val="28"/>
          <w:szCs w:val="28"/>
        </w:rPr>
        <w:br/>
      </w:r>
      <w:r w:rsidR="00744041" w:rsidRPr="00744041">
        <w:rPr>
          <w:sz w:val="28"/>
          <w:szCs w:val="28"/>
        </w:rPr>
        <w:t xml:space="preserve"> </w:t>
      </w:r>
    </w:p>
    <w:p w:rsidR="00E7657E" w:rsidRDefault="00857971" w:rsidP="00E7657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Схема одного из вариантов устройства LDT проектора" style="position:absolute;left:0;text-align:left;margin-left:0;margin-top:1pt;width:262.5pt;height:226.5pt;z-index:251657728;mso-wrap-distance-left:0;mso-wrap-distance-right:0;mso-position-vertical-relative:line" o:allowoverlap="f">
            <v:imagedata r:id="rId4" o:title="005"/>
            <w10:wrap type="square"/>
          </v:shape>
        </w:pict>
      </w:r>
    </w:p>
    <w:p w:rsidR="007E3DE9" w:rsidRPr="00744041" w:rsidRDefault="007E3DE9" w:rsidP="00744041">
      <w:pPr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7E3DE9" w:rsidRPr="00744041" w:rsidRDefault="007E3DE9" w:rsidP="00011452">
      <w:pPr>
        <w:jc w:val="both"/>
        <w:rPr>
          <w:sz w:val="28"/>
          <w:szCs w:val="28"/>
        </w:rPr>
      </w:pPr>
    </w:p>
    <w:p w:rsidR="007E3DE9" w:rsidRPr="00744041" w:rsidRDefault="007E3DE9" w:rsidP="00011452">
      <w:pPr>
        <w:jc w:val="both"/>
        <w:rPr>
          <w:sz w:val="28"/>
          <w:szCs w:val="28"/>
        </w:rPr>
      </w:pPr>
    </w:p>
    <w:p w:rsidR="007E3DE9" w:rsidRPr="00744041" w:rsidRDefault="007E3DE9" w:rsidP="00011452">
      <w:pPr>
        <w:jc w:val="both"/>
        <w:rPr>
          <w:sz w:val="28"/>
          <w:szCs w:val="28"/>
        </w:rPr>
      </w:pPr>
    </w:p>
    <w:p w:rsidR="007E3DE9" w:rsidRPr="00744041" w:rsidRDefault="007E3DE9" w:rsidP="00011452">
      <w:pPr>
        <w:jc w:val="both"/>
        <w:rPr>
          <w:sz w:val="28"/>
          <w:szCs w:val="28"/>
        </w:rPr>
      </w:pPr>
    </w:p>
    <w:p w:rsidR="007E3DE9" w:rsidRDefault="007E3DE9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011452">
      <w:pPr>
        <w:jc w:val="both"/>
        <w:rPr>
          <w:sz w:val="28"/>
          <w:szCs w:val="28"/>
        </w:rPr>
      </w:pPr>
    </w:p>
    <w:p w:rsidR="00744041" w:rsidRDefault="00744041" w:rsidP="00744041">
      <w:pPr>
        <w:jc w:val="both"/>
        <w:rPr>
          <w:rFonts w:ascii="Arial" w:hAnsi="Arial" w:cs="Arial"/>
          <w:sz w:val="28"/>
          <w:szCs w:val="28"/>
        </w:rPr>
      </w:pPr>
      <w:r w:rsidRPr="00744041">
        <w:rPr>
          <w:rFonts w:ascii="Arial" w:hAnsi="Arial" w:cs="Arial"/>
          <w:sz w:val="28"/>
          <w:szCs w:val="28"/>
        </w:rPr>
        <w:t>С помощью лазерного проектора вполне реально проецировать изображение на поверхность площадью несколько сотен квадратных метров, причем это не обязательно должен быть привычный экран, это могут быть стены зданий или какие-то другие кривые поверхности. Лазерный луч в любой точке создает резкое, насыщенное и при этом яркое и контрастное изображение.</w:t>
      </w:r>
      <w:r w:rsidRPr="00744041">
        <w:rPr>
          <w:rFonts w:ascii="Arial" w:hAnsi="Arial" w:cs="Arial"/>
          <w:sz w:val="28"/>
          <w:szCs w:val="28"/>
        </w:rPr>
        <w:br/>
        <w:t>Единственное, так как технология еще относительно "сырая", очевидцы наблюдают определенные проблемы с правильностью цветопередачи. Хотя для окраски каждого из лучей применяются специальные кристаллы, меняющие длину волны и, соответственно, цвет, добиться исключительно правильного воплощения цветов непросто. Похоже, в этом направлении ведется определенная работа, и через некоторое время проблема если не исчезнет, то, по край</w:t>
      </w:r>
      <w:r w:rsidR="00914C77">
        <w:rPr>
          <w:rFonts w:ascii="Arial" w:hAnsi="Arial" w:cs="Arial"/>
          <w:sz w:val="28"/>
          <w:szCs w:val="28"/>
        </w:rPr>
        <w:t xml:space="preserve">ней мере, будет не так заметна. </w:t>
      </w:r>
      <w:r w:rsidRPr="00744041">
        <w:rPr>
          <w:rFonts w:ascii="Arial" w:hAnsi="Arial" w:cs="Arial"/>
          <w:sz w:val="28"/>
          <w:szCs w:val="28"/>
        </w:rPr>
        <w:t>Длительность службы таких проекторов можно увязать с длительностью "жизни" лазера, а она в 3-5 раз превосходит показатели ламп в других видах проект</w:t>
      </w:r>
      <w:r w:rsidR="006F2DE7">
        <w:rPr>
          <w:rFonts w:ascii="Arial" w:hAnsi="Arial" w:cs="Arial"/>
          <w:sz w:val="28"/>
          <w:szCs w:val="28"/>
        </w:rPr>
        <w:t xml:space="preserve">оров из-за лучшего по сравнению </w:t>
      </w:r>
      <w:r w:rsidR="00914C77">
        <w:rPr>
          <w:rFonts w:ascii="Arial" w:hAnsi="Arial" w:cs="Arial"/>
          <w:sz w:val="28"/>
          <w:szCs w:val="28"/>
        </w:rPr>
        <w:t xml:space="preserve">с ними КПД. </w:t>
      </w:r>
      <w:r w:rsidRPr="00744041">
        <w:rPr>
          <w:rFonts w:ascii="Arial" w:hAnsi="Arial" w:cs="Arial"/>
          <w:sz w:val="28"/>
          <w:szCs w:val="28"/>
        </w:rPr>
        <w:t>По части размеров такие проекторы создают двоякое впечатление. С одной стороны, сам лазер - устройство далеко не маленькое и абсолютно не легкое, с другой стороны, проекционная часть соединяется с лазером оптоволоконным кабелем длиной до 30 метров и может разместиться на четверти квадратного метра. С учетом возможности создания огромных изображений такие особенности вполне приемлемы.</w:t>
      </w:r>
      <w:r w:rsidRPr="00744041">
        <w:rPr>
          <w:rFonts w:ascii="Arial" w:hAnsi="Arial" w:cs="Arial"/>
          <w:sz w:val="28"/>
          <w:szCs w:val="28"/>
        </w:rPr>
        <w:br/>
        <w:t>Пока стоимость таких проекторов составляет не менее $200000, а производятся они в весьма ограниченных количествах. В ближайшее время Laser Technologies AG планирует построить специальный новый завод, после чего можно ожидать и более доступ</w:t>
      </w:r>
      <w:r w:rsidR="00914C77">
        <w:rPr>
          <w:rFonts w:ascii="Arial" w:hAnsi="Arial" w:cs="Arial"/>
          <w:sz w:val="28"/>
          <w:szCs w:val="28"/>
        </w:rPr>
        <w:t xml:space="preserve">ной стоимости на LDT-проекторы. </w:t>
      </w:r>
      <w:r w:rsidRPr="00744041">
        <w:rPr>
          <w:rFonts w:ascii="Arial" w:hAnsi="Arial" w:cs="Arial"/>
          <w:sz w:val="28"/>
          <w:szCs w:val="28"/>
        </w:rPr>
        <w:t>Сейчас применение проекторов, основанных на лазерной технологии, может быть оправдано при организации крупных световых шоу, проецирования компьютерной графики, космического моделирования, в центрах управления, тренажерах, системах виртуальной реальности, крупных конференциях. В будущем же, вероятно, с их помощью будут организовывать кинотеатры, проводить презентации и использовать в других более распространенных сферах.</w:t>
      </w:r>
    </w:p>
    <w:p w:rsidR="00744041" w:rsidRDefault="00744041" w:rsidP="00744041">
      <w:pPr>
        <w:jc w:val="both"/>
        <w:rPr>
          <w:rFonts w:ascii="Arial" w:hAnsi="Arial" w:cs="Arial"/>
          <w:sz w:val="28"/>
          <w:szCs w:val="28"/>
        </w:rPr>
      </w:pPr>
    </w:p>
    <w:p w:rsidR="00744041" w:rsidRDefault="00744041" w:rsidP="0074404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Лазерный проектор.</w:t>
      </w:r>
    </w:p>
    <w:p w:rsidR="00744041" w:rsidRPr="00744041" w:rsidRDefault="00744041" w:rsidP="007440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14C77">
        <w:rPr>
          <w:rFonts w:ascii="Arial" w:hAnsi="Arial" w:cs="Arial"/>
          <w:sz w:val="28"/>
          <w:szCs w:val="28"/>
        </w:rPr>
        <w:t>По случаю второй годовщины International Planetarium Society компания SCHNEIDER Laser Technologies совместно с Carl Zeiss представила лазерный проектор в Монреале (Канада). Новый видеопроектор с названием ZULIP (Zeiss Universal LaserImage Projektor) специально разработан для планетария и выполнен по технологии LDT. С помощью этого проектора изображение проецировалось на экран площадью 100 кв. м.</w:t>
      </w:r>
      <w:r w:rsidRPr="00914C7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44041" w:rsidRPr="00744041" w:rsidRDefault="0085797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pict>
          <v:shape id="_x0000_i1025" type="#_x0000_t75" style="width:170.25pt;height:170.25pt">
            <v:imagedata r:id="rId5" o:title="zulip"/>
          </v:shape>
        </w:pict>
      </w:r>
    </w:p>
    <w:p w:rsidR="00744041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pStyle w:val="a3"/>
        <w:rPr>
          <w:rFonts w:ascii="Arial" w:hAnsi="Arial" w:cs="Arial"/>
          <w:sz w:val="28"/>
          <w:szCs w:val="28"/>
        </w:rPr>
      </w:pPr>
      <w:r w:rsidRPr="00914C77">
        <w:rPr>
          <w:rFonts w:ascii="Arial" w:hAnsi="Arial" w:cs="Arial"/>
          <w:sz w:val="28"/>
          <w:szCs w:val="28"/>
        </w:rPr>
        <w:t>Проекционная головка проектора имеет небольшие размеры и может поворачиваться на 270° по азимуту и 90° по вертикали. Суммарная мощность лазерного излучения составляет 10 Вт, а потребляемая мощность от 2 до 4 кВт. В проекторе используются импульсные полупроводниковые лазеры с длительностью световой вспышки 7 пикосекунд (7·10-12 с) и временным интервалом между вспышками порядка 14 наносекунд (14·10-9 с). Сами лазеры с системой модулирования изготовлены по заказу фирмой Jenoptik Laser Optik Systeme. Именно с применением полупроводниковых лазеров значительно удалось снизить энергопотребление проектора. Дело в том, что в первых опытах по созданию лазерного проектора использовался газовый аргон-криптоновый лазер с потребляемой мощностью 160 кВт, требовавший специальной системы охлаждения. Новые полупроводниковые лазеры разработаны в сотрудничестве с университетом Кайзерлаутерн (</w:t>
      </w:r>
      <w:r w:rsidRPr="00B13CDB">
        <w:rPr>
          <w:rFonts w:ascii="Arial" w:hAnsi="Arial" w:cs="Arial"/>
          <w:sz w:val="28"/>
          <w:szCs w:val="28"/>
        </w:rPr>
        <w:t>Kaiserlautern</w:t>
      </w:r>
      <w:r w:rsidRPr="00914C77">
        <w:rPr>
          <w:rFonts w:ascii="Arial" w:hAnsi="Arial" w:cs="Arial"/>
          <w:sz w:val="28"/>
          <w:szCs w:val="28"/>
        </w:rPr>
        <w:t xml:space="preserve">). Для получения лазеров различных цветов используется принцип конверсии цветов: при пропускании лазерного излучения через специальные кристаллы оно (излучение) меняет свою длину волны и, соответственно, цвет. Проекционную головку с оптической системой изготовила фирма Carl Zeiss, а электронную начинку - Schneider. </w:t>
      </w:r>
    </w:p>
    <w:p w:rsidR="00744041" w:rsidRPr="00914C77" w:rsidRDefault="00744041" w:rsidP="00744041">
      <w:pPr>
        <w:pStyle w:val="a3"/>
        <w:ind w:firstLine="708"/>
        <w:rPr>
          <w:rFonts w:ascii="Arial" w:hAnsi="Arial" w:cs="Arial"/>
          <w:sz w:val="28"/>
          <w:szCs w:val="28"/>
        </w:rPr>
      </w:pPr>
      <w:r w:rsidRPr="00914C77">
        <w:rPr>
          <w:rFonts w:ascii="Arial" w:hAnsi="Arial" w:cs="Arial"/>
          <w:sz w:val="28"/>
          <w:szCs w:val="28"/>
        </w:rPr>
        <w:t xml:space="preserve">Качество изображения. Если верить создателям, то по качеству изображения конкурентов у нового LDT-проектора нет. С применением лазера стало </w:t>
      </w:r>
      <w:r w:rsidR="00914C77">
        <w:rPr>
          <w:rFonts w:ascii="Arial" w:hAnsi="Arial" w:cs="Arial"/>
          <w:sz w:val="28"/>
          <w:szCs w:val="28"/>
        </w:rPr>
        <w:t xml:space="preserve">возможным получение изображения </w:t>
      </w:r>
      <w:r w:rsidRPr="00914C77">
        <w:rPr>
          <w:rFonts w:ascii="Arial" w:hAnsi="Arial" w:cs="Arial"/>
          <w:sz w:val="28"/>
          <w:szCs w:val="28"/>
        </w:rPr>
        <w:t xml:space="preserve">кинематографического качества с насыщенными цветами на большом экране, при этом не в ущерб яркости и контрастности изображения. Отпала проблема сведения лучей и настройки резкости. Лазерный луч всюду проецирует резкое изображение и на плоский экран и на поверхность произвольной формы. Проектор способен воспроизводить изображение с контрастностью, вчетверо превышающей возможности человеческого зрения. Проектор обладает высокой разрешающей способностью и частотой смены кадров. Разрешающая способность ZULIP втрое превосходит возможности ТВЧ (для ТВЧ растр кадра 1920х1080). Для сравнения, максимальное разрешение обычных проекторов не превышает 1366х1024. (Хотя фирма JVC уже продемонстрировала чипы с разрешением Q-XGA: 2048x1536, однако выпуск видеопроекторов на их основе начнётся только 2001 году.) </w:t>
      </w:r>
    </w:p>
    <w:p w:rsidR="00744041" w:rsidRPr="00914C77" w:rsidRDefault="00744041" w:rsidP="00744041">
      <w:pPr>
        <w:pStyle w:val="a3"/>
        <w:ind w:firstLine="708"/>
        <w:rPr>
          <w:rFonts w:ascii="Arial" w:hAnsi="Arial" w:cs="Arial"/>
          <w:sz w:val="28"/>
          <w:szCs w:val="28"/>
        </w:rPr>
      </w:pPr>
      <w:r w:rsidRPr="00914C77">
        <w:rPr>
          <w:rFonts w:ascii="Arial" w:hAnsi="Arial" w:cs="Arial"/>
          <w:sz w:val="28"/>
          <w:szCs w:val="28"/>
        </w:rPr>
        <w:t xml:space="preserve">Поддерживаемые стандарты. Поскольку проектор ориентирован в первую очередь на профессиональное использование, то как и полагается проектору такого класса, он оснащён полным набором аналоговых и цифровых интерфейсов и способен воспроизводить как видео, так и данные с компьютера. Поддерживаемые стандарты: Composite Video (PAL, NTSC), Component (YUV и RGB), D1, HDTV, DVB; компьютерные: VGA, XVGA, SXGA и т. д. Проектор имеет систему синхронизации с источником сигнала и аппаратно интерполирует изображение на максимальное число строк. </w:t>
      </w:r>
    </w:p>
    <w:p w:rsidR="00744041" w:rsidRPr="00914C77" w:rsidRDefault="00744041" w:rsidP="00744041">
      <w:pPr>
        <w:pStyle w:val="a3"/>
        <w:ind w:firstLine="708"/>
        <w:rPr>
          <w:rFonts w:ascii="Arial" w:hAnsi="Arial" w:cs="Arial"/>
          <w:sz w:val="28"/>
          <w:szCs w:val="28"/>
        </w:rPr>
      </w:pPr>
      <w:r w:rsidRPr="00914C77">
        <w:rPr>
          <w:rFonts w:ascii="Arial" w:hAnsi="Arial" w:cs="Arial"/>
          <w:sz w:val="28"/>
          <w:szCs w:val="28"/>
        </w:rPr>
        <w:t>Разделение проектора на две части значительно упрощает его установку, поскольку проекционная головка имеет небольшую массу и требует для своей установки свободное пространство диаметром 0,6 м. Создатели утверждают, что лазер наиболее эффективный источник света, в отличие от галогенных ламп, применяющихся в обычных проекторов, чей КПД не превышает 2-4%. Срок службы лазеров свыше 10000 часов, у ламп обычно 2000-4000 часов. Создатели проектора не указывают значение КПД</w:t>
      </w:r>
      <w:r w:rsidR="00914C77">
        <w:rPr>
          <w:rFonts w:ascii="Arial" w:hAnsi="Arial" w:cs="Arial"/>
          <w:sz w:val="28"/>
          <w:szCs w:val="28"/>
        </w:rPr>
        <w:t xml:space="preserve"> для их лазеров, поэтому приведены</w:t>
      </w:r>
      <w:r w:rsidRPr="00914C77">
        <w:rPr>
          <w:rFonts w:ascii="Arial" w:hAnsi="Arial" w:cs="Arial"/>
          <w:sz w:val="28"/>
          <w:szCs w:val="28"/>
        </w:rPr>
        <w:t xml:space="preserve"> общие данные по эффективности лазеров. Так, для инжекционных полупроводниковых лазеров, изготовленных на базе двойных гетероструктур (double heterostructure) на основе материалов GaPAs, GaInP, AlGaAs (для красной области видимого излучения и ближней ИК-области с ? от 0,57 до 0,91 мкм), КПД может превышать 90%! </w:t>
      </w:r>
    </w:p>
    <w:p w:rsidR="00744041" w:rsidRPr="00914C77" w:rsidRDefault="00744041" w:rsidP="00744041">
      <w:pPr>
        <w:pStyle w:val="3"/>
        <w:rPr>
          <w:rFonts w:ascii="Arial" w:hAnsi="Arial" w:cs="Arial"/>
          <w:sz w:val="32"/>
          <w:szCs w:val="32"/>
        </w:rPr>
      </w:pPr>
      <w:r w:rsidRPr="00914C77">
        <w:rPr>
          <w:rFonts w:ascii="Arial" w:hAnsi="Arial" w:cs="Arial"/>
        </w:rPr>
        <w:t xml:space="preserve">                                              </w:t>
      </w:r>
      <w:r w:rsidRPr="00914C77">
        <w:rPr>
          <w:rFonts w:ascii="Arial" w:hAnsi="Arial" w:cs="Arial"/>
          <w:sz w:val="32"/>
          <w:szCs w:val="32"/>
        </w:rPr>
        <w:t>Применение</w:t>
      </w:r>
    </w:p>
    <w:p w:rsidR="00744041" w:rsidRPr="00914C77" w:rsidRDefault="00744041" w:rsidP="00744041">
      <w:pPr>
        <w:pStyle w:val="a3"/>
        <w:rPr>
          <w:rFonts w:ascii="Arial" w:hAnsi="Arial" w:cs="Arial"/>
          <w:sz w:val="28"/>
          <w:szCs w:val="28"/>
        </w:rPr>
      </w:pPr>
      <w:r w:rsidRPr="00914C77">
        <w:rPr>
          <w:rFonts w:ascii="Arial" w:hAnsi="Arial" w:cs="Arial"/>
          <w:sz w:val="28"/>
          <w:szCs w:val="28"/>
        </w:rPr>
        <w:t xml:space="preserve">          Проектор рассчитан на профессиональное применение: презентации, шоу, конференции, медицина. Он хорошо подходит для космического и авиа- моделирования, военных командных пунктов, центров управления, систем виртуальной реальности и тренажёров. Компания Schneider активно сотрудничает в этом направлении с STN-Atlas, а вместе с Silicon Graphics на основе ZULIP разрабатывает систему проекции изображения на весь купол для создания виртуальной реальности. </w:t>
      </w:r>
    </w:p>
    <w:p w:rsidR="00744041" w:rsidRPr="00914C77" w:rsidRDefault="00744041" w:rsidP="00744041">
      <w:pPr>
        <w:pStyle w:val="a3"/>
        <w:rPr>
          <w:rFonts w:ascii="Arial" w:hAnsi="Arial" w:cs="Arial"/>
          <w:sz w:val="28"/>
          <w:szCs w:val="28"/>
        </w:rPr>
      </w:pPr>
      <w:r w:rsidRPr="00914C77">
        <w:rPr>
          <w:rFonts w:ascii="Arial" w:hAnsi="Arial" w:cs="Arial"/>
          <w:sz w:val="28"/>
          <w:szCs w:val="28"/>
        </w:rPr>
        <w:t xml:space="preserve">           Для занимающихся компьютерной графикой, анимацией и видеомонтажом Ziess предлагает к LDT-проектору ZULIP DVD-плейер с 6-канальной аудиосистемой или же систему нелинейного видеомонтажа Fast-601-Video с набором жестких дисков для хранения видео и аудио. </w:t>
      </w:r>
    </w:p>
    <w:p w:rsidR="00744041" w:rsidRPr="00914C77" w:rsidRDefault="00744041" w:rsidP="00744041">
      <w:pPr>
        <w:pStyle w:val="3"/>
        <w:rPr>
          <w:rFonts w:ascii="Arial" w:hAnsi="Arial" w:cs="Arial"/>
        </w:rPr>
      </w:pPr>
      <w:r w:rsidRPr="00914C77">
        <w:rPr>
          <w:rFonts w:ascii="Arial" w:hAnsi="Arial" w:cs="Arial"/>
        </w:rPr>
        <w:t xml:space="preserve">                                          </w:t>
      </w:r>
    </w:p>
    <w:p w:rsidR="00744041" w:rsidRPr="00914C77" w:rsidRDefault="00744041" w:rsidP="00744041">
      <w:pPr>
        <w:pStyle w:val="3"/>
        <w:rPr>
          <w:rFonts w:ascii="Arial" w:hAnsi="Arial" w:cs="Arial"/>
        </w:rPr>
      </w:pPr>
    </w:p>
    <w:p w:rsidR="00744041" w:rsidRPr="00914C77" w:rsidRDefault="00744041" w:rsidP="00744041">
      <w:pPr>
        <w:pStyle w:val="3"/>
        <w:rPr>
          <w:rFonts w:ascii="Arial" w:hAnsi="Arial" w:cs="Arial"/>
          <w:sz w:val="32"/>
          <w:szCs w:val="32"/>
        </w:rPr>
      </w:pPr>
      <w:r w:rsidRPr="00914C77">
        <w:rPr>
          <w:rFonts w:ascii="Arial" w:hAnsi="Arial" w:cs="Arial"/>
        </w:rPr>
        <w:t xml:space="preserve">                                          </w:t>
      </w:r>
      <w:r w:rsidRPr="00914C77">
        <w:rPr>
          <w:rFonts w:ascii="Arial" w:hAnsi="Arial" w:cs="Arial"/>
          <w:sz w:val="32"/>
          <w:szCs w:val="32"/>
        </w:rPr>
        <w:t>Будущее LDT</w:t>
      </w:r>
    </w:p>
    <w:p w:rsidR="00744041" w:rsidRPr="00914C77" w:rsidRDefault="00744041" w:rsidP="00744041">
      <w:pPr>
        <w:pStyle w:val="3"/>
        <w:rPr>
          <w:rFonts w:ascii="Arial" w:hAnsi="Arial" w:cs="Arial"/>
          <w:sz w:val="32"/>
          <w:szCs w:val="32"/>
        </w:rPr>
      </w:pPr>
    </w:p>
    <w:p w:rsidR="00744041" w:rsidRPr="00914C77" w:rsidRDefault="00744041" w:rsidP="00744041">
      <w:pPr>
        <w:pStyle w:val="a3"/>
        <w:rPr>
          <w:rFonts w:ascii="Arial" w:hAnsi="Arial" w:cs="Arial"/>
          <w:sz w:val="28"/>
          <w:szCs w:val="28"/>
        </w:rPr>
      </w:pPr>
      <w:r w:rsidRPr="00914C77">
        <w:rPr>
          <w:rFonts w:ascii="Arial" w:hAnsi="Arial" w:cs="Arial"/>
        </w:rPr>
        <w:t xml:space="preserve">          </w:t>
      </w:r>
      <w:r w:rsidRPr="00914C77">
        <w:rPr>
          <w:rFonts w:ascii="Arial" w:hAnsi="Arial" w:cs="Arial"/>
          <w:sz w:val="28"/>
          <w:szCs w:val="28"/>
        </w:rPr>
        <w:t xml:space="preserve">В этом году планируется выпустить 50 проекторов по технологии LDT. В 2001 году - свыше 100 штук. Проекторы будут производиться на заводе Carl Zeiss в г. Иена. К 2002 году должен быть построен новый завод в г. Гера, на котором начнётся массовое производство проекторов. Schneider Laser Technologies продолжает проводить исследования по совершенствованию своей технологии, и в первую очередь по созданию нового поколения мощных компактных лазеров. Фирма намеривается в ближайшие годы занять 20% рынка профессиональных устройств, а к 2004/2005 году сделать доступными свои проекторы для домашнего использования и начать производство телевизоров на основе LDT. Ну, а пока цена этого "чудо-проектора" составляет около 400 000 немецких марок. </w:t>
      </w:r>
    </w:p>
    <w:p w:rsidR="00744041" w:rsidRPr="00D859B6" w:rsidRDefault="00744041" w:rsidP="00744041">
      <w:pPr>
        <w:pStyle w:val="a3"/>
        <w:ind w:firstLine="708"/>
        <w:rPr>
          <w:rFonts w:ascii="Arial" w:hAnsi="Arial" w:cs="Arial"/>
          <w:b/>
          <w:bCs/>
          <w:sz w:val="28"/>
          <w:szCs w:val="28"/>
        </w:rPr>
      </w:pPr>
    </w:p>
    <w:p w:rsidR="00744041" w:rsidRDefault="00D859B6" w:rsidP="00744041">
      <w:pPr>
        <w:pStyle w:val="a3"/>
        <w:ind w:firstLine="708"/>
        <w:rPr>
          <w:rFonts w:ascii="Arial" w:hAnsi="Arial" w:cs="Arial"/>
          <w:b/>
          <w:bCs/>
          <w:sz w:val="32"/>
          <w:szCs w:val="32"/>
        </w:rPr>
      </w:pPr>
      <w:r w:rsidRPr="00D859B6">
        <w:rPr>
          <w:rFonts w:ascii="Arial" w:hAnsi="Arial" w:cs="Arial"/>
          <w:b/>
          <w:bCs/>
          <w:sz w:val="32"/>
          <w:szCs w:val="32"/>
        </w:rPr>
        <w:t>Вывод</w:t>
      </w:r>
    </w:p>
    <w:p w:rsidR="00D859B6" w:rsidRPr="00D859B6" w:rsidRDefault="00D859B6" w:rsidP="00D859B6">
      <w:pPr>
        <w:pStyle w:val="a3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Применение лазеров в телевидении в дальнейшем довольно перспективная, но на сегодняшний день довольно дорогая технология. </w:t>
      </w:r>
    </w:p>
    <w:p w:rsidR="00744041" w:rsidRPr="00914C77" w:rsidRDefault="00744041" w:rsidP="00744041">
      <w:pPr>
        <w:pStyle w:val="a3"/>
        <w:rPr>
          <w:rFonts w:ascii="Arial" w:hAnsi="Arial" w:cs="Arial"/>
          <w:sz w:val="28"/>
          <w:szCs w:val="28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44041" w:rsidRPr="00914C77" w:rsidRDefault="00744041" w:rsidP="00744041">
      <w:pPr>
        <w:jc w:val="both"/>
        <w:rPr>
          <w:rFonts w:ascii="Arial" w:hAnsi="Arial" w:cs="Arial"/>
          <w:b/>
          <w:bCs/>
          <w:sz w:val="32"/>
          <w:szCs w:val="32"/>
        </w:rPr>
      </w:pPr>
      <w:bookmarkStart w:id="3" w:name="_GoBack"/>
      <w:bookmarkEnd w:id="3"/>
    </w:p>
    <w:sectPr w:rsidR="00744041" w:rsidRPr="0091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023"/>
    <w:rsid w:val="000029B4"/>
    <w:rsid w:val="00011452"/>
    <w:rsid w:val="000B7023"/>
    <w:rsid w:val="000C7D78"/>
    <w:rsid w:val="00127A86"/>
    <w:rsid w:val="001D26E7"/>
    <w:rsid w:val="00271084"/>
    <w:rsid w:val="00291DC1"/>
    <w:rsid w:val="006F2DE7"/>
    <w:rsid w:val="00744041"/>
    <w:rsid w:val="00783B04"/>
    <w:rsid w:val="007E3DE9"/>
    <w:rsid w:val="0082248B"/>
    <w:rsid w:val="00857971"/>
    <w:rsid w:val="008B227A"/>
    <w:rsid w:val="00914C77"/>
    <w:rsid w:val="009F4FC6"/>
    <w:rsid w:val="00B13CDB"/>
    <w:rsid w:val="00D3410F"/>
    <w:rsid w:val="00D859B6"/>
    <w:rsid w:val="00E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8FC85AC-0FA6-4BAB-9586-B96F90C2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44041"/>
    <w:pPr>
      <w:spacing w:before="100" w:beforeAutospacing="1" w:after="100" w:afterAutospacing="1"/>
      <w:outlineLvl w:val="2"/>
    </w:pPr>
    <w:rPr>
      <w:rFonts w:ascii="Verdana" w:hAnsi="Verdan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3DE9"/>
    <w:pPr>
      <w:spacing w:before="100" w:beforeAutospacing="1" w:after="100" w:afterAutospacing="1"/>
      <w:jc w:val="both"/>
    </w:pPr>
    <w:rPr>
      <w:rFonts w:ascii="Verdana" w:hAnsi="Verdana"/>
      <w:sz w:val="20"/>
      <w:szCs w:val="20"/>
    </w:rPr>
  </w:style>
  <w:style w:type="character" w:styleId="a4">
    <w:name w:val="Hyperlink"/>
    <w:rsid w:val="00744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Alexandr</dc:creator>
  <cp:keywords/>
  <cp:lastModifiedBy>admin</cp:lastModifiedBy>
  <cp:revision>2</cp:revision>
  <dcterms:created xsi:type="dcterms:W3CDTF">2014-02-09T14:34:00Z</dcterms:created>
  <dcterms:modified xsi:type="dcterms:W3CDTF">2014-02-09T14:34:00Z</dcterms:modified>
</cp:coreProperties>
</file>