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37" w:rsidRDefault="006A7937" w:rsidP="007E27F3">
      <w:pPr>
        <w:jc w:val="center"/>
        <w:rPr>
          <w:b/>
          <w:sz w:val="24"/>
          <w:szCs w:val="24"/>
        </w:rPr>
      </w:pPr>
    </w:p>
    <w:p w:rsidR="00F40D85" w:rsidRPr="001E47C9" w:rsidRDefault="00F40D85" w:rsidP="007E27F3">
      <w:pPr>
        <w:jc w:val="center"/>
        <w:rPr>
          <w:b/>
          <w:sz w:val="24"/>
          <w:szCs w:val="24"/>
        </w:rPr>
      </w:pPr>
      <w:r w:rsidRPr="001E47C9">
        <w:rPr>
          <w:b/>
          <w:sz w:val="24"/>
          <w:szCs w:val="24"/>
        </w:rPr>
        <w:t>СОДЕРЖАНИЕ</w:t>
      </w:r>
    </w:p>
    <w:p w:rsidR="00013ABA" w:rsidRPr="001E47C9" w:rsidRDefault="00013ABA" w:rsidP="007E27F3">
      <w:pPr>
        <w:rPr>
          <w:b/>
          <w:sz w:val="24"/>
          <w:szCs w:val="24"/>
        </w:rPr>
      </w:pPr>
    </w:p>
    <w:tbl>
      <w:tblPr>
        <w:tblStyle w:val="a6"/>
        <w:tblW w:w="11099" w:type="dxa"/>
        <w:tblLook w:val="01E0" w:firstRow="1" w:lastRow="1" w:firstColumn="1" w:lastColumn="1" w:noHBand="0" w:noVBand="0"/>
      </w:tblPr>
      <w:tblGrid>
        <w:gridCol w:w="9953"/>
        <w:gridCol w:w="1146"/>
      </w:tblGrid>
      <w:tr w:rsidR="00013ABA" w:rsidRPr="001E47C9">
        <w:trPr>
          <w:trHeight w:val="288"/>
        </w:trPr>
        <w:tc>
          <w:tcPr>
            <w:tcW w:w="9953" w:type="dxa"/>
          </w:tcPr>
          <w:p w:rsidR="00013ABA" w:rsidRDefault="00013ABA" w:rsidP="007E27F3">
            <w:pPr>
              <w:rPr>
                <w:sz w:val="24"/>
                <w:szCs w:val="24"/>
              </w:rPr>
            </w:pPr>
            <w:r w:rsidRPr="001E47C9">
              <w:rPr>
                <w:sz w:val="24"/>
                <w:szCs w:val="24"/>
              </w:rPr>
              <w:t>ТЕМА 1</w:t>
            </w:r>
            <w:r w:rsidR="004378FD" w:rsidRPr="001E47C9">
              <w:rPr>
                <w:sz w:val="24"/>
                <w:szCs w:val="24"/>
              </w:rPr>
              <w:t>.</w:t>
            </w:r>
            <w:r w:rsidRPr="001E47C9">
              <w:rPr>
                <w:sz w:val="24"/>
                <w:szCs w:val="24"/>
              </w:rPr>
              <w:t xml:space="preserve"> ВВЕДЕНИЕ В МЕЖДУНАРОДНЫЙ МАРКЕТИНГ</w:t>
            </w:r>
          </w:p>
          <w:p w:rsidR="00E43114" w:rsidRPr="001E47C9" w:rsidRDefault="00E43114" w:rsidP="007E27F3">
            <w:pPr>
              <w:rPr>
                <w:b/>
                <w:sz w:val="24"/>
                <w:szCs w:val="24"/>
              </w:rPr>
            </w:pPr>
          </w:p>
        </w:tc>
        <w:tc>
          <w:tcPr>
            <w:tcW w:w="1146" w:type="dxa"/>
          </w:tcPr>
          <w:p w:rsidR="00013ABA" w:rsidRPr="001E47C9" w:rsidRDefault="00013ABA" w:rsidP="007E27F3">
            <w:pPr>
              <w:jc w:val="center"/>
              <w:rPr>
                <w:b/>
                <w:sz w:val="24"/>
                <w:szCs w:val="24"/>
              </w:rPr>
            </w:pPr>
          </w:p>
        </w:tc>
      </w:tr>
      <w:tr w:rsidR="00013ABA" w:rsidRPr="001E47C9">
        <w:trPr>
          <w:trHeight w:val="273"/>
        </w:trPr>
        <w:tc>
          <w:tcPr>
            <w:tcW w:w="9953" w:type="dxa"/>
          </w:tcPr>
          <w:p w:rsidR="00013ABA" w:rsidRDefault="00013ABA" w:rsidP="007E27F3">
            <w:pPr>
              <w:rPr>
                <w:sz w:val="24"/>
                <w:szCs w:val="24"/>
              </w:rPr>
            </w:pPr>
            <w:r w:rsidRPr="001E47C9">
              <w:rPr>
                <w:sz w:val="24"/>
                <w:szCs w:val="24"/>
              </w:rPr>
              <w:t>ТЕМА 2</w:t>
            </w:r>
            <w:r w:rsidR="004378FD" w:rsidRPr="001E47C9">
              <w:rPr>
                <w:sz w:val="24"/>
                <w:szCs w:val="24"/>
              </w:rPr>
              <w:t>.</w:t>
            </w:r>
            <w:r w:rsidRPr="001E47C9">
              <w:rPr>
                <w:sz w:val="24"/>
                <w:szCs w:val="24"/>
              </w:rPr>
              <w:t xml:space="preserve"> ПЛАНИРОВАНИЯ МЕЖДУНАРОДНОГО МАРКЕТИНГА</w:t>
            </w:r>
          </w:p>
          <w:p w:rsidR="00E43114" w:rsidRPr="001E47C9" w:rsidRDefault="00E43114" w:rsidP="007E27F3">
            <w:pPr>
              <w:rPr>
                <w:b/>
                <w:sz w:val="24"/>
                <w:szCs w:val="24"/>
              </w:rPr>
            </w:pPr>
          </w:p>
        </w:tc>
        <w:tc>
          <w:tcPr>
            <w:tcW w:w="1146" w:type="dxa"/>
          </w:tcPr>
          <w:p w:rsidR="00013ABA" w:rsidRPr="001E47C9" w:rsidRDefault="00013ABA" w:rsidP="007E27F3">
            <w:pPr>
              <w:jc w:val="center"/>
              <w:rPr>
                <w:b/>
                <w:sz w:val="24"/>
                <w:szCs w:val="24"/>
              </w:rPr>
            </w:pPr>
          </w:p>
        </w:tc>
      </w:tr>
      <w:tr w:rsidR="00013ABA" w:rsidRPr="001E47C9">
        <w:trPr>
          <w:trHeight w:val="288"/>
        </w:trPr>
        <w:tc>
          <w:tcPr>
            <w:tcW w:w="9953" w:type="dxa"/>
          </w:tcPr>
          <w:p w:rsidR="00013ABA" w:rsidRDefault="00013ABA" w:rsidP="007E27F3">
            <w:pPr>
              <w:rPr>
                <w:sz w:val="24"/>
                <w:szCs w:val="24"/>
              </w:rPr>
            </w:pPr>
            <w:r w:rsidRPr="001E47C9">
              <w:rPr>
                <w:sz w:val="24"/>
                <w:szCs w:val="24"/>
              </w:rPr>
              <w:t>ТЕМА 3: ИЗУЧЕНИЕ СРЕДЫ МЕЖДУНАРОДНОГО МАРКЕТИНГА</w:t>
            </w:r>
          </w:p>
          <w:p w:rsidR="00E43114" w:rsidRPr="001E47C9" w:rsidRDefault="00E43114" w:rsidP="007E27F3">
            <w:pPr>
              <w:rPr>
                <w:b/>
                <w:sz w:val="24"/>
                <w:szCs w:val="24"/>
              </w:rPr>
            </w:pPr>
          </w:p>
        </w:tc>
        <w:tc>
          <w:tcPr>
            <w:tcW w:w="1146" w:type="dxa"/>
          </w:tcPr>
          <w:p w:rsidR="00013ABA" w:rsidRPr="001E47C9" w:rsidRDefault="00013ABA" w:rsidP="007E27F3">
            <w:pPr>
              <w:jc w:val="center"/>
              <w:rPr>
                <w:b/>
                <w:sz w:val="24"/>
                <w:szCs w:val="24"/>
              </w:rPr>
            </w:pPr>
          </w:p>
        </w:tc>
      </w:tr>
      <w:tr w:rsidR="004378FD" w:rsidRPr="001E47C9">
        <w:trPr>
          <w:trHeight w:val="561"/>
        </w:trPr>
        <w:tc>
          <w:tcPr>
            <w:tcW w:w="9953" w:type="dxa"/>
          </w:tcPr>
          <w:p w:rsidR="00E43114" w:rsidRPr="00E43114" w:rsidRDefault="004378FD" w:rsidP="007E27F3">
            <w:pPr>
              <w:rPr>
                <w:caps/>
                <w:sz w:val="24"/>
                <w:szCs w:val="24"/>
              </w:rPr>
            </w:pPr>
            <w:r w:rsidRPr="001E47C9">
              <w:rPr>
                <w:sz w:val="24"/>
                <w:szCs w:val="24"/>
              </w:rPr>
              <w:t>ТЕМА</w:t>
            </w:r>
            <w:r w:rsidR="00AB02FA" w:rsidRPr="001E47C9">
              <w:rPr>
                <w:sz w:val="24"/>
                <w:szCs w:val="24"/>
              </w:rPr>
              <w:t xml:space="preserve"> 4. </w:t>
            </w:r>
            <w:r w:rsidRPr="001E47C9">
              <w:rPr>
                <w:caps/>
                <w:sz w:val="24"/>
                <w:szCs w:val="24"/>
              </w:rPr>
              <w:t>Маркетинговые исследования в международном маркетинге</w:t>
            </w:r>
          </w:p>
        </w:tc>
        <w:tc>
          <w:tcPr>
            <w:tcW w:w="1146" w:type="dxa"/>
          </w:tcPr>
          <w:p w:rsidR="004378FD" w:rsidRPr="001E47C9" w:rsidRDefault="007028CF" w:rsidP="007E27F3">
            <w:pPr>
              <w:jc w:val="center"/>
              <w:rPr>
                <w:b/>
                <w:sz w:val="24"/>
                <w:szCs w:val="24"/>
              </w:rPr>
            </w:pPr>
            <w:r w:rsidRPr="001E47C9">
              <w:rPr>
                <w:b/>
                <w:sz w:val="24"/>
                <w:szCs w:val="24"/>
              </w:rPr>
              <w:t>нет</w:t>
            </w:r>
          </w:p>
        </w:tc>
      </w:tr>
      <w:tr w:rsidR="004378FD" w:rsidRPr="001E47C9">
        <w:trPr>
          <w:trHeight w:val="288"/>
        </w:trPr>
        <w:tc>
          <w:tcPr>
            <w:tcW w:w="9953" w:type="dxa"/>
          </w:tcPr>
          <w:p w:rsidR="004378FD" w:rsidRDefault="004378FD" w:rsidP="007E27F3">
            <w:pPr>
              <w:rPr>
                <w:caps/>
                <w:sz w:val="24"/>
                <w:szCs w:val="24"/>
              </w:rPr>
            </w:pPr>
            <w:r w:rsidRPr="001E47C9">
              <w:rPr>
                <w:sz w:val="24"/>
                <w:szCs w:val="24"/>
              </w:rPr>
              <w:t>ТЕМА 5</w:t>
            </w:r>
            <w:r w:rsidRPr="001E47C9">
              <w:rPr>
                <w:caps/>
                <w:sz w:val="24"/>
                <w:szCs w:val="24"/>
              </w:rPr>
              <w:t>. Международная сегментация</w:t>
            </w:r>
          </w:p>
          <w:p w:rsidR="00E43114" w:rsidRPr="001E47C9" w:rsidRDefault="00E43114" w:rsidP="007E27F3">
            <w:pPr>
              <w:rPr>
                <w:b/>
                <w:sz w:val="24"/>
                <w:szCs w:val="24"/>
              </w:rPr>
            </w:pPr>
          </w:p>
        </w:tc>
        <w:tc>
          <w:tcPr>
            <w:tcW w:w="1146" w:type="dxa"/>
          </w:tcPr>
          <w:p w:rsidR="004378FD" w:rsidRPr="001E47C9" w:rsidRDefault="004378FD" w:rsidP="007E27F3">
            <w:pPr>
              <w:jc w:val="center"/>
              <w:rPr>
                <w:b/>
                <w:sz w:val="24"/>
                <w:szCs w:val="24"/>
              </w:rPr>
            </w:pPr>
          </w:p>
        </w:tc>
      </w:tr>
      <w:tr w:rsidR="004378FD" w:rsidRPr="001E47C9">
        <w:trPr>
          <w:trHeight w:val="273"/>
        </w:trPr>
        <w:tc>
          <w:tcPr>
            <w:tcW w:w="9953" w:type="dxa"/>
          </w:tcPr>
          <w:p w:rsidR="004378FD" w:rsidRDefault="004378FD" w:rsidP="007E27F3">
            <w:pPr>
              <w:rPr>
                <w:caps/>
                <w:sz w:val="24"/>
                <w:szCs w:val="24"/>
              </w:rPr>
            </w:pPr>
            <w:r w:rsidRPr="001E47C9">
              <w:rPr>
                <w:caps/>
                <w:sz w:val="24"/>
                <w:szCs w:val="24"/>
              </w:rPr>
              <w:t>ТЕМА 6. Особенности комплекса маркетинга</w:t>
            </w:r>
          </w:p>
          <w:p w:rsidR="00E43114" w:rsidRPr="001E47C9" w:rsidRDefault="00E43114" w:rsidP="007E27F3">
            <w:pPr>
              <w:rPr>
                <w:sz w:val="24"/>
                <w:szCs w:val="24"/>
              </w:rPr>
            </w:pPr>
          </w:p>
        </w:tc>
        <w:tc>
          <w:tcPr>
            <w:tcW w:w="1146" w:type="dxa"/>
          </w:tcPr>
          <w:p w:rsidR="004378FD" w:rsidRPr="001E47C9" w:rsidRDefault="004378FD" w:rsidP="007E27F3">
            <w:pPr>
              <w:jc w:val="center"/>
              <w:rPr>
                <w:b/>
                <w:sz w:val="24"/>
                <w:szCs w:val="24"/>
              </w:rPr>
            </w:pPr>
          </w:p>
        </w:tc>
      </w:tr>
      <w:tr w:rsidR="004378FD" w:rsidRPr="001E47C9">
        <w:trPr>
          <w:trHeight w:val="584"/>
        </w:trPr>
        <w:tc>
          <w:tcPr>
            <w:tcW w:w="9953" w:type="dxa"/>
          </w:tcPr>
          <w:p w:rsidR="004378FD" w:rsidRPr="001E47C9" w:rsidRDefault="00AB02FA" w:rsidP="007E27F3">
            <w:pPr>
              <w:rPr>
                <w:caps/>
                <w:sz w:val="24"/>
                <w:szCs w:val="24"/>
              </w:rPr>
            </w:pPr>
            <w:r w:rsidRPr="001E47C9">
              <w:rPr>
                <w:caps/>
                <w:sz w:val="24"/>
                <w:szCs w:val="24"/>
              </w:rPr>
              <w:t xml:space="preserve">ТЕМА 7. </w:t>
            </w:r>
            <w:r w:rsidR="004378FD" w:rsidRPr="001E47C9">
              <w:rPr>
                <w:caps/>
                <w:sz w:val="24"/>
                <w:szCs w:val="24"/>
              </w:rPr>
              <w:t>Товарная политика в международном маркетинге</w:t>
            </w:r>
          </w:p>
        </w:tc>
        <w:tc>
          <w:tcPr>
            <w:tcW w:w="1146" w:type="dxa"/>
          </w:tcPr>
          <w:p w:rsidR="004378FD" w:rsidRPr="001E47C9" w:rsidRDefault="004378FD" w:rsidP="007E27F3">
            <w:pPr>
              <w:jc w:val="center"/>
              <w:rPr>
                <w:b/>
                <w:sz w:val="24"/>
                <w:szCs w:val="24"/>
              </w:rPr>
            </w:pPr>
          </w:p>
        </w:tc>
      </w:tr>
      <w:tr w:rsidR="004378FD" w:rsidRPr="001E47C9">
        <w:trPr>
          <w:trHeight w:val="584"/>
        </w:trPr>
        <w:tc>
          <w:tcPr>
            <w:tcW w:w="9953" w:type="dxa"/>
          </w:tcPr>
          <w:p w:rsidR="004378FD" w:rsidRPr="001E47C9" w:rsidRDefault="00AB02FA" w:rsidP="007E27F3">
            <w:pPr>
              <w:rPr>
                <w:b/>
                <w:sz w:val="24"/>
                <w:szCs w:val="24"/>
              </w:rPr>
            </w:pPr>
            <w:r w:rsidRPr="001E47C9">
              <w:rPr>
                <w:sz w:val="24"/>
                <w:szCs w:val="24"/>
              </w:rPr>
              <w:t>ТЕМА 8</w:t>
            </w:r>
            <w:r w:rsidR="004378FD" w:rsidRPr="001E47C9">
              <w:rPr>
                <w:sz w:val="24"/>
                <w:szCs w:val="24"/>
              </w:rPr>
              <w:t>. МЕЖДУНАРОДНЫЙ ЖИЗНЕННЫЙ ЦИКЛ ТОВАРА</w:t>
            </w:r>
          </w:p>
        </w:tc>
        <w:tc>
          <w:tcPr>
            <w:tcW w:w="1146" w:type="dxa"/>
          </w:tcPr>
          <w:p w:rsidR="004378FD" w:rsidRPr="001E47C9" w:rsidRDefault="004378FD" w:rsidP="007E27F3">
            <w:pPr>
              <w:jc w:val="center"/>
              <w:rPr>
                <w:b/>
                <w:sz w:val="24"/>
                <w:szCs w:val="24"/>
              </w:rPr>
            </w:pPr>
          </w:p>
        </w:tc>
      </w:tr>
      <w:tr w:rsidR="004378FD" w:rsidRPr="001E47C9">
        <w:trPr>
          <w:trHeight w:val="577"/>
        </w:trPr>
        <w:tc>
          <w:tcPr>
            <w:tcW w:w="9953" w:type="dxa"/>
          </w:tcPr>
          <w:p w:rsidR="004378FD" w:rsidRPr="001E47C9" w:rsidRDefault="002A1CA5" w:rsidP="007E27F3">
            <w:pPr>
              <w:rPr>
                <w:b/>
                <w:sz w:val="24"/>
                <w:szCs w:val="24"/>
              </w:rPr>
            </w:pPr>
            <w:r w:rsidRPr="001E47C9">
              <w:rPr>
                <w:sz w:val="24"/>
                <w:szCs w:val="24"/>
              </w:rPr>
              <w:t xml:space="preserve">ТЕМА 9. </w:t>
            </w:r>
            <w:r w:rsidRPr="001E47C9">
              <w:rPr>
                <w:caps/>
                <w:sz w:val="24"/>
                <w:szCs w:val="24"/>
              </w:rPr>
              <w:t>Особенности коммуникационной политики в международном маркетинге</w:t>
            </w:r>
          </w:p>
        </w:tc>
        <w:tc>
          <w:tcPr>
            <w:tcW w:w="1146" w:type="dxa"/>
          </w:tcPr>
          <w:p w:rsidR="004378FD" w:rsidRPr="001E47C9" w:rsidRDefault="004378FD" w:rsidP="007E27F3">
            <w:pPr>
              <w:jc w:val="center"/>
              <w:rPr>
                <w:b/>
                <w:sz w:val="24"/>
                <w:szCs w:val="24"/>
              </w:rPr>
            </w:pPr>
          </w:p>
        </w:tc>
      </w:tr>
      <w:tr w:rsidR="004378FD" w:rsidRPr="001E47C9">
        <w:trPr>
          <w:trHeight w:val="273"/>
        </w:trPr>
        <w:tc>
          <w:tcPr>
            <w:tcW w:w="9953" w:type="dxa"/>
          </w:tcPr>
          <w:p w:rsidR="004378FD" w:rsidRDefault="00AB02FA" w:rsidP="007E27F3">
            <w:pPr>
              <w:rPr>
                <w:caps/>
                <w:sz w:val="24"/>
                <w:szCs w:val="24"/>
              </w:rPr>
            </w:pPr>
            <w:r w:rsidRPr="001E47C9">
              <w:rPr>
                <w:caps/>
                <w:sz w:val="24"/>
                <w:szCs w:val="24"/>
              </w:rPr>
              <w:t>ТЕМА 10.</w:t>
            </w:r>
            <w:r w:rsidR="004378FD" w:rsidRPr="001E47C9">
              <w:rPr>
                <w:caps/>
                <w:sz w:val="24"/>
                <w:szCs w:val="24"/>
              </w:rPr>
              <w:t xml:space="preserve"> Ценовая политика в международном маркетинге</w:t>
            </w:r>
          </w:p>
          <w:p w:rsidR="00E43114" w:rsidRPr="001E47C9" w:rsidRDefault="00E43114" w:rsidP="007E27F3">
            <w:pPr>
              <w:rPr>
                <w:caps/>
                <w:sz w:val="24"/>
                <w:szCs w:val="24"/>
              </w:rPr>
            </w:pPr>
          </w:p>
        </w:tc>
        <w:tc>
          <w:tcPr>
            <w:tcW w:w="1146" w:type="dxa"/>
          </w:tcPr>
          <w:p w:rsidR="004378FD" w:rsidRPr="001E47C9" w:rsidRDefault="007028CF" w:rsidP="007E27F3">
            <w:pPr>
              <w:jc w:val="center"/>
              <w:rPr>
                <w:b/>
                <w:sz w:val="24"/>
                <w:szCs w:val="24"/>
              </w:rPr>
            </w:pPr>
            <w:r w:rsidRPr="001E47C9">
              <w:rPr>
                <w:b/>
                <w:sz w:val="24"/>
                <w:szCs w:val="24"/>
              </w:rPr>
              <w:t>нет</w:t>
            </w:r>
          </w:p>
        </w:tc>
      </w:tr>
      <w:tr w:rsidR="002A1CA5" w:rsidRPr="001E47C9">
        <w:trPr>
          <w:trHeight w:val="1442"/>
        </w:trPr>
        <w:tc>
          <w:tcPr>
            <w:tcW w:w="9953" w:type="dxa"/>
          </w:tcPr>
          <w:p w:rsidR="002A1CA5" w:rsidRDefault="002A1CA5" w:rsidP="007E27F3">
            <w:pPr>
              <w:rPr>
                <w:caps/>
                <w:sz w:val="24"/>
                <w:szCs w:val="24"/>
              </w:rPr>
            </w:pPr>
            <w:r w:rsidRPr="001E47C9">
              <w:rPr>
                <w:sz w:val="24"/>
                <w:szCs w:val="24"/>
              </w:rPr>
              <w:t xml:space="preserve">ТЕМА 11. </w:t>
            </w:r>
            <w:r w:rsidRPr="001E47C9">
              <w:rPr>
                <w:caps/>
                <w:sz w:val="24"/>
                <w:szCs w:val="24"/>
              </w:rPr>
              <w:t>Международная система распределения</w:t>
            </w:r>
          </w:p>
          <w:p w:rsidR="00E43114" w:rsidRDefault="00E43114" w:rsidP="007E27F3">
            <w:pPr>
              <w:rPr>
                <w:caps/>
                <w:sz w:val="24"/>
                <w:szCs w:val="24"/>
              </w:rPr>
            </w:pPr>
          </w:p>
          <w:p w:rsidR="00E43114" w:rsidRPr="00E43114" w:rsidRDefault="00E43114" w:rsidP="00E43114">
            <w:pPr>
              <w:rPr>
                <w:caps/>
                <w:sz w:val="24"/>
                <w:szCs w:val="24"/>
              </w:rPr>
            </w:pPr>
            <w:r w:rsidRPr="00E43114">
              <w:rPr>
                <w:caps/>
                <w:sz w:val="24"/>
                <w:szCs w:val="24"/>
              </w:rPr>
              <w:t>ТЕМА 12. Международное ценообразование и ценовая политика на внешнем рынке</w:t>
            </w:r>
          </w:p>
          <w:p w:rsidR="00E43114" w:rsidRPr="001E47C9" w:rsidRDefault="00E43114" w:rsidP="007E27F3">
            <w:pPr>
              <w:rPr>
                <w:b/>
                <w:sz w:val="24"/>
                <w:szCs w:val="24"/>
              </w:rPr>
            </w:pPr>
          </w:p>
        </w:tc>
        <w:tc>
          <w:tcPr>
            <w:tcW w:w="1146" w:type="dxa"/>
          </w:tcPr>
          <w:p w:rsidR="002A1CA5" w:rsidRPr="001E47C9" w:rsidRDefault="002A1CA5" w:rsidP="007E27F3">
            <w:pPr>
              <w:jc w:val="center"/>
              <w:rPr>
                <w:b/>
                <w:sz w:val="24"/>
                <w:szCs w:val="24"/>
              </w:rPr>
            </w:pPr>
          </w:p>
        </w:tc>
      </w:tr>
    </w:tbl>
    <w:p w:rsidR="00415D46" w:rsidRPr="001E47C9" w:rsidRDefault="00F40D85" w:rsidP="007E27F3">
      <w:pPr>
        <w:spacing w:after="100" w:afterAutospacing="1"/>
        <w:jc w:val="center"/>
        <w:rPr>
          <w:b/>
          <w:sz w:val="24"/>
          <w:szCs w:val="24"/>
        </w:rPr>
      </w:pPr>
      <w:r w:rsidRPr="001E47C9">
        <w:rPr>
          <w:b/>
          <w:sz w:val="24"/>
          <w:szCs w:val="24"/>
        </w:rPr>
        <w:br w:type="page"/>
      </w:r>
      <w:r w:rsidR="003F7F45" w:rsidRPr="001E47C9">
        <w:rPr>
          <w:b/>
          <w:sz w:val="24"/>
          <w:szCs w:val="24"/>
        </w:rPr>
        <w:lastRenderedPageBreak/>
        <w:t>ТЕМА 1</w:t>
      </w:r>
      <w:r w:rsidR="00F02B6B" w:rsidRPr="001E47C9">
        <w:rPr>
          <w:b/>
          <w:sz w:val="24"/>
          <w:szCs w:val="24"/>
        </w:rPr>
        <w:t>.</w:t>
      </w:r>
      <w:r w:rsidR="003F7F45" w:rsidRPr="001E47C9">
        <w:rPr>
          <w:b/>
          <w:sz w:val="24"/>
          <w:szCs w:val="24"/>
        </w:rPr>
        <w:t xml:space="preserve"> </w:t>
      </w:r>
      <w:r w:rsidR="00415D46" w:rsidRPr="001E47C9">
        <w:rPr>
          <w:b/>
          <w:sz w:val="24"/>
          <w:szCs w:val="24"/>
        </w:rPr>
        <w:t>ВВЕДЕНИЕ В МЕЖДУНАРОДНЫЙ МАРКЕТИНГ</w:t>
      </w:r>
    </w:p>
    <w:p w:rsidR="00415D46" w:rsidRPr="001E47C9" w:rsidRDefault="00415D46" w:rsidP="007E27F3">
      <w:pPr>
        <w:numPr>
          <w:ilvl w:val="0"/>
          <w:numId w:val="1"/>
        </w:numPr>
        <w:tabs>
          <w:tab w:val="left" w:pos="993"/>
          <w:tab w:val="left" w:pos="1134"/>
        </w:tabs>
        <w:ind w:left="0" w:firstLine="0"/>
        <w:rPr>
          <w:sz w:val="24"/>
          <w:szCs w:val="24"/>
        </w:rPr>
      </w:pPr>
      <w:r w:rsidRPr="001E47C9">
        <w:rPr>
          <w:sz w:val="24"/>
          <w:szCs w:val="24"/>
        </w:rPr>
        <w:t>Предмет, функции, задачи международного маркетинга</w:t>
      </w:r>
    </w:p>
    <w:p w:rsidR="00415D46" w:rsidRPr="001E47C9" w:rsidRDefault="00415D46" w:rsidP="007E27F3">
      <w:pPr>
        <w:numPr>
          <w:ilvl w:val="0"/>
          <w:numId w:val="1"/>
        </w:numPr>
        <w:tabs>
          <w:tab w:val="left" w:pos="993"/>
          <w:tab w:val="left" w:pos="1134"/>
        </w:tabs>
        <w:ind w:left="0" w:firstLine="0"/>
        <w:rPr>
          <w:sz w:val="24"/>
          <w:szCs w:val="24"/>
        </w:rPr>
      </w:pPr>
      <w:r w:rsidRPr="001E47C9">
        <w:rPr>
          <w:sz w:val="24"/>
          <w:szCs w:val="24"/>
        </w:rPr>
        <w:t>Цели международного маркетинга</w:t>
      </w:r>
    </w:p>
    <w:p w:rsidR="00415D46" w:rsidRPr="001E47C9" w:rsidRDefault="00415D46" w:rsidP="007E27F3">
      <w:pPr>
        <w:numPr>
          <w:ilvl w:val="0"/>
          <w:numId w:val="1"/>
        </w:numPr>
        <w:tabs>
          <w:tab w:val="left" w:pos="993"/>
          <w:tab w:val="left" w:pos="1134"/>
        </w:tabs>
        <w:ind w:left="0" w:firstLine="0"/>
        <w:rPr>
          <w:sz w:val="24"/>
          <w:szCs w:val="24"/>
        </w:rPr>
      </w:pPr>
      <w:r w:rsidRPr="001E47C9">
        <w:rPr>
          <w:sz w:val="24"/>
          <w:szCs w:val="24"/>
        </w:rPr>
        <w:t>Концепции международного маркетинга</w:t>
      </w:r>
    </w:p>
    <w:p w:rsidR="00415D46" w:rsidRPr="001E47C9" w:rsidRDefault="00415D46" w:rsidP="007E27F3">
      <w:pPr>
        <w:numPr>
          <w:ilvl w:val="0"/>
          <w:numId w:val="2"/>
        </w:numPr>
        <w:tabs>
          <w:tab w:val="left" w:pos="1134"/>
        </w:tabs>
        <w:spacing w:before="100" w:beforeAutospacing="1"/>
        <w:ind w:left="0" w:firstLine="0"/>
        <w:rPr>
          <w:b/>
          <w:sz w:val="24"/>
          <w:szCs w:val="24"/>
        </w:rPr>
      </w:pPr>
      <w:r w:rsidRPr="001E47C9">
        <w:rPr>
          <w:b/>
          <w:sz w:val="24"/>
          <w:szCs w:val="24"/>
        </w:rPr>
        <w:t>Предмет, функции, задачи международного маркетинга</w:t>
      </w:r>
    </w:p>
    <w:p w:rsidR="003A358C" w:rsidRPr="001E47C9" w:rsidRDefault="003A358C" w:rsidP="007E27F3">
      <w:pPr>
        <w:jc w:val="both"/>
        <w:rPr>
          <w:sz w:val="24"/>
          <w:szCs w:val="24"/>
        </w:rPr>
      </w:pPr>
      <w:r w:rsidRPr="001E47C9">
        <w:rPr>
          <w:sz w:val="24"/>
          <w:szCs w:val="24"/>
        </w:rPr>
        <w:t xml:space="preserve">Несмотря на то, что термин «международный маркетинг» сегодня достаточно распространен среди специалистов, тем не менее, общепризнанного определения пока нет. </w:t>
      </w:r>
      <w:r w:rsidR="00415D46" w:rsidRPr="001E47C9">
        <w:rPr>
          <w:sz w:val="24"/>
          <w:szCs w:val="24"/>
        </w:rPr>
        <w:t>Международный маркетинг</w:t>
      </w:r>
      <w:r w:rsidRPr="001E47C9">
        <w:rPr>
          <w:sz w:val="24"/>
          <w:szCs w:val="24"/>
        </w:rPr>
        <w:t xml:space="preserve"> обычно определяют как маркетинг товаров и услуг за пределами национальных границ или как маркетинг, реализуемый международной компанией. К международным компаниям, в свою очередь, эксперты ООН относят те компании, которые производят и маркетируют товары и услуги в двух и более странах.</w:t>
      </w:r>
    </w:p>
    <w:p w:rsidR="00415D46" w:rsidRPr="001E47C9" w:rsidRDefault="00423252" w:rsidP="007E27F3">
      <w:pPr>
        <w:jc w:val="both"/>
        <w:rPr>
          <w:sz w:val="24"/>
          <w:szCs w:val="24"/>
        </w:rPr>
      </w:pPr>
      <w:r w:rsidRPr="001E47C9">
        <w:rPr>
          <w:sz w:val="24"/>
          <w:szCs w:val="24"/>
        </w:rPr>
        <w:t xml:space="preserve">Международный маркетинг </w:t>
      </w:r>
      <w:r w:rsidR="00415D46" w:rsidRPr="001E47C9">
        <w:rPr>
          <w:sz w:val="24"/>
          <w:szCs w:val="24"/>
        </w:rPr>
        <w:t>-</w:t>
      </w:r>
      <w:r w:rsidRPr="001E47C9">
        <w:rPr>
          <w:sz w:val="24"/>
          <w:szCs w:val="24"/>
        </w:rPr>
        <w:t xml:space="preserve"> </w:t>
      </w:r>
      <w:r w:rsidR="00415D46" w:rsidRPr="001E47C9">
        <w:rPr>
          <w:sz w:val="24"/>
          <w:szCs w:val="24"/>
        </w:rPr>
        <w:t xml:space="preserve">это система планирования, реализации, контроля и анализа мероприятий по воздействию на многофункциональную рыночную среду и приспособлению к ее условиям на фирме, которая осуществляет свою деятельность более чем в одной стране. </w:t>
      </w:r>
    </w:p>
    <w:p w:rsidR="0008531E" w:rsidRPr="001E47C9" w:rsidRDefault="0008531E" w:rsidP="007E27F3">
      <w:pPr>
        <w:jc w:val="both"/>
        <w:rPr>
          <w:sz w:val="24"/>
          <w:szCs w:val="24"/>
        </w:rPr>
      </w:pPr>
      <w:r w:rsidRPr="001E47C9">
        <w:rPr>
          <w:sz w:val="24"/>
          <w:szCs w:val="24"/>
        </w:rPr>
        <w:t>Предмет международного маркетинга составляют законы и закономерности развития международных рыночных отношений (фило</w:t>
      </w:r>
      <w:r w:rsidR="00FB0423" w:rsidRPr="001E47C9">
        <w:rPr>
          <w:sz w:val="24"/>
          <w:szCs w:val="24"/>
        </w:rPr>
        <w:t>софия международного бизнеса), а также механизм их использования (технология международного бизнеса) с учетом</w:t>
      </w:r>
      <w:r w:rsidR="008D3E87" w:rsidRPr="001E47C9">
        <w:rPr>
          <w:sz w:val="24"/>
          <w:szCs w:val="24"/>
        </w:rPr>
        <w:t xml:space="preserve"> особенностей национальной и интернациональной окружающей маркетинговой среды</w:t>
      </w:r>
      <w:r w:rsidR="00FC7890" w:rsidRPr="001E47C9">
        <w:rPr>
          <w:sz w:val="24"/>
          <w:szCs w:val="24"/>
        </w:rPr>
        <w:t>, в которой функционируют субъекты (контрагенты, партнеры) рыночных отношений, по большей части являющиеся отношениями обмена.</w:t>
      </w:r>
    </w:p>
    <w:p w:rsidR="00415D46" w:rsidRPr="001E47C9" w:rsidRDefault="00415D46" w:rsidP="007E27F3">
      <w:pPr>
        <w:rPr>
          <w:sz w:val="24"/>
          <w:szCs w:val="24"/>
        </w:rPr>
      </w:pPr>
      <w:r w:rsidRPr="001E47C9">
        <w:rPr>
          <w:sz w:val="24"/>
          <w:szCs w:val="24"/>
        </w:rPr>
        <w:t xml:space="preserve">Причины, побуждающие фирмы заниматься международным маркетингом: </w:t>
      </w:r>
    </w:p>
    <w:p w:rsidR="00415D46" w:rsidRPr="001E47C9" w:rsidRDefault="00415D46" w:rsidP="007E27F3">
      <w:pPr>
        <w:numPr>
          <w:ilvl w:val="0"/>
          <w:numId w:val="6"/>
        </w:numPr>
        <w:tabs>
          <w:tab w:val="left" w:pos="709"/>
        </w:tabs>
        <w:ind w:left="0" w:firstLine="0"/>
        <w:rPr>
          <w:sz w:val="24"/>
          <w:szCs w:val="24"/>
        </w:rPr>
      </w:pPr>
      <w:r w:rsidRPr="001E47C9">
        <w:rPr>
          <w:sz w:val="24"/>
          <w:szCs w:val="24"/>
        </w:rPr>
        <w:t>ослабление маркетинговых возможностей или изменение конъюнктуры на внутреннем рынке;</w:t>
      </w:r>
    </w:p>
    <w:p w:rsidR="00423252" w:rsidRPr="001E47C9" w:rsidRDefault="00415D46" w:rsidP="007E27F3">
      <w:pPr>
        <w:numPr>
          <w:ilvl w:val="0"/>
          <w:numId w:val="7"/>
        </w:numPr>
        <w:tabs>
          <w:tab w:val="left" w:pos="709"/>
        </w:tabs>
        <w:ind w:left="0" w:firstLine="0"/>
        <w:rPr>
          <w:sz w:val="24"/>
          <w:szCs w:val="24"/>
        </w:rPr>
      </w:pPr>
      <w:r w:rsidRPr="001E47C9">
        <w:rPr>
          <w:sz w:val="24"/>
          <w:szCs w:val="24"/>
        </w:rPr>
        <w:t>рост возможностей, которые открываются перед фирмой</w:t>
      </w:r>
      <w:r w:rsidR="00423252" w:rsidRPr="001E47C9">
        <w:rPr>
          <w:sz w:val="24"/>
          <w:szCs w:val="24"/>
        </w:rPr>
        <w:t xml:space="preserve"> на внешних рынках;</w:t>
      </w:r>
    </w:p>
    <w:p w:rsidR="00CB750E" w:rsidRPr="001E47C9" w:rsidRDefault="00CB750E" w:rsidP="007E27F3">
      <w:pPr>
        <w:numPr>
          <w:ilvl w:val="0"/>
          <w:numId w:val="7"/>
        </w:numPr>
        <w:tabs>
          <w:tab w:val="left" w:pos="709"/>
          <w:tab w:val="left" w:pos="1134"/>
        </w:tabs>
        <w:ind w:left="0" w:firstLine="0"/>
        <w:rPr>
          <w:sz w:val="24"/>
          <w:szCs w:val="24"/>
        </w:rPr>
      </w:pPr>
      <w:r w:rsidRPr="001E47C9">
        <w:rPr>
          <w:sz w:val="24"/>
          <w:szCs w:val="24"/>
        </w:rPr>
        <w:t xml:space="preserve">возможность улучшить за </w:t>
      </w:r>
      <w:r w:rsidR="001E47C9">
        <w:rPr>
          <w:sz w:val="24"/>
          <w:szCs w:val="24"/>
        </w:rPr>
        <w:t>счет конъюнктурно высокой эфф-сти экспорта свое фин.</w:t>
      </w:r>
      <w:r w:rsidRPr="001E47C9">
        <w:rPr>
          <w:sz w:val="24"/>
          <w:szCs w:val="24"/>
        </w:rPr>
        <w:t xml:space="preserve"> положение;</w:t>
      </w:r>
    </w:p>
    <w:p w:rsidR="00423252" w:rsidRPr="001E47C9" w:rsidRDefault="00423252" w:rsidP="007E27F3">
      <w:pPr>
        <w:numPr>
          <w:ilvl w:val="0"/>
          <w:numId w:val="7"/>
        </w:numPr>
        <w:tabs>
          <w:tab w:val="left" w:pos="709"/>
          <w:tab w:val="left" w:pos="1134"/>
        </w:tabs>
        <w:ind w:left="0" w:firstLine="0"/>
        <w:rPr>
          <w:sz w:val="24"/>
          <w:szCs w:val="24"/>
        </w:rPr>
      </w:pPr>
      <w:r w:rsidRPr="001E47C9">
        <w:rPr>
          <w:sz w:val="24"/>
          <w:szCs w:val="24"/>
        </w:rPr>
        <w:t>стремление полностью использовать имеющиеся производственные мощности;</w:t>
      </w:r>
    </w:p>
    <w:p w:rsidR="00423252" w:rsidRPr="001E47C9" w:rsidRDefault="00423252" w:rsidP="007E27F3">
      <w:pPr>
        <w:numPr>
          <w:ilvl w:val="0"/>
          <w:numId w:val="7"/>
        </w:numPr>
        <w:tabs>
          <w:tab w:val="left" w:pos="709"/>
          <w:tab w:val="left" w:pos="1134"/>
        </w:tabs>
        <w:ind w:left="0" w:firstLine="0"/>
        <w:rPr>
          <w:sz w:val="24"/>
          <w:szCs w:val="24"/>
        </w:rPr>
      </w:pPr>
      <w:r w:rsidRPr="001E47C9">
        <w:rPr>
          <w:sz w:val="24"/>
          <w:szCs w:val="24"/>
        </w:rPr>
        <w:t>стремление к приобретению позитивного имиджа как комп</w:t>
      </w:r>
      <w:r w:rsidR="001E47C9">
        <w:rPr>
          <w:sz w:val="24"/>
          <w:szCs w:val="24"/>
        </w:rPr>
        <w:t>ании-экспортера на отечеств.</w:t>
      </w:r>
      <w:r w:rsidRPr="001E47C9">
        <w:rPr>
          <w:sz w:val="24"/>
          <w:szCs w:val="24"/>
        </w:rPr>
        <w:t xml:space="preserve"> рынках;</w:t>
      </w:r>
    </w:p>
    <w:p w:rsidR="00423252" w:rsidRPr="001E47C9" w:rsidRDefault="00423252" w:rsidP="007E27F3">
      <w:pPr>
        <w:numPr>
          <w:ilvl w:val="0"/>
          <w:numId w:val="7"/>
        </w:numPr>
        <w:tabs>
          <w:tab w:val="left" w:pos="709"/>
          <w:tab w:val="left" w:pos="1134"/>
        </w:tabs>
        <w:ind w:left="0" w:firstLine="0"/>
        <w:rPr>
          <w:sz w:val="24"/>
          <w:szCs w:val="24"/>
        </w:rPr>
      </w:pPr>
      <w:r w:rsidRPr="001E47C9">
        <w:rPr>
          <w:sz w:val="24"/>
          <w:szCs w:val="24"/>
        </w:rPr>
        <w:t>обеспечение за счет приобретения международного маркетингового опыта и международного бенчмаркетинга конкурентного преимущества в отечестве;</w:t>
      </w:r>
    </w:p>
    <w:p w:rsidR="00423252" w:rsidRPr="001E47C9" w:rsidRDefault="00423252" w:rsidP="007E27F3">
      <w:pPr>
        <w:numPr>
          <w:ilvl w:val="0"/>
          <w:numId w:val="7"/>
        </w:numPr>
        <w:tabs>
          <w:tab w:val="left" w:pos="709"/>
          <w:tab w:val="left" w:pos="1134"/>
        </w:tabs>
        <w:ind w:left="0" w:firstLine="0"/>
        <w:rPr>
          <w:sz w:val="24"/>
          <w:szCs w:val="24"/>
        </w:rPr>
      </w:pPr>
      <w:r w:rsidRPr="001E47C9">
        <w:rPr>
          <w:sz w:val="24"/>
          <w:szCs w:val="24"/>
        </w:rPr>
        <w:t>возможность получения иностранной твердой валюты;</w:t>
      </w:r>
    </w:p>
    <w:p w:rsidR="00415D46" w:rsidRPr="001E47C9" w:rsidRDefault="00423252" w:rsidP="007E27F3">
      <w:pPr>
        <w:numPr>
          <w:ilvl w:val="0"/>
          <w:numId w:val="7"/>
        </w:numPr>
        <w:tabs>
          <w:tab w:val="left" w:pos="709"/>
          <w:tab w:val="left" w:pos="1134"/>
        </w:tabs>
        <w:ind w:left="0" w:firstLine="0"/>
        <w:rPr>
          <w:caps/>
          <w:sz w:val="24"/>
          <w:szCs w:val="24"/>
        </w:rPr>
      </w:pPr>
      <w:r w:rsidRPr="001E47C9">
        <w:rPr>
          <w:sz w:val="24"/>
          <w:szCs w:val="24"/>
        </w:rPr>
        <w:t>заимствование за рубежом ценного производственного опыта – как документарного (</w:t>
      </w:r>
      <w:r w:rsidR="00A36218" w:rsidRPr="001E47C9">
        <w:rPr>
          <w:sz w:val="24"/>
          <w:szCs w:val="24"/>
        </w:rPr>
        <w:t>патенты</w:t>
      </w:r>
      <w:r w:rsidR="00A36218" w:rsidRPr="001E47C9">
        <w:rPr>
          <w:caps/>
          <w:sz w:val="24"/>
          <w:szCs w:val="24"/>
        </w:rPr>
        <w:t>,</w:t>
      </w:r>
      <w:r w:rsidR="00A36218" w:rsidRPr="001E47C9">
        <w:rPr>
          <w:sz w:val="24"/>
          <w:szCs w:val="24"/>
        </w:rPr>
        <w:t xml:space="preserve"> лицензионные пакеты</w:t>
      </w:r>
      <w:r w:rsidRPr="001E47C9">
        <w:rPr>
          <w:caps/>
          <w:sz w:val="24"/>
          <w:szCs w:val="24"/>
        </w:rPr>
        <w:t>,</w:t>
      </w:r>
      <w:r w:rsidR="00A36218" w:rsidRPr="001E47C9">
        <w:rPr>
          <w:sz w:val="24"/>
          <w:szCs w:val="24"/>
        </w:rPr>
        <w:t xml:space="preserve"> ноу-хау), так и персонифицированного (повышение квалификации собственных, вовлеченных в международный бизнес сотрудников).</w:t>
      </w:r>
    </w:p>
    <w:p w:rsidR="00415D46" w:rsidRPr="001E47C9" w:rsidRDefault="00415D46" w:rsidP="007E27F3">
      <w:pPr>
        <w:rPr>
          <w:sz w:val="24"/>
          <w:szCs w:val="24"/>
        </w:rPr>
      </w:pPr>
      <w:r w:rsidRPr="001E47C9">
        <w:rPr>
          <w:sz w:val="24"/>
          <w:szCs w:val="24"/>
        </w:rPr>
        <w:t>Функции международного маркетинга:</w:t>
      </w:r>
    </w:p>
    <w:p w:rsidR="00415D46" w:rsidRPr="001E47C9" w:rsidRDefault="00EE1EDD" w:rsidP="007E27F3">
      <w:pPr>
        <w:numPr>
          <w:ilvl w:val="0"/>
          <w:numId w:val="3"/>
        </w:numPr>
        <w:ind w:left="0" w:firstLine="0"/>
        <w:rPr>
          <w:sz w:val="24"/>
          <w:szCs w:val="24"/>
        </w:rPr>
      </w:pPr>
      <w:r w:rsidRPr="001E47C9">
        <w:rPr>
          <w:sz w:val="24"/>
          <w:szCs w:val="24"/>
        </w:rPr>
        <w:t>Энвироментальный анализ и международные маркетинговые исследования – мониторинг и адаптация к внешним (экзогенным) факторам комплексной, многонациональной маркетинговой окружающей среды, которые обеспечивают успех или провал международного бизнеса, сбор вторичных и первичных данных для разрешения конкретных маркетинговых задач.</w:t>
      </w:r>
    </w:p>
    <w:p w:rsidR="00EE1EDD" w:rsidRPr="001E47C9" w:rsidRDefault="00EE1EDD" w:rsidP="007E27F3">
      <w:pPr>
        <w:numPr>
          <w:ilvl w:val="0"/>
          <w:numId w:val="3"/>
        </w:numPr>
        <w:ind w:left="0" w:firstLine="0"/>
        <w:rPr>
          <w:sz w:val="24"/>
          <w:szCs w:val="24"/>
        </w:rPr>
      </w:pPr>
      <w:r w:rsidRPr="001E47C9">
        <w:rPr>
          <w:sz w:val="24"/>
          <w:szCs w:val="24"/>
        </w:rPr>
        <w:t>Изучение зарубежных потребителей и их покупательского поведения; выделение целевых групп покупателей как целевых рынков.</w:t>
      </w:r>
    </w:p>
    <w:p w:rsidR="00415D46" w:rsidRPr="001E47C9" w:rsidRDefault="00415D46" w:rsidP="007E27F3">
      <w:pPr>
        <w:numPr>
          <w:ilvl w:val="0"/>
          <w:numId w:val="3"/>
        </w:numPr>
        <w:ind w:left="0" w:firstLine="0"/>
        <w:rPr>
          <w:sz w:val="24"/>
          <w:szCs w:val="24"/>
        </w:rPr>
      </w:pPr>
      <w:r w:rsidRPr="001E47C9">
        <w:rPr>
          <w:sz w:val="24"/>
          <w:szCs w:val="24"/>
        </w:rPr>
        <w:t>Планирование международного маркетинга</w:t>
      </w:r>
    </w:p>
    <w:p w:rsidR="00415D46" w:rsidRPr="001E47C9" w:rsidRDefault="00415D46" w:rsidP="007E27F3">
      <w:pPr>
        <w:numPr>
          <w:ilvl w:val="0"/>
          <w:numId w:val="3"/>
        </w:numPr>
        <w:ind w:left="0" w:firstLine="0"/>
        <w:rPr>
          <w:sz w:val="24"/>
          <w:szCs w:val="24"/>
        </w:rPr>
      </w:pPr>
      <w:r w:rsidRPr="001E47C9">
        <w:rPr>
          <w:sz w:val="24"/>
          <w:szCs w:val="24"/>
        </w:rPr>
        <w:t>Организация и управление международным маркетингом</w:t>
      </w:r>
    </w:p>
    <w:p w:rsidR="00415D46" w:rsidRPr="001E47C9" w:rsidRDefault="00EE1EDD" w:rsidP="007E27F3">
      <w:pPr>
        <w:numPr>
          <w:ilvl w:val="0"/>
          <w:numId w:val="3"/>
        </w:numPr>
        <w:ind w:left="0" w:firstLine="0"/>
        <w:rPr>
          <w:sz w:val="24"/>
          <w:szCs w:val="24"/>
        </w:rPr>
      </w:pPr>
      <w:r w:rsidRPr="001E47C9">
        <w:rPr>
          <w:sz w:val="24"/>
          <w:szCs w:val="24"/>
        </w:rPr>
        <w:t>Адаптация или стандартизация международного маркетинг-микса;</w:t>
      </w:r>
    </w:p>
    <w:p w:rsidR="00415D46" w:rsidRPr="001E47C9" w:rsidRDefault="00EE1EDD" w:rsidP="007E27F3">
      <w:pPr>
        <w:numPr>
          <w:ilvl w:val="0"/>
          <w:numId w:val="3"/>
        </w:numPr>
        <w:ind w:left="0" w:firstLine="0"/>
        <w:rPr>
          <w:sz w:val="24"/>
          <w:szCs w:val="24"/>
        </w:rPr>
      </w:pPr>
      <w:r w:rsidRPr="001E47C9">
        <w:rPr>
          <w:sz w:val="24"/>
          <w:szCs w:val="24"/>
        </w:rPr>
        <w:t>Интернационализация маркетинговой деятельности – технология подготовки и/или совершенствование маркетинговой информационной системы и менеджмента компании</w:t>
      </w:r>
      <w:r w:rsidR="003C47B4" w:rsidRPr="001E47C9">
        <w:rPr>
          <w:sz w:val="24"/>
          <w:szCs w:val="24"/>
        </w:rPr>
        <w:t>.</w:t>
      </w:r>
    </w:p>
    <w:p w:rsidR="00415D46" w:rsidRPr="001E47C9" w:rsidRDefault="00415D46" w:rsidP="007E27F3">
      <w:pPr>
        <w:numPr>
          <w:ilvl w:val="0"/>
          <w:numId w:val="3"/>
        </w:numPr>
        <w:ind w:left="0" w:firstLine="0"/>
        <w:rPr>
          <w:sz w:val="24"/>
          <w:szCs w:val="24"/>
        </w:rPr>
      </w:pPr>
      <w:r w:rsidRPr="001E47C9">
        <w:rPr>
          <w:sz w:val="24"/>
          <w:szCs w:val="24"/>
        </w:rPr>
        <w:t>Контроль</w:t>
      </w:r>
      <w:r w:rsidR="003C47B4" w:rsidRPr="001E47C9">
        <w:rPr>
          <w:sz w:val="24"/>
          <w:szCs w:val="24"/>
        </w:rPr>
        <w:t xml:space="preserve"> международного маркетинга</w:t>
      </w:r>
    </w:p>
    <w:p w:rsidR="008F5425" w:rsidRPr="001E47C9" w:rsidRDefault="008F5425" w:rsidP="007E27F3">
      <w:pPr>
        <w:numPr>
          <w:ilvl w:val="0"/>
          <w:numId w:val="2"/>
        </w:numPr>
        <w:tabs>
          <w:tab w:val="clear" w:pos="0"/>
          <w:tab w:val="num" w:pos="-131"/>
          <w:tab w:val="left" w:pos="1276"/>
        </w:tabs>
        <w:ind w:left="0" w:firstLine="0"/>
        <w:rPr>
          <w:b/>
          <w:sz w:val="24"/>
          <w:szCs w:val="24"/>
        </w:rPr>
      </w:pPr>
      <w:r w:rsidRPr="001E47C9">
        <w:rPr>
          <w:b/>
          <w:sz w:val="24"/>
          <w:szCs w:val="24"/>
        </w:rPr>
        <w:t>Цели международного маркетинга</w:t>
      </w:r>
    </w:p>
    <w:p w:rsidR="00415D46" w:rsidRPr="001E47C9" w:rsidRDefault="00415D46" w:rsidP="007E27F3">
      <w:pPr>
        <w:rPr>
          <w:sz w:val="24"/>
          <w:szCs w:val="24"/>
        </w:rPr>
      </w:pPr>
      <w:r w:rsidRPr="001E47C9">
        <w:rPr>
          <w:sz w:val="24"/>
          <w:szCs w:val="24"/>
        </w:rPr>
        <w:t>Цели международного</w:t>
      </w:r>
      <w:r w:rsidR="003C47B4" w:rsidRPr="001E47C9">
        <w:rPr>
          <w:sz w:val="24"/>
          <w:szCs w:val="24"/>
        </w:rPr>
        <w:t xml:space="preserve"> развития фирмы могут быть различными</w:t>
      </w:r>
      <w:r w:rsidRPr="001E47C9">
        <w:rPr>
          <w:sz w:val="24"/>
          <w:szCs w:val="24"/>
        </w:rPr>
        <w:t>:</w:t>
      </w:r>
    </w:p>
    <w:p w:rsidR="00415D46" w:rsidRPr="001E47C9" w:rsidRDefault="00415D46" w:rsidP="007E27F3">
      <w:pPr>
        <w:numPr>
          <w:ilvl w:val="0"/>
          <w:numId w:val="8"/>
        </w:numPr>
        <w:tabs>
          <w:tab w:val="left" w:pos="1276"/>
        </w:tabs>
        <w:ind w:left="0" w:firstLine="0"/>
        <w:rPr>
          <w:sz w:val="24"/>
          <w:szCs w:val="24"/>
        </w:rPr>
      </w:pPr>
      <w:r w:rsidRPr="001E47C9">
        <w:rPr>
          <w:sz w:val="24"/>
          <w:szCs w:val="24"/>
        </w:rPr>
        <w:t>Увеличение потенциального спроса</w:t>
      </w:r>
      <w:r w:rsidR="003C47B4" w:rsidRPr="001E47C9">
        <w:rPr>
          <w:sz w:val="24"/>
          <w:szCs w:val="24"/>
        </w:rPr>
        <w:t>;</w:t>
      </w:r>
    </w:p>
    <w:p w:rsidR="00415D46" w:rsidRPr="001E47C9" w:rsidRDefault="00415D46" w:rsidP="007E27F3">
      <w:pPr>
        <w:numPr>
          <w:ilvl w:val="0"/>
          <w:numId w:val="8"/>
        </w:numPr>
        <w:tabs>
          <w:tab w:val="left" w:pos="1276"/>
        </w:tabs>
        <w:ind w:left="0" w:firstLine="0"/>
        <w:rPr>
          <w:sz w:val="24"/>
          <w:szCs w:val="24"/>
        </w:rPr>
      </w:pPr>
      <w:r w:rsidRPr="001E47C9">
        <w:rPr>
          <w:sz w:val="24"/>
          <w:szCs w:val="24"/>
        </w:rPr>
        <w:t>Распределение коммерческого риска</w:t>
      </w:r>
      <w:r w:rsidR="003C47B4" w:rsidRPr="001E47C9">
        <w:rPr>
          <w:sz w:val="24"/>
          <w:szCs w:val="24"/>
        </w:rPr>
        <w:t>;</w:t>
      </w:r>
    </w:p>
    <w:p w:rsidR="00415D46" w:rsidRPr="001E47C9" w:rsidRDefault="00415D46" w:rsidP="007E27F3">
      <w:pPr>
        <w:numPr>
          <w:ilvl w:val="0"/>
          <w:numId w:val="8"/>
        </w:numPr>
        <w:tabs>
          <w:tab w:val="left" w:pos="1276"/>
        </w:tabs>
        <w:ind w:left="0" w:firstLine="0"/>
        <w:rPr>
          <w:sz w:val="24"/>
          <w:szCs w:val="24"/>
        </w:rPr>
      </w:pPr>
      <w:r w:rsidRPr="001E47C9">
        <w:rPr>
          <w:sz w:val="24"/>
          <w:szCs w:val="24"/>
        </w:rPr>
        <w:t>Продление жизненного цикла товара</w:t>
      </w:r>
      <w:r w:rsidR="003C47B4" w:rsidRPr="001E47C9">
        <w:rPr>
          <w:sz w:val="24"/>
          <w:szCs w:val="24"/>
        </w:rPr>
        <w:t>;</w:t>
      </w:r>
    </w:p>
    <w:p w:rsidR="00415D46" w:rsidRPr="001E47C9" w:rsidRDefault="00415D46" w:rsidP="007E27F3">
      <w:pPr>
        <w:numPr>
          <w:ilvl w:val="0"/>
          <w:numId w:val="8"/>
        </w:numPr>
        <w:tabs>
          <w:tab w:val="left" w:pos="1276"/>
        </w:tabs>
        <w:ind w:left="0" w:firstLine="0"/>
        <w:rPr>
          <w:sz w:val="24"/>
          <w:szCs w:val="24"/>
        </w:rPr>
      </w:pPr>
      <w:r w:rsidRPr="001E47C9">
        <w:rPr>
          <w:sz w:val="24"/>
          <w:szCs w:val="24"/>
        </w:rPr>
        <w:t>Защита от конкуренции</w:t>
      </w:r>
      <w:r w:rsidR="003C47B4" w:rsidRPr="001E47C9">
        <w:rPr>
          <w:sz w:val="24"/>
          <w:szCs w:val="24"/>
        </w:rPr>
        <w:t>;</w:t>
      </w:r>
    </w:p>
    <w:p w:rsidR="00415D46" w:rsidRPr="001E47C9" w:rsidRDefault="00415D46" w:rsidP="007E27F3">
      <w:pPr>
        <w:numPr>
          <w:ilvl w:val="0"/>
          <w:numId w:val="8"/>
        </w:numPr>
        <w:tabs>
          <w:tab w:val="left" w:pos="1276"/>
        </w:tabs>
        <w:ind w:left="0" w:firstLine="0"/>
        <w:rPr>
          <w:sz w:val="24"/>
          <w:szCs w:val="24"/>
        </w:rPr>
      </w:pPr>
      <w:r w:rsidRPr="001E47C9">
        <w:rPr>
          <w:sz w:val="24"/>
          <w:szCs w:val="24"/>
        </w:rPr>
        <w:t>Снижение снабженческих и производственных издержек</w:t>
      </w:r>
      <w:r w:rsidR="003C47B4" w:rsidRPr="001E47C9">
        <w:rPr>
          <w:sz w:val="24"/>
          <w:szCs w:val="24"/>
        </w:rPr>
        <w:t>;</w:t>
      </w:r>
    </w:p>
    <w:p w:rsidR="00415D46" w:rsidRPr="001E47C9" w:rsidRDefault="00415D46" w:rsidP="007E27F3">
      <w:pPr>
        <w:rPr>
          <w:sz w:val="24"/>
          <w:szCs w:val="24"/>
        </w:rPr>
      </w:pPr>
    </w:p>
    <w:p w:rsidR="00415D46" w:rsidRPr="001E47C9" w:rsidRDefault="00415D46" w:rsidP="007E27F3">
      <w:pPr>
        <w:numPr>
          <w:ilvl w:val="0"/>
          <w:numId w:val="4"/>
        </w:numPr>
        <w:tabs>
          <w:tab w:val="left" w:pos="1276"/>
        </w:tabs>
        <w:ind w:left="0" w:firstLine="0"/>
        <w:rPr>
          <w:b/>
          <w:sz w:val="24"/>
          <w:szCs w:val="24"/>
        </w:rPr>
      </w:pPr>
      <w:r w:rsidRPr="001E47C9">
        <w:rPr>
          <w:b/>
          <w:sz w:val="24"/>
          <w:szCs w:val="24"/>
        </w:rPr>
        <w:lastRenderedPageBreak/>
        <w:t>Концепции международного маркетинга</w:t>
      </w:r>
    </w:p>
    <w:p w:rsidR="009220CE" w:rsidRPr="001E47C9" w:rsidRDefault="009220CE" w:rsidP="007E27F3">
      <w:pPr>
        <w:jc w:val="both"/>
        <w:rPr>
          <w:sz w:val="24"/>
          <w:szCs w:val="24"/>
        </w:rPr>
      </w:pPr>
      <w:r w:rsidRPr="001E47C9">
        <w:rPr>
          <w:sz w:val="24"/>
          <w:szCs w:val="24"/>
        </w:rPr>
        <w:t>В процессе развития международного маркетин</w:t>
      </w:r>
      <w:r w:rsidR="00083311" w:rsidRPr="001E47C9">
        <w:rPr>
          <w:sz w:val="24"/>
          <w:szCs w:val="24"/>
        </w:rPr>
        <w:t>га сформировалось три концепции. Различия в маркетинговой деятельности фирм зависят от того, какую концепцию компания берет за основу своей международной деятельности.</w:t>
      </w:r>
    </w:p>
    <w:p w:rsidR="00415D46" w:rsidRPr="001E47C9" w:rsidRDefault="00DB5BFC" w:rsidP="007E27F3">
      <w:pPr>
        <w:jc w:val="both"/>
        <w:rPr>
          <w:sz w:val="24"/>
          <w:szCs w:val="24"/>
        </w:rPr>
      </w:pPr>
      <w:r w:rsidRPr="001E47C9">
        <w:rPr>
          <w:sz w:val="24"/>
          <w:szCs w:val="24"/>
        </w:rPr>
        <w:t>1.</w:t>
      </w:r>
      <w:r w:rsidRPr="001E47C9">
        <w:rPr>
          <w:sz w:val="24"/>
          <w:szCs w:val="24"/>
          <w:lang w:val="en-US"/>
        </w:rPr>
        <w:tab/>
      </w:r>
      <w:r w:rsidR="00415D46" w:rsidRPr="001E47C9">
        <w:rPr>
          <w:sz w:val="24"/>
          <w:szCs w:val="24"/>
        </w:rPr>
        <w:t xml:space="preserve">Концепция расширенного национального рынка. </w:t>
      </w:r>
      <w:r w:rsidR="00083311" w:rsidRPr="001E47C9">
        <w:rPr>
          <w:sz w:val="24"/>
          <w:szCs w:val="24"/>
        </w:rPr>
        <w:t>Первичным рынком является национальный рынок, а вторичным – внешний, рассматриваемый как эффективное дополнение к национальному рынку. При этом фирма прилагает минимальные усилия, чтобы адаптировать маркетинг к условиям внешнего рынка. Подход фирмы к зарубежным покупателям точно такой же, как и к п</w:t>
      </w:r>
      <w:r w:rsidR="002003C3" w:rsidRPr="001E47C9">
        <w:rPr>
          <w:sz w:val="24"/>
          <w:szCs w:val="24"/>
        </w:rPr>
        <w:t>окупателям на национальном рынке</w:t>
      </w:r>
      <w:r w:rsidR="00083311" w:rsidRPr="001E47C9">
        <w:rPr>
          <w:sz w:val="24"/>
          <w:szCs w:val="24"/>
        </w:rPr>
        <w:t xml:space="preserve">. </w:t>
      </w:r>
      <w:r w:rsidR="00415D46" w:rsidRPr="001E47C9">
        <w:rPr>
          <w:sz w:val="24"/>
          <w:szCs w:val="24"/>
        </w:rPr>
        <w:t>Фирмы</w:t>
      </w:r>
      <w:r w:rsidR="00083311" w:rsidRPr="001E47C9">
        <w:rPr>
          <w:sz w:val="24"/>
          <w:szCs w:val="24"/>
        </w:rPr>
        <w:t xml:space="preserve"> с таким маркетинговым подходом относятся  к группе этноцентрических фирм (по классификации </w:t>
      </w:r>
      <w:r w:rsidR="00083311" w:rsidRPr="001E47C9">
        <w:rPr>
          <w:sz w:val="24"/>
          <w:szCs w:val="24"/>
          <w:lang w:val="en-US"/>
        </w:rPr>
        <w:t>ERPG</w:t>
      </w:r>
      <w:r w:rsidR="00083311" w:rsidRPr="001E47C9">
        <w:rPr>
          <w:sz w:val="24"/>
          <w:szCs w:val="24"/>
        </w:rPr>
        <w:t>)</w:t>
      </w:r>
      <w:r w:rsidR="00415D46" w:rsidRPr="001E47C9">
        <w:rPr>
          <w:sz w:val="24"/>
          <w:szCs w:val="24"/>
        </w:rPr>
        <w:t>.</w:t>
      </w:r>
    </w:p>
    <w:p w:rsidR="00415D46" w:rsidRPr="001E47C9" w:rsidRDefault="00415D46" w:rsidP="007E27F3">
      <w:pPr>
        <w:numPr>
          <w:ilvl w:val="0"/>
          <w:numId w:val="5"/>
        </w:numPr>
        <w:tabs>
          <w:tab w:val="clear" w:pos="1211"/>
          <w:tab w:val="num" w:pos="0"/>
        </w:tabs>
        <w:ind w:left="0" w:firstLine="0"/>
        <w:jc w:val="both"/>
        <w:rPr>
          <w:sz w:val="24"/>
          <w:szCs w:val="24"/>
        </w:rPr>
      </w:pPr>
      <w:r w:rsidRPr="001E47C9">
        <w:rPr>
          <w:sz w:val="24"/>
          <w:szCs w:val="24"/>
        </w:rPr>
        <w:t xml:space="preserve">Концепция многонационального рынка. </w:t>
      </w:r>
      <w:r w:rsidR="00603322" w:rsidRPr="001E47C9">
        <w:rPr>
          <w:sz w:val="24"/>
          <w:szCs w:val="24"/>
        </w:rPr>
        <w:t xml:space="preserve">Фирмы понимают, что рынки стран очень различаются, и поэтому как для национального рынка, так и для каждого из зарубежных рынков они разрабатывают независимые системы маркетинга с незначительным взаимодействием. Продукты и услуги адаптируются для каждого рынка без координации рынков разных стран. </w:t>
      </w:r>
      <w:r w:rsidRPr="001E47C9">
        <w:rPr>
          <w:sz w:val="24"/>
          <w:szCs w:val="24"/>
        </w:rPr>
        <w:t xml:space="preserve">Фирмы </w:t>
      </w:r>
      <w:r w:rsidR="00603322" w:rsidRPr="001E47C9">
        <w:rPr>
          <w:sz w:val="24"/>
          <w:szCs w:val="24"/>
        </w:rPr>
        <w:t xml:space="preserve">с ориентацией на такую концепцию по схеме </w:t>
      </w:r>
      <w:r w:rsidR="00603322" w:rsidRPr="001E47C9">
        <w:rPr>
          <w:sz w:val="24"/>
          <w:szCs w:val="24"/>
          <w:lang w:val="en-US"/>
        </w:rPr>
        <w:t>ERPG</w:t>
      </w:r>
      <w:r w:rsidR="00603322" w:rsidRPr="001E47C9">
        <w:rPr>
          <w:sz w:val="24"/>
          <w:szCs w:val="24"/>
        </w:rPr>
        <w:t xml:space="preserve"> называются поли</w:t>
      </w:r>
      <w:r w:rsidRPr="001E47C9">
        <w:rPr>
          <w:sz w:val="24"/>
          <w:szCs w:val="24"/>
        </w:rPr>
        <w:t>центрическими.</w:t>
      </w:r>
    </w:p>
    <w:p w:rsidR="001B499F" w:rsidRDefault="00415D46" w:rsidP="001B499F">
      <w:pPr>
        <w:numPr>
          <w:ilvl w:val="0"/>
          <w:numId w:val="5"/>
        </w:numPr>
        <w:jc w:val="both"/>
        <w:rPr>
          <w:sz w:val="24"/>
          <w:szCs w:val="24"/>
        </w:rPr>
      </w:pPr>
      <w:r w:rsidRPr="001E47C9">
        <w:rPr>
          <w:sz w:val="24"/>
          <w:szCs w:val="24"/>
        </w:rPr>
        <w:t>Концепция глобального маркетинга</w:t>
      </w:r>
      <w:r w:rsidR="008747A8" w:rsidRPr="001E47C9">
        <w:rPr>
          <w:sz w:val="24"/>
          <w:szCs w:val="24"/>
        </w:rPr>
        <w:t xml:space="preserve">. </w:t>
      </w:r>
      <w:r w:rsidR="00564AEC" w:rsidRPr="001E47C9">
        <w:rPr>
          <w:sz w:val="24"/>
          <w:szCs w:val="24"/>
        </w:rPr>
        <w:t>Р</w:t>
      </w:r>
      <w:r w:rsidRPr="001E47C9">
        <w:rPr>
          <w:sz w:val="24"/>
          <w:szCs w:val="24"/>
        </w:rPr>
        <w:t>азрабатывается стандарти</w:t>
      </w:r>
      <w:r w:rsidR="00564AEC" w:rsidRPr="001E47C9">
        <w:rPr>
          <w:sz w:val="24"/>
          <w:szCs w:val="24"/>
        </w:rPr>
        <w:t>зированный продукт и комплекс маркетинга</w:t>
      </w:r>
      <w:r w:rsidR="009220CE" w:rsidRPr="001E47C9">
        <w:rPr>
          <w:sz w:val="24"/>
          <w:szCs w:val="24"/>
        </w:rPr>
        <w:t>. Ф</w:t>
      </w:r>
      <w:r w:rsidRPr="001E47C9">
        <w:rPr>
          <w:sz w:val="24"/>
          <w:szCs w:val="24"/>
        </w:rPr>
        <w:t>ирмы</w:t>
      </w:r>
      <w:r w:rsidR="00564AEC" w:rsidRPr="001E47C9">
        <w:rPr>
          <w:sz w:val="24"/>
          <w:szCs w:val="24"/>
        </w:rPr>
        <w:t xml:space="preserve"> по классификации </w:t>
      </w:r>
      <w:r w:rsidR="00564AEC" w:rsidRPr="001E47C9">
        <w:rPr>
          <w:sz w:val="24"/>
          <w:szCs w:val="24"/>
          <w:lang w:val="en-US"/>
        </w:rPr>
        <w:t>ERPG</w:t>
      </w:r>
      <w:r w:rsidR="00564AEC" w:rsidRPr="001E47C9">
        <w:rPr>
          <w:sz w:val="24"/>
          <w:szCs w:val="24"/>
        </w:rPr>
        <w:t xml:space="preserve"> относятся к группе геоцентрических фирм</w:t>
      </w:r>
      <w:r w:rsidRPr="001E47C9">
        <w:rPr>
          <w:sz w:val="24"/>
          <w:szCs w:val="24"/>
        </w:rPr>
        <w:t>.</w:t>
      </w:r>
    </w:p>
    <w:p w:rsidR="001B499F" w:rsidRDefault="001B499F" w:rsidP="001B499F">
      <w:pPr>
        <w:ind w:left="851"/>
        <w:jc w:val="both"/>
        <w:rPr>
          <w:sz w:val="24"/>
          <w:szCs w:val="24"/>
        </w:rPr>
      </w:pPr>
    </w:p>
    <w:p w:rsidR="001B499F" w:rsidRDefault="001B499F" w:rsidP="001B499F">
      <w:pPr>
        <w:ind w:left="851"/>
        <w:jc w:val="both"/>
        <w:rPr>
          <w:sz w:val="24"/>
          <w:szCs w:val="24"/>
        </w:rPr>
      </w:pPr>
    </w:p>
    <w:p w:rsidR="001B499F" w:rsidRDefault="001B499F" w:rsidP="001B499F">
      <w:pPr>
        <w:ind w:left="851"/>
        <w:jc w:val="both"/>
        <w:rPr>
          <w:sz w:val="24"/>
          <w:szCs w:val="24"/>
        </w:rPr>
      </w:pPr>
    </w:p>
    <w:p w:rsidR="001B499F" w:rsidRDefault="001B499F" w:rsidP="001B499F">
      <w:pPr>
        <w:ind w:left="851"/>
        <w:jc w:val="both"/>
        <w:rPr>
          <w:sz w:val="24"/>
          <w:szCs w:val="24"/>
        </w:rPr>
      </w:pPr>
    </w:p>
    <w:p w:rsidR="001B499F" w:rsidRDefault="001B499F" w:rsidP="001B499F">
      <w:pPr>
        <w:ind w:left="851"/>
        <w:jc w:val="both"/>
        <w:rPr>
          <w:sz w:val="24"/>
          <w:szCs w:val="24"/>
        </w:rPr>
      </w:pPr>
    </w:p>
    <w:p w:rsidR="00415D46" w:rsidRPr="001E47C9" w:rsidRDefault="00214B42" w:rsidP="001B499F">
      <w:pPr>
        <w:ind w:left="851"/>
        <w:jc w:val="both"/>
        <w:rPr>
          <w:b/>
          <w:sz w:val="24"/>
          <w:szCs w:val="24"/>
        </w:rPr>
      </w:pPr>
      <w:r w:rsidRPr="001E47C9">
        <w:rPr>
          <w:b/>
          <w:sz w:val="24"/>
          <w:szCs w:val="24"/>
        </w:rPr>
        <w:t>ТЕМА 2</w:t>
      </w:r>
      <w:r w:rsidR="00F02B6B" w:rsidRPr="001E47C9">
        <w:rPr>
          <w:b/>
          <w:sz w:val="24"/>
          <w:szCs w:val="24"/>
        </w:rPr>
        <w:t xml:space="preserve">. </w:t>
      </w:r>
      <w:r w:rsidR="00415D46" w:rsidRPr="001E47C9">
        <w:rPr>
          <w:b/>
          <w:sz w:val="24"/>
          <w:szCs w:val="24"/>
        </w:rPr>
        <w:t>ПЛАНИРОВАНИЯ МЕЖДУНАРОДНОГО МАРКЕТИНГА</w:t>
      </w:r>
    </w:p>
    <w:p w:rsidR="00FC7890" w:rsidRPr="001E47C9" w:rsidRDefault="005D4784" w:rsidP="007E27F3">
      <w:pPr>
        <w:rPr>
          <w:sz w:val="24"/>
          <w:szCs w:val="24"/>
        </w:rPr>
      </w:pPr>
      <w:r w:rsidRPr="001E47C9">
        <w:rPr>
          <w:sz w:val="24"/>
          <w:szCs w:val="24"/>
        </w:rPr>
        <w:t>Фирме, планирующей заняться международным маркетингом, необходимо принять шесть основных решений, которые представлены на рисунке 1.</w:t>
      </w:r>
    </w:p>
    <w:p w:rsidR="00214B42" w:rsidRPr="001E47C9" w:rsidRDefault="00214B42" w:rsidP="007E27F3">
      <w:pPr>
        <w:rPr>
          <w:sz w:val="24"/>
          <w:szCs w:val="24"/>
        </w:rPr>
      </w:pPr>
    </w:p>
    <w:tbl>
      <w:tblPr>
        <w:tblW w:w="0" w:type="auto"/>
        <w:tblInd w:w="2376" w:type="dxa"/>
        <w:tblLayout w:type="fixed"/>
        <w:tblLook w:val="0000" w:firstRow="0" w:lastRow="0" w:firstColumn="0" w:lastColumn="0" w:noHBand="0" w:noVBand="0"/>
      </w:tblPr>
      <w:tblGrid>
        <w:gridCol w:w="1914"/>
        <w:gridCol w:w="1914"/>
      </w:tblGrid>
      <w:tr w:rsidR="00415D46" w:rsidRPr="001E47C9">
        <w:tc>
          <w:tcPr>
            <w:tcW w:w="3828" w:type="dxa"/>
            <w:gridSpan w:val="2"/>
            <w:tcBorders>
              <w:top w:val="single" w:sz="6" w:space="0" w:color="auto"/>
              <w:left w:val="single" w:sz="6" w:space="0" w:color="auto"/>
              <w:right w:val="single" w:sz="6" w:space="0" w:color="auto"/>
            </w:tcBorders>
          </w:tcPr>
          <w:p w:rsidR="00415D46" w:rsidRPr="001E47C9" w:rsidRDefault="00D86D55" w:rsidP="007E27F3">
            <w:pPr>
              <w:jc w:val="center"/>
              <w:rPr>
                <w:sz w:val="24"/>
                <w:szCs w:val="24"/>
              </w:rPr>
            </w:pPr>
            <w:r w:rsidRPr="001E47C9">
              <w:rPr>
                <w:sz w:val="24"/>
                <w:szCs w:val="24"/>
              </w:rPr>
              <w:t>1 ЭТАП</w:t>
            </w:r>
          </w:p>
          <w:p w:rsidR="00415D46" w:rsidRPr="001E47C9" w:rsidRDefault="00415D46" w:rsidP="007E27F3">
            <w:pPr>
              <w:rPr>
                <w:sz w:val="24"/>
                <w:szCs w:val="24"/>
              </w:rPr>
            </w:pPr>
            <w:r w:rsidRPr="001E47C9">
              <w:rPr>
                <w:sz w:val="24"/>
                <w:szCs w:val="24"/>
              </w:rPr>
              <w:t>Изучение среды международного маркетинга</w:t>
            </w:r>
          </w:p>
        </w:tc>
      </w:tr>
      <w:tr w:rsidR="00FC7890" w:rsidRPr="001E47C9">
        <w:tc>
          <w:tcPr>
            <w:tcW w:w="1914" w:type="dxa"/>
            <w:tcBorders>
              <w:right w:val="single" w:sz="4" w:space="0" w:color="auto"/>
            </w:tcBorders>
          </w:tcPr>
          <w:p w:rsidR="00FC7890" w:rsidRPr="001E47C9" w:rsidRDefault="00FC7890" w:rsidP="007E27F3">
            <w:pPr>
              <w:rPr>
                <w:sz w:val="24"/>
                <w:szCs w:val="24"/>
              </w:rPr>
            </w:pPr>
          </w:p>
        </w:tc>
        <w:tc>
          <w:tcPr>
            <w:tcW w:w="1914" w:type="dxa"/>
            <w:tcBorders>
              <w:left w:val="single" w:sz="4" w:space="0" w:color="auto"/>
            </w:tcBorders>
          </w:tcPr>
          <w:p w:rsidR="00FC7890" w:rsidRPr="001E47C9" w:rsidRDefault="00FC7890" w:rsidP="007E27F3">
            <w:pPr>
              <w:rPr>
                <w:sz w:val="24"/>
                <w:szCs w:val="24"/>
              </w:rPr>
            </w:pPr>
          </w:p>
        </w:tc>
      </w:tr>
      <w:tr w:rsidR="00415D46" w:rsidRPr="001E47C9">
        <w:tc>
          <w:tcPr>
            <w:tcW w:w="3828" w:type="dxa"/>
            <w:gridSpan w:val="2"/>
            <w:tcBorders>
              <w:top w:val="single" w:sz="6" w:space="0" w:color="auto"/>
              <w:left w:val="single" w:sz="6" w:space="0" w:color="auto"/>
              <w:right w:val="single" w:sz="6" w:space="0" w:color="auto"/>
            </w:tcBorders>
          </w:tcPr>
          <w:p w:rsidR="00415D46" w:rsidRPr="001E47C9" w:rsidRDefault="00D86D55" w:rsidP="007E27F3">
            <w:pPr>
              <w:jc w:val="center"/>
              <w:rPr>
                <w:sz w:val="24"/>
                <w:szCs w:val="24"/>
              </w:rPr>
            </w:pPr>
            <w:r w:rsidRPr="001E47C9">
              <w:rPr>
                <w:sz w:val="24"/>
                <w:szCs w:val="24"/>
              </w:rPr>
              <w:t>2 ЭТАП</w:t>
            </w:r>
          </w:p>
          <w:p w:rsidR="00415D46" w:rsidRPr="001E47C9" w:rsidRDefault="00415D46" w:rsidP="007E27F3">
            <w:pPr>
              <w:rPr>
                <w:sz w:val="24"/>
                <w:szCs w:val="24"/>
              </w:rPr>
            </w:pPr>
            <w:r w:rsidRPr="001E47C9">
              <w:rPr>
                <w:sz w:val="24"/>
                <w:szCs w:val="24"/>
              </w:rPr>
              <w:t>Решение о целесообразности фирмы выхода на внешний рынок</w:t>
            </w:r>
          </w:p>
        </w:tc>
      </w:tr>
      <w:tr w:rsidR="00FC7890" w:rsidRPr="001E47C9">
        <w:tc>
          <w:tcPr>
            <w:tcW w:w="1914" w:type="dxa"/>
            <w:tcBorders>
              <w:right w:val="single" w:sz="4" w:space="0" w:color="auto"/>
            </w:tcBorders>
          </w:tcPr>
          <w:p w:rsidR="00FC7890" w:rsidRPr="001E47C9" w:rsidRDefault="00FC7890" w:rsidP="007E27F3">
            <w:pPr>
              <w:rPr>
                <w:sz w:val="24"/>
                <w:szCs w:val="24"/>
              </w:rPr>
            </w:pPr>
          </w:p>
        </w:tc>
        <w:tc>
          <w:tcPr>
            <w:tcW w:w="1914" w:type="dxa"/>
            <w:tcBorders>
              <w:left w:val="single" w:sz="4" w:space="0" w:color="auto"/>
            </w:tcBorders>
          </w:tcPr>
          <w:p w:rsidR="00FC7890" w:rsidRPr="001E47C9" w:rsidRDefault="00FC7890" w:rsidP="007E27F3">
            <w:pPr>
              <w:rPr>
                <w:sz w:val="24"/>
                <w:szCs w:val="24"/>
              </w:rPr>
            </w:pPr>
          </w:p>
        </w:tc>
      </w:tr>
      <w:tr w:rsidR="00415D46" w:rsidRPr="001E47C9">
        <w:tc>
          <w:tcPr>
            <w:tcW w:w="3828" w:type="dxa"/>
            <w:gridSpan w:val="2"/>
            <w:tcBorders>
              <w:top w:val="single" w:sz="6" w:space="0" w:color="auto"/>
              <w:left w:val="single" w:sz="6" w:space="0" w:color="auto"/>
              <w:right w:val="single" w:sz="6" w:space="0" w:color="auto"/>
            </w:tcBorders>
          </w:tcPr>
          <w:p w:rsidR="00415D46" w:rsidRPr="001E47C9" w:rsidRDefault="00D86D55" w:rsidP="007E27F3">
            <w:pPr>
              <w:jc w:val="center"/>
              <w:rPr>
                <w:sz w:val="24"/>
                <w:szCs w:val="24"/>
              </w:rPr>
            </w:pPr>
            <w:r w:rsidRPr="001E47C9">
              <w:rPr>
                <w:sz w:val="24"/>
                <w:szCs w:val="24"/>
              </w:rPr>
              <w:t>3 ЭТАП</w:t>
            </w:r>
          </w:p>
          <w:p w:rsidR="00415D46" w:rsidRPr="001E47C9" w:rsidRDefault="00415D46" w:rsidP="007E27F3">
            <w:pPr>
              <w:rPr>
                <w:sz w:val="24"/>
                <w:szCs w:val="24"/>
              </w:rPr>
            </w:pPr>
            <w:r w:rsidRPr="001E47C9">
              <w:rPr>
                <w:sz w:val="24"/>
                <w:szCs w:val="24"/>
              </w:rPr>
              <w:t>Решение о том,  на какие рынки выходить</w:t>
            </w:r>
          </w:p>
        </w:tc>
      </w:tr>
      <w:tr w:rsidR="00FC7890" w:rsidRPr="001E47C9">
        <w:tc>
          <w:tcPr>
            <w:tcW w:w="1914" w:type="dxa"/>
            <w:tcBorders>
              <w:right w:val="single" w:sz="4" w:space="0" w:color="auto"/>
            </w:tcBorders>
          </w:tcPr>
          <w:p w:rsidR="00FC7890" w:rsidRPr="001E47C9" w:rsidRDefault="00FC7890" w:rsidP="007E27F3">
            <w:pPr>
              <w:rPr>
                <w:sz w:val="24"/>
                <w:szCs w:val="24"/>
              </w:rPr>
            </w:pPr>
          </w:p>
        </w:tc>
        <w:tc>
          <w:tcPr>
            <w:tcW w:w="1914" w:type="dxa"/>
            <w:tcBorders>
              <w:left w:val="single" w:sz="4" w:space="0" w:color="auto"/>
            </w:tcBorders>
          </w:tcPr>
          <w:p w:rsidR="00FC7890" w:rsidRPr="001E47C9" w:rsidRDefault="00FC7890" w:rsidP="007E27F3">
            <w:pPr>
              <w:rPr>
                <w:sz w:val="24"/>
                <w:szCs w:val="24"/>
              </w:rPr>
            </w:pPr>
          </w:p>
        </w:tc>
      </w:tr>
      <w:tr w:rsidR="00415D46" w:rsidRPr="001E47C9">
        <w:tc>
          <w:tcPr>
            <w:tcW w:w="3828" w:type="dxa"/>
            <w:gridSpan w:val="2"/>
            <w:tcBorders>
              <w:top w:val="single" w:sz="6" w:space="0" w:color="auto"/>
              <w:left w:val="single" w:sz="6" w:space="0" w:color="auto"/>
              <w:right w:val="single" w:sz="6" w:space="0" w:color="auto"/>
            </w:tcBorders>
          </w:tcPr>
          <w:p w:rsidR="00415D46" w:rsidRPr="001E47C9" w:rsidRDefault="00415D46" w:rsidP="007E27F3">
            <w:pPr>
              <w:jc w:val="center"/>
              <w:rPr>
                <w:sz w:val="24"/>
                <w:szCs w:val="24"/>
              </w:rPr>
            </w:pPr>
            <w:r w:rsidRPr="001E47C9">
              <w:rPr>
                <w:sz w:val="24"/>
                <w:szCs w:val="24"/>
              </w:rPr>
              <w:t>4 ЭТАП</w:t>
            </w:r>
          </w:p>
          <w:p w:rsidR="00415D46" w:rsidRPr="001E47C9" w:rsidRDefault="00415D46" w:rsidP="007E27F3">
            <w:pPr>
              <w:rPr>
                <w:sz w:val="24"/>
                <w:szCs w:val="24"/>
              </w:rPr>
            </w:pPr>
            <w:r w:rsidRPr="001E47C9">
              <w:rPr>
                <w:sz w:val="24"/>
                <w:szCs w:val="24"/>
              </w:rPr>
              <w:t>Решение о методах выхода на рынок</w:t>
            </w:r>
          </w:p>
        </w:tc>
      </w:tr>
      <w:tr w:rsidR="00FC7890" w:rsidRPr="001E47C9">
        <w:tc>
          <w:tcPr>
            <w:tcW w:w="1914" w:type="dxa"/>
            <w:tcBorders>
              <w:right w:val="single" w:sz="4" w:space="0" w:color="auto"/>
            </w:tcBorders>
          </w:tcPr>
          <w:p w:rsidR="00FC7890" w:rsidRPr="001E47C9" w:rsidRDefault="00FC7890" w:rsidP="007E27F3">
            <w:pPr>
              <w:rPr>
                <w:sz w:val="24"/>
                <w:szCs w:val="24"/>
              </w:rPr>
            </w:pPr>
          </w:p>
        </w:tc>
        <w:tc>
          <w:tcPr>
            <w:tcW w:w="1914" w:type="dxa"/>
            <w:tcBorders>
              <w:left w:val="single" w:sz="4" w:space="0" w:color="auto"/>
            </w:tcBorders>
          </w:tcPr>
          <w:p w:rsidR="00FC7890" w:rsidRPr="001E47C9" w:rsidRDefault="00FC7890" w:rsidP="007E27F3">
            <w:pPr>
              <w:rPr>
                <w:sz w:val="24"/>
                <w:szCs w:val="24"/>
              </w:rPr>
            </w:pPr>
          </w:p>
        </w:tc>
      </w:tr>
      <w:tr w:rsidR="00415D46" w:rsidRPr="001E47C9">
        <w:tc>
          <w:tcPr>
            <w:tcW w:w="3828" w:type="dxa"/>
            <w:gridSpan w:val="2"/>
            <w:tcBorders>
              <w:top w:val="single" w:sz="6" w:space="0" w:color="auto"/>
              <w:left w:val="single" w:sz="6" w:space="0" w:color="auto"/>
              <w:right w:val="single" w:sz="6" w:space="0" w:color="auto"/>
            </w:tcBorders>
          </w:tcPr>
          <w:p w:rsidR="00415D46" w:rsidRPr="001E47C9" w:rsidRDefault="00415D46" w:rsidP="007E27F3">
            <w:pPr>
              <w:jc w:val="center"/>
              <w:rPr>
                <w:sz w:val="24"/>
                <w:szCs w:val="24"/>
              </w:rPr>
            </w:pPr>
            <w:r w:rsidRPr="001E47C9">
              <w:rPr>
                <w:sz w:val="24"/>
                <w:szCs w:val="24"/>
              </w:rPr>
              <w:t>5 ЭТАП</w:t>
            </w:r>
          </w:p>
          <w:p w:rsidR="00415D46" w:rsidRPr="001E47C9" w:rsidRDefault="00415D46" w:rsidP="007E27F3">
            <w:pPr>
              <w:rPr>
                <w:sz w:val="24"/>
                <w:szCs w:val="24"/>
              </w:rPr>
            </w:pPr>
            <w:r w:rsidRPr="001E47C9">
              <w:rPr>
                <w:sz w:val="24"/>
                <w:szCs w:val="24"/>
              </w:rPr>
              <w:t>Решение о структуре комплекса маркетинга</w:t>
            </w:r>
          </w:p>
        </w:tc>
      </w:tr>
      <w:tr w:rsidR="00FC7890" w:rsidRPr="001E47C9">
        <w:tc>
          <w:tcPr>
            <w:tcW w:w="1914" w:type="dxa"/>
            <w:tcBorders>
              <w:right w:val="single" w:sz="4" w:space="0" w:color="auto"/>
            </w:tcBorders>
          </w:tcPr>
          <w:p w:rsidR="00FC7890" w:rsidRPr="001E47C9" w:rsidRDefault="00FC7890" w:rsidP="007E27F3">
            <w:pPr>
              <w:rPr>
                <w:sz w:val="24"/>
                <w:szCs w:val="24"/>
              </w:rPr>
            </w:pPr>
          </w:p>
        </w:tc>
        <w:tc>
          <w:tcPr>
            <w:tcW w:w="1914" w:type="dxa"/>
            <w:tcBorders>
              <w:left w:val="single" w:sz="4" w:space="0" w:color="auto"/>
            </w:tcBorders>
          </w:tcPr>
          <w:p w:rsidR="00FC7890" w:rsidRPr="001E47C9" w:rsidRDefault="00FC7890" w:rsidP="007E27F3">
            <w:pPr>
              <w:rPr>
                <w:sz w:val="24"/>
                <w:szCs w:val="24"/>
              </w:rPr>
            </w:pPr>
          </w:p>
        </w:tc>
      </w:tr>
      <w:tr w:rsidR="00415D46" w:rsidRPr="001E47C9">
        <w:tc>
          <w:tcPr>
            <w:tcW w:w="3828" w:type="dxa"/>
            <w:gridSpan w:val="2"/>
            <w:tcBorders>
              <w:top w:val="single" w:sz="6" w:space="0" w:color="auto"/>
              <w:left w:val="single" w:sz="6" w:space="0" w:color="auto"/>
              <w:bottom w:val="single" w:sz="6" w:space="0" w:color="auto"/>
              <w:right w:val="single" w:sz="6" w:space="0" w:color="auto"/>
            </w:tcBorders>
          </w:tcPr>
          <w:p w:rsidR="00415D46" w:rsidRPr="001E47C9" w:rsidRDefault="00D86D55" w:rsidP="007E27F3">
            <w:pPr>
              <w:jc w:val="center"/>
              <w:rPr>
                <w:sz w:val="24"/>
                <w:szCs w:val="24"/>
              </w:rPr>
            </w:pPr>
            <w:r w:rsidRPr="001E47C9">
              <w:rPr>
                <w:sz w:val="24"/>
                <w:szCs w:val="24"/>
              </w:rPr>
              <w:t>6 ЭТАП</w:t>
            </w:r>
          </w:p>
          <w:p w:rsidR="00415D46" w:rsidRPr="001E47C9" w:rsidRDefault="00415D46" w:rsidP="007E27F3">
            <w:pPr>
              <w:rPr>
                <w:sz w:val="24"/>
                <w:szCs w:val="24"/>
              </w:rPr>
            </w:pPr>
            <w:r w:rsidRPr="001E47C9">
              <w:rPr>
                <w:sz w:val="24"/>
                <w:szCs w:val="24"/>
              </w:rPr>
              <w:t>Решение о структуре службы маркетинга</w:t>
            </w:r>
          </w:p>
        </w:tc>
      </w:tr>
    </w:tbl>
    <w:p w:rsidR="00415D46" w:rsidRPr="001E47C9" w:rsidRDefault="00415D46" w:rsidP="007E27F3">
      <w:pPr>
        <w:rPr>
          <w:sz w:val="24"/>
          <w:szCs w:val="24"/>
        </w:rPr>
      </w:pPr>
    </w:p>
    <w:p w:rsidR="005D4784" w:rsidRPr="001E47C9" w:rsidRDefault="005D4784" w:rsidP="007E27F3">
      <w:pPr>
        <w:rPr>
          <w:sz w:val="24"/>
          <w:szCs w:val="24"/>
        </w:rPr>
      </w:pPr>
      <w:r w:rsidRPr="001E47C9">
        <w:rPr>
          <w:sz w:val="24"/>
          <w:szCs w:val="24"/>
        </w:rPr>
        <w:t>Рисунок 1 - Основные решения, принимаемые в сфере международного маркетинга</w:t>
      </w:r>
    </w:p>
    <w:p w:rsidR="002D5321" w:rsidRPr="001E47C9" w:rsidRDefault="002D5321" w:rsidP="007E27F3">
      <w:pPr>
        <w:rPr>
          <w:sz w:val="24"/>
          <w:szCs w:val="24"/>
        </w:rPr>
      </w:pPr>
    </w:p>
    <w:p w:rsidR="00F02B6B" w:rsidRPr="001E47C9" w:rsidRDefault="00F02B6B" w:rsidP="007E27F3">
      <w:pPr>
        <w:rPr>
          <w:sz w:val="24"/>
          <w:szCs w:val="24"/>
        </w:rPr>
      </w:pPr>
      <w:r w:rsidRPr="001E47C9">
        <w:rPr>
          <w:sz w:val="24"/>
          <w:szCs w:val="24"/>
        </w:rPr>
        <w:lastRenderedPageBreak/>
        <w:t>1 этап. Особенности изучения среды международного маркетинга будут рассмотрены в теме 3.</w:t>
      </w:r>
    </w:p>
    <w:p w:rsidR="00F02B6B" w:rsidRPr="001E47C9" w:rsidRDefault="00F02B6B" w:rsidP="007E27F3">
      <w:pPr>
        <w:pStyle w:val="a5"/>
        <w:spacing w:before="100" w:beforeAutospacing="1" w:line="240" w:lineRule="auto"/>
        <w:ind w:firstLine="0"/>
        <w:jc w:val="left"/>
        <w:rPr>
          <w:rFonts w:ascii="Times New Roman" w:hAnsi="Times New Roman"/>
        </w:rPr>
      </w:pPr>
      <w:r w:rsidRPr="001E47C9">
        <w:rPr>
          <w:rFonts w:ascii="Times New Roman" w:hAnsi="Times New Roman"/>
        </w:rPr>
        <w:t>2 этап. Решения о целесообразности выхода на внешний рынок.</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До выхода на внешний рынок фирма должна четко определить задачи и политические установки своего международного развития:</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решить какой процент общего объема продаж она будет осуществлять на внешних рынках;</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будет ли фирма заниматься маркетингом в одной или сразу в нескольких странах;</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фирма должна решить в странах какого типа она будет работать.</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3 этап. Решения о том, на какие рынки выйти.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Составив перечень  возможных зарубежных рынков, фирма должна выбрать некоторые из них. Критерии отбора рынков:</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xml:space="preserve">– емкость рынка: </w:t>
      </w:r>
    </w:p>
    <w:p w:rsidR="00F02B6B" w:rsidRPr="001E47C9" w:rsidRDefault="00F02B6B" w:rsidP="007E27F3">
      <w:pPr>
        <w:pStyle w:val="a5"/>
        <w:spacing w:line="240" w:lineRule="auto"/>
        <w:ind w:firstLine="0"/>
        <w:jc w:val="center"/>
        <w:rPr>
          <w:rFonts w:ascii="Times New Roman" w:hAnsi="Times New Roman"/>
        </w:rPr>
      </w:pPr>
      <w:r w:rsidRPr="001E47C9">
        <w:rPr>
          <w:rFonts w:ascii="Times New Roman" w:hAnsi="Times New Roman"/>
          <w:lang w:val="en-US"/>
        </w:rPr>
        <w:t>E</w:t>
      </w:r>
      <w:r w:rsidRPr="001E47C9">
        <w:rPr>
          <w:rFonts w:ascii="Times New Roman" w:hAnsi="Times New Roman"/>
        </w:rPr>
        <w:t xml:space="preserve"> = П</w:t>
      </w:r>
      <w:r w:rsidRPr="001E47C9">
        <w:rPr>
          <w:rFonts w:ascii="Times New Roman" w:hAnsi="Times New Roman"/>
          <w:vertAlign w:val="subscript"/>
        </w:rPr>
        <w:t>н</w:t>
      </w:r>
      <w:r w:rsidRPr="001E47C9">
        <w:rPr>
          <w:rFonts w:ascii="Times New Roman" w:hAnsi="Times New Roman"/>
        </w:rPr>
        <w:t xml:space="preserve"> +О + И – Э +И</w:t>
      </w:r>
      <w:r w:rsidRPr="001E47C9">
        <w:rPr>
          <w:rFonts w:ascii="Times New Roman" w:hAnsi="Times New Roman"/>
          <w:vertAlign w:val="subscript"/>
        </w:rPr>
        <w:t>К</w:t>
      </w:r>
      <w:r w:rsidRPr="001E47C9">
        <w:rPr>
          <w:rFonts w:ascii="Times New Roman" w:hAnsi="Times New Roman"/>
        </w:rPr>
        <w:t xml:space="preserve"> - Э</w:t>
      </w:r>
      <w:r w:rsidRPr="001E47C9">
        <w:rPr>
          <w:rFonts w:ascii="Times New Roman" w:hAnsi="Times New Roman"/>
          <w:vertAlign w:val="subscript"/>
        </w:rPr>
        <w:t>К</w:t>
      </w:r>
      <w:r w:rsidRPr="001E47C9">
        <w:rPr>
          <w:rFonts w:ascii="Times New Roman" w:hAnsi="Times New Roman"/>
        </w:rPr>
        <w:t xml:space="preserve"> – У</w:t>
      </w:r>
      <w:r w:rsidRPr="001E47C9">
        <w:rPr>
          <w:rFonts w:ascii="Times New Roman" w:hAnsi="Times New Roman"/>
          <w:vertAlign w:val="subscript"/>
        </w:rPr>
        <w:t>З</w:t>
      </w:r>
      <w:r w:rsidRPr="001E47C9">
        <w:rPr>
          <w:rFonts w:ascii="Times New Roman" w:hAnsi="Times New Roman"/>
        </w:rPr>
        <w:t xml:space="preserve"> + С</w:t>
      </w:r>
      <w:r w:rsidRPr="001E47C9">
        <w:rPr>
          <w:rFonts w:ascii="Times New Roman" w:hAnsi="Times New Roman"/>
          <w:vertAlign w:val="subscript"/>
        </w:rPr>
        <w:t>З</w:t>
      </w:r>
      <w:r w:rsidRPr="001E47C9">
        <w:rPr>
          <w:rFonts w:ascii="Times New Roman" w:hAnsi="Times New Roman"/>
        </w:rPr>
        <w:t>,</w:t>
      </w:r>
      <w:r w:rsidRPr="001E47C9">
        <w:rPr>
          <w:rFonts w:ascii="Times New Roman" w:hAnsi="Times New Roman"/>
        </w:rPr>
        <w:tab/>
      </w:r>
      <w:r w:rsidRPr="001E47C9">
        <w:rPr>
          <w:rFonts w:ascii="Times New Roman" w:hAnsi="Times New Roman"/>
        </w:rPr>
        <w:tab/>
      </w:r>
      <w:r w:rsidRPr="001E47C9">
        <w:rPr>
          <w:rFonts w:ascii="Times New Roman" w:hAnsi="Times New Roman"/>
        </w:rPr>
        <w:tab/>
      </w:r>
      <w:r w:rsidRPr="001E47C9">
        <w:rPr>
          <w:rFonts w:ascii="Times New Roman" w:hAnsi="Times New Roman"/>
        </w:rPr>
        <w:tab/>
      </w:r>
      <w:r w:rsidRPr="001E47C9">
        <w:rPr>
          <w:rFonts w:ascii="Times New Roman" w:hAnsi="Times New Roman"/>
        </w:rPr>
        <w:tab/>
      </w:r>
      <w:r w:rsidRPr="001E47C9">
        <w:rPr>
          <w:rFonts w:ascii="Times New Roman" w:hAnsi="Times New Roman"/>
        </w:rPr>
        <w:tab/>
        <w:t>(1)</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где П</w:t>
      </w:r>
      <w:r w:rsidRPr="001E47C9">
        <w:rPr>
          <w:rFonts w:ascii="Times New Roman" w:hAnsi="Times New Roman"/>
          <w:vertAlign w:val="subscript"/>
        </w:rPr>
        <w:t xml:space="preserve">н </w:t>
      </w:r>
      <w:r w:rsidRPr="001E47C9">
        <w:rPr>
          <w:rFonts w:ascii="Times New Roman" w:hAnsi="Times New Roman"/>
        </w:rPr>
        <w:t>– национальное производство данного товара,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О – остаток товарных запасов на складах предприятий-изготовителей в данной стране,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Э – экспорт,</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И – импорт,</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И</w:t>
      </w:r>
      <w:r w:rsidRPr="001E47C9">
        <w:rPr>
          <w:rFonts w:ascii="Times New Roman" w:hAnsi="Times New Roman"/>
          <w:vertAlign w:val="subscript"/>
        </w:rPr>
        <w:t xml:space="preserve">К </w:t>
      </w:r>
      <w:r w:rsidRPr="001E47C9">
        <w:rPr>
          <w:rFonts w:ascii="Times New Roman" w:hAnsi="Times New Roman"/>
        </w:rPr>
        <w:t>– импорт косвенный,</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Э</w:t>
      </w:r>
      <w:r w:rsidRPr="001E47C9">
        <w:rPr>
          <w:rFonts w:ascii="Times New Roman" w:hAnsi="Times New Roman"/>
          <w:vertAlign w:val="subscript"/>
        </w:rPr>
        <w:t>К</w:t>
      </w:r>
      <w:r w:rsidRPr="001E47C9">
        <w:rPr>
          <w:rFonts w:ascii="Times New Roman" w:hAnsi="Times New Roman"/>
        </w:rPr>
        <w:t xml:space="preserve"> – экспорт косвенный,</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У</w:t>
      </w:r>
      <w:r w:rsidRPr="001E47C9">
        <w:rPr>
          <w:rFonts w:ascii="Times New Roman" w:hAnsi="Times New Roman"/>
          <w:vertAlign w:val="subscript"/>
        </w:rPr>
        <w:t>З</w:t>
      </w:r>
      <w:r w:rsidRPr="001E47C9">
        <w:rPr>
          <w:rFonts w:ascii="Times New Roman" w:hAnsi="Times New Roman"/>
        </w:rPr>
        <w:t xml:space="preserve"> – увеличение запасов товара у продавцов и потребителей в данной стране,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С</w:t>
      </w:r>
      <w:r w:rsidRPr="001E47C9">
        <w:rPr>
          <w:rFonts w:ascii="Times New Roman" w:hAnsi="Times New Roman"/>
          <w:vertAlign w:val="subscript"/>
        </w:rPr>
        <w:t>З</w:t>
      </w:r>
      <w:r w:rsidRPr="001E47C9">
        <w:rPr>
          <w:rFonts w:ascii="Times New Roman" w:hAnsi="Times New Roman"/>
        </w:rPr>
        <w:t xml:space="preserve"> – снижение запасов товара у продавцов и потребителей в данной стране.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динамика роста рынка;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издержки по ведению дел;</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xml:space="preserve">– конкурентные преимущества; </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степень риска.</w:t>
      </w:r>
    </w:p>
    <w:p w:rsidR="00F02B6B" w:rsidRPr="001E47C9" w:rsidRDefault="002D5321" w:rsidP="007E27F3">
      <w:pPr>
        <w:pStyle w:val="a5"/>
        <w:spacing w:line="240" w:lineRule="auto"/>
        <w:ind w:firstLine="0"/>
        <w:rPr>
          <w:rFonts w:ascii="Times New Roman" w:hAnsi="Times New Roman"/>
        </w:rPr>
      </w:pPr>
      <w:r w:rsidRPr="001E47C9">
        <w:rPr>
          <w:rFonts w:ascii="Times New Roman" w:hAnsi="Times New Roman"/>
        </w:rPr>
        <w:t xml:space="preserve">4 этап. </w:t>
      </w:r>
      <w:r w:rsidR="00F02B6B" w:rsidRPr="001E47C9">
        <w:rPr>
          <w:rFonts w:ascii="Times New Roman" w:hAnsi="Times New Roman"/>
        </w:rPr>
        <w:t>Формы международного развития фирмы</w:t>
      </w:r>
      <w:r w:rsidRPr="001E47C9">
        <w:rPr>
          <w:rFonts w:ascii="Times New Roman" w:hAnsi="Times New Roman"/>
        </w:rPr>
        <w:t>.</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Формы выхода на рынок:</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w:t>
      </w:r>
      <w:r w:rsidRPr="001E47C9">
        <w:rPr>
          <w:rFonts w:ascii="Times New Roman" w:hAnsi="Times New Roman"/>
        </w:rPr>
        <w:tab/>
        <w:t>Экспорт:</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1.1.</w:t>
      </w:r>
      <w:r w:rsidRPr="001E47C9">
        <w:rPr>
          <w:rFonts w:ascii="Times New Roman" w:hAnsi="Times New Roman"/>
        </w:rPr>
        <w:tab/>
        <w:t xml:space="preserve">Нерегулярный – пассивный уровень вовлечения, когда фирма время от времени экспортирует свои излишки и продает товары местным оптовикам, представляющим зарубежные фирмы. </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1.2.</w:t>
      </w:r>
      <w:r w:rsidRPr="001E47C9">
        <w:rPr>
          <w:rFonts w:ascii="Times New Roman" w:hAnsi="Times New Roman"/>
        </w:rPr>
        <w:tab/>
        <w:t>Активный – имеет место тогда, когда фирма задается целью расширить свои экспортные операции на конкретном рынке.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1.3</w:t>
      </w:r>
      <w:r w:rsidRPr="001E47C9">
        <w:rPr>
          <w:rFonts w:ascii="Times New Roman" w:hAnsi="Times New Roman"/>
        </w:rPr>
        <w:tab/>
        <w:t>Прямой – проведение экспортных операций самостоятельно:</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1.3.1.</w:t>
      </w:r>
      <w:r w:rsidRPr="001E47C9">
        <w:rPr>
          <w:rFonts w:ascii="Times New Roman" w:hAnsi="Times New Roman"/>
        </w:rPr>
        <w:tab/>
        <w:t>через экспортный отдел, находящийся в собственной стране;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1.3.2.</w:t>
      </w:r>
      <w:r w:rsidRPr="001E47C9">
        <w:rPr>
          <w:rFonts w:ascii="Times New Roman" w:hAnsi="Times New Roman"/>
        </w:rPr>
        <w:tab/>
        <w:t>через сбытовое отделение или филиал за рубежом;</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1.3.3.</w:t>
      </w:r>
      <w:r w:rsidRPr="001E47C9">
        <w:rPr>
          <w:rFonts w:ascii="Times New Roman" w:hAnsi="Times New Roman"/>
        </w:rPr>
        <w:tab/>
        <w:t>через коммивояжеров по экспортным операциям;</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1.3.4.</w:t>
      </w:r>
      <w:r w:rsidRPr="001E47C9">
        <w:rPr>
          <w:rFonts w:ascii="Times New Roman" w:hAnsi="Times New Roman"/>
        </w:rPr>
        <w:tab/>
        <w:t>через зарубежных агентов.</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1.4.</w:t>
      </w:r>
      <w:r w:rsidRPr="001E47C9">
        <w:rPr>
          <w:rFonts w:ascii="Times New Roman" w:hAnsi="Times New Roman"/>
        </w:rPr>
        <w:tab/>
        <w:t>Косвенный – использование услуг независимых посредников:</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1.4.1 через отечественного купца-экспортера;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1.4.2. через отечественного агента по экспорту;</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1.4.3. через отечественную кооперативную организацию (ООО, АО).</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w:t>
      </w:r>
      <w:r w:rsidRPr="001E47C9">
        <w:rPr>
          <w:rFonts w:ascii="Times New Roman" w:hAnsi="Times New Roman"/>
        </w:rPr>
        <w:tab/>
        <w:t>Совместная деятельность:</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2.1.</w:t>
      </w:r>
      <w:r w:rsidRPr="001E47C9">
        <w:rPr>
          <w:rFonts w:ascii="Times New Roman" w:hAnsi="Times New Roman"/>
        </w:rPr>
        <w:tab/>
        <w:t>Лицензирование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xml:space="preserve">Достоинства: </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лицензиар получает выход на рынок с минимальными издержками и риском;</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Недостатки: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лицензиар располагает ограниченным контролем над лицензиатом;</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прибыли идут лицензиату;</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возможность создания себе конкурента.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2.2. Подрядное производство</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xml:space="preserve">Достоинства: </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быстрое развертывание деятельности;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меньший риск;</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перспективы покупки предприятия.</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Недостатки: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lastRenderedPageBreak/>
        <w:t>– меньший контроль над процессом производства;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потеря части потенциальной прибыли.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2.3. Управление по контракту (экспорт управленческих услуг)</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Достоинства: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минимальный риск;</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получение дохода с начала деятельности.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2.4. Предприятие совместного владения</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2.4.1. зарубежный инвестор покупает себе долю в местном предприятии;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2.4.2. местная фирма покупает себе долю в существующем зарубежном предприятии;</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2.4.3. создается новое совместное предприятие: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Достоинства:</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возможность выхода на рынок, где существует ограничение для зарубежных предприятий;</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xml:space="preserve">Недостатки: </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 партнеры могут разойтись во мнениях относительно капиталовложений, маркетинга и т.д.</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3.</w:t>
      </w:r>
      <w:r w:rsidRPr="001E47C9">
        <w:rPr>
          <w:rFonts w:ascii="Times New Roman" w:hAnsi="Times New Roman"/>
        </w:rPr>
        <w:tab/>
        <w:t>Прямое инвестирование:</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3.1.</w:t>
      </w:r>
      <w:r w:rsidRPr="001E47C9">
        <w:rPr>
          <w:rFonts w:ascii="Times New Roman" w:hAnsi="Times New Roman"/>
        </w:rPr>
        <w:tab/>
        <w:t>сборочное производство;</w:t>
      </w:r>
    </w:p>
    <w:p w:rsidR="00F02B6B" w:rsidRPr="001E47C9" w:rsidRDefault="00F02B6B" w:rsidP="007E27F3">
      <w:pPr>
        <w:pStyle w:val="a5"/>
        <w:spacing w:line="240" w:lineRule="auto"/>
        <w:ind w:firstLine="0"/>
        <w:rPr>
          <w:rFonts w:ascii="Times New Roman" w:hAnsi="Times New Roman"/>
        </w:rPr>
      </w:pPr>
      <w:r w:rsidRPr="001E47C9">
        <w:rPr>
          <w:rFonts w:ascii="Times New Roman" w:hAnsi="Times New Roman"/>
        </w:rPr>
        <w:t>3.2.</w:t>
      </w:r>
      <w:r w:rsidRPr="001E47C9">
        <w:rPr>
          <w:rFonts w:ascii="Times New Roman" w:hAnsi="Times New Roman"/>
        </w:rPr>
        <w:tab/>
        <w:t>чистое производственное предприятие.</w:t>
      </w:r>
    </w:p>
    <w:p w:rsidR="00F02B6B" w:rsidRPr="001E47C9" w:rsidRDefault="002D5321" w:rsidP="007E27F3">
      <w:pPr>
        <w:rPr>
          <w:sz w:val="24"/>
          <w:szCs w:val="24"/>
        </w:rPr>
      </w:pPr>
      <w:r w:rsidRPr="001E47C9">
        <w:rPr>
          <w:sz w:val="24"/>
          <w:szCs w:val="24"/>
        </w:rPr>
        <w:t>5 этап. Решение о структуре комплекса маркетинга будет рассмотрено в темах 6,7,9,10,11.</w:t>
      </w:r>
    </w:p>
    <w:p w:rsidR="001B499F" w:rsidRDefault="002D5321" w:rsidP="001B499F">
      <w:pPr>
        <w:rPr>
          <w:sz w:val="24"/>
          <w:szCs w:val="24"/>
        </w:rPr>
      </w:pPr>
      <w:r w:rsidRPr="001E47C9">
        <w:rPr>
          <w:sz w:val="24"/>
          <w:szCs w:val="24"/>
        </w:rPr>
        <w:t>6 этап. Решение о структуре службы маркетинга рассматривается в курсе «Основы маркетинга»</w:t>
      </w:r>
    </w:p>
    <w:p w:rsidR="001B499F" w:rsidRDefault="001B499F" w:rsidP="001B499F">
      <w:pPr>
        <w:rPr>
          <w:sz w:val="24"/>
          <w:szCs w:val="24"/>
        </w:rPr>
      </w:pPr>
    </w:p>
    <w:p w:rsidR="001B499F" w:rsidRDefault="001B499F" w:rsidP="001B499F">
      <w:pPr>
        <w:rPr>
          <w:sz w:val="24"/>
          <w:szCs w:val="24"/>
        </w:rPr>
      </w:pPr>
    </w:p>
    <w:p w:rsidR="009807F5" w:rsidRPr="001E47C9" w:rsidRDefault="009807F5" w:rsidP="001B499F">
      <w:pPr>
        <w:rPr>
          <w:b/>
          <w:sz w:val="24"/>
          <w:szCs w:val="24"/>
        </w:rPr>
      </w:pPr>
      <w:r w:rsidRPr="001E47C9">
        <w:rPr>
          <w:b/>
          <w:sz w:val="24"/>
          <w:szCs w:val="24"/>
        </w:rPr>
        <w:t xml:space="preserve">ТЕМА </w:t>
      </w:r>
      <w:r w:rsidRPr="001B499F">
        <w:rPr>
          <w:b/>
          <w:sz w:val="24"/>
          <w:szCs w:val="24"/>
        </w:rPr>
        <w:t>3</w:t>
      </w:r>
      <w:r w:rsidRPr="001E47C9">
        <w:rPr>
          <w:b/>
          <w:sz w:val="24"/>
          <w:szCs w:val="24"/>
        </w:rPr>
        <w:t>: ИЗУЧЕНИЕ СРЕДЫ МЕЖДУНАРОДНОГО МАРКЕТИНГА</w:t>
      </w:r>
    </w:p>
    <w:p w:rsidR="009807F5" w:rsidRPr="001E47C9" w:rsidRDefault="009807F5" w:rsidP="007E27F3">
      <w:pPr>
        <w:numPr>
          <w:ilvl w:val="0"/>
          <w:numId w:val="15"/>
        </w:numPr>
        <w:overflowPunct/>
        <w:autoSpaceDE/>
        <w:autoSpaceDN/>
        <w:adjustRightInd/>
        <w:ind w:left="0" w:firstLine="0"/>
        <w:textAlignment w:val="auto"/>
        <w:rPr>
          <w:sz w:val="24"/>
          <w:szCs w:val="24"/>
        </w:rPr>
      </w:pPr>
      <w:r w:rsidRPr="001E47C9">
        <w:rPr>
          <w:sz w:val="24"/>
          <w:szCs w:val="24"/>
        </w:rPr>
        <w:t>Система международной торговли</w:t>
      </w:r>
    </w:p>
    <w:p w:rsidR="009807F5" w:rsidRPr="001E47C9" w:rsidRDefault="009807F5" w:rsidP="007E27F3">
      <w:pPr>
        <w:numPr>
          <w:ilvl w:val="0"/>
          <w:numId w:val="15"/>
        </w:numPr>
        <w:overflowPunct/>
        <w:autoSpaceDE/>
        <w:autoSpaceDN/>
        <w:adjustRightInd/>
        <w:ind w:left="0" w:firstLine="0"/>
        <w:textAlignment w:val="auto"/>
        <w:rPr>
          <w:sz w:val="24"/>
          <w:szCs w:val="24"/>
        </w:rPr>
      </w:pPr>
      <w:r w:rsidRPr="001E47C9">
        <w:rPr>
          <w:sz w:val="24"/>
          <w:szCs w:val="24"/>
        </w:rPr>
        <w:t>Экономическая среда международного маркетинга</w:t>
      </w:r>
    </w:p>
    <w:p w:rsidR="009807F5" w:rsidRPr="001E47C9" w:rsidRDefault="009807F5" w:rsidP="007E27F3">
      <w:pPr>
        <w:numPr>
          <w:ilvl w:val="0"/>
          <w:numId w:val="15"/>
        </w:numPr>
        <w:overflowPunct/>
        <w:autoSpaceDE/>
        <w:autoSpaceDN/>
        <w:adjustRightInd/>
        <w:ind w:left="0" w:firstLine="0"/>
        <w:textAlignment w:val="auto"/>
        <w:rPr>
          <w:sz w:val="24"/>
          <w:szCs w:val="24"/>
        </w:rPr>
      </w:pPr>
      <w:r w:rsidRPr="001E47C9">
        <w:rPr>
          <w:sz w:val="24"/>
          <w:szCs w:val="24"/>
        </w:rPr>
        <w:t>Политико-правовая среда международного маркетинга</w:t>
      </w:r>
    </w:p>
    <w:p w:rsidR="009807F5" w:rsidRPr="001E47C9" w:rsidRDefault="009807F5" w:rsidP="007E27F3">
      <w:pPr>
        <w:numPr>
          <w:ilvl w:val="0"/>
          <w:numId w:val="15"/>
        </w:numPr>
        <w:overflowPunct/>
        <w:autoSpaceDE/>
        <w:autoSpaceDN/>
        <w:adjustRightInd/>
        <w:ind w:left="0" w:firstLine="0"/>
        <w:textAlignment w:val="auto"/>
        <w:rPr>
          <w:sz w:val="24"/>
          <w:szCs w:val="24"/>
        </w:rPr>
      </w:pPr>
      <w:r w:rsidRPr="001E47C9">
        <w:rPr>
          <w:sz w:val="24"/>
          <w:szCs w:val="24"/>
        </w:rPr>
        <w:t>Культурная среда международного маркетинга</w:t>
      </w:r>
    </w:p>
    <w:p w:rsidR="009807F5" w:rsidRPr="001E47C9" w:rsidRDefault="009807F5" w:rsidP="007E27F3">
      <w:pPr>
        <w:spacing w:before="100" w:beforeAutospacing="1"/>
        <w:rPr>
          <w:sz w:val="24"/>
          <w:szCs w:val="24"/>
        </w:rPr>
      </w:pPr>
      <w:r w:rsidRPr="001E47C9">
        <w:rPr>
          <w:sz w:val="24"/>
          <w:szCs w:val="24"/>
        </w:rPr>
        <w:t>Международная маркетинговая среда характеризуется:</w:t>
      </w:r>
    </w:p>
    <w:p w:rsidR="009807F5" w:rsidRPr="001E47C9" w:rsidRDefault="009807F5" w:rsidP="007E27F3">
      <w:pPr>
        <w:numPr>
          <w:ilvl w:val="0"/>
          <w:numId w:val="9"/>
        </w:numPr>
        <w:tabs>
          <w:tab w:val="clear" w:pos="1134"/>
          <w:tab w:val="num" w:pos="567"/>
        </w:tabs>
        <w:overflowPunct/>
        <w:autoSpaceDE/>
        <w:autoSpaceDN/>
        <w:adjustRightInd/>
        <w:ind w:left="0" w:firstLine="0"/>
        <w:textAlignment w:val="auto"/>
        <w:rPr>
          <w:sz w:val="24"/>
          <w:szCs w:val="24"/>
        </w:rPr>
      </w:pPr>
      <w:r w:rsidRPr="001E47C9">
        <w:rPr>
          <w:sz w:val="24"/>
          <w:szCs w:val="24"/>
        </w:rPr>
        <w:t>Интернационализацией экономики (развитие международной торговли и увеличение кап</w:t>
      </w:r>
      <w:r w:rsidR="003158CC" w:rsidRPr="001E47C9">
        <w:rPr>
          <w:sz w:val="24"/>
          <w:szCs w:val="24"/>
        </w:rPr>
        <w:t>итальных</w:t>
      </w:r>
      <w:r w:rsidRPr="001E47C9">
        <w:rPr>
          <w:sz w:val="24"/>
          <w:szCs w:val="24"/>
        </w:rPr>
        <w:t xml:space="preserve"> вложений за рубежом);</w:t>
      </w:r>
    </w:p>
    <w:p w:rsidR="003158CC" w:rsidRPr="001E47C9" w:rsidRDefault="009807F5" w:rsidP="007E27F3">
      <w:pPr>
        <w:numPr>
          <w:ilvl w:val="0"/>
          <w:numId w:val="9"/>
        </w:numPr>
        <w:tabs>
          <w:tab w:val="clear" w:pos="1134"/>
          <w:tab w:val="num" w:pos="567"/>
        </w:tabs>
        <w:overflowPunct/>
        <w:autoSpaceDE/>
        <w:autoSpaceDN/>
        <w:adjustRightInd/>
        <w:ind w:left="0" w:firstLine="0"/>
        <w:textAlignment w:val="auto"/>
        <w:rPr>
          <w:sz w:val="24"/>
          <w:szCs w:val="24"/>
        </w:rPr>
      </w:pPr>
      <w:r w:rsidRPr="001E47C9">
        <w:rPr>
          <w:sz w:val="24"/>
          <w:szCs w:val="24"/>
        </w:rPr>
        <w:t>Становление международной финансовой системы;</w:t>
      </w:r>
    </w:p>
    <w:p w:rsidR="009807F5" w:rsidRPr="001E47C9" w:rsidRDefault="009807F5" w:rsidP="007E27F3">
      <w:pPr>
        <w:numPr>
          <w:ilvl w:val="0"/>
          <w:numId w:val="9"/>
        </w:numPr>
        <w:tabs>
          <w:tab w:val="clear" w:pos="1134"/>
          <w:tab w:val="num" w:pos="567"/>
        </w:tabs>
        <w:overflowPunct/>
        <w:autoSpaceDE/>
        <w:autoSpaceDN/>
        <w:adjustRightInd/>
        <w:ind w:left="0" w:firstLine="0"/>
        <w:textAlignment w:val="auto"/>
        <w:rPr>
          <w:sz w:val="24"/>
          <w:szCs w:val="24"/>
        </w:rPr>
      </w:pPr>
      <w:r w:rsidRPr="001E47C9">
        <w:rPr>
          <w:sz w:val="24"/>
          <w:szCs w:val="24"/>
        </w:rPr>
        <w:t>Сдвиги мировых доходов после 1973 г. в пользу компаний-производителей нефти;</w:t>
      </w:r>
    </w:p>
    <w:p w:rsidR="009807F5" w:rsidRPr="001E47C9" w:rsidRDefault="009807F5" w:rsidP="007E27F3">
      <w:pPr>
        <w:numPr>
          <w:ilvl w:val="0"/>
          <w:numId w:val="9"/>
        </w:numPr>
        <w:tabs>
          <w:tab w:val="clear" w:pos="1134"/>
          <w:tab w:val="num" w:pos="567"/>
        </w:tabs>
        <w:overflowPunct/>
        <w:autoSpaceDE/>
        <w:autoSpaceDN/>
        <w:adjustRightInd/>
        <w:ind w:left="0" w:firstLine="0"/>
        <w:textAlignment w:val="auto"/>
        <w:rPr>
          <w:sz w:val="24"/>
          <w:szCs w:val="24"/>
        </w:rPr>
      </w:pPr>
      <w:r w:rsidRPr="001E47C9">
        <w:rPr>
          <w:sz w:val="24"/>
          <w:szCs w:val="24"/>
        </w:rPr>
        <w:t>Рост числа торговых барьеров;</w:t>
      </w:r>
    </w:p>
    <w:p w:rsidR="009807F5" w:rsidRPr="001E47C9" w:rsidRDefault="009807F5" w:rsidP="007E27F3">
      <w:pPr>
        <w:numPr>
          <w:ilvl w:val="0"/>
          <w:numId w:val="9"/>
        </w:numPr>
        <w:tabs>
          <w:tab w:val="clear" w:pos="1134"/>
          <w:tab w:val="num" w:pos="567"/>
        </w:tabs>
        <w:overflowPunct/>
        <w:autoSpaceDE/>
        <w:autoSpaceDN/>
        <w:adjustRightInd/>
        <w:ind w:left="0" w:firstLine="0"/>
        <w:textAlignment w:val="auto"/>
        <w:rPr>
          <w:sz w:val="24"/>
          <w:szCs w:val="24"/>
        </w:rPr>
      </w:pPr>
      <w:r w:rsidRPr="001E47C9">
        <w:rPr>
          <w:sz w:val="24"/>
          <w:szCs w:val="24"/>
        </w:rPr>
        <w:t>Постепенное открытие новых крупных рынков.</w:t>
      </w:r>
    </w:p>
    <w:p w:rsidR="009807F5" w:rsidRPr="001E47C9" w:rsidRDefault="009807F5" w:rsidP="007E27F3">
      <w:pPr>
        <w:rPr>
          <w:sz w:val="24"/>
          <w:szCs w:val="24"/>
        </w:rPr>
      </w:pPr>
    </w:p>
    <w:p w:rsidR="009807F5" w:rsidRPr="001E47C9" w:rsidRDefault="003158CC" w:rsidP="007E27F3">
      <w:pPr>
        <w:overflowPunct/>
        <w:autoSpaceDE/>
        <w:autoSpaceDN/>
        <w:adjustRightInd/>
        <w:textAlignment w:val="auto"/>
        <w:rPr>
          <w:b/>
          <w:sz w:val="24"/>
          <w:szCs w:val="24"/>
        </w:rPr>
      </w:pPr>
      <w:r w:rsidRPr="001E47C9">
        <w:rPr>
          <w:b/>
          <w:sz w:val="24"/>
          <w:szCs w:val="24"/>
        </w:rPr>
        <w:t xml:space="preserve">1. </w:t>
      </w:r>
      <w:r w:rsidR="009807F5" w:rsidRPr="001E47C9">
        <w:rPr>
          <w:b/>
          <w:sz w:val="24"/>
          <w:szCs w:val="24"/>
        </w:rPr>
        <w:t>Система международной торговли</w:t>
      </w:r>
    </w:p>
    <w:p w:rsidR="009807F5" w:rsidRPr="001E47C9" w:rsidRDefault="009807F5" w:rsidP="007E27F3">
      <w:pPr>
        <w:rPr>
          <w:sz w:val="24"/>
          <w:szCs w:val="24"/>
        </w:rPr>
      </w:pPr>
      <w:r w:rsidRPr="001E47C9">
        <w:rPr>
          <w:sz w:val="24"/>
          <w:szCs w:val="24"/>
        </w:rPr>
        <w:t>Система международной торговли включает:</w:t>
      </w:r>
    </w:p>
    <w:p w:rsidR="009807F5" w:rsidRPr="001E47C9" w:rsidRDefault="009807F5" w:rsidP="007E27F3">
      <w:pPr>
        <w:numPr>
          <w:ilvl w:val="0"/>
          <w:numId w:val="10"/>
        </w:numPr>
        <w:overflowPunct/>
        <w:autoSpaceDE/>
        <w:autoSpaceDN/>
        <w:adjustRightInd/>
        <w:ind w:left="0" w:firstLine="0"/>
        <w:textAlignment w:val="auto"/>
        <w:rPr>
          <w:sz w:val="24"/>
          <w:szCs w:val="24"/>
        </w:rPr>
      </w:pPr>
      <w:r w:rsidRPr="001E47C9">
        <w:rPr>
          <w:sz w:val="24"/>
          <w:szCs w:val="24"/>
        </w:rPr>
        <w:t>Торговые барьеры:</w:t>
      </w:r>
    </w:p>
    <w:p w:rsidR="009807F5" w:rsidRPr="001E47C9" w:rsidRDefault="009807F5" w:rsidP="007E27F3">
      <w:pPr>
        <w:numPr>
          <w:ilvl w:val="1"/>
          <w:numId w:val="11"/>
        </w:numPr>
        <w:tabs>
          <w:tab w:val="clear" w:pos="1440"/>
        </w:tabs>
        <w:overflowPunct/>
        <w:autoSpaceDE/>
        <w:autoSpaceDN/>
        <w:adjustRightInd/>
        <w:ind w:left="0" w:firstLine="0"/>
        <w:textAlignment w:val="auto"/>
        <w:rPr>
          <w:sz w:val="24"/>
          <w:szCs w:val="24"/>
        </w:rPr>
      </w:pPr>
      <w:r w:rsidRPr="001E47C9">
        <w:rPr>
          <w:sz w:val="24"/>
          <w:szCs w:val="24"/>
        </w:rPr>
        <w:t>Пошлины (акцизный сбор на импортные товары);</w:t>
      </w:r>
    </w:p>
    <w:p w:rsidR="009807F5" w:rsidRPr="001E47C9" w:rsidRDefault="009807F5" w:rsidP="007E27F3">
      <w:pPr>
        <w:rPr>
          <w:sz w:val="24"/>
          <w:szCs w:val="24"/>
        </w:rPr>
      </w:pPr>
      <w:r w:rsidRPr="001E47C9">
        <w:rPr>
          <w:sz w:val="24"/>
          <w:szCs w:val="24"/>
        </w:rPr>
        <w:t>А) фискальные (невысокие и предназначенные для пополнения бюджета);</w:t>
      </w:r>
    </w:p>
    <w:p w:rsidR="009807F5" w:rsidRPr="001E47C9" w:rsidRDefault="009807F5" w:rsidP="007E27F3">
      <w:pPr>
        <w:rPr>
          <w:sz w:val="24"/>
          <w:szCs w:val="24"/>
        </w:rPr>
      </w:pPr>
      <w:r w:rsidRPr="001E47C9">
        <w:rPr>
          <w:sz w:val="24"/>
          <w:szCs w:val="24"/>
        </w:rPr>
        <w:t>Б) протекционистские (для защиты собственного производителя).</w:t>
      </w:r>
    </w:p>
    <w:p w:rsidR="009807F5" w:rsidRPr="001E47C9" w:rsidRDefault="009B3F64" w:rsidP="007E27F3">
      <w:pPr>
        <w:rPr>
          <w:sz w:val="24"/>
          <w:szCs w:val="24"/>
        </w:rPr>
      </w:pPr>
      <w:r w:rsidRPr="001E47C9">
        <w:rPr>
          <w:sz w:val="24"/>
          <w:szCs w:val="24"/>
        </w:rPr>
        <w:t>1.2</w:t>
      </w:r>
      <w:r w:rsidRPr="001E47C9">
        <w:rPr>
          <w:sz w:val="24"/>
          <w:szCs w:val="24"/>
        </w:rPr>
        <w:tab/>
      </w:r>
      <w:r w:rsidR="009807F5" w:rsidRPr="001E47C9">
        <w:rPr>
          <w:sz w:val="24"/>
          <w:szCs w:val="24"/>
        </w:rPr>
        <w:t>Квоты (ограничение на количественный ввоз товара; эмбарго – запрет на ввоз товара);</w:t>
      </w:r>
    </w:p>
    <w:p w:rsidR="009807F5" w:rsidRPr="001E47C9" w:rsidRDefault="009B3F64" w:rsidP="007E27F3">
      <w:pPr>
        <w:rPr>
          <w:sz w:val="24"/>
          <w:szCs w:val="24"/>
        </w:rPr>
      </w:pPr>
      <w:r w:rsidRPr="001E47C9">
        <w:rPr>
          <w:sz w:val="24"/>
          <w:szCs w:val="24"/>
        </w:rPr>
        <w:t>1.3</w:t>
      </w:r>
      <w:r w:rsidRPr="001E47C9">
        <w:rPr>
          <w:sz w:val="24"/>
          <w:szCs w:val="24"/>
        </w:rPr>
        <w:tab/>
      </w:r>
      <w:r w:rsidR="009807F5" w:rsidRPr="001E47C9">
        <w:rPr>
          <w:sz w:val="24"/>
          <w:szCs w:val="24"/>
        </w:rPr>
        <w:t>Нетарифные барьеры (система лицензирования; стандарты качества продукции; стандарты безопасности; бюрократические барьеры)</w:t>
      </w:r>
    </w:p>
    <w:p w:rsidR="009807F5" w:rsidRPr="001E47C9" w:rsidRDefault="009807F5" w:rsidP="007E27F3">
      <w:pPr>
        <w:numPr>
          <w:ilvl w:val="0"/>
          <w:numId w:val="10"/>
        </w:numPr>
        <w:tabs>
          <w:tab w:val="num" w:pos="709"/>
        </w:tabs>
        <w:overflowPunct/>
        <w:autoSpaceDE/>
        <w:autoSpaceDN/>
        <w:adjustRightInd/>
        <w:ind w:left="0" w:firstLine="0"/>
        <w:textAlignment w:val="auto"/>
        <w:rPr>
          <w:sz w:val="24"/>
          <w:szCs w:val="24"/>
        </w:rPr>
      </w:pPr>
      <w:r w:rsidRPr="001E47C9">
        <w:rPr>
          <w:sz w:val="24"/>
          <w:szCs w:val="24"/>
        </w:rPr>
        <w:t>Валютный контроль</w:t>
      </w:r>
    </w:p>
    <w:p w:rsidR="009807F5" w:rsidRPr="001E47C9" w:rsidRDefault="009807F5" w:rsidP="007E27F3">
      <w:pPr>
        <w:numPr>
          <w:ilvl w:val="0"/>
          <w:numId w:val="10"/>
        </w:numPr>
        <w:tabs>
          <w:tab w:val="num" w:pos="709"/>
        </w:tabs>
        <w:overflowPunct/>
        <w:autoSpaceDE/>
        <w:autoSpaceDN/>
        <w:adjustRightInd/>
        <w:ind w:left="0" w:firstLine="0"/>
        <w:textAlignment w:val="auto"/>
        <w:rPr>
          <w:sz w:val="24"/>
          <w:szCs w:val="24"/>
        </w:rPr>
      </w:pPr>
      <w:r w:rsidRPr="001E47C9">
        <w:rPr>
          <w:sz w:val="24"/>
          <w:szCs w:val="24"/>
        </w:rPr>
        <w:t>Экономические сообщества</w:t>
      </w:r>
    </w:p>
    <w:p w:rsidR="009807F5" w:rsidRPr="001E47C9" w:rsidRDefault="009807F5" w:rsidP="007E27F3">
      <w:pPr>
        <w:rPr>
          <w:sz w:val="24"/>
          <w:szCs w:val="24"/>
        </w:rPr>
      </w:pPr>
    </w:p>
    <w:p w:rsidR="009807F5" w:rsidRPr="001E47C9" w:rsidRDefault="009B3F64" w:rsidP="007E27F3">
      <w:pPr>
        <w:rPr>
          <w:b/>
          <w:sz w:val="24"/>
          <w:szCs w:val="24"/>
        </w:rPr>
      </w:pPr>
      <w:r w:rsidRPr="001E47C9">
        <w:rPr>
          <w:b/>
          <w:sz w:val="24"/>
          <w:szCs w:val="24"/>
        </w:rPr>
        <w:t xml:space="preserve">2. </w:t>
      </w:r>
      <w:r w:rsidR="009807F5" w:rsidRPr="001E47C9">
        <w:rPr>
          <w:b/>
          <w:sz w:val="24"/>
          <w:szCs w:val="24"/>
        </w:rPr>
        <w:t xml:space="preserve">Экономическая среда </w:t>
      </w:r>
      <w:r w:rsidRPr="001E47C9">
        <w:rPr>
          <w:b/>
          <w:sz w:val="24"/>
          <w:szCs w:val="24"/>
        </w:rPr>
        <w:t>международного маркетинга</w:t>
      </w:r>
    </w:p>
    <w:p w:rsidR="009807F5" w:rsidRPr="001E47C9" w:rsidRDefault="009807F5" w:rsidP="007E27F3">
      <w:pPr>
        <w:rPr>
          <w:sz w:val="24"/>
          <w:szCs w:val="24"/>
        </w:rPr>
      </w:pPr>
      <w:r w:rsidRPr="001E47C9">
        <w:rPr>
          <w:sz w:val="24"/>
          <w:szCs w:val="24"/>
        </w:rPr>
        <w:t>Факторы экономической среды:</w:t>
      </w:r>
    </w:p>
    <w:p w:rsidR="009807F5" w:rsidRPr="001E47C9" w:rsidRDefault="009807F5" w:rsidP="00786B3E">
      <w:pPr>
        <w:numPr>
          <w:ilvl w:val="0"/>
          <w:numId w:val="12"/>
        </w:numPr>
        <w:tabs>
          <w:tab w:val="clear" w:pos="1134"/>
          <w:tab w:val="num" w:pos="284"/>
        </w:tabs>
        <w:overflowPunct/>
        <w:autoSpaceDE/>
        <w:autoSpaceDN/>
        <w:adjustRightInd/>
        <w:ind w:left="0" w:firstLine="0"/>
        <w:textAlignment w:val="auto"/>
        <w:rPr>
          <w:sz w:val="24"/>
          <w:szCs w:val="24"/>
        </w:rPr>
      </w:pPr>
      <w:r w:rsidRPr="001E47C9">
        <w:rPr>
          <w:sz w:val="24"/>
          <w:szCs w:val="24"/>
        </w:rPr>
        <w:t>Темп экономического роста;</w:t>
      </w:r>
    </w:p>
    <w:p w:rsidR="009807F5" w:rsidRPr="001E47C9" w:rsidRDefault="009807F5" w:rsidP="00786B3E">
      <w:pPr>
        <w:numPr>
          <w:ilvl w:val="0"/>
          <w:numId w:val="12"/>
        </w:numPr>
        <w:tabs>
          <w:tab w:val="clear" w:pos="1134"/>
          <w:tab w:val="num" w:pos="284"/>
        </w:tabs>
        <w:overflowPunct/>
        <w:autoSpaceDE/>
        <w:autoSpaceDN/>
        <w:adjustRightInd/>
        <w:ind w:left="0" w:firstLine="0"/>
        <w:textAlignment w:val="auto"/>
        <w:rPr>
          <w:sz w:val="24"/>
          <w:szCs w:val="24"/>
        </w:rPr>
      </w:pPr>
      <w:r w:rsidRPr="001E47C9">
        <w:rPr>
          <w:sz w:val="24"/>
          <w:szCs w:val="24"/>
        </w:rPr>
        <w:t>Уровень жизни;</w:t>
      </w:r>
    </w:p>
    <w:p w:rsidR="009807F5" w:rsidRPr="001E47C9" w:rsidRDefault="009807F5" w:rsidP="00786B3E">
      <w:pPr>
        <w:numPr>
          <w:ilvl w:val="0"/>
          <w:numId w:val="12"/>
        </w:numPr>
        <w:tabs>
          <w:tab w:val="clear" w:pos="1134"/>
          <w:tab w:val="num" w:pos="284"/>
        </w:tabs>
        <w:overflowPunct/>
        <w:autoSpaceDE/>
        <w:autoSpaceDN/>
        <w:adjustRightInd/>
        <w:ind w:left="0" w:firstLine="0"/>
        <w:textAlignment w:val="auto"/>
        <w:rPr>
          <w:sz w:val="24"/>
          <w:szCs w:val="24"/>
        </w:rPr>
      </w:pPr>
      <w:r w:rsidRPr="001E47C9">
        <w:rPr>
          <w:sz w:val="24"/>
          <w:szCs w:val="24"/>
        </w:rPr>
        <w:t>Стабильность валюты;</w:t>
      </w:r>
    </w:p>
    <w:p w:rsidR="009807F5" w:rsidRPr="001E47C9" w:rsidRDefault="009807F5" w:rsidP="00786B3E">
      <w:pPr>
        <w:numPr>
          <w:ilvl w:val="0"/>
          <w:numId w:val="12"/>
        </w:numPr>
        <w:tabs>
          <w:tab w:val="clear" w:pos="1134"/>
          <w:tab w:val="num" w:pos="284"/>
        </w:tabs>
        <w:overflowPunct/>
        <w:autoSpaceDE/>
        <w:autoSpaceDN/>
        <w:adjustRightInd/>
        <w:ind w:left="0" w:firstLine="0"/>
        <w:textAlignment w:val="auto"/>
        <w:rPr>
          <w:sz w:val="24"/>
          <w:szCs w:val="24"/>
        </w:rPr>
      </w:pPr>
      <w:r w:rsidRPr="001E47C9">
        <w:rPr>
          <w:sz w:val="24"/>
          <w:szCs w:val="24"/>
        </w:rPr>
        <w:t>Структура хозяйства страны:</w:t>
      </w:r>
    </w:p>
    <w:p w:rsidR="009807F5" w:rsidRPr="001E47C9" w:rsidRDefault="009807F5" w:rsidP="00786B3E">
      <w:pPr>
        <w:tabs>
          <w:tab w:val="num" w:pos="284"/>
        </w:tabs>
        <w:rPr>
          <w:sz w:val="24"/>
          <w:szCs w:val="24"/>
        </w:rPr>
      </w:pPr>
      <w:r w:rsidRPr="001E47C9">
        <w:rPr>
          <w:sz w:val="24"/>
          <w:szCs w:val="24"/>
        </w:rPr>
        <w:lastRenderedPageBreak/>
        <w:t>А) страна с экономикой типа натурального хозяйства (страна не является импортёром, поставляет только предметы первой необходимости как гуманитарную помощь);</w:t>
      </w:r>
    </w:p>
    <w:p w:rsidR="009807F5" w:rsidRPr="001E47C9" w:rsidRDefault="009807F5" w:rsidP="00786B3E">
      <w:pPr>
        <w:tabs>
          <w:tab w:val="num" w:pos="284"/>
        </w:tabs>
        <w:rPr>
          <w:sz w:val="24"/>
          <w:szCs w:val="24"/>
        </w:rPr>
      </w:pPr>
      <w:r w:rsidRPr="001E47C9">
        <w:rPr>
          <w:sz w:val="24"/>
          <w:szCs w:val="24"/>
        </w:rPr>
        <w:t>Б) страны-экспортёры сырья (как правило, покупают погрузочно-разгрузочное оборудование, грузовое оборудование, инструмент);</w:t>
      </w:r>
    </w:p>
    <w:p w:rsidR="009807F5" w:rsidRPr="001E47C9" w:rsidRDefault="009807F5" w:rsidP="00786B3E">
      <w:pPr>
        <w:tabs>
          <w:tab w:val="num" w:pos="284"/>
        </w:tabs>
        <w:rPr>
          <w:sz w:val="24"/>
          <w:szCs w:val="24"/>
        </w:rPr>
      </w:pPr>
      <w:r w:rsidRPr="001E47C9">
        <w:rPr>
          <w:sz w:val="24"/>
          <w:szCs w:val="24"/>
        </w:rPr>
        <w:t>В) промышленно-развивающиеся страны, где развита обрабатывающая промышленность (текстиль, сталелитейная и др.);</w:t>
      </w:r>
    </w:p>
    <w:p w:rsidR="009807F5" w:rsidRPr="001E47C9" w:rsidRDefault="009807F5" w:rsidP="00786B3E">
      <w:pPr>
        <w:tabs>
          <w:tab w:val="num" w:pos="284"/>
        </w:tabs>
        <w:rPr>
          <w:sz w:val="24"/>
          <w:szCs w:val="24"/>
        </w:rPr>
      </w:pPr>
      <w:r w:rsidRPr="001E47C9">
        <w:rPr>
          <w:sz w:val="24"/>
          <w:szCs w:val="24"/>
        </w:rPr>
        <w:t>Г) промышленно-развитые страны.</w:t>
      </w:r>
    </w:p>
    <w:p w:rsidR="009807F5" w:rsidRPr="001E47C9" w:rsidRDefault="009807F5" w:rsidP="00786B3E">
      <w:pPr>
        <w:numPr>
          <w:ilvl w:val="0"/>
          <w:numId w:val="12"/>
        </w:numPr>
        <w:tabs>
          <w:tab w:val="clear" w:pos="1134"/>
          <w:tab w:val="num" w:pos="284"/>
        </w:tabs>
        <w:overflowPunct/>
        <w:autoSpaceDE/>
        <w:autoSpaceDN/>
        <w:adjustRightInd/>
        <w:ind w:left="0" w:firstLine="0"/>
        <w:textAlignment w:val="auto"/>
        <w:rPr>
          <w:sz w:val="24"/>
          <w:szCs w:val="24"/>
        </w:rPr>
      </w:pPr>
      <w:r w:rsidRPr="001E47C9">
        <w:rPr>
          <w:sz w:val="24"/>
          <w:szCs w:val="24"/>
        </w:rPr>
        <w:t>Характер распределения доходов:</w:t>
      </w:r>
    </w:p>
    <w:p w:rsidR="009807F5" w:rsidRPr="001E47C9" w:rsidRDefault="009807F5" w:rsidP="00786B3E">
      <w:pPr>
        <w:tabs>
          <w:tab w:val="left" w:pos="180"/>
          <w:tab w:val="num" w:pos="284"/>
        </w:tabs>
        <w:rPr>
          <w:sz w:val="24"/>
          <w:szCs w:val="24"/>
        </w:rPr>
      </w:pPr>
      <w:r w:rsidRPr="001E47C9">
        <w:rPr>
          <w:sz w:val="24"/>
          <w:szCs w:val="24"/>
        </w:rPr>
        <w:t>А) страны с очень низким уровнем семейных доходов;</w:t>
      </w:r>
    </w:p>
    <w:p w:rsidR="009807F5" w:rsidRPr="001E47C9" w:rsidRDefault="009807F5" w:rsidP="00786B3E">
      <w:pPr>
        <w:tabs>
          <w:tab w:val="left" w:pos="180"/>
          <w:tab w:val="num" w:pos="284"/>
        </w:tabs>
        <w:rPr>
          <w:sz w:val="24"/>
          <w:szCs w:val="24"/>
        </w:rPr>
      </w:pPr>
      <w:r w:rsidRPr="001E47C9">
        <w:rPr>
          <w:sz w:val="24"/>
          <w:szCs w:val="24"/>
        </w:rPr>
        <w:t>Б) страны с преимущественно низким уровнем семейных доходов;</w:t>
      </w:r>
    </w:p>
    <w:p w:rsidR="009807F5" w:rsidRPr="001E47C9" w:rsidRDefault="009807F5" w:rsidP="00786B3E">
      <w:pPr>
        <w:tabs>
          <w:tab w:val="left" w:pos="180"/>
          <w:tab w:val="num" w:pos="284"/>
        </w:tabs>
        <w:rPr>
          <w:sz w:val="24"/>
          <w:szCs w:val="24"/>
        </w:rPr>
      </w:pPr>
      <w:r w:rsidRPr="001E47C9">
        <w:rPr>
          <w:sz w:val="24"/>
          <w:szCs w:val="24"/>
        </w:rPr>
        <w:t>В) страны с очень низким и очень высоким уровнем семейных доходов;</w:t>
      </w:r>
    </w:p>
    <w:p w:rsidR="009807F5" w:rsidRPr="001E47C9" w:rsidRDefault="009807F5" w:rsidP="00786B3E">
      <w:pPr>
        <w:tabs>
          <w:tab w:val="num" w:pos="284"/>
        </w:tabs>
        <w:rPr>
          <w:sz w:val="24"/>
          <w:szCs w:val="24"/>
        </w:rPr>
      </w:pPr>
      <w:r w:rsidRPr="001E47C9">
        <w:rPr>
          <w:sz w:val="24"/>
          <w:szCs w:val="24"/>
        </w:rPr>
        <w:t>Г) страны с низким, средним и высоким  уровнем семейных доходов;</w:t>
      </w:r>
    </w:p>
    <w:p w:rsidR="009807F5" w:rsidRPr="001E47C9" w:rsidRDefault="009807F5" w:rsidP="00786B3E">
      <w:pPr>
        <w:tabs>
          <w:tab w:val="left" w:pos="180"/>
          <w:tab w:val="num" w:pos="284"/>
        </w:tabs>
        <w:rPr>
          <w:sz w:val="24"/>
          <w:szCs w:val="24"/>
        </w:rPr>
      </w:pPr>
      <w:r w:rsidRPr="001E47C9">
        <w:rPr>
          <w:sz w:val="24"/>
          <w:szCs w:val="24"/>
        </w:rPr>
        <w:t>Д) страны с преимущественно средним уровнем семейных доходов;</w:t>
      </w:r>
    </w:p>
    <w:p w:rsidR="009807F5" w:rsidRPr="001E47C9" w:rsidRDefault="009807F5" w:rsidP="00786B3E">
      <w:pPr>
        <w:numPr>
          <w:ilvl w:val="0"/>
          <w:numId w:val="12"/>
        </w:numPr>
        <w:tabs>
          <w:tab w:val="clear" w:pos="1134"/>
          <w:tab w:val="num" w:pos="0"/>
          <w:tab w:val="num" w:pos="284"/>
        </w:tabs>
        <w:overflowPunct/>
        <w:autoSpaceDE/>
        <w:autoSpaceDN/>
        <w:adjustRightInd/>
        <w:ind w:left="0" w:firstLine="0"/>
        <w:textAlignment w:val="auto"/>
        <w:rPr>
          <w:sz w:val="24"/>
          <w:szCs w:val="24"/>
        </w:rPr>
      </w:pPr>
      <w:r w:rsidRPr="001E47C9">
        <w:rPr>
          <w:sz w:val="24"/>
          <w:szCs w:val="24"/>
        </w:rPr>
        <w:t>Человеческие ресурсы;</w:t>
      </w:r>
    </w:p>
    <w:p w:rsidR="009807F5" w:rsidRPr="001E47C9" w:rsidRDefault="009807F5" w:rsidP="00786B3E">
      <w:pPr>
        <w:numPr>
          <w:ilvl w:val="0"/>
          <w:numId w:val="12"/>
        </w:numPr>
        <w:tabs>
          <w:tab w:val="clear" w:pos="1134"/>
          <w:tab w:val="num" w:pos="0"/>
          <w:tab w:val="num" w:pos="284"/>
        </w:tabs>
        <w:overflowPunct/>
        <w:autoSpaceDE/>
        <w:autoSpaceDN/>
        <w:adjustRightInd/>
        <w:ind w:left="0" w:firstLine="0"/>
        <w:textAlignment w:val="auto"/>
        <w:rPr>
          <w:sz w:val="24"/>
          <w:szCs w:val="24"/>
        </w:rPr>
      </w:pPr>
      <w:r w:rsidRPr="001E47C9">
        <w:rPr>
          <w:sz w:val="24"/>
          <w:szCs w:val="24"/>
        </w:rPr>
        <w:t>Национальные ресурсы.</w:t>
      </w:r>
    </w:p>
    <w:p w:rsidR="009807F5" w:rsidRPr="001E47C9" w:rsidRDefault="009807F5" w:rsidP="007E27F3">
      <w:pPr>
        <w:rPr>
          <w:sz w:val="24"/>
          <w:szCs w:val="24"/>
        </w:rPr>
      </w:pPr>
    </w:p>
    <w:p w:rsidR="001B499F" w:rsidRDefault="001B499F" w:rsidP="007E27F3">
      <w:pPr>
        <w:rPr>
          <w:b/>
          <w:sz w:val="24"/>
          <w:szCs w:val="24"/>
        </w:rPr>
        <w:sectPr w:rsidR="001B499F" w:rsidSect="001E47C9">
          <w:footerReference w:type="even" r:id="rId7"/>
          <w:footerReference w:type="default" r:id="rId8"/>
          <w:pgSz w:w="11907" w:h="16840"/>
          <w:pgMar w:top="426" w:right="283" w:bottom="993" w:left="567" w:header="720" w:footer="720" w:gutter="0"/>
          <w:cols w:space="720"/>
        </w:sectPr>
      </w:pPr>
    </w:p>
    <w:p w:rsidR="009807F5" w:rsidRPr="001E47C9" w:rsidRDefault="009B3F64" w:rsidP="007E27F3">
      <w:pPr>
        <w:rPr>
          <w:sz w:val="24"/>
          <w:szCs w:val="24"/>
        </w:rPr>
      </w:pPr>
      <w:r w:rsidRPr="001E47C9">
        <w:rPr>
          <w:b/>
          <w:sz w:val="24"/>
          <w:szCs w:val="24"/>
        </w:rPr>
        <w:lastRenderedPageBreak/>
        <w:t xml:space="preserve">3. </w:t>
      </w:r>
      <w:r w:rsidR="009807F5" w:rsidRPr="001E47C9">
        <w:rPr>
          <w:b/>
          <w:sz w:val="24"/>
          <w:szCs w:val="24"/>
        </w:rPr>
        <w:t xml:space="preserve">Политико-правовая среда </w:t>
      </w:r>
      <w:r w:rsidRPr="001E47C9">
        <w:rPr>
          <w:b/>
          <w:sz w:val="24"/>
          <w:szCs w:val="24"/>
        </w:rPr>
        <w:t>международного маркетинга</w:t>
      </w:r>
      <w:r w:rsidR="001B499F">
        <w:rPr>
          <w:sz w:val="24"/>
          <w:szCs w:val="24"/>
        </w:rPr>
        <w:t>Факторы полит</w:t>
      </w:r>
      <w:r w:rsidR="009807F5" w:rsidRPr="001E47C9">
        <w:rPr>
          <w:sz w:val="24"/>
          <w:szCs w:val="24"/>
        </w:rPr>
        <w:t>-правовой среды ММ:</w:t>
      </w:r>
    </w:p>
    <w:p w:rsidR="009807F5" w:rsidRPr="001E47C9" w:rsidRDefault="009807F5" w:rsidP="00786B3E">
      <w:pPr>
        <w:numPr>
          <w:ilvl w:val="1"/>
          <w:numId w:val="13"/>
        </w:numPr>
        <w:tabs>
          <w:tab w:val="num" w:pos="284"/>
        </w:tabs>
        <w:overflowPunct/>
        <w:autoSpaceDE/>
        <w:autoSpaceDN/>
        <w:adjustRightInd/>
        <w:ind w:left="0" w:firstLine="0"/>
        <w:textAlignment w:val="auto"/>
        <w:rPr>
          <w:sz w:val="24"/>
          <w:szCs w:val="24"/>
        </w:rPr>
      </w:pPr>
      <w:r w:rsidRPr="001E47C9">
        <w:rPr>
          <w:sz w:val="24"/>
          <w:szCs w:val="24"/>
        </w:rPr>
        <w:t>Отношение к закупкам из-за рубежа;</w:t>
      </w:r>
    </w:p>
    <w:p w:rsidR="009807F5" w:rsidRPr="001E47C9" w:rsidRDefault="009807F5" w:rsidP="00786B3E">
      <w:pPr>
        <w:numPr>
          <w:ilvl w:val="1"/>
          <w:numId w:val="13"/>
        </w:numPr>
        <w:tabs>
          <w:tab w:val="num" w:pos="284"/>
        </w:tabs>
        <w:overflowPunct/>
        <w:autoSpaceDE/>
        <w:autoSpaceDN/>
        <w:adjustRightInd/>
        <w:ind w:left="0" w:firstLine="0"/>
        <w:textAlignment w:val="auto"/>
        <w:rPr>
          <w:sz w:val="24"/>
          <w:szCs w:val="24"/>
        </w:rPr>
      </w:pPr>
      <w:r w:rsidRPr="001E47C9">
        <w:rPr>
          <w:sz w:val="24"/>
          <w:szCs w:val="24"/>
        </w:rPr>
        <w:t>Политическая стабильность;</w:t>
      </w:r>
    </w:p>
    <w:p w:rsidR="009807F5" w:rsidRPr="001E47C9" w:rsidRDefault="009807F5" w:rsidP="00786B3E">
      <w:pPr>
        <w:numPr>
          <w:ilvl w:val="1"/>
          <w:numId w:val="13"/>
        </w:numPr>
        <w:tabs>
          <w:tab w:val="num" w:pos="284"/>
        </w:tabs>
        <w:overflowPunct/>
        <w:autoSpaceDE/>
        <w:autoSpaceDN/>
        <w:adjustRightInd/>
        <w:ind w:left="0" w:firstLine="0"/>
        <w:textAlignment w:val="auto"/>
        <w:rPr>
          <w:sz w:val="24"/>
          <w:szCs w:val="24"/>
        </w:rPr>
      </w:pPr>
      <w:r w:rsidRPr="001E47C9">
        <w:rPr>
          <w:sz w:val="24"/>
          <w:szCs w:val="24"/>
        </w:rPr>
        <w:t>Валютные ограничения со стороны государства;</w:t>
      </w:r>
    </w:p>
    <w:p w:rsidR="009807F5" w:rsidRPr="001E47C9" w:rsidRDefault="009807F5" w:rsidP="00786B3E">
      <w:pPr>
        <w:numPr>
          <w:ilvl w:val="1"/>
          <w:numId w:val="13"/>
        </w:numPr>
        <w:tabs>
          <w:tab w:val="num" w:pos="284"/>
        </w:tabs>
        <w:overflowPunct/>
        <w:autoSpaceDE/>
        <w:autoSpaceDN/>
        <w:adjustRightInd/>
        <w:ind w:left="0" w:firstLine="0"/>
        <w:textAlignment w:val="auto"/>
        <w:rPr>
          <w:sz w:val="24"/>
          <w:szCs w:val="24"/>
        </w:rPr>
      </w:pPr>
      <w:r w:rsidRPr="001E47C9">
        <w:rPr>
          <w:sz w:val="24"/>
          <w:szCs w:val="24"/>
        </w:rPr>
        <w:t>Государственное вмешательство;</w:t>
      </w:r>
    </w:p>
    <w:p w:rsidR="001B499F" w:rsidRPr="001E47C9" w:rsidRDefault="009807F5" w:rsidP="001B499F">
      <w:pPr>
        <w:numPr>
          <w:ilvl w:val="1"/>
          <w:numId w:val="13"/>
        </w:numPr>
        <w:tabs>
          <w:tab w:val="clear" w:pos="1022"/>
          <w:tab w:val="num" w:pos="284"/>
        </w:tabs>
        <w:overflowPunct/>
        <w:autoSpaceDE/>
        <w:autoSpaceDN/>
        <w:adjustRightInd/>
        <w:ind w:left="0" w:firstLine="0"/>
        <w:textAlignment w:val="auto"/>
        <w:rPr>
          <w:sz w:val="24"/>
          <w:szCs w:val="24"/>
        </w:rPr>
      </w:pPr>
      <w:r w:rsidRPr="001E47C9">
        <w:rPr>
          <w:sz w:val="24"/>
          <w:szCs w:val="24"/>
        </w:rPr>
        <w:t>Инвестиционная ориентация;</w:t>
      </w:r>
    </w:p>
    <w:p w:rsidR="009807F5" w:rsidRPr="001E47C9" w:rsidRDefault="009807F5" w:rsidP="00786B3E">
      <w:pPr>
        <w:numPr>
          <w:ilvl w:val="1"/>
          <w:numId w:val="13"/>
        </w:numPr>
        <w:tabs>
          <w:tab w:val="clear" w:pos="1022"/>
          <w:tab w:val="num" w:pos="284"/>
        </w:tabs>
        <w:overflowPunct/>
        <w:autoSpaceDE/>
        <w:autoSpaceDN/>
        <w:adjustRightInd/>
        <w:ind w:left="0" w:firstLine="0"/>
        <w:textAlignment w:val="auto"/>
        <w:rPr>
          <w:sz w:val="24"/>
          <w:szCs w:val="24"/>
        </w:rPr>
      </w:pPr>
      <w:r w:rsidRPr="001E47C9">
        <w:rPr>
          <w:sz w:val="24"/>
          <w:szCs w:val="24"/>
        </w:rPr>
        <w:t>Государственная “машина”</w:t>
      </w:r>
    </w:p>
    <w:p w:rsidR="001B499F" w:rsidRDefault="001B499F" w:rsidP="00786B3E">
      <w:pPr>
        <w:tabs>
          <w:tab w:val="num" w:pos="284"/>
        </w:tabs>
        <w:rPr>
          <w:b/>
          <w:sz w:val="24"/>
          <w:szCs w:val="24"/>
        </w:rPr>
      </w:pPr>
    </w:p>
    <w:p w:rsidR="009807F5" w:rsidRPr="001E47C9" w:rsidRDefault="009B3F64" w:rsidP="00786B3E">
      <w:pPr>
        <w:tabs>
          <w:tab w:val="num" w:pos="284"/>
        </w:tabs>
        <w:rPr>
          <w:b/>
          <w:sz w:val="24"/>
          <w:szCs w:val="24"/>
        </w:rPr>
      </w:pPr>
      <w:r w:rsidRPr="001E47C9">
        <w:rPr>
          <w:b/>
          <w:sz w:val="24"/>
          <w:szCs w:val="24"/>
        </w:rPr>
        <w:t>4. Культурная среда международного маркетинга</w:t>
      </w:r>
    </w:p>
    <w:p w:rsidR="009807F5" w:rsidRPr="001E47C9" w:rsidRDefault="009B3F64" w:rsidP="00786B3E">
      <w:pPr>
        <w:tabs>
          <w:tab w:val="num" w:pos="284"/>
        </w:tabs>
        <w:rPr>
          <w:sz w:val="24"/>
          <w:szCs w:val="24"/>
        </w:rPr>
      </w:pPr>
      <w:r w:rsidRPr="001E47C9">
        <w:rPr>
          <w:sz w:val="24"/>
          <w:szCs w:val="24"/>
        </w:rPr>
        <w:t>Факторы культурной среды</w:t>
      </w:r>
      <w:r w:rsidR="009807F5" w:rsidRPr="001E47C9">
        <w:rPr>
          <w:sz w:val="24"/>
          <w:szCs w:val="24"/>
        </w:rPr>
        <w:t>:</w:t>
      </w:r>
    </w:p>
    <w:p w:rsidR="009807F5" w:rsidRPr="001E47C9" w:rsidRDefault="009807F5" w:rsidP="00786B3E">
      <w:pPr>
        <w:numPr>
          <w:ilvl w:val="0"/>
          <w:numId w:val="14"/>
        </w:numPr>
        <w:tabs>
          <w:tab w:val="clear" w:pos="1134"/>
          <w:tab w:val="num" w:pos="284"/>
          <w:tab w:val="num" w:pos="567"/>
        </w:tabs>
        <w:overflowPunct/>
        <w:autoSpaceDE/>
        <w:autoSpaceDN/>
        <w:adjustRightInd/>
        <w:ind w:left="0" w:firstLine="0"/>
        <w:textAlignment w:val="auto"/>
        <w:rPr>
          <w:sz w:val="24"/>
          <w:szCs w:val="24"/>
        </w:rPr>
      </w:pPr>
      <w:r w:rsidRPr="001E47C9">
        <w:rPr>
          <w:sz w:val="24"/>
          <w:szCs w:val="24"/>
        </w:rPr>
        <w:t>Обычаи;</w:t>
      </w:r>
    </w:p>
    <w:p w:rsidR="009807F5" w:rsidRPr="001E47C9" w:rsidRDefault="009807F5" w:rsidP="00786B3E">
      <w:pPr>
        <w:numPr>
          <w:ilvl w:val="0"/>
          <w:numId w:val="14"/>
        </w:numPr>
        <w:tabs>
          <w:tab w:val="clear" w:pos="1134"/>
          <w:tab w:val="num" w:pos="284"/>
          <w:tab w:val="num" w:pos="567"/>
        </w:tabs>
        <w:overflowPunct/>
        <w:autoSpaceDE/>
        <w:autoSpaceDN/>
        <w:adjustRightInd/>
        <w:ind w:left="0" w:firstLine="0"/>
        <w:textAlignment w:val="auto"/>
        <w:rPr>
          <w:sz w:val="24"/>
          <w:szCs w:val="24"/>
        </w:rPr>
      </w:pPr>
      <w:r w:rsidRPr="001E47C9">
        <w:rPr>
          <w:sz w:val="24"/>
          <w:szCs w:val="24"/>
        </w:rPr>
        <w:t>Всевозможные правила и запреты;</w:t>
      </w:r>
    </w:p>
    <w:p w:rsidR="009807F5" w:rsidRPr="001E47C9" w:rsidRDefault="009807F5" w:rsidP="00786B3E">
      <w:pPr>
        <w:numPr>
          <w:ilvl w:val="0"/>
          <w:numId w:val="14"/>
        </w:numPr>
        <w:tabs>
          <w:tab w:val="clear" w:pos="1134"/>
          <w:tab w:val="num" w:pos="284"/>
          <w:tab w:val="num" w:pos="567"/>
        </w:tabs>
        <w:overflowPunct/>
        <w:autoSpaceDE/>
        <w:autoSpaceDN/>
        <w:adjustRightInd/>
        <w:ind w:left="0" w:firstLine="0"/>
        <w:textAlignment w:val="auto"/>
        <w:rPr>
          <w:sz w:val="24"/>
          <w:szCs w:val="24"/>
        </w:rPr>
      </w:pPr>
      <w:r w:rsidRPr="001E47C9">
        <w:rPr>
          <w:sz w:val="24"/>
          <w:szCs w:val="24"/>
        </w:rPr>
        <w:t>Языковые различия;</w:t>
      </w:r>
    </w:p>
    <w:p w:rsidR="009807F5" w:rsidRPr="001E47C9" w:rsidRDefault="009807F5" w:rsidP="00786B3E">
      <w:pPr>
        <w:numPr>
          <w:ilvl w:val="0"/>
          <w:numId w:val="14"/>
        </w:numPr>
        <w:tabs>
          <w:tab w:val="clear" w:pos="1134"/>
          <w:tab w:val="num" w:pos="284"/>
          <w:tab w:val="num" w:pos="567"/>
        </w:tabs>
        <w:overflowPunct/>
        <w:autoSpaceDE/>
        <w:autoSpaceDN/>
        <w:adjustRightInd/>
        <w:ind w:left="0" w:firstLine="0"/>
        <w:textAlignment w:val="auto"/>
        <w:rPr>
          <w:sz w:val="24"/>
          <w:szCs w:val="24"/>
        </w:rPr>
      </w:pPr>
      <w:r w:rsidRPr="001E47C9">
        <w:rPr>
          <w:sz w:val="24"/>
          <w:szCs w:val="24"/>
        </w:rPr>
        <w:t>Религия;</w:t>
      </w:r>
    </w:p>
    <w:p w:rsidR="002E5474" w:rsidRPr="001E47C9" w:rsidRDefault="009807F5" w:rsidP="00786B3E">
      <w:pPr>
        <w:numPr>
          <w:ilvl w:val="0"/>
          <w:numId w:val="14"/>
        </w:numPr>
        <w:tabs>
          <w:tab w:val="clear" w:pos="1134"/>
          <w:tab w:val="num" w:pos="284"/>
          <w:tab w:val="num" w:pos="567"/>
        </w:tabs>
        <w:overflowPunct/>
        <w:autoSpaceDE/>
        <w:autoSpaceDN/>
        <w:adjustRightInd/>
        <w:ind w:left="0" w:firstLine="0"/>
        <w:textAlignment w:val="auto"/>
        <w:rPr>
          <w:sz w:val="24"/>
          <w:szCs w:val="24"/>
        </w:rPr>
      </w:pPr>
      <w:r w:rsidRPr="001E47C9">
        <w:rPr>
          <w:sz w:val="24"/>
          <w:szCs w:val="24"/>
        </w:rPr>
        <w:t>Распределение социальных ролей в обществе.</w:t>
      </w:r>
    </w:p>
    <w:p w:rsidR="001B499F" w:rsidRDefault="001B499F" w:rsidP="007E27F3">
      <w:pPr>
        <w:overflowPunct/>
        <w:autoSpaceDE/>
        <w:autoSpaceDN/>
        <w:adjustRightInd/>
        <w:textAlignment w:val="auto"/>
        <w:rPr>
          <w:sz w:val="24"/>
          <w:szCs w:val="24"/>
        </w:rPr>
        <w:sectPr w:rsidR="001B499F" w:rsidSect="001B499F">
          <w:type w:val="continuous"/>
          <w:pgSz w:w="11907" w:h="16840"/>
          <w:pgMar w:top="426" w:right="283" w:bottom="993" w:left="567" w:header="720" w:footer="720" w:gutter="0"/>
          <w:cols w:num="2" w:space="720" w:equalWidth="0">
            <w:col w:w="5174" w:space="708"/>
            <w:col w:w="5174"/>
          </w:cols>
        </w:sectPr>
      </w:pPr>
    </w:p>
    <w:p w:rsidR="002E5474" w:rsidRPr="001E47C9" w:rsidRDefault="002E5474" w:rsidP="007E27F3">
      <w:pPr>
        <w:overflowPunct/>
        <w:autoSpaceDE/>
        <w:autoSpaceDN/>
        <w:adjustRightInd/>
        <w:textAlignment w:val="auto"/>
        <w:rPr>
          <w:sz w:val="24"/>
          <w:szCs w:val="24"/>
        </w:rPr>
      </w:pPr>
    </w:p>
    <w:p w:rsidR="003550CE" w:rsidRPr="001E47C9" w:rsidRDefault="003550CE" w:rsidP="007E27F3">
      <w:pPr>
        <w:overflowPunct/>
        <w:autoSpaceDE/>
        <w:autoSpaceDN/>
        <w:adjustRightInd/>
        <w:spacing w:after="100" w:afterAutospacing="1"/>
        <w:jc w:val="center"/>
        <w:textAlignment w:val="auto"/>
        <w:rPr>
          <w:b/>
          <w:sz w:val="24"/>
          <w:szCs w:val="24"/>
        </w:rPr>
      </w:pPr>
      <w:r w:rsidRPr="001E47C9">
        <w:rPr>
          <w:b/>
          <w:sz w:val="24"/>
          <w:szCs w:val="24"/>
        </w:rPr>
        <w:t>ТЕМА 5</w:t>
      </w:r>
      <w:r w:rsidRPr="001E47C9">
        <w:rPr>
          <w:b/>
          <w:caps/>
          <w:sz w:val="24"/>
          <w:szCs w:val="24"/>
        </w:rPr>
        <w:t>. Международная сегментация</w:t>
      </w:r>
    </w:p>
    <w:p w:rsidR="003550CE" w:rsidRPr="001E47C9" w:rsidRDefault="003550CE" w:rsidP="00786B3E">
      <w:pPr>
        <w:numPr>
          <w:ilvl w:val="0"/>
          <w:numId w:val="16"/>
        </w:numPr>
        <w:tabs>
          <w:tab w:val="clear" w:pos="1211"/>
          <w:tab w:val="num" w:pos="284"/>
        </w:tabs>
        <w:overflowPunct/>
        <w:autoSpaceDE/>
        <w:autoSpaceDN/>
        <w:adjustRightInd/>
        <w:ind w:left="0" w:firstLine="0"/>
        <w:jc w:val="both"/>
        <w:textAlignment w:val="auto"/>
        <w:rPr>
          <w:sz w:val="24"/>
          <w:szCs w:val="24"/>
        </w:rPr>
      </w:pPr>
      <w:r w:rsidRPr="001E47C9">
        <w:rPr>
          <w:sz w:val="24"/>
          <w:szCs w:val="24"/>
        </w:rPr>
        <w:t>Понятие международной сегментации</w:t>
      </w:r>
    </w:p>
    <w:p w:rsidR="003550CE" w:rsidRPr="001E47C9" w:rsidRDefault="003550CE" w:rsidP="00786B3E">
      <w:pPr>
        <w:numPr>
          <w:ilvl w:val="0"/>
          <w:numId w:val="16"/>
        </w:numPr>
        <w:tabs>
          <w:tab w:val="clear" w:pos="1211"/>
          <w:tab w:val="num" w:pos="284"/>
        </w:tabs>
        <w:overflowPunct/>
        <w:autoSpaceDE/>
        <w:autoSpaceDN/>
        <w:adjustRightInd/>
        <w:ind w:left="0" w:firstLine="0"/>
        <w:jc w:val="both"/>
        <w:textAlignment w:val="auto"/>
        <w:rPr>
          <w:sz w:val="24"/>
          <w:szCs w:val="24"/>
        </w:rPr>
      </w:pPr>
      <w:r w:rsidRPr="001E47C9">
        <w:rPr>
          <w:sz w:val="24"/>
          <w:szCs w:val="24"/>
        </w:rPr>
        <w:t>Подходы к международной сегментации</w:t>
      </w:r>
    </w:p>
    <w:p w:rsidR="003550CE" w:rsidRPr="001E47C9" w:rsidRDefault="003550CE" w:rsidP="007E27F3">
      <w:pPr>
        <w:pStyle w:val="2"/>
        <w:spacing w:before="100" w:beforeAutospacing="1" w:after="0"/>
        <w:rPr>
          <w:rFonts w:ascii="Times New Roman" w:hAnsi="Times New Roman" w:cs="Times New Roman"/>
          <w:i w:val="0"/>
        </w:rPr>
      </w:pPr>
      <w:r w:rsidRPr="001E47C9">
        <w:rPr>
          <w:rFonts w:ascii="Times New Roman" w:hAnsi="Times New Roman" w:cs="Times New Roman"/>
          <w:i w:val="0"/>
        </w:rPr>
        <w:t>1. Понятие международной сегментации</w:t>
      </w:r>
    </w:p>
    <w:p w:rsidR="003550CE" w:rsidRPr="001E47C9" w:rsidRDefault="003550CE" w:rsidP="007E27F3">
      <w:pPr>
        <w:pStyle w:val="a3"/>
        <w:spacing w:line="240" w:lineRule="auto"/>
        <w:ind w:firstLine="0"/>
        <w:rPr>
          <w:szCs w:val="24"/>
        </w:rPr>
      </w:pPr>
      <w:r w:rsidRPr="001E47C9">
        <w:rPr>
          <w:szCs w:val="24"/>
        </w:rPr>
        <w:t>Международная сегментация – это процесс выделения специфических сегментов, потенциальных потребителей в виде групп стран или групп индивидуальных покупателей с однородными признаками, которые с большой вероятностью обнаружат сходное поведение при покупке.</w:t>
      </w:r>
    </w:p>
    <w:p w:rsidR="003550CE" w:rsidRPr="001E47C9" w:rsidRDefault="003550CE" w:rsidP="007E27F3">
      <w:pPr>
        <w:jc w:val="both"/>
        <w:rPr>
          <w:sz w:val="24"/>
          <w:szCs w:val="24"/>
        </w:rPr>
      </w:pPr>
      <w:r w:rsidRPr="001E47C9">
        <w:rPr>
          <w:sz w:val="24"/>
          <w:szCs w:val="24"/>
        </w:rPr>
        <w:t>Различают три подхода к международной сегментации:</w:t>
      </w:r>
    </w:p>
    <w:p w:rsidR="003550CE" w:rsidRPr="001E47C9" w:rsidRDefault="003550CE" w:rsidP="007E27F3">
      <w:pPr>
        <w:tabs>
          <w:tab w:val="left" w:pos="851"/>
        </w:tabs>
        <w:jc w:val="both"/>
        <w:rPr>
          <w:sz w:val="24"/>
          <w:szCs w:val="24"/>
        </w:rPr>
      </w:pPr>
      <w:r w:rsidRPr="001E47C9">
        <w:rPr>
          <w:sz w:val="24"/>
          <w:szCs w:val="24"/>
        </w:rPr>
        <w:t>Первый подход - идентификация кластеров стран со спросом на схожие товары.</w:t>
      </w:r>
    </w:p>
    <w:p w:rsidR="003550CE" w:rsidRPr="001E47C9" w:rsidRDefault="003550CE" w:rsidP="007E27F3">
      <w:pPr>
        <w:tabs>
          <w:tab w:val="left" w:pos="851"/>
        </w:tabs>
        <w:jc w:val="both"/>
        <w:rPr>
          <w:sz w:val="24"/>
          <w:szCs w:val="24"/>
        </w:rPr>
      </w:pPr>
      <w:r w:rsidRPr="001E47C9">
        <w:rPr>
          <w:sz w:val="24"/>
          <w:szCs w:val="24"/>
        </w:rPr>
        <w:t>Второй подход -идентификация сегментов присутствующих во всех или многих странах.</w:t>
      </w:r>
    </w:p>
    <w:p w:rsidR="003550CE" w:rsidRPr="001E47C9" w:rsidRDefault="003550CE" w:rsidP="001B499F">
      <w:pPr>
        <w:tabs>
          <w:tab w:val="left" w:pos="851"/>
        </w:tabs>
        <w:jc w:val="both"/>
        <w:rPr>
          <w:b/>
          <w:sz w:val="24"/>
          <w:szCs w:val="24"/>
        </w:rPr>
      </w:pPr>
      <w:r w:rsidRPr="001E47C9">
        <w:rPr>
          <w:sz w:val="24"/>
          <w:szCs w:val="24"/>
        </w:rPr>
        <w:t>Третий подход - выход на различные сегменты в различных странах с одним и тем же товаром.</w:t>
      </w:r>
    </w:p>
    <w:p w:rsidR="003550CE" w:rsidRPr="001E47C9" w:rsidRDefault="003550CE" w:rsidP="007E27F3">
      <w:pPr>
        <w:rPr>
          <w:sz w:val="24"/>
          <w:szCs w:val="24"/>
        </w:rPr>
      </w:pPr>
      <w:r w:rsidRPr="001E47C9">
        <w:rPr>
          <w:b/>
          <w:sz w:val="24"/>
          <w:szCs w:val="24"/>
        </w:rPr>
        <w:t>2. Подходы к международной сегментаци</w:t>
      </w:r>
      <w:r w:rsidRPr="001E47C9">
        <w:rPr>
          <w:sz w:val="24"/>
          <w:szCs w:val="24"/>
        </w:rPr>
        <w:t>и</w:t>
      </w:r>
    </w:p>
    <w:p w:rsidR="003550CE" w:rsidRPr="001E47C9" w:rsidRDefault="003550CE" w:rsidP="007E27F3">
      <w:pPr>
        <w:jc w:val="both"/>
        <w:rPr>
          <w:sz w:val="24"/>
          <w:szCs w:val="24"/>
        </w:rPr>
      </w:pPr>
      <w:r w:rsidRPr="001E47C9">
        <w:rPr>
          <w:sz w:val="24"/>
          <w:szCs w:val="24"/>
        </w:rPr>
        <w:t>1) Идентификация кластеров стран со спросом на схожие товары или сегментация международного рынка по группам стран. Сущность данного подхода – адресоваться к группе стран, однородных в экономическом или культурном плане. Является самым традиционным.</w:t>
      </w:r>
    </w:p>
    <w:p w:rsidR="003550CE" w:rsidRPr="001E47C9" w:rsidRDefault="003550CE" w:rsidP="007E27F3">
      <w:pPr>
        <w:jc w:val="both"/>
        <w:rPr>
          <w:sz w:val="24"/>
          <w:szCs w:val="24"/>
        </w:rPr>
      </w:pPr>
      <w:r w:rsidRPr="001E47C9">
        <w:rPr>
          <w:sz w:val="24"/>
          <w:szCs w:val="24"/>
        </w:rPr>
        <w:t>Ограничения присущие данному методу:</w:t>
      </w:r>
    </w:p>
    <w:p w:rsidR="003550CE" w:rsidRPr="001E47C9" w:rsidRDefault="003550CE" w:rsidP="00786B3E">
      <w:pPr>
        <w:numPr>
          <w:ilvl w:val="0"/>
          <w:numId w:val="17"/>
        </w:numPr>
        <w:tabs>
          <w:tab w:val="num" w:pos="426"/>
        </w:tabs>
        <w:overflowPunct/>
        <w:autoSpaceDE/>
        <w:autoSpaceDN/>
        <w:adjustRightInd/>
        <w:ind w:left="0" w:firstLine="0"/>
        <w:jc w:val="both"/>
        <w:textAlignment w:val="auto"/>
        <w:rPr>
          <w:sz w:val="24"/>
          <w:szCs w:val="24"/>
        </w:rPr>
      </w:pPr>
      <w:r w:rsidRPr="001E47C9">
        <w:rPr>
          <w:sz w:val="24"/>
          <w:szCs w:val="24"/>
        </w:rPr>
        <w:t>основан на характеристиках стран, а не на потребностях потребителей;</w:t>
      </w:r>
    </w:p>
    <w:p w:rsidR="003550CE" w:rsidRPr="001E47C9" w:rsidRDefault="003550CE" w:rsidP="00786B3E">
      <w:pPr>
        <w:numPr>
          <w:ilvl w:val="0"/>
          <w:numId w:val="17"/>
        </w:numPr>
        <w:tabs>
          <w:tab w:val="num" w:pos="426"/>
        </w:tabs>
        <w:overflowPunct/>
        <w:autoSpaceDE/>
        <w:autoSpaceDN/>
        <w:adjustRightInd/>
        <w:ind w:left="0" w:firstLine="0"/>
        <w:jc w:val="both"/>
        <w:textAlignment w:val="auto"/>
        <w:rPr>
          <w:sz w:val="24"/>
          <w:szCs w:val="24"/>
        </w:rPr>
      </w:pPr>
      <w:r w:rsidRPr="001E47C9">
        <w:rPr>
          <w:sz w:val="24"/>
          <w:szCs w:val="24"/>
        </w:rPr>
        <w:t>предполагает высокую однородность в пределах выбранных стран;</w:t>
      </w:r>
    </w:p>
    <w:p w:rsidR="003550CE" w:rsidRPr="001E47C9" w:rsidRDefault="003550CE" w:rsidP="00786B3E">
      <w:pPr>
        <w:numPr>
          <w:ilvl w:val="0"/>
          <w:numId w:val="17"/>
        </w:numPr>
        <w:tabs>
          <w:tab w:val="num" w:pos="426"/>
        </w:tabs>
        <w:overflowPunct/>
        <w:autoSpaceDE/>
        <w:autoSpaceDN/>
        <w:adjustRightInd/>
        <w:ind w:left="0" w:firstLine="0"/>
        <w:jc w:val="both"/>
        <w:textAlignment w:val="auto"/>
        <w:rPr>
          <w:sz w:val="24"/>
          <w:szCs w:val="24"/>
        </w:rPr>
      </w:pPr>
      <w:r w:rsidRPr="001E47C9">
        <w:rPr>
          <w:sz w:val="24"/>
          <w:szCs w:val="24"/>
        </w:rPr>
        <w:t>пренебрегает возможностью существования однородных потребительских сегментов, расположенных за пределами выбранных стран.</w:t>
      </w:r>
    </w:p>
    <w:p w:rsidR="003550CE" w:rsidRPr="001E47C9" w:rsidRDefault="003550CE" w:rsidP="007E27F3">
      <w:pPr>
        <w:pStyle w:val="20"/>
        <w:spacing w:line="240" w:lineRule="auto"/>
        <w:ind w:firstLine="0"/>
        <w:rPr>
          <w:szCs w:val="24"/>
        </w:rPr>
      </w:pPr>
      <w:r w:rsidRPr="001E47C9">
        <w:rPr>
          <w:szCs w:val="24"/>
        </w:rPr>
        <w:t xml:space="preserve">2) Идентификация сегментов присутствующих во всех или многих странах. Универсальные сегменты соответствуют идентичным группам покупателей с одинаковыми потребностями в каждой стране. Для стратегии такого типа маркетинговая программа остается практически одинаковой для всех стран. Размер сегмента в каждой отдельной стране может быть небольшим. Привлекательным является общий объем. </w:t>
      </w:r>
    </w:p>
    <w:p w:rsidR="003550CE" w:rsidRPr="001E47C9" w:rsidRDefault="003550CE" w:rsidP="007E27F3">
      <w:pPr>
        <w:pStyle w:val="20"/>
        <w:spacing w:line="240" w:lineRule="auto"/>
        <w:ind w:firstLine="0"/>
        <w:rPr>
          <w:szCs w:val="24"/>
        </w:rPr>
      </w:pPr>
      <w:r w:rsidRPr="001E47C9">
        <w:rPr>
          <w:szCs w:val="24"/>
        </w:rPr>
        <w:t>Является самым радикальным и дающим фирме важное конкурентное преимущество в плане стабильности имиджа, а так же  экономии на масштабе и эффектах опыта. Кроме того, посредством этой стратегии фирма «закрывает» рынок и затрудняет выход на него конкурентам.</w:t>
      </w:r>
    </w:p>
    <w:p w:rsidR="003550CE" w:rsidRPr="001E47C9" w:rsidRDefault="003550CE" w:rsidP="007E27F3">
      <w:pPr>
        <w:tabs>
          <w:tab w:val="num" w:pos="851"/>
        </w:tabs>
        <w:jc w:val="both"/>
        <w:rPr>
          <w:sz w:val="24"/>
          <w:szCs w:val="24"/>
        </w:rPr>
      </w:pPr>
      <w:r w:rsidRPr="001E47C9">
        <w:rPr>
          <w:sz w:val="24"/>
          <w:szCs w:val="24"/>
        </w:rPr>
        <w:lastRenderedPageBreak/>
        <w:t>3) Выход на различные сегменты в различных странах с одним и тем же товаром.</w:t>
      </w:r>
    </w:p>
    <w:p w:rsidR="003550CE" w:rsidRPr="001B499F" w:rsidRDefault="003550CE" w:rsidP="007E27F3">
      <w:pPr>
        <w:tabs>
          <w:tab w:val="num" w:pos="851"/>
        </w:tabs>
        <w:jc w:val="both"/>
        <w:rPr>
          <w:sz w:val="24"/>
          <w:szCs w:val="24"/>
        </w:rPr>
      </w:pPr>
      <w:r w:rsidRPr="001E47C9">
        <w:rPr>
          <w:sz w:val="24"/>
          <w:szCs w:val="24"/>
        </w:rPr>
        <w:t xml:space="preserve">Покупатели, потребности которых отличаются от страны к стране, группируются по различным сегментам и адаптация к нуждам этих сегментов происходит не за счет товара, а за счет других маркетинговых </w:t>
      </w:r>
      <w:r w:rsidRPr="001B499F">
        <w:rPr>
          <w:sz w:val="24"/>
          <w:szCs w:val="24"/>
        </w:rPr>
        <w:t>факторов.</w:t>
      </w:r>
    </w:p>
    <w:p w:rsidR="001B499F" w:rsidRPr="001B499F" w:rsidRDefault="003550CE" w:rsidP="001B499F">
      <w:pPr>
        <w:tabs>
          <w:tab w:val="num" w:pos="851"/>
        </w:tabs>
        <w:jc w:val="both"/>
        <w:rPr>
          <w:sz w:val="24"/>
          <w:szCs w:val="24"/>
        </w:rPr>
      </w:pPr>
      <w:r w:rsidRPr="001B499F">
        <w:rPr>
          <w:sz w:val="24"/>
          <w:szCs w:val="24"/>
        </w:rPr>
        <w:t>Данный подход требует серьезной адаптации стратегии коммуникации, стратегии продаж и ведет к увеличению затрат. Может ухудшить стабильность имиджа марки и требует дифференцированного оперативного маркетинга. Достоинство метода заключается в адаптации к местным условиям.</w:t>
      </w:r>
    </w:p>
    <w:p w:rsidR="001B499F" w:rsidRDefault="001B499F" w:rsidP="001B499F">
      <w:pPr>
        <w:tabs>
          <w:tab w:val="num" w:pos="851"/>
        </w:tabs>
        <w:jc w:val="both"/>
      </w:pPr>
    </w:p>
    <w:p w:rsidR="001B499F" w:rsidRDefault="001B499F" w:rsidP="001B499F">
      <w:pPr>
        <w:tabs>
          <w:tab w:val="num" w:pos="851"/>
        </w:tabs>
        <w:jc w:val="both"/>
      </w:pPr>
    </w:p>
    <w:p w:rsidR="0079702F" w:rsidRPr="001B499F" w:rsidRDefault="0079702F" w:rsidP="001B499F">
      <w:pPr>
        <w:tabs>
          <w:tab w:val="num" w:pos="851"/>
        </w:tabs>
        <w:jc w:val="center"/>
        <w:rPr>
          <w:b/>
          <w:caps/>
          <w:sz w:val="24"/>
        </w:rPr>
      </w:pPr>
      <w:r w:rsidRPr="001B499F">
        <w:rPr>
          <w:b/>
          <w:caps/>
          <w:sz w:val="24"/>
        </w:rPr>
        <w:t>ТЕМА 6. Особенности комплекса маркетинга</w:t>
      </w:r>
    </w:p>
    <w:p w:rsidR="0079702F" w:rsidRPr="001E47C9" w:rsidRDefault="0079702F" w:rsidP="007E27F3">
      <w:pPr>
        <w:numPr>
          <w:ilvl w:val="0"/>
          <w:numId w:val="43"/>
        </w:numPr>
        <w:overflowPunct/>
        <w:autoSpaceDE/>
        <w:autoSpaceDN/>
        <w:adjustRightInd/>
        <w:ind w:left="0" w:firstLine="0"/>
        <w:jc w:val="both"/>
        <w:textAlignment w:val="auto"/>
        <w:rPr>
          <w:sz w:val="24"/>
          <w:szCs w:val="24"/>
        </w:rPr>
      </w:pPr>
      <w:r w:rsidRPr="001E47C9">
        <w:rPr>
          <w:sz w:val="24"/>
          <w:szCs w:val="24"/>
        </w:rPr>
        <w:t xml:space="preserve">Стратегии </w:t>
      </w:r>
      <w:r w:rsidR="00260368" w:rsidRPr="001E47C9">
        <w:rPr>
          <w:sz w:val="24"/>
          <w:szCs w:val="24"/>
        </w:rPr>
        <w:t xml:space="preserve">адаптации </w:t>
      </w:r>
      <w:r w:rsidRPr="001E47C9">
        <w:rPr>
          <w:sz w:val="24"/>
          <w:szCs w:val="24"/>
        </w:rPr>
        <w:t>комплекса маркетинга</w:t>
      </w:r>
    </w:p>
    <w:p w:rsidR="00260368" w:rsidRPr="001E47C9" w:rsidRDefault="00260368" w:rsidP="007E27F3">
      <w:pPr>
        <w:numPr>
          <w:ilvl w:val="0"/>
          <w:numId w:val="43"/>
        </w:numPr>
        <w:overflowPunct/>
        <w:autoSpaceDE/>
        <w:autoSpaceDN/>
        <w:adjustRightInd/>
        <w:ind w:left="0" w:firstLine="0"/>
        <w:jc w:val="both"/>
        <w:textAlignment w:val="auto"/>
        <w:rPr>
          <w:sz w:val="24"/>
          <w:szCs w:val="24"/>
        </w:rPr>
      </w:pPr>
      <w:r w:rsidRPr="001E47C9">
        <w:rPr>
          <w:sz w:val="24"/>
          <w:szCs w:val="24"/>
        </w:rPr>
        <w:t>Стратегия стандартизации комплекса маркетинга</w:t>
      </w:r>
    </w:p>
    <w:p w:rsidR="0079702F" w:rsidRPr="001E47C9" w:rsidRDefault="0079702F" w:rsidP="007E27F3">
      <w:pPr>
        <w:jc w:val="both"/>
        <w:rPr>
          <w:sz w:val="24"/>
          <w:szCs w:val="24"/>
        </w:rPr>
      </w:pPr>
      <w:r w:rsidRPr="001E47C9">
        <w:rPr>
          <w:sz w:val="24"/>
          <w:szCs w:val="24"/>
        </w:rPr>
        <w:t>Фирма, выступающая на одном или нескольких  зарубежных рынках, должна решить будет ли она вообще, а если будет, то в какой мере приспосабливать свой комплекс маркетинга к местным условиям.</w:t>
      </w:r>
    </w:p>
    <w:p w:rsidR="0079702F" w:rsidRPr="001E47C9" w:rsidRDefault="0079702F" w:rsidP="007E27F3">
      <w:pPr>
        <w:jc w:val="both"/>
        <w:rPr>
          <w:sz w:val="24"/>
          <w:szCs w:val="24"/>
        </w:rPr>
      </w:pPr>
      <w:r w:rsidRPr="001E47C9">
        <w:rPr>
          <w:sz w:val="24"/>
          <w:szCs w:val="24"/>
        </w:rPr>
        <w:t>Существует две стратегии</w:t>
      </w:r>
      <w:r w:rsidRPr="001E47C9">
        <w:rPr>
          <w:sz w:val="24"/>
          <w:szCs w:val="24"/>
          <w:lang w:val="en-US"/>
        </w:rPr>
        <w:t>:</w:t>
      </w:r>
    </w:p>
    <w:p w:rsidR="0079702F" w:rsidRPr="001E47C9" w:rsidRDefault="0079702F" w:rsidP="007E27F3">
      <w:pPr>
        <w:numPr>
          <w:ilvl w:val="1"/>
          <w:numId w:val="44"/>
        </w:numPr>
        <w:tabs>
          <w:tab w:val="clear" w:pos="1440"/>
          <w:tab w:val="num" w:pos="567"/>
        </w:tabs>
        <w:overflowPunct/>
        <w:autoSpaceDE/>
        <w:autoSpaceDN/>
        <w:adjustRightInd/>
        <w:ind w:left="0" w:firstLine="0"/>
        <w:jc w:val="both"/>
        <w:textAlignment w:val="auto"/>
        <w:rPr>
          <w:sz w:val="24"/>
          <w:szCs w:val="24"/>
        </w:rPr>
      </w:pPr>
      <w:r w:rsidRPr="001E47C9">
        <w:rPr>
          <w:sz w:val="24"/>
          <w:szCs w:val="24"/>
        </w:rPr>
        <w:t>Стратегия адаптации;</w:t>
      </w:r>
    </w:p>
    <w:p w:rsidR="0079702F" w:rsidRPr="001E47C9" w:rsidRDefault="0079702F" w:rsidP="007E27F3">
      <w:pPr>
        <w:numPr>
          <w:ilvl w:val="1"/>
          <w:numId w:val="44"/>
        </w:numPr>
        <w:tabs>
          <w:tab w:val="clear" w:pos="1440"/>
          <w:tab w:val="num" w:pos="567"/>
        </w:tabs>
        <w:overflowPunct/>
        <w:autoSpaceDE/>
        <w:autoSpaceDN/>
        <w:adjustRightInd/>
        <w:ind w:left="0" w:firstLine="0"/>
        <w:jc w:val="both"/>
        <w:textAlignment w:val="auto"/>
        <w:rPr>
          <w:sz w:val="24"/>
          <w:szCs w:val="24"/>
        </w:rPr>
      </w:pPr>
      <w:r w:rsidRPr="001E47C9">
        <w:rPr>
          <w:sz w:val="24"/>
          <w:szCs w:val="24"/>
        </w:rPr>
        <w:t>Стратегия стандартизации.</w:t>
      </w:r>
    </w:p>
    <w:p w:rsidR="00260368" w:rsidRPr="001E47C9" w:rsidRDefault="00260368" w:rsidP="007E27F3">
      <w:pPr>
        <w:spacing w:before="100" w:beforeAutospacing="1"/>
        <w:jc w:val="both"/>
        <w:rPr>
          <w:b/>
          <w:sz w:val="24"/>
          <w:szCs w:val="24"/>
        </w:rPr>
      </w:pPr>
      <w:r w:rsidRPr="001E47C9">
        <w:rPr>
          <w:b/>
          <w:sz w:val="24"/>
          <w:szCs w:val="24"/>
        </w:rPr>
        <w:t>1. Стратегии адаптации комплекса маркетинга</w:t>
      </w:r>
    </w:p>
    <w:p w:rsidR="0079702F" w:rsidRPr="001E47C9" w:rsidRDefault="0079702F" w:rsidP="007E27F3">
      <w:pPr>
        <w:pStyle w:val="a3"/>
        <w:tabs>
          <w:tab w:val="num" w:pos="0"/>
        </w:tabs>
        <w:spacing w:line="240" w:lineRule="auto"/>
        <w:ind w:firstLine="0"/>
        <w:rPr>
          <w:szCs w:val="24"/>
        </w:rPr>
      </w:pPr>
      <w:r w:rsidRPr="001E47C9">
        <w:rPr>
          <w:szCs w:val="24"/>
        </w:rPr>
        <w:t>Адаптация свойств товара и предложения в целом либо всего комплекса маркетинга базируется на следующих характеристиках:</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Национальные, культурные и поведенческие особенности покупателей;</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Обычаи, традиции потребления;</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Характеристики инфраструктуры рынка (сбытовая сеть, информационное обеспечение, транспорт);</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Климатические условия</w:t>
      </w:r>
      <w:r w:rsidRPr="001E47C9">
        <w:rPr>
          <w:sz w:val="24"/>
          <w:szCs w:val="24"/>
          <w:lang w:val="en-US"/>
        </w:rPr>
        <w:t>;</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Уровень экономического развития;</w:t>
      </w:r>
    </w:p>
    <w:p w:rsidR="0079702F" w:rsidRPr="001E47C9" w:rsidRDefault="0079702F" w:rsidP="00786B3E">
      <w:pPr>
        <w:numPr>
          <w:ilvl w:val="1"/>
          <w:numId w:val="43"/>
        </w:numPr>
        <w:tabs>
          <w:tab w:val="clear" w:pos="1440"/>
          <w:tab w:val="num" w:pos="426"/>
        </w:tabs>
        <w:overflowPunct/>
        <w:autoSpaceDE/>
        <w:autoSpaceDN/>
        <w:adjustRightInd/>
        <w:ind w:left="0" w:firstLine="0"/>
        <w:jc w:val="both"/>
        <w:textAlignment w:val="auto"/>
        <w:rPr>
          <w:sz w:val="24"/>
          <w:szCs w:val="24"/>
        </w:rPr>
      </w:pPr>
      <w:r w:rsidRPr="001E47C9">
        <w:rPr>
          <w:sz w:val="24"/>
          <w:szCs w:val="24"/>
        </w:rPr>
        <w:t>Конкурентная среда.</w:t>
      </w:r>
    </w:p>
    <w:p w:rsidR="0079702F" w:rsidRPr="001E47C9" w:rsidRDefault="0079702F" w:rsidP="00786B3E">
      <w:pPr>
        <w:pStyle w:val="a3"/>
        <w:tabs>
          <w:tab w:val="num" w:pos="426"/>
        </w:tabs>
        <w:spacing w:line="240" w:lineRule="auto"/>
        <w:ind w:firstLine="0"/>
        <w:rPr>
          <w:szCs w:val="24"/>
        </w:rPr>
      </w:pPr>
      <w:r w:rsidRPr="001E47C9">
        <w:rPr>
          <w:szCs w:val="24"/>
        </w:rPr>
        <w:t>Различают 2 вида адаптации товара:</w:t>
      </w:r>
    </w:p>
    <w:p w:rsidR="0079702F" w:rsidRPr="001E47C9" w:rsidRDefault="0079702F" w:rsidP="00786B3E">
      <w:pPr>
        <w:numPr>
          <w:ilvl w:val="0"/>
          <w:numId w:val="48"/>
        </w:numPr>
        <w:tabs>
          <w:tab w:val="num" w:pos="426"/>
        </w:tabs>
        <w:overflowPunct/>
        <w:autoSpaceDE/>
        <w:autoSpaceDN/>
        <w:adjustRightInd/>
        <w:ind w:left="0" w:firstLine="0"/>
        <w:jc w:val="both"/>
        <w:textAlignment w:val="auto"/>
        <w:rPr>
          <w:sz w:val="24"/>
          <w:szCs w:val="24"/>
        </w:rPr>
      </w:pPr>
      <w:r w:rsidRPr="001E47C9">
        <w:rPr>
          <w:sz w:val="24"/>
          <w:szCs w:val="24"/>
        </w:rPr>
        <w:t>Вынужденная адаптация – необходимость учета изготовителем при производстве товара требований норм установленных в принимающей стороне законодательными положениями (нормы безопасности, гигиены, технические нормы);</w:t>
      </w:r>
    </w:p>
    <w:p w:rsidR="00260368" w:rsidRPr="001E47C9" w:rsidRDefault="0079702F" w:rsidP="001B499F">
      <w:pPr>
        <w:numPr>
          <w:ilvl w:val="0"/>
          <w:numId w:val="48"/>
        </w:numPr>
        <w:tabs>
          <w:tab w:val="num" w:pos="426"/>
        </w:tabs>
        <w:overflowPunct/>
        <w:autoSpaceDE/>
        <w:autoSpaceDN/>
        <w:adjustRightInd/>
        <w:ind w:left="0" w:firstLine="0"/>
        <w:jc w:val="both"/>
        <w:textAlignment w:val="auto"/>
        <w:rPr>
          <w:b/>
          <w:sz w:val="24"/>
          <w:szCs w:val="24"/>
        </w:rPr>
      </w:pPr>
      <w:r w:rsidRPr="001E47C9">
        <w:rPr>
          <w:sz w:val="24"/>
          <w:szCs w:val="24"/>
        </w:rPr>
        <w:t>Необходимая адаптация – это доведение товара до требований потребителей конкретного целевого рынка.</w:t>
      </w:r>
    </w:p>
    <w:p w:rsidR="00260368" w:rsidRPr="001E47C9" w:rsidRDefault="00260368" w:rsidP="007E27F3">
      <w:pPr>
        <w:spacing w:before="100" w:beforeAutospacing="1"/>
        <w:jc w:val="both"/>
        <w:rPr>
          <w:b/>
          <w:sz w:val="24"/>
          <w:szCs w:val="24"/>
        </w:rPr>
      </w:pPr>
      <w:r w:rsidRPr="001E47C9">
        <w:rPr>
          <w:b/>
          <w:sz w:val="24"/>
          <w:szCs w:val="24"/>
        </w:rPr>
        <w:t>2. Стратегии стандартизации комплекса маркетинга</w:t>
      </w:r>
    </w:p>
    <w:p w:rsidR="0079702F" w:rsidRPr="001E47C9" w:rsidRDefault="0079702F" w:rsidP="007E27F3">
      <w:pPr>
        <w:jc w:val="both"/>
        <w:rPr>
          <w:sz w:val="24"/>
          <w:szCs w:val="24"/>
        </w:rPr>
      </w:pPr>
      <w:r w:rsidRPr="001E47C9">
        <w:rPr>
          <w:sz w:val="24"/>
          <w:szCs w:val="24"/>
        </w:rPr>
        <w:t>Стратегическую стандартизацию сформулировал Т.Левиттом  в 1983 году. Она базируется на следующих предпосылках:</w:t>
      </w:r>
    </w:p>
    <w:p w:rsidR="0079702F" w:rsidRPr="001E47C9" w:rsidRDefault="0079702F" w:rsidP="00786B3E">
      <w:pPr>
        <w:numPr>
          <w:ilvl w:val="0"/>
          <w:numId w:val="45"/>
        </w:numPr>
        <w:tabs>
          <w:tab w:val="clear" w:pos="1401"/>
          <w:tab w:val="num" w:pos="426"/>
        </w:tabs>
        <w:overflowPunct/>
        <w:autoSpaceDE/>
        <w:autoSpaceDN/>
        <w:adjustRightInd/>
        <w:ind w:left="0" w:firstLine="0"/>
        <w:jc w:val="both"/>
        <w:textAlignment w:val="auto"/>
        <w:rPr>
          <w:sz w:val="24"/>
          <w:szCs w:val="24"/>
        </w:rPr>
      </w:pPr>
      <w:r w:rsidRPr="001E47C9">
        <w:rPr>
          <w:sz w:val="24"/>
          <w:szCs w:val="24"/>
        </w:rPr>
        <w:t>Постепенное сближение мировых потребностей благодаря развитию технологий, транспорта и связи;</w:t>
      </w:r>
    </w:p>
    <w:p w:rsidR="0079702F" w:rsidRPr="001E47C9" w:rsidRDefault="0079702F" w:rsidP="00786B3E">
      <w:pPr>
        <w:numPr>
          <w:ilvl w:val="0"/>
          <w:numId w:val="45"/>
        </w:numPr>
        <w:tabs>
          <w:tab w:val="clear" w:pos="1401"/>
          <w:tab w:val="num" w:pos="426"/>
        </w:tabs>
        <w:overflowPunct/>
        <w:autoSpaceDE/>
        <w:autoSpaceDN/>
        <w:adjustRightInd/>
        <w:ind w:left="0" w:firstLine="0"/>
        <w:jc w:val="both"/>
        <w:textAlignment w:val="auto"/>
        <w:rPr>
          <w:sz w:val="24"/>
          <w:szCs w:val="24"/>
        </w:rPr>
      </w:pPr>
      <w:r w:rsidRPr="001E47C9">
        <w:rPr>
          <w:sz w:val="24"/>
          <w:szCs w:val="24"/>
        </w:rPr>
        <w:t>Для потребителей важнее высокое качество по приемлемой цене, чем удовлетворение специфических потребностей.</w:t>
      </w:r>
    </w:p>
    <w:p w:rsidR="0079702F" w:rsidRPr="001E47C9" w:rsidRDefault="0079702F" w:rsidP="00786B3E">
      <w:pPr>
        <w:pStyle w:val="a3"/>
        <w:tabs>
          <w:tab w:val="num" w:pos="426"/>
        </w:tabs>
        <w:spacing w:line="240" w:lineRule="auto"/>
        <w:ind w:firstLine="0"/>
        <w:rPr>
          <w:szCs w:val="24"/>
        </w:rPr>
      </w:pPr>
      <w:r w:rsidRPr="001E47C9">
        <w:rPr>
          <w:szCs w:val="24"/>
        </w:rPr>
        <w:t>Противники стандартизации считают, что:</w:t>
      </w:r>
    </w:p>
    <w:p w:rsidR="0079702F" w:rsidRPr="001E47C9" w:rsidRDefault="0079702F" w:rsidP="00786B3E">
      <w:pPr>
        <w:numPr>
          <w:ilvl w:val="0"/>
          <w:numId w:val="46"/>
        </w:numPr>
        <w:tabs>
          <w:tab w:val="num" w:pos="426"/>
        </w:tabs>
        <w:overflowPunct/>
        <w:autoSpaceDE/>
        <w:autoSpaceDN/>
        <w:adjustRightInd/>
        <w:ind w:left="0" w:firstLine="0"/>
        <w:jc w:val="both"/>
        <w:textAlignment w:val="auto"/>
        <w:rPr>
          <w:sz w:val="24"/>
          <w:szCs w:val="24"/>
        </w:rPr>
      </w:pPr>
      <w:r w:rsidRPr="001E47C9">
        <w:rPr>
          <w:sz w:val="24"/>
          <w:szCs w:val="24"/>
        </w:rPr>
        <w:t>Гомогенизация мировых потребностей характерна только для определенных рыночных сегментов;</w:t>
      </w:r>
    </w:p>
    <w:p w:rsidR="0079702F" w:rsidRPr="001E47C9" w:rsidRDefault="0079702F" w:rsidP="00786B3E">
      <w:pPr>
        <w:numPr>
          <w:ilvl w:val="0"/>
          <w:numId w:val="46"/>
        </w:numPr>
        <w:tabs>
          <w:tab w:val="num" w:pos="426"/>
        </w:tabs>
        <w:overflowPunct/>
        <w:autoSpaceDE/>
        <w:autoSpaceDN/>
        <w:adjustRightInd/>
        <w:ind w:left="0" w:firstLine="0"/>
        <w:jc w:val="both"/>
        <w:textAlignment w:val="auto"/>
        <w:rPr>
          <w:sz w:val="24"/>
          <w:szCs w:val="24"/>
        </w:rPr>
      </w:pPr>
      <w:r w:rsidRPr="001E47C9">
        <w:rPr>
          <w:sz w:val="24"/>
          <w:szCs w:val="24"/>
        </w:rPr>
        <w:t>Снизить цены возможно только на те товары, эластичность спроса на которые больше (эластичность зависит от товара и региона);</w:t>
      </w:r>
    </w:p>
    <w:p w:rsidR="0079702F" w:rsidRPr="001E47C9" w:rsidRDefault="0079702F" w:rsidP="00786B3E">
      <w:pPr>
        <w:numPr>
          <w:ilvl w:val="0"/>
          <w:numId w:val="46"/>
        </w:numPr>
        <w:tabs>
          <w:tab w:val="num" w:pos="426"/>
        </w:tabs>
        <w:overflowPunct/>
        <w:autoSpaceDE/>
        <w:autoSpaceDN/>
        <w:adjustRightInd/>
        <w:ind w:left="0" w:firstLine="0"/>
        <w:jc w:val="both"/>
        <w:textAlignment w:val="auto"/>
        <w:rPr>
          <w:sz w:val="24"/>
          <w:szCs w:val="24"/>
        </w:rPr>
      </w:pPr>
      <w:r w:rsidRPr="001E47C9">
        <w:rPr>
          <w:sz w:val="24"/>
          <w:szCs w:val="24"/>
        </w:rPr>
        <w:t>Использование гибких технологических линий дает возможность адаптировать товар без лишних затрат;</w:t>
      </w:r>
    </w:p>
    <w:p w:rsidR="0079702F" w:rsidRPr="001E47C9" w:rsidRDefault="0079702F" w:rsidP="00786B3E">
      <w:pPr>
        <w:numPr>
          <w:ilvl w:val="0"/>
          <w:numId w:val="46"/>
        </w:numPr>
        <w:tabs>
          <w:tab w:val="num" w:pos="426"/>
        </w:tabs>
        <w:overflowPunct/>
        <w:autoSpaceDE/>
        <w:autoSpaceDN/>
        <w:adjustRightInd/>
        <w:ind w:left="0" w:firstLine="0"/>
        <w:jc w:val="both"/>
        <w:textAlignment w:val="auto"/>
        <w:rPr>
          <w:sz w:val="24"/>
          <w:szCs w:val="24"/>
        </w:rPr>
      </w:pPr>
      <w:r w:rsidRPr="001E47C9">
        <w:rPr>
          <w:sz w:val="24"/>
          <w:szCs w:val="24"/>
        </w:rPr>
        <w:t>Стандартизация превращается в нетарифный барьер.</w:t>
      </w:r>
    </w:p>
    <w:p w:rsidR="0079702F" w:rsidRPr="001E47C9" w:rsidRDefault="0079702F" w:rsidP="00786B3E">
      <w:pPr>
        <w:pStyle w:val="a3"/>
        <w:tabs>
          <w:tab w:val="num" w:pos="426"/>
        </w:tabs>
        <w:spacing w:line="240" w:lineRule="auto"/>
        <w:ind w:firstLine="0"/>
        <w:rPr>
          <w:szCs w:val="24"/>
        </w:rPr>
      </w:pPr>
      <w:r w:rsidRPr="001E47C9">
        <w:rPr>
          <w:szCs w:val="24"/>
        </w:rPr>
        <w:t>Выбирая стандартизацию или адаптацию необходимо принимать во внимание следующие критерии:</w:t>
      </w:r>
    </w:p>
    <w:p w:rsidR="0079702F" w:rsidRPr="001E47C9" w:rsidRDefault="0079702F" w:rsidP="00786B3E">
      <w:pPr>
        <w:numPr>
          <w:ilvl w:val="0"/>
          <w:numId w:val="47"/>
        </w:numPr>
        <w:tabs>
          <w:tab w:val="clear" w:pos="720"/>
          <w:tab w:val="num" w:pos="426"/>
          <w:tab w:val="num" w:pos="567"/>
        </w:tabs>
        <w:overflowPunct/>
        <w:autoSpaceDE/>
        <w:autoSpaceDN/>
        <w:adjustRightInd/>
        <w:ind w:left="0" w:firstLine="0"/>
        <w:jc w:val="both"/>
        <w:textAlignment w:val="auto"/>
        <w:rPr>
          <w:sz w:val="24"/>
          <w:szCs w:val="24"/>
        </w:rPr>
      </w:pPr>
      <w:r w:rsidRPr="001E47C9">
        <w:rPr>
          <w:sz w:val="24"/>
          <w:szCs w:val="24"/>
        </w:rPr>
        <w:t>Технические и функциональные характеристики товара;</w:t>
      </w:r>
    </w:p>
    <w:p w:rsidR="0079702F" w:rsidRPr="001E47C9" w:rsidRDefault="0079702F" w:rsidP="00786B3E">
      <w:pPr>
        <w:numPr>
          <w:ilvl w:val="0"/>
          <w:numId w:val="47"/>
        </w:numPr>
        <w:tabs>
          <w:tab w:val="clear" w:pos="720"/>
          <w:tab w:val="num" w:pos="426"/>
          <w:tab w:val="num" w:pos="567"/>
        </w:tabs>
        <w:overflowPunct/>
        <w:autoSpaceDE/>
        <w:autoSpaceDN/>
        <w:adjustRightInd/>
        <w:ind w:left="0" w:firstLine="0"/>
        <w:jc w:val="both"/>
        <w:textAlignment w:val="auto"/>
        <w:rPr>
          <w:sz w:val="24"/>
          <w:szCs w:val="24"/>
        </w:rPr>
      </w:pPr>
      <w:r w:rsidRPr="001E47C9">
        <w:rPr>
          <w:sz w:val="24"/>
          <w:szCs w:val="24"/>
        </w:rPr>
        <w:t>Особенности восприятия товара на целевом рынке;</w:t>
      </w:r>
    </w:p>
    <w:p w:rsidR="0079702F" w:rsidRPr="001E47C9" w:rsidRDefault="0079702F" w:rsidP="00786B3E">
      <w:pPr>
        <w:numPr>
          <w:ilvl w:val="0"/>
          <w:numId w:val="47"/>
        </w:numPr>
        <w:tabs>
          <w:tab w:val="clear" w:pos="720"/>
          <w:tab w:val="num" w:pos="426"/>
          <w:tab w:val="num" w:pos="567"/>
        </w:tabs>
        <w:overflowPunct/>
        <w:autoSpaceDE/>
        <w:autoSpaceDN/>
        <w:adjustRightInd/>
        <w:ind w:left="0" w:firstLine="0"/>
        <w:jc w:val="both"/>
        <w:textAlignment w:val="auto"/>
        <w:rPr>
          <w:sz w:val="24"/>
          <w:szCs w:val="24"/>
        </w:rPr>
      </w:pPr>
      <w:r w:rsidRPr="001E47C9">
        <w:rPr>
          <w:sz w:val="24"/>
          <w:szCs w:val="24"/>
        </w:rPr>
        <w:t>Затраты на адаптацию и ожидаемый полезный эффект;</w:t>
      </w:r>
    </w:p>
    <w:p w:rsidR="0079702F" w:rsidRPr="001E47C9" w:rsidRDefault="0079702F" w:rsidP="00786B3E">
      <w:pPr>
        <w:numPr>
          <w:ilvl w:val="0"/>
          <w:numId w:val="47"/>
        </w:numPr>
        <w:tabs>
          <w:tab w:val="clear" w:pos="720"/>
          <w:tab w:val="num" w:pos="0"/>
          <w:tab w:val="num" w:pos="426"/>
        </w:tabs>
        <w:overflowPunct/>
        <w:autoSpaceDE/>
        <w:autoSpaceDN/>
        <w:adjustRightInd/>
        <w:ind w:left="0" w:firstLine="0"/>
        <w:jc w:val="both"/>
        <w:textAlignment w:val="auto"/>
        <w:rPr>
          <w:sz w:val="24"/>
          <w:szCs w:val="24"/>
        </w:rPr>
      </w:pPr>
      <w:r w:rsidRPr="001E47C9">
        <w:rPr>
          <w:sz w:val="24"/>
          <w:szCs w:val="24"/>
        </w:rPr>
        <w:t>Емкость рынка, уровень платежеспособного спроса, покупательную способность;</w:t>
      </w:r>
    </w:p>
    <w:p w:rsidR="0079702F" w:rsidRDefault="0079702F" w:rsidP="00786B3E">
      <w:pPr>
        <w:numPr>
          <w:ilvl w:val="0"/>
          <w:numId w:val="47"/>
        </w:numPr>
        <w:tabs>
          <w:tab w:val="clear" w:pos="720"/>
          <w:tab w:val="num" w:pos="426"/>
          <w:tab w:val="num" w:pos="567"/>
        </w:tabs>
        <w:overflowPunct/>
        <w:autoSpaceDE/>
        <w:autoSpaceDN/>
        <w:adjustRightInd/>
        <w:ind w:left="0" w:firstLine="0"/>
        <w:jc w:val="both"/>
        <w:textAlignment w:val="auto"/>
        <w:rPr>
          <w:sz w:val="24"/>
          <w:szCs w:val="24"/>
        </w:rPr>
      </w:pPr>
      <w:r w:rsidRPr="001E47C9">
        <w:rPr>
          <w:sz w:val="24"/>
          <w:szCs w:val="24"/>
        </w:rPr>
        <w:t>Уровень развития технологии производства.</w:t>
      </w:r>
    </w:p>
    <w:p w:rsidR="001B499F" w:rsidRPr="001E47C9" w:rsidRDefault="001B499F" w:rsidP="00785DEB">
      <w:pPr>
        <w:overflowPunct/>
        <w:autoSpaceDE/>
        <w:autoSpaceDN/>
        <w:adjustRightInd/>
        <w:jc w:val="both"/>
        <w:textAlignment w:val="auto"/>
        <w:rPr>
          <w:sz w:val="24"/>
          <w:szCs w:val="24"/>
        </w:rPr>
      </w:pPr>
    </w:p>
    <w:p w:rsidR="00260368" w:rsidRPr="001E47C9" w:rsidRDefault="00260368" w:rsidP="007E27F3">
      <w:pPr>
        <w:overflowPunct/>
        <w:autoSpaceDE/>
        <w:autoSpaceDN/>
        <w:adjustRightInd/>
        <w:jc w:val="both"/>
        <w:textAlignment w:val="auto"/>
        <w:rPr>
          <w:sz w:val="24"/>
          <w:szCs w:val="24"/>
        </w:rPr>
      </w:pPr>
    </w:p>
    <w:p w:rsidR="0079702F" w:rsidRPr="001E47C9" w:rsidRDefault="00260368" w:rsidP="007E27F3">
      <w:pPr>
        <w:spacing w:before="100" w:beforeAutospacing="1"/>
        <w:jc w:val="center"/>
        <w:rPr>
          <w:b/>
          <w:caps/>
          <w:sz w:val="24"/>
          <w:szCs w:val="24"/>
        </w:rPr>
      </w:pPr>
      <w:r w:rsidRPr="001E47C9">
        <w:rPr>
          <w:b/>
          <w:caps/>
          <w:sz w:val="24"/>
          <w:szCs w:val="24"/>
        </w:rPr>
        <w:lastRenderedPageBreak/>
        <w:t>ТЕМА 7. Товарная политика в международном маркетинге</w:t>
      </w:r>
    </w:p>
    <w:p w:rsidR="00260368" w:rsidRPr="001E47C9" w:rsidRDefault="00260368" w:rsidP="00786B3E">
      <w:pPr>
        <w:tabs>
          <w:tab w:val="left" w:pos="284"/>
        </w:tabs>
        <w:overflowPunct/>
        <w:autoSpaceDE/>
        <w:autoSpaceDN/>
        <w:adjustRightInd/>
        <w:jc w:val="both"/>
        <w:textAlignment w:val="auto"/>
        <w:rPr>
          <w:sz w:val="24"/>
          <w:szCs w:val="24"/>
        </w:rPr>
      </w:pPr>
      <w:r w:rsidRPr="001E47C9">
        <w:rPr>
          <w:sz w:val="24"/>
          <w:szCs w:val="24"/>
        </w:rPr>
        <w:t>1.</w:t>
      </w:r>
      <w:r w:rsidRPr="001E47C9">
        <w:rPr>
          <w:sz w:val="24"/>
          <w:szCs w:val="24"/>
        </w:rPr>
        <w:tab/>
        <w:t>Особенности товарной политики предприятия</w:t>
      </w:r>
    </w:p>
    <w:p w:rsidR="00260368" w:rsidRPr="001E47C9" w:rsidRDefault="00260368" w:rsidP="00786B3E">
      <w:pPr>
        <w:tabs>
          <w:tab w:val="left" w:pos="284"/>
        </w:tabs>
        <w:overflowPunct/>
        <w:autoSpaceDE/>
        <w:autoSpaceDN/>
        <w:adjustRightInd/>
        <w:jc w:val="both"/>
        <w:textAlignment w:val="auto"/>
        <w:rPr>
          <w:sz w:val="24"/>
          <w:szCs w:val="24"/>
        </w:rPr>
      </w:pPr>
      <w:r w:rsidRPr="001E47C9">
        <w:rPr>
          <w:sz w:val="24"/>
          <w:szCs w:val="24"/>
        </w:rPr>
        <w:t>2.</w:t>
      </w:r>
      <w:r w:rsidRPr="001E47C9">
        <w:rPr>
          <w:sz w:val="24"/>
          <w:szCs w:val="24"/>
        </w:rPr>
        <w:tab/>
        <w:t>Упаковка товаров как составляющая товарной политики</w:t>
      </w:r>
    </w:p>
    <w:p w:rsidR="00260368" w:rsidRPr="001E47C9" w:rsidRDefault="00260368" w:rsidP="00786B3E">
      <w:pPr>
        <w:tabs>
          <w:tab w:val="left" w:pos="284"/>
        </w:tabs>
        <w:overflowPunct/>
        <w:autoSpaceDE/>
        <w:autoSpaceDN/>
        <w:adjustRightInd/>
        <w:jc w:val="both"/>
        <w:textAlignment w:val="auto"/>
        <w:rPr>
          <w:sz w:val="24"/>
          <w:szCs w:val="24"/>
        </w:rPr>
      </w:pPr>
      <w:r w:rsidRPr="001E47C9">
        <w:rPr>
          <w:sz w:val="24"/>
          <w:szCs w:val="24"/>
        </w:rPr>
        <w:t>3.</w:t>
      </w:r>
      <w:r w:rsidRPr="001E47C9">
        <w:rPr>
          <w:sz w:val="24"/>
          <w:szCs w:val="24"/>
        </w:rPr>
        <w:tab/>
        <w:t>Особенности международной торгово-марочной практики</w:t>
      </w:r>
    </w:p>
    <w:p w:rsidR="0079702F" w:rsidRPr="001E47C9" w:rsidRDefault="00260368" w:rsidP="007E27F3">
      <w:pPr>
        <w:spacing w:before="100" w:beforeAutospacing="1"/>
        <w:jc w:val="both"/>
        <w:rPr>
          <w:b/>
          <w:sz w:val="24"/>
          <w:szCs w:val="24"/>
        </w:rPr>
      </w:pPr>
      <w:r w:rsidRPr="001E47C9">
        <w:rPr>
          <w:b/>
          <w:sz w:val="24"/>
          <w:szCs w:val="24"/>
        </w:rPr>
        <w:t>1</w:t>
      </w:r>
      <w:r w:rsidR="0079702F" w:rsidRPr="001E47C9">
        <w:rPr>
          <w:b/>
          <w:sz w:val="24"/>
          <w:szCs w:val="24"/>
        </w:rPr>
        <w:t>. Особенности товарной политики предприятия</w:t>
      </w:r>
    </w:p>
    <w:p w:rsidR="0079702F" w:rsidRPr="001E47C9" w:rsidRDefault="0079702F" w:rsidP="007E27F3">
      <w:pPr>
        <w:pStyle w:val="a3"/>
        <w:spacing w:line="240" w:lineRule="auto"/>
        <w:ind w:firstLine="0"/>
        <w:rPr>
          <w:szCs w:val="24"/>
        </w:rPr>
      </w:pPr>
      <w:r w:rsidRPr="001E47C9">
        <w:rPr>
          <w:szCs w:val="24"/>
        </w:rPr>
        <w:t xml:space="preserve">Возможны </w:t>
      </w:r>
      <w:r w:rsidR="00260368" w:rsidRPr="001E47C9">
        <w:rPr>
          <w:szCs w:val="24"/>
        </w:rPr>
        <w:t>три</w:t>
      </w:r>
      <w:r w:rsidRPr="001E47C9">
        <w:rPr>
          <w:szCs w:val="24"/>
        </w:rPr>
        <w:t xml:space="preserve"> направления в товарной политике:</w:t>
      </w:r>
    </w:p>
    <w:p w:rsidR="0079702F" w:rsidRPr="001E47C9" w:rsidRDefault="0079702F" w:rsidP="00786B3E">
      <w:pPr>
        <w:numPr>
          <w:ilvl w:val="0"/>
          <w:numId w:val="49"/>
        </w:numPr>
        <w:tabs>
          <w:tab w:val="clear" w:pos="720"/>
          <w:tab w:val="num" w:pos="0"/>
          <w:tab w:val="left" w:pos="284"/>
        </w:tabs>
        <w:overflowPunct/>
        <w:autoSpaceDE/>
        <w:autoSpaceDN/>
        <w:adjustRightInd/>
        <w:ind w:left="0" w:firstLine="0"/>
        <w:jc w:val="both"/>
        <w:textAlignment w:val="auto"/>
        <w:rPr>
          <w:sz w:val="24"/>
          <w:szCs w:val="24"/>
        </w:rPr>
      </w:pPr>
      <w:r w:rsidRPr="001E47C9">
        <w:rPr>
          <w:sz w:val="24"/>
          <w:szCs w:val="24"/>
        </w:rPr>
        <w:t>Разработка универсального товара с максимальной степенью стандартизации;</w:t>
      </w:r>
    </w:p>
    <w:p w:rsidR="0079702F" w:rsidRPr="001E47C9" w:rsidRDefault="0079702F" w:rsidP="00786B3E">
      <w:pPr>
        <w:numPr>
          <w:ilvl w:val="0"/>
          <w:numId w:val="49"/>
        </w:numPr>
        <w:tabs>
          <w:tab w:val="clear" w:pos="720"/>
          <w:tab w:val="num" w:pos="0"/>
          <w:tab w:val="left" w:pos="284"/>
        </w:tabs>
        <w:overflowPunct/>
        <w:autoSpaceDE/>
        <w:autoSpaceDN/>
        <w:adjustRightInd/>
        <w:ind w:left="0" w:firstLine="0"/>
        <w:jc w:val="both"/>
        <w:textAlignment w:val="auto"/>
        <w:rPr>
          <w:sz w:val="24"/>
          <w:szCs w:val="24"/>
        </w:rPr>
      </w:pPr>
      <w:r w:rsidRPr="001E47C9">
        <w:rPr>
          <w:sz w:val="24"/>
          <w:szCs w:val="24"/>
        </w:rPr>
        <w:t>Разработка модифицированного товара;</w:t>
      </w:r>
    </w:p>
    <w:p w:rsidR="0079702F" w:rsidRPr="001E47C9" w:rsidRDefault="0079702F" w:rsidP="00786B3E">
      <w:pPr>
        <w:numPr>
          <w:ilvl w:val="0"/>
          <w:numId w:val="49"/>
        </w:numPr>
        <w:tabs>
          <w:tab w:val="clear" w:pos="720"/>
          <w:tab w:val="num" w:pos="0"/>
          <w:tab w:val="left" w:pos="284"/>
        </w:tabs>
        <w:overflowPunct/>
        <w:autoSpaceDE/>
        <w:autoSpaceDN/>
        <w:adjustRightInd/>
        <w:ind w:left="0" w:firstLine="0"/>
        <w:jc w:val="both"/>
        <w:textAlignment w:val="auto"/>
        <w:rPr>
          <w:sz w:val="24"/>
          <w:szCs w:val="24"/>
        </w:rPr>
      </w:pPr>
      <w:r w:rsidRPr="001E47C9">
        <w:rPr>
          <w:sz w:val="24"/>
          <w:szCs w:val="24"/>
        </w:rPr>
        <w:t>Разработка уникальных для каждого рынка товаров.</w:t>
      </w:r>
    </w:p>
    <w:p w:rsidR="0079702F" w:rsidRPr="001E47C9" w:rsidRDefault="0079702F" w:rsidP="007E27F3">
      <w:pPr>
        <w:jc w:val="both"/>
        <w:rPr>
          <w:b/>
          <w:sz w:val="24"/>
          <w:szCs w:val="24"/>
        </w:rPr>
      </w:pPr>
    </w:p>
    <w:p w:rsidR="0079702F" w:rsidRPr="001E47C9" w:rsidRDefault="00260368" w:rsidP="007E27F3">
      <w:pPr>
        <w:jc w:val="both"/>
        <w:rPr>
          <w:b/>
          <w:sz w:val="24"/>
          <w:szCs w:val="24"/>
        </w:rPr>
      </w:pPr>
      <w:r w:rsidRPr="001E47C9">
        <w:rPr>
          <w:b/>
          <w:sz w:val="24"/>
          <w:szCs w:val="24"/>
        </w:rPr>
        <w:t>2</w:t>
      </w:r>
      <w:r w:rsidR="0079702F" w:rsidRPr="001E47C9">
        <w:rPr>
          <w:b/>
          <w:sz w:val="24"/>
          <w:szCs w:val="24"/>
        </w:rPr>
        <w:t>. Упаковка товаров как составляющая товарной политики</w:t>
      </w:r>
    </w:p>
    <w:p w:rsidR="0079702F" w:rsidRPr="001E47C9" w:rsidRDefault="0079702F" w:rsidP="007E27F3">
      <w:pPr>
        <w:jc w:val="both"/>
        <w:rPr>
          <w:sz w:val="24"/>
          <w:szCs w:val="24"/>
        </w:rPr>
      </w:pPr>
      <w:r w:rsidRPr="001E47C9">
        <w:rPr>
          <w:sz w:val="24"/>
          <w:szCs w:val="24"/>
        </w:rPr>
        <w:t>Упаковка товара является составляющей товарной политики. В большинстве случаев упаковка потребительских товаров в международном маркетинге стандартизирована.</w:t>
      </w:r>
    </w:p>
    <w:p w:rsidR="0079702F" w:rsidRPr="001E47C9" w:rsidRDefault="0079702F" w:rsidP="007E27F3">
      <w:pPr>
        <w:jc w:val="both"/>
        <w:rPr>
          <w:sz w:val="24"/>
          <w:szCs w:val="24"/>
        </w:rPr>
      </w:pPr>
      <w:r w:rsidRPr="001E47C9">
        <w:rPr>
          <w:sz w:val="24"/>
          <w:szCs w:val="24"/>
        </w:rPr>
        <w:t xml:space="preserve">Основные требования к упаковке разработаны международной организацией по стандартизации </w:t>
      </w:r>
      <w:r w:rsidRPr="001E47C9">
        <w:rPr>
          <w:sz w:val="24"/>
          <w:szCs w:val="24"/>
          <w:lang w:val="en-US"/>
        </w:rPr>
        <w:t>ISO</w:t>
      </w:r>
      <w:r w:rsidRPr="001E47C9">
        <w:rPr>
          <w:sz w:val="24"/>
          <w:szCs w:val="24"/>
        </w:rPr>
        <w:t>:</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Текст и схемы на упаковке должны правдиво информировать покупателя о товаре (вес, объем, качество, состав, правила использования, срок службы);</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Производителю запрещается указывать цену на упаковке, этикетку с ценой наклеивает продавец;</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Надписи должны быть на языке покупателя или на нескольких языках, если упаковка унифицирована;</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Должен быть указан производитель товара (продукта).</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На упаковках табачных изделий наносится текст о вреде курения.</w:t>
      </w:r>
    </w:p>
    <w:p w:rsidR="0079702F" w:rsidRPr="001E47C9" w:rsidRDefault="0079702F" w:rsidP="00786B3E">
      <w:pPr>
        <w:numPr>
          <w:ilvl w:val="0"/>
          <w:numId w:val="50"/>
        </w:numPr>
        <w:tabs>
          <w:tab w:val="clear" w:pos="360"/>
          <w:tab w:val="num" w:pos="0"/>
          <w:tab w:val="left" w:pos="284"/>
        </w:tabs>
        <w:overflowPunct/>
        <w:autoSpaceDE/>
        <w:autoSpaceDN/>
        <w:adjustRightInd/>
        <w:ind w:left="0" w:firstLine="0"/>
        <w:jc w:val="both"/>
        <w:textAlignment w:val="auto"/>
        <w:rPr>
          <w:sz w:val="24"/>
          <w:szCs w:val="24"/>
        </w:rPr>
      </w:pPr>
      <w:r w:rsidRPr="001E47C9">
        <w:rPr>
          <w:sz w:val="24"/>
          <w:szCs w:val="24"/>
        </w:rPr>
        <w:t>На упаковках лекарственных аппаратов, кроме инструкции по применению, должна присутствовать инструкция по хранению.</w:t>
      </w:r>
    </w:p>
    <w:p w:rsidR="0079702F" w:rsidRPr="001E47C9" w:rsidRDefault="0079702F" w:rsidP="00786B3E">
      <w:pPr>
        <w:tabs>
          <w:tab w:val="left" w:pos="284"/>
        </w:tabs>
        <w:jc w:val="both"/>
        <w:rPr>
          <w:sz w:val="24"/>
          <w:szCs w:val="24"/>
        </w:rPr>
      </w:pPr>
      <w:r w:rsidRPr="001E47C9">
        <w:rPr>
          <w:sz w:val="24"/>
          <w:szCs w:val="24"/>
        </w:rPr>
        <w:t>Правила по упаковке и маркировки грузов содержатся в ряде международных соглашений:</w:t>
      </w:r>
    </w:p>
    <w:p w:rsidR="0079702F" w:rsidRPr="001E47C9" w:rsidRDefault="00786B3E" w:rsidP="00786B3E">
      <w:pPr>
        <w:tabs>
          <w:tab w:val="left" w:pos="284"/>
        </w:tabs>
        <w:jc w:val="both"/>
        <w:rPr>
          <w:sz w:val="24"/>
          <w:szCs w:val="24"/>
        </w:rPr>
      </w:pPr>
      <w:r>
        <w:rPr>
          <w:sz w:val="24"/>
          <w:szCs w:val="24"/>
        </w:rPr>
        <w:t>1</w:t>
      </w:r>
      <w:r w:rsidR="0079702F" w:rsidRPr="001E47C9">
        <w:rPr>
          <w:sz w:val="24"/>
          <w:szCs w:val="24"/>
        </w:rPr>
        <w:t>.</w:t>
      </w:r>
      <w:r w:rsidR="0079702F" w:rsidRPr="001E47C9">
        <w:rPr>
          <w:sz w:val="24"/>
          <w:szCs w:val="24"/>
        </w:rPr>
        <w:tab/>
        <w:t>Международное соглашение о транспортировке опасных товаров.</w:t>
      </w:r>
    </w:p>
    <w:p w:rsidR="0079702F" w:rsidRPr="001E47C9" w:rsidRDefault="00786B3E" w:rsidP="00786B3E">
      <w:pPr>
        <w:tabs>
          <w:tab w:val="left" w:pos="284"/>
        </w:tabs>
        <w:jc w:val="both"/>
        <w:rPr>
          <w:sz w:val="24"/>
          <w:szCs w:val="24"/>
        </w:rPr>
      </w:pPr>
      <w:r>
        <w:rPr>
          <w:sz w:val="24"/>
          <w:szCs w:val="24"/>
        </w:rPr>
        <w:t>2</w:t>
      </w:r>
      <w:r w:rsidR="0079702F" w:rsidRPr="001E47C9">
        <w:rPr>
          <w:sz w:val="24"/>
          <w:szCs w:val="24"/>
        </w:rPr>
        <w:t>.</w:t>
      </w:r>
      <w:r w:rsidR="0079702F" w:rsidRPr="001E47C9">
        <w:rPr>
          <w:sz w:val="24"/>
          <w:szCs w:val="24"/>
        </w:rPr>
        <w:tab/>
        <w:t>Международный морской код для опасных грузов.</w:t>
      </w:r>
    </w:p>
    <w:p w:rsidR="0079702F" w:rsidRPr="001E47C9" w:rsidRDefault="0079702F" w:rsidP="00786B3E">
      <w:pPr>
        <w:tabs>
          <w:tab w:val="left" w:pos="284"/>
        </w:tabs>
        <w:jc w:val="both"/>
        <w:rPr>
          <w:sz w:val="24"/>
          <w:szCs w:val="24"/>
        </w:rPr>
      </w:pPr>
      <w:r w:rsidRPr="001E47C9">
        <w:rPr>
          <w:sz w:val="24"/>
          <w:szCs w:val="24"/>
        </w:rPr>
        <w:t>3.</w:t>
      </w:r>
      <w:r w:rsidRPr="001E47C9">
        <w:rPr>
          <w:sz w:val="24"/>
          <w:szCs w:val="24"/>
        </w:rPr>
        <w:tab/>
        <w:t>Международное соглашение по маркировке опасных грузов провозимых морским путем.</w:t>
      </w:r>
    </w:p>
    <w:p w:rsidR="0079702F" w:rsidRPr="001E47C9" w:rsidRDefault="0079702F" w:rsidP="00786B3E">
      <w:pPr>
        <w:tabs>
          <w:tab w:val="left" w:pos="284"/>
        </w:tabs>
        <w:jc w:val="both"/>
        <w:rPr>
          <w:sz w:val="24"/>
          <w:szCs w:val="24"/>
        </w:rPr>
      </w:pPr>
      <w:r w:rsidRPr="001E47C9">
        <w:rPr>
          <w:sz w:val="24"/>
          <w:szCs w:val="24"/>
        </w:rPr>
        <w:t>4.</w:t>
      </w:r>
      <w:r w:rsidRPr="001E47C9">
        <w:rPr>
          <w:sz w:val="24"/>
          <w:szCs w:val="24"/>
        </w:rPr>
        <w:tab/>
        <w:t>Оранжевая книга ООН о перевозке опасных грузов.</w:t>
      </w:r>
    </w:p>
    <w:p w:rsidR="0079702F" w:rsidRPr="001E47C9" w:rsidRDefault="0079702F" w:rsidP="00786B3E">
      <w:pPr>
        <w:tabs>
          <w:tab w:val="left" w:pos="284"/>
        </w:tabs>
        <w:jc w:val="both"/>
        <w:rPr>
          <w:sz w:val="24"/>
          <w:szCs w:val="24"/>
        </w:rPr>
      </w:pPr>
      <w:r w:rsidRPr="001E47C9">
        <w:rPr>
          <w:sz w:val="24"/>
          <w:szCs w:val="24"/>
        </w:rPr>
        <w:t>Для конкретной фирмы на упаковке также необходимо отразить: товарный знак, торговую марку, элементы фирменного стиля.</w:t>
      </w:r>
    </w:p>
    <w:p w:rsidR="0079702F" w:rsidRPr="001E47C9" w:rsidRDefault="0079702F" w:rsidP="00786B3E">
      <w:pPr>
        <w:tabs>
          <w:tab w:val="left" w:pos="284"/>
        </w:tabs>
        <w:jc w:val="both"/>
        <w:rPr>
          <w:sz w:val="24"/>
          <w:szCs w:val="24"/>
        </w:rPr>
      </w:pPr>
      <w:r w:rsidRPr="001E47C9">
        <w:rPr>
          <w:sz w:val="24"/>
          <w:szCs w:val="24"/>
        </w:rPr>
        <w:t>Упаковка выполненная с соблюдением всех вышеуказанных требований позволяет защититься от подделок.</w:t>
      </w:r>
    </w:p>
    <w:p w:rsidR="0079702F" w:rsidRPr="001E47C9" w:rsidRDefault="0079702F" w:rsidP="00786B3E">
      <w:pPr>
        <w:tabs>
          <w:tab w:val="left" w:pos="284"/>
        </w:tabs>
        <w:jc w:val="both"/>
        <w:rPr>
          <w:sz w:val="24"/>
          <w:szCs w:val="24"/>
        </w:rPr>
      </w:pPr>
      <w:r w:rsidRPr="001E47C9">
        <w:rPr>
          <w:sz w:val="24"/>
          <w:szCs w:val="24"/>
        </w:rPr>
        <w:t>Виды подделок:</w:t>
      </w:r>
    </w:p>
    <w:p w:rsidR="0079702F" w:rsidRPr="001E47C9" w:rsidRDefault="0079702F" w:rsidP="00786B3E">
      <w:pPr>
        <w:tabs>
          <w:tab w:val="left" w:pos="284"/>
        </w:tabs>
        <w:jc w:val="both"/>
        <w:rPr>
          <w:sz w:val="24"/>
          <w:szCs w:val="24"/>
        </w:rPr>
      </w:pPr>
      <w:r w:rsidRPr="001E47C9">
        <w:rPr>
          <w:sz w:val="24"/>
          <w:szCs w:val="24"/>
        </w:rPr>
        <w:t>1.</w:t>
      </w:r>
      <w:r w:rsidRPr="001E47C9">
        <w:rPr>
          <w:sz w:val="24"/>
          <w:szCs w:val="24"/>
        </w:rPr>
        <w:tab/>
        <w:t>Открытый подлог - это подделки формы, внешнего оформления и заимствования товарной марки.</w:t>
      </w:r>
    </w:p>
    <w:p w:rsidR="0079702F" w:rsidRPr="001E47C9" w:rsidRDefault="0079702F" w:rsidP="00786B3E">
      <w:pPr>
        <w:tabs>
          <w:tab w:val="left" w:pos="284"/>
        </w:tabs>
        <w:jc w:val="both"/>
        <w:rPr>
          <w:sz w:val="24"/>
          <w:szCs w:val="24"/>
        </w:rPr>
      </w:pPr>
      <w:r w:rsidRPr="001E47C9">
        <w:rPr>
          <w:sz w:val="24"/>
          <w:szCs w:val="24"/>
        </w:rPr>
        <w:t>2.</w:t>
      </w:r>
      <w:r w:rsidRPr="001E47C9">
        <w:rPr>
          <w:sz w:val="24"/>
          <w:szCs w:val="24"/>
        </w:rPr>
        <w:tab/>
        <w:t>Рабское копирование - это разборка изделия на составные части и полное его копирование.</w:t>
      </w:r>
    </w:p>
    <w:p w:rsidR="0079702F" w:rsidRPr="001E47C9" w:rsidRDefault="0079702F" w:rsidP="00786B3E">
      <w:pPr>
        <w:tabs>
          <w:tab w:val="left" w:pos="284"/>
        </w:tabs>
        <w:jc w:val="both"/>
        <w:rPr>
          <w:sz w:val="24"/>
          <w:szCs w:val="24"/>
        </w:rPr>
      </w:pPr>
      <w:r w:rsidRPr="001E47C9">
        <w:rPr>
          <w:sz w:val="24"/>
          <w:szCs w:val="24"/>
        </w:rPr>
        <w:t>3.</w:t>
      </w:r>
      <w:r w:rsidRPr="001E47C9">
        <w:rPr>
          <w:sz w:val="24"/>
          <w:szCs w:val="24"/>
        </w:rPr>
        <w:tab/>
        <w:t>Имитация - это продажа изделия под чужой маркой.</w:t>
      </w:r>
    </w:p>
    <w:p w:rsidR="0079702F" w:rsidRPr="001E47C9" w:rsidRDefault="0079702F" w:rsidP="00786B3E">
      <w:pPr>
        <w:tabs>
          <w:tab w:val="left" w:pos="284"/>
        </w:tabs>
        <w:jc w:val="both"/>
        <w:rPr>
          <w:sz w:val="24"/>
          <w:szCs w:val="24"/>
        </w:rPr>
      </w:pPr>
      <w:r w:rsidRPr="001E47C9">
        <w:rPr>
          <w:sz w:val="24"/>
          <w:szCs w:val="24"/>
        </w:rPr>
        <w:t>4.</w:t>
      </w:r>
      <w:r w:rsidRPr="001E47C9">
        <w:rPr>
          <w:sz w:val="24"/>
          <w:szCs w:val="24"/>
        </w:rPr>
        <w:tab/>
        <w:t>Опережение - это копирование товара с незначительными изменениями и созвучное описание торговой марки (</w:t>
      </w:r>
      <w:r w:rsidRPr="001E47C9">
        <w:rPr>
          <w:sz w:val="24"/>
          <w:szCs w:val="24"/>
          <w:lang w:val="en-US"/>
        </w:rPr>
        <w:t>Colgate</w:t>
      </w:r>
      <w:r w:rsidRPr="001E47C9">
        <w:rPr>
          <w:sz w:val="24"/>
          <w:szCs w:val="24"/>
        </w:rPr>
        <w:t xml:space="preserve"> - </w:t>
      </w:r>
      <w:r w:rsidRPr="001E47C9">
        <w:rPr>
          <w:sz w:val="24"/>
          <w:szCs w:val="24"/>
          <w:lang w:val="en-US"/>
        </w:rPr>
        <w:t>Coalgate</w:t>
      </w:r>
      <w:r w:rsidRPr="001E47C9">
        <w:rPr>
          <w:sz w:val="24"/>
          <w:szCs w:val="24"/>
        </w:rPr>
        <w:t xml:space="preserve">, </w:t>
      </w:r>
      <w:r w:rsidRPr="001E47C9">
        <w:rPr>
          <w:sz w:val="24"/>
          <w:szCs w:val="24"/>
          <w:lang w:val="en-US"/>
        </w:rPr>
        <w:t>Panasonic</w:t>
      </w:r>
      <w:r w:rsidRPr="001E47C9">
        <w:rPr>
          <w:sz w:val="24"/>
          <w:szCs w:val="24"/>
        </w:rPr>
        <w:t xml:space="preserve"> - </w:t>
      </w:r>
      <w:r w:rsidRPr="001E47C9">
        <w:rPr>
          <w:sz w:val="24"/>
          <w:szCs w:val="24"/>
          <w:lang w:val="en-US"/>
        </w:rPr>
        <w:t>Pavasonic</w:t>
      </w:r>
      <w:r w:rsidRPr="001E47C9">
        <w:rPr>
          <w:sz w:val="24"/>
          <w:szCs w:val="24"/>
        </w:rPr>
        <w:t xml:space="preserve"> ).</w:t>
      </w:r>
    </w:p>
    <w:p w:rsidR="0079702F" w:rsidRPr="001E47C9" w:rsidRDefault="0079702F" w:rsidP="00786B3E">
      <w:pPr>
        <w:tabs>
          <w:tab w:val="left" w:pos="284"/>
        </w:tabs>
        <w:jc w:val="both"/>
        <w:rPr>
          <w:sz w:val="24"/>
          <w:szCs w:val="24"/>
        </w:rPr>
      </w:pPr>
      <w:r w:rsidRPr="001E47C9">
        <w:rPr>
          <w:sz w:val="24"/>
          <w:szCs w:val="24"/>
        </w:rPr>
        <w:t>5.</w:t>
      </w:r>
      <w:r w:rsidRPr="001E47C9">
        <w:rPr>
          <w:sz w:val="24"/>
          <w:szCs w:val="24"/>
        </w:rPr>
        <w:tab/>
        <w:t>Нарушение принципов продажи - несоблюдение законодательства о регистрации товарного знака.</w:t>
      </w:r>
    </w:p>
    <w:p w:rsidR="0079702F" w:rsidRPr="001E47C9" w:rsidRDefault="0079702F" w:rsidP="007E27F3">
      <w:pPr>
        <w:jc w:val="both"/>
        <w:rPr>
          <w:b/>
          <w:sz w:val="24"/>
          <w:szCs w:val="24"/>
        </w:rPr>
      </w:pPr>
    </w:p>
    <w:p w:rsidR="0079702F" w:rsidRPr="001E47C9" w:rsidRDefault="00260368" w:rsidP="007E27F3">
      <w:pPr>
        <w:jc w:val="both"/>
        <w:rPr>
          <w:b/>
          <w:sz w:val="24"/>
          <w:szCs w:val="24"/>
        </w:rPr>
      </w:pPr>
      <w:r w:rsidRPr="001E47C9">
        <w:rPr>
          <w:b/>
          <w:sz w:val="24"/>
          <w:szCs w:val="24"/>
        </w:rPr>
        <w:t>3</w:t>
      </w:r>
      <w:r w:rsidR="0079702F" w:rsidRPr="001E47C9">
        <w:rPr>
          <w:b/>
          <w:sz w:val="24"/>
          <w:szCs w:val="24"/>
        </w:rPr>
        <w:t>. Особенности международной торгово-марочной практики</w:t>
      </w:r>
    </w:p>
    <w:p w:rsidR="0079702F" w:rsidRPr="001E47C9" w:rsidRDefault="0079702F" w:rsidP="007E27F3">
      <w:pPr>
        <w:jc w:val="both"/>
        <w:rPr>
          <w:sz w:val="24"/>
          <w:szCs w:val="24"/>
        </w:rPr>
      </w:pPr>
      <w:r w:rsidRPr="001E47C9">
        <w:rPr>
          <w:sz w:val="24"/>
          <w:szCs w:val="24"/>
        </w:rPr>
        <w:t>Товарная марка должна отвечать следующим требованиям:</w:t>
      </w:r>
    </w:p>
    <w:p w:rsidR="0079702F" w:rsidRPr="001E47C9" w:rsidRDefault="0079702F" w:rsidP="007E27F3">
      <w:pPr>
        <w:jc w:val="both"/>
        <w:rPr>
          <w:sz w:val="24"/>
          <w:szCs w:val="24"/>
        </w:rPr>
      </w:pPr>
      <w:r w:rsidRPr="001E47C9">
        <w:rPr>
          <w:sz w:val="24"/>
          <w:szCs w:val="24"/>
        </w:rPr>
        <w:t xml:space="preserve">1) название должно быть коротким; </w:t>
      </w:r>
    </w:p>
    <w:p w:rsidR="0079702F" w:rsidRPr="001E47C9" w:rsidRDefault="0079702F" w:rsidP="007E27F3">
      <w:pPr>
        <w:jc w:val="both"/>
        <w:rPr>
          <w:sz w:val="24"/>
          <w:szCs w:val="24"/>
        </w:rPr>
      </w:pPr>
      <w:r w:rsidRPr="001E47C9">
        <w:rPr>
          <w:sz w:val="24"/>
          <w:szCs w:val="24"/>
        </w:rPr>
        <w:t>2) неповторимым;</w:t>
      </w:r>
    </w:p>
    <w:p w:rsidR="0079702F" w:rsidRPr="001E47C9" w:rsidRDefault="0079702F" w:rsidP="007E27F3">
      <w:pPr>
        <w:jc w:val="both"/>
        <w:rPr>
          <w:sz w:val="24"/>
          <w:szCs w:val="24"/>
        </w:rPr>
      </w:pPr>
      <w:r w:rsidRPr="001E47C9">
        <w:rPr>
          <w:sz w:val="24"/>
          <w:szCs w:val="24"/>
        </w:rPr>
        <w:t>3) легко запоминающимся;</w:t>
      </w:r>
    </w:p>
    <w:p w:rsidR="0079702F" w:rsidRPr="001E47C9" w:rsidRDefault="0079702F" w:rsidP="007E27F3">
      <w:pPr>
        <w:jc w:val="both"/>
        <w:rPr>
          <w:sz w:val="24"/>
          <w:szCs w:val="24"/>
        </w:rPr>
      </w:pPr>
      <w:r w:rsidRPr="001E47C9">
        <w:rPr>
          <w:sz w:val="24"/>
          <w:szCs w:val="24"/>
        </w:rPr>
        <w:t>4) подразумевающее хорошее качество;</w:t>
      </w:r>
    </w:p>
    <w:p w:rsidR="0079702F" w:rsidRPr="001E47C9" w:rsidRDefault="0079702F" w:rsidP="007E27F3">
      <w:pPr>
        <w:jc w:val="both"/>
        <w:rPr>
          <w:sz w:val="24"/>
          <w:szCs w:val="24"/>
        </w:rPr>
      </w:pPr>
      <w:r w:rsidRPr="001E47C9">
        <w:rPr>
          <w:sz w:val="24"/>
          <w:szCs w:val="24"/>
        </w:rPr>
        <w:t>5) характерным;</w:t>
      </w:r>
    </w:p>
    <w:p w:rsidR="0079702F" w:rsidRPr="001E47C9" w:rsidRDefault="0079702F" w:rsidP="007E27F3">
      <w:pPr>
        <w:jc w:val="both"/>
        <w:rPr>
          <w:sz w:val="24"/>
          <w:szCs w:val="24"/>
        </w:rPr>
      </w:pPr>
      <w:r w:rsidRPr="001E47C9">
        <w:rPr>
          <w:sz w:val="24"/>
          <w:szCs w:val="24"/>
        </w:rPr>
        <w:t>6) легко произносимым;</w:t>
      </w:r>
    </w:p>
    <w:p w:rsidR="0079702F" w:rsidRPr="001E47C9" w:rsidRDefault="0079702F" w:rsidP="007E27F3">
      <w:pPr>
        <w:jc w:val="both"/>
        <w:rPr>
          <w:sz w:val="24"/>
          <w:szCs w:val="24"/>
        </w:rPr>
      </w:pPr>
      <w:r w:rsidRPr="001E47C9">
        <w:rPr>
          <w:sz w:val="24"/>
          <w:szCs w:val="24"/>
        </w:rPr>
        <w:t>7) графически изобразимым;</w:t>
      </w:r>
    </w:p>
    <w:p w:rsidR="0079702F" w:rsidRPr="001E47C9" w:rsidRDefault="0079702F" w:rsidP="007E27F3">
      <w:pPr>
        <w:jc w:val="both"/>
        <w:rPr>
          <w:sz w:val="24"/>
          <w:szCs w:val="24"/>
        </w:rPr>
      </w:pPr>
      <w:r w:rsidRPr="001E47C9">
        <w:rPr>
          <w:sz w:val="24"/>
          <w:szCs w:val="24"/>
        </w:rPr>
        <w:t>8) благозвучным;</w:t>
      </w:r>
    </w:p>
    <w:p w:rsidR="0079702F" w:rsidRPr="001E47C9" w:rsidRDefault="0079702F" w:rsidP="007E27F3">
      <w:pPr>
        <w:jc w:val="both"/>
        <w:rPr>
          <w:sz w:val="24"/>
          <w:szCs w:val="24"/>
        </w:rPr>
      </w:pPr>
      <w:r w:rsidRPr="001E47C9">
        <w:rPr>
          <w:sz w:val="24"/>
          <w:szCs w:val="24"/>
        </w:rPr>
        <w:t>9) законным;</w:t>
      </w:r>
    </w:p>
    <w:p w:rsidR="0079702F" w:rsidRPr="001E47C9" w:rsidRDefault="0079702F" w:rsidP="007E27F3">
      <w:pPr>
        <w:jc w:val="both"/>
        <w:rPr>
          <w:sz w:val="24"/>
          <w:szCs w:val="24"/>
        </w:rPr>
      </w:pPr>
      <w:r w:rsidRPr="001E47C9">
        <w:rPr>
          <w:sz w:val="24"/>
          <w:szCs w:val="24"/>
        </w:rPr>
        <w:t>10) должна быть доступной для регистрации и защиты.</w:t>
      </w:r>
    </w:p>
    <w:p w:rsidR="0079702F" w:rsidRPr="001E47C9" w:rsidRDefault="0079702F" w:rsidP="007E27F3">
      <w:pPr>
        <w:jc w:val="both"/>
        <w:rPr>
          <w:sz w:val="24"/>
          <w:szCs w:val="24"/>
        </w:rPr>
      </w:pPr>
      <w:r w:rsidRPr="001E47C9">
        <w:rPr>
          <w:sz w:val="24"/>
          <w:szCs w:val="24"/>
        </w:rPr>
        <w:t>В международной маркетинговой деятельности используют следующие подходы к созданию торговых марок:</w:t>
      </w:r>
    </w:p>
    <w:p w:rsidR="0079702F" w:rsidRPr="001E47C9" w:rsidRDefault="0079702F" w:rsidP="007E27F3">
      <w:pPr>
        <w:jc w:val="both"/>
        <w:rPr>
          <w:sz w:val="24"/>
          <w:szCs w:val="24"/>
        </w:rPr>
      </w:pPr>
      <w:r w:rsidRPr="001E47C9">
        <w:rPr>
          <w:sz w:val="24"/>
          <w:szCs w:val="24"/>
        </w:rPr>
        <w:lastRenderedPageBreak/>
        <w:t>1) Единая торговая марка компании - совпадает с названием компании и присваивается большинству производимых товаров (</w:t>
      </w:r>
      <w:r w:rsidRPr="001E47C9">
        <w:rPr>
          <w:sz w:val="24"/>
          <w:szCs w:val="24"/>
          <w:lang w:val="en-US"/>
        </w:rPr>
        <w:t>Philips</w:t>
      </w:r>
      <w:r w:rsidRPr="001E47C9">
        <w:rPr>
          <w:sz w:val="24"/>
          <w:szCs w:val="24"/>
        </w:rPr>
        <w:t xml:space="preserve">, </w:t>
      </w:r>
      <w:r w:rsidRPr="001E47C9">
        <w:rPr>
          <w:sz w:val="24"/>
          <w:szCs w:val="24"/>
          <w:lang w:val="en-US"/>
        </w:rPr>
        <w:t>Mercedes</w:t>
      </w:r>
      <w:r w:rsidRPr="001E47C9">
        <w:rPr>
          <w:sz w:val="24"/>
          <w:szCs w:val="24"/>
        </w:rPr>
        <w:t xml:space="preserve"> </w:t>
      </w:r>
      <w:r w:rsidRPr="001E47C9">
        <w:rPr>
          <w:sz w:val="24"/>
          <w:szCs w:val="24"/>
          <w:lang w:val="en-US"/>
        </w:rPr>
        <w:t>Benz</w:t>
      </w:r>
      <w:r w:rsidRPr="001E47C9">
        <w:rPr>
          <w:sz w:val="24"/>
          <w:szCs w:val="24"/>
        </w:rPr>
        <w:t>).</w:t>
      </w:r>
    </w:p>
    <w:p w:rsidR="0079702F" w:rsidRPr="001E47C9" w:rsidRDefault="0079702F" w:rsidP="007E27F3">
      <w:pPr>
        <w:jc w:val="both"/>
        <w:rPr>
          <w:sz w:val="24"/>
          <w:szCs w:val="24"/>
        </w:rPr>
      </w:pPr>
      <w:r w:rsidRPr="001E47C9">
        <w:rPr>
          <w:sz w:val="24"/>
          <w:szCs w:val="24"/>
        </w:rPr>
        <w:t>2) Индивидуальные названия торговых марок (</w:t>
      </w:r>
      <w:r w:rsidRPr="001E47C9">
        <w:rPr>
          <w:sz w:val="24"/>
          <w:szCs w:val="24"/>
          <w:lang w:val="en-US"/>
        </w:rPr>
        <w:t>Procter</w:t>
      </w:r>
      <w:r w:rsidRPr="001E47C9">
        <w:rPr>
          <w:sz w:val="24"/>
          <w:szCs w:val="24"/>
        </w:rPr>
        <w:t xml:space="preserve"> &amp; </w:t>
      </w:r>
      <w:r w:rsidRPr="001E47C9">
        <w:rPr>
          <w:sz w:val="24"/>
          <w:szCs w:val="24"/>
          <w:lang w:val="en-US"/>
        </w:rPr>
        <w:t>Gamble</w:t>
      </w:r>
      <w:r w:rsidRPr="001E47C9">
        <w:rPr>
          <w:sz w:val="24"/>
          <w:szCs w:val="24"/>
        </w:rPr>
        <w:t xml:space="preserve"> и </w:t>
      </w:r>
      <w:r w:rsidRPr="001E47C9">
        <w:rPr>
          <w:sz w:val="24"/>
          <w:szCs w:val="24"/>
          <w:lang w:val="en-US"/>
        </w:rPr>
        <w:t>Unilever</w:t>
      </w:r>
      <w:r w:rsidRPr="001E47C9">
        <w:rPr>
          <w:sz w:val="24"/>
          <w:szCs w:val="24"/>
        </w:rPr>
        <w:t xml:space="preserve"> - совместная марка: </w:t>
      </w:r>
      <w:r w:rsidRPr="001E47C9">
        <w:rPr>
          <w:sz w:val="24"/>
          <w:szCs w:val="24"/>
          <w:lang w:val="en-US"/>
        </w:rPr>
        <w:t>Persil</w:t>
      </w:r>
      <w:r w:rsidRPr="001E47C9">
        <w:rPr>
          <w:sz w:val="24"/>
          <w:szCs w:val="24"/>
        </w:rPr>
        <w:t xml:space="preserve">, </w:t>
      </w:r>
      <w:r w:rsidRPr="001E47C9">
        <w:rPr>
          <w:sz w:val="24"/>
          <w:szCs w:val="24"/>
          <w:lang w:val="en-US"/>
        </w:rPr>
        <w:t>Domestos</w:t>
      </w:r>
      <w:r w:rsidRPr="001E47C9">
        <w:rPr>
          <w:sz w:val="24"/>
          <w:szCs w:val="24"/>
        </w:rPr>
        <w:t>). Компании редко упоминают в рекламе название компании.</w:t>
      </w:r>
    </w:p>
    <w:p w:rsidR="0079702F" w:rsidRPr="001E47C9" w:rsidRDefault="0079702F" w:rsidP="007E27F3">
      <w:pPr>
        <w:jc w:val="both"/>
        <w:rPr>
          <w:sz w:val="24"/>
          <w:szCs w:val="24"/>
        </w:rPr>
      </w:pPr>
      <w:r w:rsidRPr="001E47C9">
        <w:rPr>
          <w:sz w:val="24"/>
          <w:szCs w:val="24"/>
        </w:rPr>
        <w:t>3) Группы торговых марок (</w:t>
      </w:r>
      <w:r w:rsidRPr="001E47C9">
        <w:rPr>
          <w:sz w:val="24"/>
          <w:szCs w:val="24"/>
          <w:lang w:val="en-US"/>
        </w:rPr>
        <w:t>Matsushita</w:t>
      </w:r>
      <w:r w:rsidRPr="001E47C9">
        <w:rPr>
          <w:sz w:val="24"/>
          <w:szCs w:val="24"/>
        </w:rPr>
        <w:t xml:space="preserve">: </w:t>
      </w:r>
      <w:r w:rsidRPr="001E47C9">
        <w:rPr>
          <w:sz w:val="24"/>
          <w:szCs w:val="24"/>
          <w:lang w:val="en-US"/>
        </w:rPr>
        <w:t>National</w:t>
      </w:r>
      <w:r w:rsidRPr="001E47C9">
        <w:rPr>
          <w:sz w:val="24"/>
          <w:szCs w:val="24"/>
        </w:rPr>
        <w:t xml:space="preserve">, </w:t>
      </w:r>
      <w:r w:rsidRPr="001E47C9">
        <w:rPr>
          <w:sz w:val="24"/>
          <w:szCs w:val="24"/>
          <w:lang w:val="en-US"/>
        </w:rPr>
        <w:t>Panasonic</w:t>
      </w:r>
      <w:r w:rsidRPr="001E47C9">
        <w:rPr>
          <w:sz w:val="24"/>
          <w:szCs w:val="24"/>
        </w:rPr>
        <w:t xml:space="preserve">, </w:t>
      </w:r>
      <w:r w:rsidRPr="001E47C9">
        <w:rPr>
          <w:sz w:val="24"/>
          <w:szCs w:val="24"/>
          <w:lang w:val="en-US"/>
        </w:rPr>
        <w:t>Technics</w:t>
      </w:r>
      <w:r w:rsidRPr="001E47C9">
        <w:rPr>
          <w:sz w:val="24"/>
          <w:szCs w:val="24"/>
        </w:rPr>
        <w:t xml:space="preserve">, </w:t>
      </w:r>
      <w:r w:rsidRPr="001E47C9">
        <w:rPr>
          <w:sz w:val="24"/>
          <w:szCs w:val="24"/>
          <w:lang w:val="en-US"/>
        </w:rPr>
        <w:t>Quasar</w:t>
      </w:r>
      <w:r w:rsidRPr="001E47C9">
        <w:rPr>
          <w:sz w:val="24"/>
          <w:szCs w:val="24"/>
        </w:rPr>
        <w:t>).</w:t>
      </w:r>
    </w:p>
    <w:p w:rsidR="0079702F" w:rsidRPr="001E47C9" w:rsidRDefault="0079702F" w:rsidP="007E27F3">
      <w:pPr>
        <w:jc w:val="both"/>
        <w:rPr>
          <w:sz w:val="24"/>
          <w:szCs w:val="24"/>
        </w:rPr>
      </w:pPr>
      <w:r w:rsidRPr="001E47C9">
        <w:rPr>
          <w:sz w:val="24"/>
          <w:szCs w:val="24"/>
        </w:rPr>
        <w:t>4) Сочетание индивидуального названия  и имени фирмы.</w:t>
      </w:r>
    </w:p>
    <w:p w:rsidR="0079702F" w:rsidRPr="001E47C9" w:rsidRDefault="0079702F" w:rsidP="007E27F3">
      <w:pPr>
        <w:jc w:val="both"/>
        <w:rPr>
          <w:sz w:val="24"/>
          <w:szCs w:val="24"/>
        </w:rPr>
      </w:pPr>
      <w:r w:rsidRPr="001E47C9">
        <w:rPr>
          <w:sz w:val="24"/>
          <w:szCs w:val="24"/>
        </w:rPr>
        <w:t>5) Товары без названия (безмарочные) - овощная и бакалейная продукция.</w:t>
      </w:r>
    </w:p>
    <w:p w:rsidR="0079702F" w:rsidRPr="001E47C9" w:rsidRDefault="0079702F" w:rsidP="007E27F3">
      <w:pPr>
        <w:jc w:val="both"/>
        <w:rPr>
          <w:sz w:val="24"/>
          <w:szCs w:val="24"/>
        </w:rPr>
      </w:pPr>
      <w:r w:rsidRPr="001E47C9">
        <w:rPr>
          <w:sz w:val="24"/>
          <w:szCs w:val="24"/>
        </w:rPr>
        <w:t>Марочный капитал - это стоимость дополнительных денежных потоков возникающих благодаря узнаваемости торговой марки компании.</w:t>
      </w:r>
    </w:p>
    <w:p w:rsidR="0079702F" w:rsidRPr="001E47C9" w:rsidRDefault="0079702F" w:rsidP="007E27F3">
      <w:pPr>
        <w:jc w:val="both"/>
        <w:rPr>
          <w:sz w:val="24"/>
          <w:szCs w:val="24"/>
        </w:rPr>
      </w:pPr>
      <w:r w:rsidRPr="001E47C9">
        <w:rPr>
          <w:sz w:val="24"/>
          <w:szCs w:val="24"/>
        </w:rPr>
        <w:t>Ценность торговой марки формируется из 5 источников:</w:t>
      </w:r>
    </w:p>
    <w:p w:rsidR="0079702F" w:rsidRPr="001E47C9" w:rsidRDefault="0079702F" w:rsidP="007E27F3">
      <w:pPr>
        <w:jc w:val="both"/>
        <w:rPr>
          <w:sz w:val="24"/>
          <w:szCs w:val="24"/>
        </w:rPr>
      </w:pPr>
      <w:r w:rsidRPr="001E47C9">
        <w:rPr>
          <w:sz w:val="24"/>
          <w:szCs w:val="24"/>
        </w:rPr>
        <w:t>1) Опыт использования потребителем</w:t>
      </w:r>
    </w:p>
    <w:p w:rsidR="0079702F" w:rsidRPr="001E47C9" w:rsidRDefault="0079702F" w:rsidP="007E27F3">
      <w:pPr>
        <w:jc w:val="both"/>
        <w:rPr>
          <w:sz w:val="24"/>
          <w:szCs w:val="24"/>
        </w:rPr>
      </w:pPr>
      <w:r w:rsidRPr="001E47C9">
        <w:rPr>
          <w:sz w:val="24"/>
          <w:szCs w:val="24"/>
        </w:rPr>
        <w:t>2) Представление пользователя (образ торговой марки увязывается с типом) целевой аудитории)</w:t>
      </w:r>
    </w:p>
    <w:p w:rsidR="0079702F" w:rsidRPr="001E47C9" w:rsidRDefault="0079702F" w:rsidP="007E27F3">
      <w:pPr>
        <w:jc w:val="both"/>
        <w:rPr>
          <w:sz w:val="24"/>
          <w:szCs w:val="24"/>
        </w:rPr>
      </w:pPr>
      <w:r w:rsidRPr="001E47C9">
        <w:rPr>
          <w:sz w:val="24"/>
          <w:szCs w:val="24"/>
        </w:rPr>
        <w:t>3) Сила убеждения</w:t>
      </w:r>
    </w:p>
    <w:p w:rsidR="0079702F" w:rsidRPr="001E47C9" w:rsidRDefault="0079702F" w:rsidP="007E27F3">
      <w:pPr>
        <w:jc w:val="both"/>
        <w:rPr>
          <w:sz w:val="24"/>
          <w:szCs w:val="24"/>
        </w:rPr>
      </w:pPr>
      <w:r w:rsidRPr="001E47C9">
        <w:rPr>
          <w:sz w:val="24"/>
          <w:szCs w:val="24"/>
        </w:rPr>
        <w:t>4) Внешний аспект (дизайн торговой марки)</w:t>
      </w:r>
    </w:p>
    <w:p w:rsidR="0079702F" w:rsidRPr="001E47C9" w:rsidRDefault="0079702F" w:rsidP="007E27F3">
      <w:pPr>
        <w:jc w:val="both"/>
        <w:rPr>
          <w:sz w:val="24"/>
          <w:szCs w:val="24"/>
        </w:rPr>
      </w:pPr>
      <w:r w:rsidRPr="001E47C9">
        <w:rPr>
          <w:sz w:val="24"/>
          <w:szCs w:val="24"/>
        </w:rPr>
        <w:t>5) Имя и репутация производителя.</w:t>
      </w:r>
    </w:p>
    <w:p w:rsidR="0079702F" w:rsidRPr="001E47C9" w:rsidRDefault="0079702F" w:rsidP="007E27F3">
      <w:pPr>
        <w:jc w:val="both"/>
        <w:rPr>
          <w:sz w:val="24"/>
          <w:szCs w:val="24"/>
        </w:rPr>
      </w:pPr>
      <w:r w:rsidRPr="001E47C9">
        <w:rPr>
          <w:sz w:val="24"/>
          <w:szCs w:val="24"/>
        </w:rPr>
        <w:t>Для оценки восприятия торговой марки используют следующие методы:</w:t>
      </w:r>
    </w:p>
    <w:p w:rsidR="0079702F" w:rsidRPr="001E47C9" w:rsidRDefault="0079702F" w:rsidP="007E27F3">
      <w:pPr>
        <w:jc w:val="both"/>
        <w:rPr>
          <w:sz w:val="24"/>
          <w:szCs w:val="24"/>
        </w:rPr>
      </w:pPr>
      <w:r w:rsidRPr="001E47C9">
        <w:rPr>
          <w:sz w:val="24"/>
          <w:szCs w:val="24"/>
        </w:rPr>
        <w:t>1) Свободные ассоциации - когда покупателю представляют торговую марку и просят привести слова которые приходят на ум и в дальнейшем выясняют чем вызваны эти ассоциации.</w:t>
      </w:r>
    </w:p>
    <w:p w:rsidR="0079702F" w:rsidRPr="001E47C9" w:rsidRDefault="0079702F" w:rsidP="007E27F3">
      <w:pPr>
        <w:jc w:val="both"/>
        <w:rPr>
          <w:sz w:val="24"/>
          <w:szCs w:val="24"/>
        </w:rPr>
      </w:pPr>
      <w:r w:rsidRPr="001E47C9">
        <w:rPr>
          <w:sz w:val="24"/>
          <w:szCs w:val="24"/>
        </w:rPr>
        <w:t>2) Визуальные впечатления - потребителя интересуют ситуации в которых задействованы торговые марки.</w:t>
      </w:r>
    </w:p>
    <w:p w:rsidR="0079702F" w:rsidRPr="001E47C9" w:rsidRDefault="0079702F" w:rsidP="007E27F3">
      <w:pPr>
        <w:jc w:val="both"/>
        <w:rPr>
          <w:sz w:val="24"/>
          <w:szCs w:val="24"/>
        </w:rPr>
      </w:pPr>
      <w:r w:rsidRPr="001E47C9">
        <w:rPr>
          <w:sz w:val="24"/>
          <w:szCs w:val="24"/>
        </w:rPr>
        <w:t>3) Одушевление марки - подумать о торговой марке как о живом человеке, описать его характер.</w:t>
      </w:r>
    </w:p>
    <w:p w:rsidR="0079702F" w:rsidRPr="001E47C9" w:rsidRDefault="0079702F" w:rsidP="007E27F3">
      <w:pPr>
        <w:jc w:val="both"/>
        <w:rPr>
          <w:sz w:val="24"/>
          <w:szCs w:val="24"/>
        </w:rPr>
      </w:pPr>
      <w:r w:rsidRPr="001E47C9">
        <w:rPr>
          <w:sz w:val="24"/>
          <w:szCs w:val="24"/>
        </w:rPr>
        <w:t>4) Соотнести торговую марку с каким - либо животным, объектом и видом деятельности.</w:t>
      </w:r>
    </w:p>
    <w:p w:rsidR="0079702F" w:rsidRPr="001E47C9" w:rsidRDefault="0079702F" w:rsidP="007E27F3">
      <w:pPr>
        <w:jc w:val="both"/>
        <w:rPr>
          <w:sz w:val="24"/>
          <w:szCs w:val="24"/>
        </w:rPr>
      </w:pPr>
      <w:r w:rsidRPr="001E47C9">
        <w:rPr>
          <w:sz w:val="24"/>
          <w:szCs w:val="24"/>
        </w:rPr>
        <w:t>5) Определение типичных покупателей марки.</w:t>
      </w:r>
    </w:p>
    <w:p w:rsidR="0079702F" w:rsidRPr="001E47C9" w:rsidRDefault="0079702F" w:rsidP="007E27F3">
      <w:pPr>
        <w:jc w:val="both"/>
        <w:rPr>
          <w:sz w:val="24"/>
          <w:szCs w:val="24"/>
        </w:rPr>
      </w:pPr>
      <w:r w:rsidRPr="001E47C9">
        <w:rPr>
          <w:sz w:val="24"/>
          <w:szCs w:val="24"/>
        </w:rPr>
        <w:t>6) Сходство и различие товарных марок.</w:t>
      </w:r>
    </w:p>
    <w:p w:rsidR="0079702F" w:rsidRPr="001E47C9" w:rsidRDefault="0079702F" w:rsidP="007E27F3">
      <w:pPr>
        <w:jc w:val="both"/>
        <w:rPr>
          <w:sz w:val="24"/>
          <w:szCs w:val="24"/>
        </w:rPr>
      </w:pPr>
      <w:r w:rsidRPr="001E47C9">
        <w:rPr>
          <w:sz w:val="24"/>
          <w:szCs w:val="24"/>
        </w:rPr>
        <w:t>Международная защита торговых марок и торговых знаков.</w:t>
      </w:r>
    </w:p>
    <w:p w:rsidR="0079702F" w:rsidRPr="001E47C9" w:rsidRDefault="0079702F" w:rsidP="007E27F3">
      <w:pPr>
        <w:jc w:val="both"/>
        <w:rPr>
          <w:sz w:val="24"/>
          <w:szCs w:val="24"/>
        </w:rPr>
      </w:pPr>
      <w:r w:rsidRPr="001E47C9">
        <w:rPr>
          <w:sz w:val="24"/>
          <w:szCs w:val="24"/>
        </w:rPr>
        <w:t>Документы:</w:t>
      </w:r>
    </w:p>
    <w:p w:rsidR="0079702F" w:rsidRPr="001E47C9" w:rsidRDefault="0079702F" w:rsidP="007E27F3">
      <w:pPr>
        <w:jc w:val="both"/>
        <w:rPr>
          <w:sz w:val="24"/>
          <w:szCs w:val="24"/>
        </w:rPr>
      </w:pPr>
      <w:r w:rsidRPr="001E47C9">
        <w:rPr>
          <w:sz w:val="24"/>
          <w:szCs w:val="24"/>
        </w:rPr>
        <w:t>1) Парижская международная конвенция по охране промышленной собственности (20.03.1883г.)</w:t>
      </w:r>
    </w:p>
    <w:p w:rsidR="0079702F" w:rsidRPr="001E47C9" w:rsidRDefault="0079702F" w:rsidP="007E27F3">
      <w:pPr>
        <w:jc w:val="both"/>
        <w:rPr>
          <w:sz w:val="24"/>
          <w:szCs w:val="24"/>
        </w:rPr>
      </w:pPr>
      <w:r w:rsidRPr="001E47C9">
        <w:rPr>
          <w:sz w:val="24"/>
          <w:szCs w:val="24"/>
        </w:rPr>
        <w:t>2) Мадридская конвенция  о международной регистрации товарных знаков (14.04.1891г., новая редакция в 1967г.)</w:t>
      </w:r>
    </w:p>
    <w:p w:rsidR="0079702F" w:rsidRPr="001E47C9" w:rsidRDefault="0079702F" w:rsidP="007E27F3">
      <w:pPr>
        <w:jc w:val="both"/>
        <w:rPr>
          <w:sz w:val="24"/>
          <w:szCs w:val="24"/>
        </w:rPr>
      </w:pPr>
      <w:r w:rsidRPr="001E47C9">
        <w:rPr>
          <w:sz w:val="24"/>
          <w:szCs w:val="24"/>
        </w:rPr>
        <w:t>3) Ниццкое соглашение о международной классификации товаров и услуг для регистрации торговых знаков (15.июля.1957г. новая редакция  в 1967г.)</w:t>
      </w:r>
    </w:p>
    <w:p w:rsidR="0079702F" w:rsidRPr="001E47C9" w:rsidRDefault="0079702F" w:rsidP="007E27F3">
      <w:pPr>
        <w:jc w:val="both"/>
        <w:rPr>
          <w:sz w:val="24"/>
          <w:szCs w:val="24"/>
        </w:rPr>
      </w:pPr>
      <w:r w:rsidRPr="001E47C9">
        <w:rPr>
          <w:sz w:val="24"/>
          <w:szCs w:val="24"/>
        </w:rPr>
        <w:t>Регистрация и правовая защита товарных знаков в РБ:</w:t>
      </w:r>
    </w:p>
    <w:p w:rsidR="0079702F" w:rsidRPr="001E47C9" w:rsidRDefault="0079702F" w:rsidP="007E27F3">
      <w:pPr>
        <w:jc w:val="both"/>
        <w:rPr>
          <w:sz w:val="24"/>
          <w:szCs w:val="24"/>
        </w:rPr>
      </w:pPr>
      <w:r w:rsidRPr="001E47C9">
        <w:rPr>
          <w:sz w:val="24"/>
          <w:szCs w:val="24"/>
        </w:rPr>
        <w:t>1) Гражданский кодекс РБ</w:t>
      </w:r>
    </w:p>
    <w:p w:rsidR="0079702F" w:rsidRPr="001E47C9" w:rsidRDefault="0079702F" w:rsidP="007E27F3">
      <w:pPr>
        <w:jc w:val="both"/>
        <w:rPr>
          <w:sz w:val="24"/>
          <w:szCs w:val="24"/>
        </w:rPr>
      </w:pPr>
      <w:r w:rsidRPr="001E47C9">
        <w:rPr>
          <w:sz w:val="24"/>
          <w:szCs w:val="24"/>
        </w:rPr>
        <w:t>2) Закон РБ «О товарных знаках и знаков обслуживания»</w:t>
      </w:r>
    </w:p>
    <w:p w:rsidR="0079702F" w:rsidRPr="001E47C9" w:rsidRDefault="0079702F" w:rsidP="007E27F3">
      <w:pPr>
        <w:jc w:val="both"/>
        <w:rPr>
          <w:sz w:val="24"/>
          <w:szCs w:val="24"/>
        </w:rPr>
      </w:pPr>
      <w:r w:rsidRPr="001E47C9">
        <w:rPr>
          <w:sz w:val="24"/>
          <w:szCs w:val="24"/>
        </w:rPr>
        <w:t>3) Закон РБ «Об авторском праве и смежных правах».</w:t>
      </w:r>
    </w:p>
    <w:p w:rsidR="0079702F" w:rsidRPr="001E47C9" w:rsidRDefault="0079702F" w:rsidP="007E27F3">
      <w:pPr>
        <w:jc w:val="both"/>
        <w:rPr>
          <w:sz w:val="24"/>
          <w:szCs w:val="24"/>
        </w:rPr>
      </w:pPr>
      <w:r w:rsidRPr="001E47C9">
        <w:rPr>
          <w:sz w:val="24"/>
          <w:szCs w:val="24"/>
        </w:rPr>
        <w:t>4) Уголовный кодекс РБ</w:t>
      </w:r>
    </w:p>
    <w:p w:rsidR="0079702F" w:rsidRPr="001E47C9" w:rsidRDefault="0079702F" w:rsidP="007E27F3">
      <w:pPr>
        <w:jc w:val="both"/>
        <w:rPr>
          <w:sz w:val="24"/>
          <w:szCs w:val="24"/>
        </w:rPr>
      </w:pPr>
      <w:r w:rsidRPr="001E47C9">
        <w:rPr>
          <w:sz w:val="24"/>
          <w:szCs w:val="24"/>
        </w:rPr>
        <w:t>5) Закон РБ «О конкуренции и ограничении монополистической деятельности»</w:t>
      </w:r>
    </w:p>
    <w:p w:rsidR="0079702F" w:rsidRPr="001E47C9" w:rsidRDefault="0079702F" w:rsidP="007E27F3">
      <w:pPr>
        <w:jc w:val="both"/>
        <w:rPr>
          <w:sz w:val="24"/>
          <w:szCs w:val="24"/>
        </w:rPr>
      </w:pPr>
      <w:r w:rsidRPr="001E47C9">
        <w:rPr>
          <w:sz w:val="24"/>
          <w:szCs w:val="24"/>
        </w:rPr>
        <w:t>6) Международное законодательство.</w:t>
      </w:r>
    </w:p>
    <w:p w:rsidR="00561450" w:rsidRPr="001E47C9" w:rsidRDefault="0079702F" w:rsidP="007E27F3">
      <w:pPr>
        <w:jc w:val="both"/>
        <w:rPr>
          <w:b/>
          <w:sz w:val="24"/>
          <w:szCs w:val="24"/>
        </w:rPr>
      </w:pPr>
      <w:r w:rsidRPr="001E47C9">
        <w:rPr>
          <w:sz w:val="24"/>
          <w:szCs w:val="24"/>
        </w:rPr>
        <w:br w:type="page"/>
      </w:r>
      <w:r w:rsidR="00260368" w:rsidRPr="001E47C9">
        <w:rPr>
          <w:b/>
          <w:sz w:val="24"/>
          <w:szCs w:val="24"/>
        </w:rPr>
        <w:lastRenderedPageBreak/>
        <w:t>ТЕМА 8</w:t>
      </w:r>
      <w:r w:rsidR="00561450" w:rsidRPr="001E47C9">
        <w:rPr>
          <w:b/>
          <w:sz w:val="24"/>
          <w:szCs w:val="24"/>
        </w:rPr>
        <w:t>. МЕЖДУНАРОДНЫЙ ЖИЗНЕННЫЙ ЦИКЛ ТОВАРА</w:t>
      </w:r>
    </w:p>
    <w:p w:rsidR="00561450" w:rsidRPr="001E47C9" w:rsidRDefault="00561450" w:rsidP="007E27F3">
      <w:pPr>
        <w:numPr>
          <w:ilvl w:val="0"/>
          <w:numId w:val="18"/>
        </w:numPr>
        <w:tabs>
          <w:tab w:val="clear" w:pos="360"/>
          <w:tab w:val="num" w:pos="567"/>
          <w:tab w:val="left" w:pos="1134"/>
        </w:tabs>
        <w:overflowPunct/>
        <w:autoSpaceDE/>
        <w:autoSpaceDN/>
        <w:adjustRightInd/>
        <w:ind w:left="0" w:firstLine="0"/>
        <w:jc w:val="both"/>
        <w:textAlignment w:val="auto"/>
        <w:rPr>
          <w:sz w:val="24"/>
          <w:szCs w:val="24"/>
        </w:rPr>
      </w:pPr>
      <w:r w:rsidRPr="001E47C9">
        <w:rPr>
          <w:sz w:val="24"/>
          <w:szCs w:val="24"/>
        </w:rPr>
        <w:t>Модель жизненного цикла товара на внутреннем рынке</w:t>
      </w:r>
    </w:p>
    <w:p w:rsidR="00561450" w:rsidRPr="001E47C9" w:rsidRDefault="00561450" w:rsidP="007E27F3">
      <w:pPr>
        <w:numPr>
          <w:ilvl w:val="0"/>
          <w:numId w:val="18"/>
        </w:numPr>
        <w:tabs>
          <w:tab w:val="clear" w:pos="360"/>
          <w:tab w:val="num" w:pos="709"/>
          <w:tab w:val="left" w:pos="1134"/>
        </w:tabs>
        <w:overflowPunct/>
        <w:autoSpaceDE/>
        <w:autoSpaceDN/>
        <w:adjustRightInd/>
        <w:ind w:left="0" w:firstLine="0"/>
        <w:jc w:val="both"/>
        <w:textAlignment w:val="auto"/>
        <w:rPr>
          <w:sz w:val="24"/>
          <w:szCs w:val="24"/>
        </w:rPr>
      </w:pPr>
      <w:r w:rsidRPr="001E47C9">
        <w:rPr>
          <w:sz w:val="24"/>
          <w:szCs w:val="24"/>
        </w:rPr>
        <w:t>Модель жизненного цикла товара во внешнеэкономической деятельности фирмы</w:t>
      </w:r>
    </w:p>
    <w:p w:rsidR="00561450" w:rsidRPr="001E47C9" w:rsidRDefault="00561450" w:rsidP="007E27F3">
      <w:pPr>
        <w:spacing w:before="100" w:beforeAutospacing="1"/>
        <w:jc w:val="both"/>
        <w:rPr>
          <w:b/>
          <w:sz w:val="24"/>
          <w:szCs w:val="24"/>
        </w:rPr>
      </w:pPr>
      <w:r w:rsidRPr="001E47C9">
        <w:rPr>
          <w:b/>
          <w:sz w:val="24"/>
          <w:szCs w:val="24"/>
        </w:rPr>
        <w:t>1. Модель жизненного цикла товара на внутреннем рынке</w:t>
      </w:r>
    </w:p>
    <w:p w:rsidR="00561450" w:rsidRPr="001E47C9" w:rsidRDefault="00561450" w:rsidP="007E27F3">
      <w:pPr>
        <w:pStyle w:val="1"/>
        <w:spacing w:before="0" w:after="0"/>
        <w:rPr>
          <w:rFonts w:ascii="Times New Roman" w:hAnsi="Times New Roman" w:cs="Times New Roman"/>
          <w:b w:val="0"/>
          <w:sz w:val="24"/>
          <w:szCs w:val="24"/>
        </w:rPr>
      </w:pPr>
      <w:r w:rsidRPr="001E47C9">
        <w:rPr>
          <w:rFonts w:ascii="Times New Roman" w:hAnsi="Times New Roman" w:cs="Times New Roman"/>
          <w:b w:val="0"/>
          <w:sz w:val="24"/>
          <w:szCs w:val="24"/>
        </w:rPr>
        <w:t>На внутреннем рынке жизненный цикл товара (ЖЦТ) проходит 4 стадии: внедрение, рост, зрелость и спад.</w:t>
      </w:r>
    </w:p>
    <w:p w:rsidR="00561450" w:rsidRPr="001E47C9" w:rsidRDefault="00F62C13" w:rsidP="007E27F3">
      <w:pPr>
        <w:rPr>
          <w:sz w:val="24"/>
          <w:szCs w:val="24"/>
        </w:rPr>
      </w:pPr>
      <w:r>
        <w:rPr>
          <w:noProof/>
          <w:sz w:val="24"/>
          <w:szCs w:val="24"/>
        </w:rPr>
        <w:pict>
          <v:line id="_x0000_s1028" style="position:absolute;flip:y;z-index:251642368" from="122.15pt,21.1pt" to="122.15pt,165.1pt">
            <v:stroke endarrow="block"/>
          </v:line>
        </w:pict>
      </w:r>
      <w:r w:rsidR="00561450" w:rsidRPr="001E47C9">
        <w:rPr>
          <w:sz w:val="24"/>
          <w:szCs w:val="24"/>
        </w:rPr>
        <w:t>Объем продаж</w:t>
      </w:r>
    </w:p>
    <w:p w:rsidR="00561450" w:rsidRPr="001E47C9" w:rsidRDefault="00F62C13" w:rsidP="007E27F3">
      <w:pPr>
        <w:rPr>
          <w:sz w:val="24"/>
          <w:szCs w:val="24"/>
        </w:rPr>
      </w:pPr>
      <w:r>
        <w:rPr>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margin-left:122.15pt;margin-top:20.35pt;width:255.15pt;height:122.85pt;flip:x;z-index:251644416" coordsize="33278,23038" adj="-8043002,250202,11678" path="wr-9922,,33278,43200,,3429,33230,23038nfewr-9922,,33278,43200,,3429,33230,23038l11678,21600nsxe">
            <v:path o:connectlocs="0,3429;33230,23038;11678,21600"/>
          </v:shape>
        </w:pict>
      </w:r>
    </w:p>
    <w:p w:rsidR="00561450" w:rsidRPr="001E47C9" w:rsidRDefault="00561450" w:rsidP="007E27F3">
      <w:pPr>
        <w:rPr>
          <w:sz w:val="24"/>
          <w:szCs w:val="24"/>
        </w:rPr>
      </w:pPr>
    </w:p>
    <w:p w:rsidR="00561450" w:rsidRPr="001E47C9" w:rsidRDefault="00561450" w:rsidP="007E27F3">
      <w:pPr>
        <w:rPr>
          <w:sz w:val="24"/>
          <w:szCs w:val="24"/>
        </w:rPr>
      </w:pPr>
    </w:p>
    <w:p w:rsidR="00561450" w:rsidRPr="001E47C9" w:rsidRDefault="00561450" w:rsidP="007E27F3">
      <w:pPr>
        <w:rPr>
          <w:sz w:val="24"/>
          <w:szCs w:val="24"/>
        </w:rPr>
      </w:pPr>
    </w:p>
    <w:p w:rsidR="00561450" w:rsidRPr="001E47C9" w:rsidRDefault="00561450" w:rsidP="007E27F3">
      <w:pPr>
        <w:rPr>
          <w:sz w:val="24"/>
          <w:szCs w:val="24"/>
        </w:rPr>
      </w:pPr>
    </w:p>
    <w:p w:rsidR="00561450" w:rsidRPr="001E47C9" w:rsidRDefault="00F62C13" w:rsidP="007E27F3">
      <w:pPr>
        <w:rPr>
          <w:sz w:val="24"/>
          <w:szCs w:val="24"/>
        </w:rPr>
      </w:pPr>
      <w:r>
        <w:rPr>
          <w:noProof/>
          <w:sz w:val="24"/>
          <w:szCs w:val="24"/>
        </w:rPr>
        <w:pict>
          <v:line id="_x0000_s1029" style="position:absolute;z-index:251643392" from="122.15pt,16.75pt" to="370.55pt,16.75pt">
            <v:stroke endarrow="block"/>
          </v:line>
        </w:pict>
      </w:r>
    </w:p>
    <w:p w:rsidR="00561450" w:rsidRPr="001E47C9" w:rsidRDefault="00F62C13" w:rsidP="007E27F3">
      <w:pPr>
        <w:rPr>
          <w:sz w:val="24"/>
          <w:szCs w:val="24"/>
        </w:rPr>
      </w:pPr>
      <w:r>
        <w:rPr>
          <w:noProof/>
          <w:sz w:val="24"/>
          <w:szCs w:val="24"/>
        </w:rPr>
        <w:pict>
          <v:line id="_x0000_s1076" style="position:absolute;flip:x y;z-index:251666944" from="79.65pt,11.1pt" to="88.65pt,11.1pt"/>
        </w:pic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период</w:t>
      </w:r>
    </w:p>
    <w:p w:rsidR="00F50B84" w:rsidRDefault="00561450" w:rsidP="007E27F3">
      <w:pPr>
        <w:pStyle w:val="2"/>
        <w:spacing w:before="0" w:after="0"/>
        <w:rPr>
          <w:rFonts w:ascii="Times New Roman" w:hAnsi="Times New Roman" w:cs="Times New Roman"/>
          <w:b w:val="0"/>
          <w:i w:val="0"/>
        </w:rPr>
      </w:pPr>
      <w:r w:rsidRPr="001E47C9">
        <w:rPr>
          <w:rFonts w:ascii="Times New Roman" w:hAnsi="Times New Roman" w:cs="Times New Roman"/>
        </w:rPr>
        <w:tab/>
      </w:r>
      <w:r w:rsidRPr="001E47C9">
        <w:rPr>
          <w:rFonts w:ascii="Times New Roman" w:hAnsi="Times New Roman" w:cs="Times New Roman"/>
        </w:rPr>
        <w:tab/>
      </w:r>
      <w:r w:rsidRPr="001E47C9">
        <w:rPr>
          <w:rFonts w:ascii="Times New Roman" w:hAnsi="Times New Roman" w:cs="Times New Roman"/>
          <w:b w:val="0"/>
          <w:i w:val="0"/>
        </w:rPr>
        <w:tab/>
      </w:r>
    </w:p>
    <w:p w:rsidR="00F50B84" w:rsidRDefault="00F50B84" w:rsidP="007E27F3">
      <w:pPr>
        <w:pStyle w:val="2"/>
        <w:spacing w:before="0" w:after="0"/>
        <w:rPr>
          <w:rFonts w:ascii="Times New Roman" w:hAnsi="Times New Roman" w:cs="Times New Roman"/>
          <w:b w:val="0"/>
          <w:i w:val="0"/>
        </w:rPr>
      </w:pPr>
    </w:p>
    <w:p w:rsidR="00F50B84" w:rsidRDefault="00F50B84" w:rsidP="007E27F3">
      <w:pPr>
        <w:pStyle w:val="2"/>
        <w:spacing w:before="0" w:after="0"/>
        <w:rPr>
          <w:rFonts w:ascii="Times New Roman" w:hAnsi="Times New Roman" w:cs="Times New Roman"/>
          <w:b w:val="0"/>
          <w:i w:val="0"/>
        </w:rPr>
      </w:pPr>
    </w:p>
    <w:p w:rsidR="00F50B84" w:rsidRDefault="00F50B84" w:rsidP="007E27F3">
      <w:pPr>
        <w:pStyle w:val="2"/>
        <w:spacing w:before="0" w:after="0"/>
        <w:rPr>
          <w:rFonts w:ascii="Times New Roman" w:hAnsi="Times New Roman" w:cs="Times New Roman"/>
          <w:b w:val="0"/>
          <w:i w:val="0"/>
        </w:rPr>
      </w:pPr>
    </w:p>
    <w:p w:rsidR="00F50B84" w:rsidRDefault="00561450" w:rsidP="001B499F">
      <w:pPr>
        <w:pStyle w:val="2"/>
        <w:spacing w:before="0" w:after="0"/>
      </w:pPr>
      <w:r w:rsidRPr="001E47C9">
        <w:t>Рисунок 1 Стадии жизненного цикла товара</w:t>
      </w:r>
    </w:p>
    <w:p w:rsidR="00786B3E" w:rsidRDefault="00786B3E" w:rsidP="007E27F3">
      <w:pPr>
        <w:rPr>
          <w:sz w:val="24"/>
          <w:szCs w:val="24"/>
        </w:rPr>
        <w:sectPr w:rsidR="00786B3E" w:rsidSect="001B499F">
          <w:type w:val="continuous"/>
          <w:pgSz w:w="11907" w:h="16840"/>
          <w:pgMar w:top="426" w:right="283" w:bottom="993" w:left="567" w:header="720" w:footer="720" w:gutter="0"/>
          <w:cols w:space="720"/>
        </w:sectPr>
      </w:pPr>
    </w:p>
    <w:p w:rsidR="00561450" w:rsidRPr="001E47C9" w:rsidRDefault="00561450" w:rsidP="007E27F3">
      <w:pPr>
        <w:rPr>
          <w:sz w:val="24"/>
          <w:szCs w:val="24"/>
        </w:rPr>
      </w:pPr>
      <w:r w:rsidRPr="001E47C9">
        <w:rPr>
          <w:sz w:val="24"/>
          <w:szCs w:val="24"/>
        </w:rPr>
        <w:lastRenderedPageBreak/>
        <w:t>Детерминанты ЖЦТ:</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t>Темп роста объема продаж;</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t>Прибыль;</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t>Конкуренция на рынке;</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lastRenderedPageBreak/>
        <w:t>Степень освоенности технологии;</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t>Цена и ценовая политика;</w:t>
      </w:r>
    </w:p>
    <w:p w:rsidR="00561450" w:rsidRPr="001E47C9" w:rsidRDefault="00561450" w:rsidP="007E27F3">
      <w:pPr>
        <w:numPr>
          <w:ilvl w:val="0"/>
          <w:numId w:val="19"/>
        </w:numPr>
        <w:overflowPunct/>
        <w:autoSpaceDE/>
        <w:autoSpaceDN/>
        <w:adjustRightInd/>
        <w:ind w:left="0" w:firstLine="0"/>
        <w:textAlignment w:val="auto"/>
        <w:rPr>
          <w:sz w:val="24"/>
          <w:szCs w:val="24"/>
        </w:rPr>
      </w:pPr>
      <w:r w:rsidRPr="001E47C9">
        <w:rPr>
          <w:sz w:val="24"/>
          <w:szCs w:val="24"/>
        </w:rPr>
        <w:t>Качество товара.</w:t>
      </w:r>
    </w:p>
    <w:p w:rsidR="00786B3E" w:rsidRDefault="00786B3E" w:rsidP="007E27F3">
      <w:pPr>
        <w:jc w:val="both"/>
        <w:rPr>
          <w:sz w:val="24"/>
          <w:szCs w:val="24"/>
        </w:rPr>
        <w:sectPr w:rsidR="00786B3E" w:rsidSect="00786B3E">
          <w:type w:val="continuous"/>
          <w:pgSz w:w="11907" w:h="16840"/>
          <w:pgMar w:top="426" w:right="283" w:bottom="993" w:left="567" w:header="720" w:footer="720" w:gutter="0"/>
          <w:cols w:num="2" w:space="720" w:equalWidth="0">
            <w:col w:w="5174" w:space="708"/>
            <w:col w:w="5174"/>
          </w:cols>
        </w:sectPr>
      </w:pPr>
    </w:p>
    <w:p w:rsidR="00561450" w:rsidRPr="001E47C9" w:rsidRDefault="00561450" w:rsidP="007E27F3">
      <w:pPr>
        <w:jc w:val="both"/>
        <w:rPr>
          <w:sz w:val="24"/>
          <w:szCs w:val="24"/>
        </w:rPr>
      </w:pPr>
    </w:p>
    <w:p w:rsidR="00561450" w:rsidRPr="001E47C9" w:rsidRDefault="00561450" w:rsidP="007E27F3">
      <w:pPr>
        <w:jc w:val="both"/>
        <w:rPr>
          <w:b/>
          <w:sz w:val="24"/>
          <w:szCs w:val="24"/>
        </w:rPr>
      </w:pPr>
      <w:r w:rsidRPr="001E47C9">
        <w:rPr>
          <w:b/>
          <w:sz w:val="24"/>
          <w:szCs w:val="24"/>
        </w:rPr>
        <w:t>2. Модель жизненного цикла товара во внешнеэкономической деятельности фирмы</w:t>
      </w:r>
    </w:p>
    <w:p w:rsidR="00561450" w:rsidRPr="001E47C9" w:rsidRDefault="00561450" w:rsidP="007E27F3">
      <w:pPr>
        <w:rPr>
          <w:sz w:val="24"/>
          <w:szCs w:val="24"/>
        </w:rPr>
      </w:pPr>
      <w:r w:rsidRPr="001E47C9">
        <w:rPr>
          <w:sz w:val="24"/>
          <w:szCs w:val="24"/>
        </w:rPr>
        <w:t>В международном масштабе ЖЦТ содержит 6 стадий:</w:t>
      </w:r>
    </w:p>
    <w:p w:rsidR="00561450" w:rsidRPr="001E47C9" w:rsidRDefault="00561450" w:rsidP="007E27F3">
      <w:pPr>
        <w:jc w:val="both"/>
        <w:rPr>
          <w:sz w:val="24"/>
          <w:szCs w:val="24"/>
        </w:rPr>
      </w:pPr>
      <w:r w:rsidRPr="001E47C9">
        <w:rPr>
          <w:sz w:val="24"/>
          <w:szCs w:val="24"/>
        </w:rPr>
        <w:t>1 стадия. Фирма разрабатывает новый товар и начинает его продавать на внутреннем рынке. Товар высокодифференцированный, у него практически нет аналогов и нет конкурентов. На этой стадии проводится политика высоких цен или «снятие сливок». Прибыли высокие, рыночная доля расширяется.</w:t>
      </w:r>
    </w:p>
    <w:p w:rsidR="00561450" w:rsidRPr="001E47C9" w:rsidRDefault="00561450" w:rsidP="00785DEB">
      <w:pPr>
        <w:tabs>
          <w:tab w:val="num" w:pos="284"/>
        </w:tabs>
        <w:jc w:val="both"/>
        <w:rPr>
          <w:sz w:val="24"/>
          <w:szCs w:val="24"/>
        </w:rPr>
      </w:pPr>
      <w:r w:rsidRPr="001E47C9">
        <w:rPr>
          <w:sz w:val="24"/>
          <w:szCs w:val="24"/>
        </w:rPr>
        <w:t>2 стадия. На внутреннем рынке появляются товары-аналоги, производимые фирмами-конкурентами. Товар постепенно становится стандартизированным, покупатели привлекаются за счет следующих маркетинговых мер:</w:t>
      </w:r>
      <w:r w:rsidR="00785DEB">
        <w:rPr>
          <w:sz w:val="24"/>
          <w:szCs w:val="24"/>
        </w:rPr>
        <w:t xml:space="preserve"> -</w:t>
      </w:r>
      <w:r w:rsidRPr="001E47C9">
        <w:rPr>
          <w:sz w:val="24"/>
          <w:szCs w:val="24"/>
        </w:rPr>
        <w:t>Понижение цены;</w:t>
      </w:r>
      <w:r w:rsidR="00785DEB">
        <w:rPr>
          <w:sz w:val="24"/>
          <w:szCs w:val="24"/>
        </w:rPr>
        <w:t xml:space="preserve"> -</w:t>
      </w:r>
      <w:r w:rsidRPr="001E47C9">
        <w:rPr>
          <w:sz w:val="24"/>
          <w:szCs w:val="24"/>
        </w:rPr>
        <w:t>Агрессивная реклама;</w:t>
      </w:r>
      <w:r w:rsidR="00785DEB">
        <w:rPr>
          <w:sz w:val="24"/>
          <w:szCs w:val="24"/>
        </w:rPr>
        <w:t xml:space="preserve"> -</w:t>
      </w:r>
      <w:r w:rsidRPr="001E47C9">
        <w:rPr>
          <w:sz w:val="24"/>
          <w:szCs w:val="24"/>
        </w:rPr>
        <w:t>Повышение привлекательности торговой марки.</w:t>
      </w:r>
    </w:p>
    <w:p w:rsidR="00561450" w:rsidRPr="001E47C9" w:rsidRDefault="00561450" w:rsidP="007E27F3">
      <w:pPr>
        <w:pStyle w:val="a4"/>
        <w:spacing w:after="0"/>
        <w:jc w:val="both"/>
        <w:rPr>
          <w:sz w:val="24"/>
          <w:szCs w:val="24"/>
        </w:rPr>
      </w:pPr>
      <w:r w:rsidRPr="001E47C9">
        <w:rPr>
          <w:sz w:val="24"/>
          <w:szCs w:val="24"/>
        </w:rPr>
        <w:t>3 стадия. Предложение данного товара полностью удовлетворяет спрос на рынке. И фирма ищет новые возможности за счет выхода на зарубежные рынки.</w:t>
      </w:r>
    </w:p>
    <w:p w:rsidR="00561450" w:rsidRPr="001E47C9" w:rsidRDefault="00561450" w:rsidP="007E27F3">
      <w:pPr>
        <w:rPr>
          <w:sz w:val="24"/>
          <w:szCs w:val="24"/>
        </w:rPr>
      </w:pPr>
      <w:r w:rsidRPr="001E47C9">
        <w:rPr>
          <w:sz w:val="24"/>
          <w:szCs w:val="24"/>
        </w:rPr>
        <w:t>Поведение ЖЦТ может различаться.</w:t>
      </w:r>
    </w:p>
    <w:p w:rsidR="00561450" w:rsidRPr="001E47C9" w:rsidRDefault="00561450" w:rsidP="007E27F3">
      <w:pPr>
        <w:rPr>
          <w:sz w:val="24"/>
          <w:szCs w:val="24"/>
        </w:rPr>
      </w:pPr>
      <w:r w:rsidRPr="001E47C9">
        <w:rPr>
          <w:sz w:val="24"/>
          <w:szCs w:val="24"/>
        </w:rPr>
        <w:t>Типы построения жизненного цикла:</w:t>
      </w:r>
    </w:p>
    <w:p w:rsidR="00561450" w:rsidRPr="001E47C9" w:rsidRDefault="00561450" w:rsidP="007E27F3">
      <w:pPr>
        <w:rPr>
          <w:sz w:val="24"/>
          <w:szCs w:val="24"/>
        </w:rPr>
      </w:pPr>
      <w:r w:rsidRPr="001E47C9">
        <w:rPr>
          <w:sz w:val="24"/>
          <w:szCs w:val="24"/>
        </w:rPr>
        <w:t>1) Международный постадийный (последовательный, традиционный) жизненный цикл.</w:t>
      </w:r>
    </w:p>
    <w:p w:rsidR="00561450" w:rsidRPr="001E47C9" w:rsidRDefault="00561450" w:rsidP="007E27F3">
      <w:pPr>
        <w:pStyle w:val="a4"/>
        <w:spacing w:after="0"/>
        <w:jc w:val="both"/>
        <w:rPr>
          <w:sz w:val="24"/>
          <w:szCs w:val="24"/>
        </w:rPr>
      </w:pPr>
      <w:r w:rsidRPr="001E47C9">
        <w:rPr>
          <w:sz w:val="24"/>
          <w:szCs w:val="24"/>
        </w:rPr>
        <w:t>Такой подход позволяет «выдаивать» из разработанного товара весь объем потенциально заложенных прибылей, прежде чем снять его с производства. Данный подход предполагает разницу во времени выведения товара на рынок и его некоторую адаптацию к условиям рынка.</w:t>
      </w:r>
    </w:p>
    <w:p w:rsidR="00561450" w:rsidRPr="001E47C9" w:rsidRDefault="00561450" w:rsidP="007E27F3">
      <w:pPr>
        <w:rPr>
          <w:sz w:val="24"/>
          <w:szCs w:val="24"/>
        </w:rPr>
      </w:pPr>
      <w:r w:rsidRPr="001E47C9">
        <w:rPr>
          <w:sz w:val="24"/>
          <w:szCs w:val="24"/>
        </w:rPr>
        <w:t>Объем продаж</w:t>
      </w:r>
    </w:p>
    <w:p w:rsidR="00561450" w:rsidRPr="001E47C9" w:rsidRDefault="00F62C13" w:rsidP="007E27F3">
      <w:pPr>
        <w:rPr>
          <w:sz w:val="24"/>
          <w:szCs w:val="24"/>
        </w:rPr>
      </w:pPr>
      <w:r>
        <w:rPr>
          <w:noProof/>
          <w:sz w:val="24"/>
          <w:szCs w:val="24"/>
        </w:rPr>
        <w:pict>
          <v:shape id="_x0000_s1035" type="#_x0000_t19" style="position:absolute;margin-left:44.15pt;margin-top:24.15pt;width:104.65pt;height:53.25pt;flip:x;z-index:251649536" coordsize="28546,22834" adj="-7127597,214568,6946" path="wr-14654,,28546,43200,,1147,28511,22834nfewr-14654,,28546,43200,,1147,28511,22834l6946,21600nsxe">
            <v:path o:connectlocs="0,1147;28511,22834;6946,21600"/>
          </v:shape>
        </w:pict>
      </w:r>
      <w:r>
        <w:rPr>
          <w:noProof/>
          <w:sz w:val="24"/>
          <w:szCs w:val="24"/>
        </w:rPr>
        <w:pict>
          <v:line id="_x0000_s1031" style="position:absolute;flip:y;z-index:251645440" from="38.15pt,6.1pt" to="38.15pt,200.5pt">
            <v:stroke endarrow="block"/>
          </v:line>
        </w:pict>
      </w:r>
      <w:r w:rsidR="00561450" w:rsidRPr="001E47C9">
        <w:rPr>
          <w:sz w:val="24"/>
          <w:szCs w:val="24"/>
        </w:rPr>
        <w:t>1</w: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 xml:space="preserve">Модель А </w:t>
      </w:r>
    </w:p>
    <w:p w:rsidR="00561450" w:rsidRPr="001E47C9" w:rsidRDefault="00F62C13" w:rsidP="007E27F3">
      <w:pPr>
        <w:rPr>
          <w:sz w:val="24"/>
          <w:szCs w:val="24"/>
        </w:rPr>
      </w:pPr>
      <w:r>
        <w:rPr>
          <w:noProof/>
          <w:sz w:val="24"/>
          <w:szCs w:val="24"/>
        </w:rPr>
        <w:pict>
          <v:line id="_x0000_s1038" style="position:absolute;z-index:251652608" from="118.8pt,.6pt" to="118.8pt,108.6pt" o:allowincell="f">
            <v:stroke dashstyle="1 1"/>
          </v:line>
        </w:pict>
      </w:r>
    </w:p>
    <w:p w:rsidR="00561450" w:rsidRPr="001E47C9" w:rsidRDefault="00561450" w:rsidP="007E27F3">
      <w:pPr>
        <w:rPr>
          <w:sz w:val="24"/>
          <w:szCs w:val="24"/>
        </w:rPr>
      </w:pPr>
      <w:r w:rsidRPr="001E47C9">
        <w:rPr>
          <w:sz w:val="24"/>
          <w:szCs w:val="24"/>
        </w:rPr>
        <w:tab/>
      </w:r>
      <w:r w:rsidRPr="001E47C9">
        <w:rPr>
          <w:sz w:val="24"/>
          <w:szCs w:val="24"/>
        </w:rPr>
        <w:tab/>
      </w:r>
      <w:r w:rsidRPr="001E47C9">
        <w:rPr>
          <w:sz w:val="24"/>
          <w:szCs w:val="24"/>
        </w:rPr>
        <w:tab/>
      </w:r>
      <w:r w:rsidRPr="001E47C9">
        <w:rPr>
          <w:sz w:val="24"/>
          <w:szCs w:val="24"/>
        </w:rPr>
        <w:tab/>
      </w:r>
      <w:r w:rsidRPr="001E47C9">
        <w:rPr>
          <w:sz w:val="24"/>
          <w:szCs w:val="24"/>
        </w:rPr>
        <w:tab/>
        <w:t>2</w:t>
      </w:r>
    </w:p>
    <w:p w:rsidR="00561450" w:rsidRPr="001E47C9" w:rsidRDefault="00F62C13" w:rsidP="007E27F3">
      <w:pPr>
        <w:rPr>
          <w:sz w:val="24"/>
          <w:szCs w:val="24"/>
        </w:rPr>
      </w:pPr>
      <w:r>
        <w:rPr>
          <w:noProof/>
          <w:sz w:val="24"/>
          <w:szCs w:val="24"/>
        </w:rPr>
        <w:pict>
          <v:shape id="_x0000_s1036" type="#_x0000_t19" style="position:absolute;margin-left:122.15pt;margin-top:9.9pt;width:88.45pt;height:57.6pt;flip:x;z-index:251650560" coordsize="29477,21600" adj="-7347324,-574773,8130" path="wr-13470,,29730,43200,,1589,29477,18307nfewr-13470,,29730,43200,,1589,29477,18307l8130,21600nsxe">
            <v:path o:connectlocs="0,1589;29477,18307;8130,21600"/>
          </v:shape>
        </w:pict>
      </w:r>
      <w:r>
        <w:rPr>
          <w:noProof/>
          <w:sz w:val="24"/>
          <w:szCs w:val="24"/>
        </w:rPr>
        <w:pict>
          <v:line id="_x0000_s1033" style="position:absolute;z-index:251647488" from="38.15pt,3.9pt" to="322.55pt,3.9pt"/>
        </w:pict>
      </w:r>
      <w:r>
        <w:rPr>
          <w:noProof/>
          <w:sz w:val="24"/>
          <w:szCs w:val="24"/>
        </w:rPr>
        <w:pict>
          <v:line id="_x0000_s1039" style="position:absolute;z-index:251653632" from="212.4pt,3pt" to="212.4pt,111pt" o:allowincell="f">
            <v:stroke dashstyle="1 1"/>
          </v:line>
        </w:pict>
      </w:r>
    </w:p>
    <w:p w:rsidR="00561450" w:rsidRPr="001E47C9" w:rsidRDefault="00561450" w:rsidP="007E27F3">
      <w:pPr>
        <w:rPr>
          <w:sz w:val="24"/>
          <w:szCs w:val="24"/>
        </w:rPr>
      </w:pPr>
    </w:p>
    <w:p w:rsidR="00561450" w:rsidRPr="001E47C9" w:rsidRDefault="00F62C13" w:rsidP="007E27F3">
      <w:pPr>
        <w:rPr>
          <w:sz w:val="24"/>
          <w:szCs w:val="24"/>
        </w:rPr>
      </w:pPr>
      <w:r>
        <w:rPr>
          <w:noProof/>
          <w:sz w:val="24"/>
          <w:szCs w:val="24"/>
        </w:rPr>
        <w:pict>
          <v:shape id="_x0000_s1037" type="#_x0000_t19" style="position:absolute;margin-left:218.15pt;margin-top:20.5pt;width:96.95pt;height:57.6pt;flip:x;z-index:251651584" coordsize="32314,21600" adj="-7847042,,10714" path="wr-10886,,32314,43200,,2844,32314,21600nfewr-10886,,32314,43200,,2844,32314,21600l10714,21600nsxe">
            <v:path o:connectlocs="0,2844;32314,21600;10714,21600"/>
          </v:shape>
        </w:pict>
      </w:r>
      <w:r>
        <w:rPr>
          <w:noProof/>
          <w:sz w:val="24"/>
          <w:szCs w:val="24"/>
        </w:rPr>
        <w:pict>
          <v:line id="_x0000_s1034" style="position:absolute;flip:y;z-index:251648512" from="32.15pt,14.5pt" to="314.15pt,14.5pt" o:allowincell="f"/>
        </w:pic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3</w:t>
      </w:r>
    </w:p>
    <w:p w:rsidR="00561450" w:rsidRPr="001E47C9" w:rsidRDefault="00561450" w:rsidP="007E27F3">
      <w:pPr>
        <w:rPr>
          <w:sz w:val="24"/>
          <w:szCs w:val="24"/>
        </w:rPr>
      </w:pPr>
    </w:p>
    <w:p w:rsidR="00561450" w:rsidRPr="001E47C9" w:rsidRDefault="00F62C13" w:rsidP="007E27F3">
      <w:pPr>
        <w:rPr>
          <w:sz w:val="24"/>
          <w:szCs w:val="24"/>
        </w:rPr>
      </w:pPr>
      <w:r>
        <w:rPr>
          <w:noProof/>
          <w:sz w:val="24"/>
          <w:szCs w:val="24"/>
        </w:rPr>
        <w:pict>
          <v:line id="_x0000_s1032" style="position:absolute;z-index:251646464" from="38.15pt,31.05pt" to="362.15pt,31.05pt">
            <v:stroke endarrow="block"/>
          </v:line>
        </w:pict>
      </w:r>
    </w:p>
    <w:p w:rsidR="001B499F" w:rsidRDefault="001B499F" w:rsidP="007E27F3">
      <w:pPr>
        <w:rPr>
          <w:sz w:val="24"/>
          <w:szCs w:val="24"/>
        </w:rPr>
      </w:pPr>
    </w:p>
    <w:p w:rsidR="00561450" w:rsidRPr="001E47C9" w:rsidRDefault="00561450" w:rsidP="007E27F3">
      <w:pPr>
        <w:rPr>
          <w:sz w:val="24"/>
          <w:szCs w:val="24"/>
        </w:rPr>
      </w:pPr>
      <w:r w:rsidRPr="001E47C9">
        <w:rPr>
          <w:sz w:val="24"/>
          <w:szCs w:val="24"/>
        </w:rPr>
        <w:t>период</w:t>
      </w:r>
    </w:p>
    <w:p w:rsidR="00785DEB" w:rsidRDefault="00785DEB" w:rsidP="007E27F3">
      <w:pPr>
        <w:rPr>
          <w:sz w:val="24"/>
          <w:szCs w:val="24"/>
        </w:rPr>
      </w:pPr>
    </w:p>
    <w:p w:rsidR="00785DEB" w:rsidRDefault="00785DEB" w:rsidP="007E27F3">
      <w:pPr>
        <w:rPr>
          <w:sz w:val="24"/>
          <w:szCs w:val="24"/>
        </w:rPr>
      </w:pPr>
    </w:p>
    <w:p w:rsidR="00561450" w:rsidRPr="001E47C9" w:rsidRDefault="00561450" w:rsidP="007E27F3">
      <w:pPr>
        <w:rPr>
          <w:sz w:val="24"/>
          <w:szCs w:val="24"/>
        </w:rPr>
      </w:pPr>
      <w:r w:rsidRPr="001E47C9">
        <w:rPr>
          <w:sz w:val="24"/>
          <w:szCs w:val="24"/>
        </w:rPr>
        <w:t xml:space="preserve">1 - Жизненный цикл в развитых странах </w:t>
      </w:r>
    </w:p>
    <w:p w:rsidR="00561450" w:rsidRPr="001E47C9" w:rsidRDefault="00561450" w:rsidP="007E27F3">
      <w:pPr>
        <w:rPr>
          <w:sz w:val="24"/>
          <w:szCs w:val="24"/>
        </w:rPr>
      </w:pPr>
      <w:r w:rsidRPr="001E47C9">
        <w:rPr>
          <w:sz w:val="24"/>
          <w:szCs w:val="24"/>
        </w:rPr>
        <w:lastRenderedPageBreak/>
        <w:t xml:space="preserve">2 - Жизненный цикл в странах среднего уровня развития </w:t>
      </w:r>
    </w:p>
    <w:p w:rsidR="00561450" w:rsidRDefault="00561450" w:rsidP="007E27F3">
      <w:pPr>
        <w:rPr>
          <w:sz w:val="24"/>
          <w:szCs w:val="24"/>
        </w:rPr>
      </w:pPr>
      <w:r w:rsidRPr="001E47C9">
        <w:rPr>
          <w:sz w:val="24"/>
          <w:szCs w:val="24"/>
        </w:rPr>
        <w:t>3 - Жизненный цикл в странах низкого уровня развития.</w:t>
      </w:r>
    </w:p>
    <w:p w:rsidR="001B499F" w:rsidRPr="001E47C9" w:rsidRDefault="001B499F" w:rsidP="007E27F3">
      <w:pPr>
        <w:rPr>
          <w:sz w:val="24"/>
          <w:szCs w:val="24"/>
        </w:rPr>
      </w:pPr>
    </w:p>
    <w:p w:rsidR="00561450" w:rsidRPr="001E47C9" w:rsidRDefault="00561450" w:rsidP="007E27F3">
      <w:pPr>
        <w:rPr>
          <w:sz w:val="24"/>
          <w:szCs w:val="24"/>
        </w:rPr>
      </w:pPr>
      <w:r w:rsidRPr="001E47C9">
        <w:rPr>
          <w:sz w:val="24"/>
          <w:szCs w:val="24"/>
        </w:rPr>
        <w:t>Рисунок 2 - Международный постадийный жизненный цикл. Модель А</w:t>
      </w:r>
    </w:p>
    <w:p w:rsidR="00561450" w:rsidRPr="001E47C9" w:rsidRDefault="00561450" w:rsidP="007E27F3">
      <w:pPr>
        <w:rPr>
          <w:sz w:val="24"/>
          <w:szCs w:val="24"/>
        </w:rPr>
      </w:pPr>
      <w:r w:rsidRPr="001E47C9">
        <w:rPr>
          <w:sz w:val="24"/>
          <w:szCs w:val="24"/>
        </w:rPr>
        <w:t>Объем продаж</w:t>
      </w:r>
      <w:r w:rsidRPr="001E47C9">
        <w:rPr>
          <w:sz w:val="24"/>
          <w:szCs w:val="24"/>
        </w:rPr>
        <w:tab/>
      </w:r>
      <w:r w:rsidRPr="001E47C9">
        <w:rPr>
          <w:sz w:val="24"/>
          <w:szCs w:val="24"/>
        </w:rPr>
        <w:tab/>
      </w:r>
      <w:r w:rsidRPr="001E47C9">
        <w:rPr>
          <w:sz w:val="24"/>
          <w:szCs w:val="24"/>
        </w:rPr>
        <w:tab/>
      </w:r>
      <w:r w:rsidRPr="001E47C9">
        <w:rPr>
          <w:sz w:val="24"/>
          <w:szCs w:val="24"/>
        </w:rPr>
        <w:tab/>
      </w:r>
      <w:r w:rsidRPr="001E47C9">
        <w:rPr>
          <w:sz w:val="24"/>
          <w:szCs w:val="24"/>
        </w:rPr>
        <w:tab/>
      </w:r>
      <w:r w:rsidRPr="001E47C9">
        <w:rPr>
          <w:sz w:val="24"/>
          <w:szCs w:val="24"/>
        </w:rPr>
        <w:tab/>
        <w:t>Модель Б</w:t>
      </w:r>
    </w:p>
    <w:p w:rsidR="00561450" w:rsidRPr="001E47C9" w:rsidRDefault="00561450" w:rsidP="007E27F3">
      <w:pPr>
        <w:rPr>
          <w:sz w:val="24"/>
          <w:szCs w:val="24"/>
        </w:rPr>
      </w:pPr>
      <w:r w:rsidRPr="001E47C9">
        <w:rPr>
          <w:sz w:val="24"/>
          <w:szCs w:val="24"/>
        </w:rPr>
        <w:t>экспорт</w:t>
      </w:r>
    </w:p>
    <w:p w:rsidR="00561450" w:rsidRPr="001E47C9" w:rsidRDefault="00F62C13" w:rsidP="007E27F3">
      <w:pPr>
        <w:rPr>
          <w:sz w:val="24"/>
          <w:szCs w:val="24"/>
        </w:rPr>
      </w:pPr>
      <w:r>
        <w:rPr>
          <w:noProof/>
          <w:sz w:val="24"/>
          <w:szCs w:val="24"/>
        </w:rPr>
        <w:pict>
          <v:line id="_x0000_s1040" style="position:absolute;flip:x y;z-index:251654656" from="2.75pt,10.9pt" to="3.6pt,211.15pt" o:allowincell="f">
            <v:stroke endarrow="block"/>
          </v:line>
        </w:pict>
      </w:r>
      <w:r w:rsidR="00561450" w:rsidRPr="001E47C9">
        <w:rPr>
          <w:sz w:val="24"/>
          <w:szCs w:val="24"/>
        </w:rPr>
        <w:tab/>
      </w:r>
      <w:r w:rsidR="00561450" w:rsidRPr="001E47C9">
        <w:rPr>
          <w:sz w:val="24"/>
          <w:szCs w:val="24"/>
        </w:rPr>
        <w:tab/>
        <w:t>1</w:t>
      </w:r>
    </w:p>
    <w:p w:rsidR="00561450" w:rsidRPr="001E47C9" w:rsidRDefault="00F62C13" w:rsidP="007E27F3">
      <w:pPr>
        <w:rPr>
          <w:sz w:val="24"/>
          <w:szCs w:val="24"/>
        </w:rPr>
      </w:pPr>
      <w:r>
        <w:rPr>
          <w:noProof/>
          <w:sz w:val="24"/>
          <w:szCs w:val="24"/>
        </w:rPr>
        <w:pict>
          <v:shape id="_x0000_s1044" style="position:absolute;margin-left:3.6pt;margin-top:3.05pt;width:273.6pt;height:122.4pt;z-index:251658752;mso-position-horizontal:absolute;mso-position-horizontal-relative:text;mso-position-vertical:absolute;mso-position-vertical-relative:text" coordsize="4752,2328" o:allowincell="f" path="m,1584c132,1044,264,504,576,288,888,72,1416,,1872,288v456,288,960,1416,1440,1728c3792,2328,4464,2112,4752,2160e" filled="f">
            <v:path arrowok="t"/>
          </v:shape>
        </w:pict>
      </w:r>
    </w:p>
    <w:p w:rsidR="00561450" w:rsidRPr="001E47C9" w:rsidRDefault="00F62C13" w:rsidP="007E27F3">
      <w:pPr>
        <w:rPr>
          <w:sz w:val="24"/>
          <w:szCs w:val="24"/>
        </w:rPr>
      </w:pPr>
      <w:r>
        <w:rPr>
          <w:noProof/>
          <w:sz w:val="24"/>
          <w:szCs w:val="24"/>
        </w:rPr>
        <w:pict>
          <v:shape id="_x0000_s1043" style="position:absolute;margin-left:46.8pt;margin-top:3.65pt;width:367.2pt;height:122.4pt;z-index:251657728;mso-position-horizontal:absolute;mso-position-horizontal-relative:text;mso-position-vertical:absolute;mso-position-vertical-relative:text" coordsize="5760,2088" o:allowincell="f" path="m,1080v288,504,576,1008,1008,1008c1440,2088,2088,1416,2592,1080,3096,744,3504,,4032,72v528,72,1368,1176,1728,1440e" filled="f" strokeweight="3pt">
            <v:stroke dashstyle="longDashDotDot"/>
            <v:path arrowok="t"/>
          </v:shape>
        </w:pict>
      </w:r>
      <w:r>
        <w:rPr>
          <w:noProof/>
          <w:sz w:val="24"/>
          <w:szCs w:val="24"/>
        </w:rPr>
        <w:pict>
          <v:shape id="_x0000_s1042" style="position:absolute;margin-left:3.6pt;margin-top:3.65pt;width:324pt;height:136.8pt;z-index:251656704;mso-position-horizontal:absolute;mso-position-horizontal-relative:text;mso-position-vertical:absolute;mso-position-vertical-relative:text" coordsize="5616,2712" o:allowincell="f" path="m,1248v108,336,216,672,432,864c648,2304,768,2712,1296,2400,1824,2088,2880,480,3600,240,4320,,5256,840,5616,960e" filled="f" strokeweight="1.5pt">
            <v:stroke dashstyle="1 1"/>
            <v:path arrowok="t"/>
          </v:shape>
        </w:pict>
      </w:r>
      <w:r w:rsidR="00561450" w:rsidRPr="001E47C9">
        <w:rPr>
          <w:sz w:val="24"/>
          <w:szCs w:val="24"/>
        </w:rPr>
        <w:t xml:space="preserve"> </w: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2</w:t>
      </w:r>
    </w:p>
    <w:p w:rsidR="00561450" w:rsidRPr="001E47C9" w:rsidRDefault="00561450" w:rsidP="007E27F3">
      <w:pPr>
        <w:rPr>
          <w:sz w:val="24"/>
          <w:szCs w:val="24"/>
        </w:rPr>
      </w:pPr>
    </w:p>
    <w:p w:rsidR="00561450" w:rsidRPr="001E47C9" w:rsidRDefault="00561450" w:rsidP="007E27F3">
      <w:pPr>
        <w:rPr>
          <w:sz w:val="24"/>
          <w:szCs w:val="24"/>
        </w:rPr>
      </w:pPr>
    </w:p>
    <w:p w:rsidR="00561450" w:rsidRPr="001E47C9" w:rsidRDefault="00561450" w:rsidP="007E27F3">
      <w:pPr>
        <w:rPr>
          <w:sz w:val="24"/>
          <w:szCs w:val="24"/>
        </w:rPr>
      </w:pPr>
    </w:p>
    <w:p w:rsidR="00561450" w:rsidRPr="001E47C9" w:rsidRDefault="00F62C13" w:rsidP="007E27F3">
      <w:pPr>
        <w:rPr>
          <w:sz w:val="24"/>
          <w:szCs w:val="24"/>
        </w:rPr>
      </w:pPr>
      <w:r>
        <w:rPr>
          <w:noProof/>
          <w:sz w:val="24"/>
          <w:szCs w:val="24"/>
        </w:rPr>
        <w:pict>
          <v:line id="_x0000_s1041" style="position:absolute;z-index:251655680" from="3.6pt,-.55pt" to="392.4pt,-.55pt" o:allowincell="f">
            <v:stroke endarrow="block"/>
          </v:line>
        </w:pic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период</w:t>
      </w:r>
    </w:p>
    <w:p w:rsidR="00735A18" w:rsidRDefault="00735A18" w:rsidP="007E27F3">
      <w:pPr>
        <w:rPr>
          <w:sz w:val="24"/>
          <w:szCs w:val="24"/>
        </w:rPr>
      </w:pPr>
    </w:p>
    <w:p w:rsidR="00735A18" w:rsidRDefault="00735A18" w:rsidP="007E27F3">
      <w:pPr>
        <w:rPr>
          <w:sz w:val="24"/>
          <w:szCs w:val="24"/>
        </w:rPr>
      </w:pPr>
    </w:p>
    <w:p w:rsidR="00735A18" w:rsidRDefault="00735A18" w:rsidP="007E27F3">
      <w:pPr>
        <w:rPr>
          <w:sz w:val="24"/>
          <w:szCs w:val="24"/>
        </w:rPr>
      </w:pPr>
    </w:p>
    <w:p w:rsidR="00735A18" w:rsidRDefault="00735A18" w:rsidP="007E27F3">
      <w:pPr>
        <w:rPr>
          <w:sz w:val="24"/>
          <w:szCs w:val="24"/>
        </w:rPr>
      </w:pPr>
    </w:p>
    <w:p w:rsidR="00735A18" w:rsidRDefault="00735A18" w:rsidP="007E27F3">
      <w:pPr>
        <w:rPr>
          <w:sz w:val="24"/>
          <w:szCs w:val="24"/>
        </w:rPr>
      </w:pPr>
    </w:p>
    <w:p w:rsidR="00735A18" w:rsidRDefault="00735A18" w:rsidP="007E27F3">
      <w:pPr>
        <w:rPr>
          <w:sz w:val="24"/>
          <w:szCs w:val="24"/>
        </w:rPr>
      </w:pPr>
    </w:p>
    <w:p w:rsidR="00561450" w:rsidRPr="001E47C9" w:rsidRDefault="00561450" w:rsidP="007E27F3">
      <w:pPr>
        <w:rPr>
          <w:sz w:val="24"/>
          <w:szCs w:val="24"/>
        </w:rPr>
      </w:pPr>
      <w:r w:rsidRPr="001E47C9">
        <w:rPr>
          <w:sz w:val="24"/>
          <w:szCs w:val="24"/>
        </w:rPr>
        <w:tab/>
        <w:t>3</w:t>
      </w:r>
    </w:p>
    <w:p w:rsidR="00561450" w:rsidRPr="001E47C9" w:rsidRDefault="00561450" w:rsidP="007E27F3">
      <w:pPr>
        <w:rPr>
          <w:sz w:val="24"/>
          <w:szCs w:val="24"/>
        </w:rPr>
      </w:pPr>
      <w:r w:rsidRPr="001E47C9">
        <w:rPr>
          <w:sz w:val="24"/>
          <w:szCs w:val="24"/>
        </w:rPr>
        <w:t>импорт</w:t>
      </w:r>
    </w:p>
    <w:p w:rsidR="00561450" w:rsidRPr="001E47C9" w:rsidRDefault="00561450" w:rsidP="001B499F">
      <w:pPr>
        <w:pStyle w:val="a4"/>
        <w:spacing w:after="0"/>
        <w:rPr>
          <w:sz w:val="24"/>
          <w:szCs w:val="24"/>
        </w:rPr>
      </w:pPr>
      <w:r w:rsidRPr="001E47C9">
        <w:rPr>
          <w:sz w:val="24"/>
          <w:szCs w:val="24"/>
        </w:rPr>
        <w:t>Рисунок 3 - Международный последовательный жизненный цикл.Модель Б</w:t>
      </w:r>
    </w:p>
    <w:p w:rsidR="00561450" w:rsidRPr="001E47C9" w:rsidRDefault="00561450" w:rsidP="007E27F3">
      <w:pPr>
        <w:pStyle w:val="a4"/>
        <w:spacing w:after="0"/>
        <w:jc w:val="center"/>
        <w:rPr>
          <w:sz w:val="24"/>
          <w:szCs w:val="24"/>
        </w:rPr>
      </w:pPr>
    </w:p>
    <w:p w:rsidR="00561450" w:rsidRPr="001E47C9" w:rsidRDefault="00561450" w:rsidP="007E27F3">
      <w:pPr>
        <w:rPr>
          <w:sz w:val="24"/>
          <w:szCs w:val="24"/>
        </w:rPr>
      </w:pPr>
      <w:r w:rsidRPr="001E47C9">
        <w:rPr>
          <w:sz w:val="24"/>
          <w:szCs w:val="24"/>
        </w:rPr>
        <w:t>2) Международный синхронный или спорадический жизненный цикл.</w:t>
      </w:r>
    </w:p>
    <w:p w:rsidR="0091733E" w:rsidRDefault="00561450" w:rsidP="007E27F3">
      <w:pPr>
        <w:pStyle w:val="3"/>
        <w:spacing w:after="0"/>
        <w:jc w:val="both"/>
        <w:rPr>
          <w:sz w:val="24"/>
          <w:szCs w:val="24"/>
        </w:rPr>
      </w:pPr>
      <w:r w:rsidRPr="001E47C9">
        <w:rPr>
          <w:sz w:val="24"/>
          <w:szCs w:val="24"/>
        </w:rPr>
        <w:t>Эта политика называется наступательно инновационной стратегией или политикой сжатия жизненного цикла. Эта стратегия подразумевает, что рынки всех стран образуют единый мировой рынок в отношении которого можно проводить стандартную единую маркетинговую стратегию. Метод дает экономию за счет унифицирования методов маркетинговой деятельности. Одновременно товар является новым и для внутреннего рынка. Далее товар проходит обычные 4 стадии жизненного цикла.</w:t>
      </w:r>
    </w:p>
    <w:p w:rsidR="001B499F" w:rsidRPr="001E47C9" w:rsidRDefault="001B499F" w:rsidP="007E27F3">
      <w:pPr>
        <w:pStyle w:val="3"/>
        <w:spacing w:after="0"/>
        <w:jc w:val="both"/>
        <w:rPr>
          <w:sz w:val="24"/>
          <w:szCs w:val="24"/>
        </w:rPr>
      </w:pPr>
    </w:p>
    <w:p w:rsidR="00561450" w:rsidRPr="001E47C9" w:rsidRDefault="00F62C13" w:rsidP="007E27F3">
      <w:pPr>
        <w:rPr>
          <w:sz w:val="24"/>
          <w:szCs w:val="24"/>
        </w:rPr>
      </w:pPr>
      <w:r>
        <w:rPr>
          <w:noProof/>
          <w:sz w:val="24"/>
          <w:szCs w:val="24"/>
        </w:rPr>
        <w:pict>
          <v:line id="_x0000_s1045" style="position:absolute;flip:y;z-index:251659776" from="8.15pt,24.45pt" to="8.15pt,164.85pt">
            <v:stroke endarrow="block"/>
          </v:line>
        </w:pict>
      </w:r>
      <w:r w:rsidR="0091733E" w:rsidRPr="001E47C9">
        <w:rPr>
          <w:sz w:val="24"/>
          <w:szCs w:val="24"/>
        </w:rPr>
        <w:t>Объем продаж</w:t>
      </w:r>
      <w:r w:rsidR="0091733E" w:rsidRPr="001E47C9">
        <w:rPr>
          <w:sz w:val="24"/>
          <w:szCs w:val="24"/>
        </w:rPr>
        <w:tab/>
      </w:r>
      <w:r w:rsidR="0091733E" w:rsidRPr="001E47C9">
        <w:rPr>
          <w:sz w:val="24"/>
          <w:szCs w:val="24"/>
        </w:rPr>
        <w:tab/>
        <w:t>1</w:t>
      </w:r>
    </w:p>
    <w:p w:rsidR="00561450" w:rsidRPr="001E47C9" w:rsidRDefault="00F62C13" w:rsidP="007E27F3">
      <w:pPr>
        <w:rPr>
          <w:sz w:val="24"/>
          <w:szCs w:val="24"/>
        </w:rPr>
      </w:pPr>
      <w:r>
        <w:rPr>
          <w:noProof/>
          <w:sz w:val="24"/>
          <w:szCs w:val="24"/>
        </w:rPr>
        <w:pict>
          <v:shape id="_x0000_s1049" type="#_x0000_t19" style="position:absolute;margin-left:8.15pt;margin-top:5.7pt;width:104.65pt;height:57.7pt;flip:x;z-index:251663872" coordsize="28546,24744" adj="-7127597,548511,6946" path="wr-14654,,28546,43200,,1147,28316,24744nfewr-14654,,28546,43200,,1147,28316,24744l6946,21600nsxe">
            <v:path o:connectlocs="0,1147;28316,24744;6946,21600"/>
          </v:shape>
        </w:pict>
      </w:r>
    </w:p>
    <w:p w:rsidR="0091733E" w:rsidRPr="001E47C9" w:rsidRDefault="0091733E" w:rsidP="007E27F3">
      <w:pPr>
        <w:rPr>
          <w:sz w:val="24"/>
          <w:szCs w:val="24"/>
        </w:rPr>
      </w:pPr>
    </w:p>
    <w:p w:rsidR="00561450" w:rsidRPr="001E47C9" w:rsidRDefault="00F62C13" w:rsidP="007E27F3">
      <w:pPr>
        <w:rPr>
          <w:sz w:val="24"/>
          <w:szCs w:val="24"/>
        </w:rPr>
      </w:pPr>
      <w:r>
        <w:rPr>
          <w:noProof/>
          <w:sz w:val="24"/>
          <w:szCs w:val="24"/>
        </w:rPr>
        <w:pict>
          <v:line id="_x0000_s1047" style="position:absolute;z-index:251661824" from="10.8pt,11.4pt" to="313.2pt,11.4pt" o:allowincell="f"/>
        </w:pict>
      </w:r>
    </w:p>
    <w:p w:rsidR="00561450" w:rsidRPr="001E47C9" w:rsidRDefault="00F62C13" w:rsidP="007E27F3">
      <w:pPr>
        <w:rPr>
          <w:sz w:val="24"/>
          <w:szCs w:val="24"/>
        </w:rPr>
      </w:pPr>
      <w:r>
        <w:rPr>
          <w:noProof/>
          <w:sz w:val="24"/>
          <w:szCs w:val="24"/>
        </w:rPr>
        <w:pict>
          <v:shape id="_x0000_s1050" type="#_x0000_t19" style="position:absolute;margin-left:8.15pt;margin-top:3.4pt;width:107.5pt;height:57.6pt;flip:x;z-index:251664896" coordsize="30569,21600" adj="-7534081,-437030,9115" path="wr-12485,,30715,43200,,2018,30569,19092nfewr-12485,,30715,43200,,2018,30569,19092l9115,21600nsxe">
            <v:path o:connectlocs="0,2018;30569,19092;9115,21600"/>
          </v:shape>
        </w:pic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2</w:t>
      </w:r>
    </w:p>
    <w:p w:rsidR="0091733E" w:rsidRPr="001E47C9" w:rsidRDefault="0091733E" w:rsidP="007E27F3">
      <w:pPr>
        <w:rPr>
          <w:sz w:val="24"/>
          <w:szCs w:val="24"/>
        </w:rPr>
      </w:pPr>
    </w:p>
    <w:p w:rsidR="00561450" w:rsidRPr="001E47C9" w:rsidRDefault="00F62C13" w:rsidP="007E27F3">
      <w:pPr>
        <w:rPr>
          <w:sz w:val="24"/>
          <w:szCs w:val="24"/>
        </w:rPr>
      </w:pPr>
      <w:r>
        <w:rPr>
          <w:noProof/>
          <w:sz w:val="24"/>
          <w:szCs w:val="24"/>
        </w:rPr>
        <w:pict>
          <v:shape id="_x0000_s1051" type="#_x0000_t19" style="position:absolute;margin-left:8.15pt;margin-top:8.1pt;width:99.85pt;height:48.6pt;flip:x;z-index:251665920" coordsize="33284,21600" adj="-8044360,,11684" path="wr-9916,,33284,43200,,3433,33284,21600nfewr-9916,,33284,43200,,3433,33284,21600l11684,21600nsxe">
            <v:path o:connectlocs="0,3433;33284,21600;11684,21600"/>
          </v:shape>
        </w:pict>
      </w:r>
      <w:r>
        <w:rPr>
          <w:noProof/>
          <w:sz w:val="24"/>
          <w:szCs w:val="24"/>
        </w:rPr>
        <w:pict>
          <v:line id="_x0000_s1077" style="position:absolute;z-index:251667968" from="7.65pt,9.1pt" to="7.65pt,72.1pt"/>
        </w:pict>
      </w:r>
      <w:r>
        <w:rPr>
          <w:noProof/>
          <w:sz w:val="24"/>
          <w:szCs w:val="24"/>
        </w:rPr>
        <w:pict>
          <v:line id="_x0000_s1048" style="position:absolute;z-index:251662848" from="10.8pt,12pt" to="313.2pt,12pt" o:allowincell="f"/>
        </w:pict>
      </w:r>
      <w:r w:rsidR="00561450" w:rsidRPr="001E47C9">
        <w:rPr>
          <w:sz w:val="24"/>
          <w:szCs w:val="24"/>
        </w:rPr>
        <w:tab/>
      </w:r>
      <w:r w:rsidR="00561450" w:rsidRPr="001E47C9">
        <w:rPr>
          <w:sz w:val="24"/>
          <w:szCs w:val="24"/>
        </w:rPr>
        <w:tab/>
      </w:r>
      <w:r w:rsidR="00561450" w:rsidRPr="001E47C9">
        <w:rPr>
          <w:sz w:val="24"/>
          <w:szCs w:val="24"/>
        </w:rPr>
        <w:tab/>
      </w:r>
      <w:r w:rsidR="00561450" w:rsidRPr="001E47C9">
        <w:rPr>
          <w:sz w:val="24"/>
          <w:szCs w:val="24"/>
        </w:rPr>
        <w:tab/>
        <w:t>3</w:t>
      </w:r>
    </w:p>
    <w:p w:rsidR="00561450" w:rsidRPr="001E47C9" w:rsidRDefault="00561450" w:rsidP="007E27F3">
      <w:pPr>
        <w:rPr>
          <w:sz w:val="24"/>
          <w:szCs w:val="24"/>
        </w:rPr>
      </w:pPr>
    </w:p>
    <w:p w:rsidR="00561450" w:rsidRPr="001E47C9" w:rsidRDefault="00F62C13" w:rsidP="007E27F3">
      <w:pPr>
        <w:rPr>
          <w:sz w:val="24"/>
          <w:szCs w:val="24"/>
        </w:rPr>
      </w:pPr>
      <w:r>
        <w:rPr>
          <w:noProof/>
          <w:sz w:val="24"/>
          <w:szCs w:val="24"/>
        </w:rPr>
        <w:pict>
          <v:line id="_x0000_s1046" style="position:absolute;z-index:251660800" from="14.15pt,18.7pt" to="338.15pt,18.7pt">
            <v:stroke endarrow="block"/>
          </v:line>
        </w:pict>
      </w:r>
    </w:p>
    <w:p w:rsidR="0091733E" w:rsidRPr="001E47C9" w:rsidRDefault="0091733E" w:rsidP="007E27F3">
      <w:pPr>
        <w:pStyle w:val="2"/>
        <w:spacing w:before="0" w:after="0"/>
        <w:rPr>
          <w:rFonts w:ascii="Times New Roman" w:hAnsi="Times New Roman" w:cs="Times New Roman"/>
          <w:b w:val="0"/>
          <w:i w:val="0"/>
        </w:rPr>
      </w:pP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r>
      <w:r w:rsidRPr="001E47C9">
        <w:rPr>
          <w:rFonts w:ascii="Times New Roman" w:hAnsi="Times New Roman" w:cs="Times New Roman"/>
          <w:b w:val="0"/>
          <w:i w:val="0"/>
        </w:rPr>
        <w:tab/>
        <w:t>период</w:t>
      </w:r>
    </w:p>
    <w:p w:rsidR="00561450" w:rsidRPr="001E47C9" w:rsidRDefault="00561450" w:rsidP="007E27F3">
      <w:pPr>
        <w:pStyle w:val="2"/>
        <w:spacing w:before="0" w:after="0"/>
        <w:rPr>
          <w:rFonts w:ascii="Times New Roman" w:hAnsi="Times New Roman" w:cs="Times New Roman"/>
          <w:b w:val="0"/>
          <w:i w:val="0"/>
        </w:rPr>
      </w:pPr>
      <w:r w:rsidRPr="001E47C9">
        <w:rPr>
          <w:rFonts w:ascii="Times New Roman" w:hAnsi="Times New Roman" w:cs="Times New Roman"/>
          <w:b w:val="0"/>
          <w:i w:val="0"/>
        </w:rPr>
        <w:t>Рисунок 4 Синхронный или спорадический жизненный цикл</w:t>
      </w:r>
    </w:p>
    <w:p w:rsidR="00561450" w:rsidRPr="001E47C9" w:rsidRDefault="00561450" w:rsidP="007E27F3">
      <w:pPr>
        <w:rPr>
          <w:sz w:val="24"/>
          <w:szCs w:val="24"/>
        </w:rPr>
      </w:pPr>
    </w:p>
    <w:p w:rsidR="00561450" w:rsidRPr="001E47C9" w:rsidRDefault="00561450" w:rsidP="007E27F3">
      <w:pPr>
        <w:pStyle w:val="21"/>
        <w:spacing w:after="0" w:line="240" w:lineRule="auto"/>
        <w:rPr>
          <w:sz w:val="24"/>
          <w:szCs w:val="24"/>
        </w:rPr>
      </w:pPr>
      <w:r w:rsidRPr="001E47C9">
        <w:rPr>
          <w:sz w:val="24"/>
          <w:szCs w:val="24"/>
        </w:rPr>
        <w:t>3) Международный опережающий жизненный цикл.</w:t>
      </w:r>
    </w:p>
    <w:p w:rsidR="00561450" w:rsidRPr="001E47C9" w:rsidRDefault="00561450" w:rsidP="007E27F3">
      <w:pPr>
        <w:jc w:val="both"/>
        <w:rPr>
          <w:sz w:val="24"/>
          <w:szCs w:val="24"/>
        </w:rPr>
      </w:pPr>
      <w:r w:rsidRPr="001E47C9">
        <w:rPr>
          <w:sz w:val="24"/>
          <w:szCs w:val="24"/>
        </w:rPr>
        <w:t>Свойственен внешнеэкономической политике отечественных предприятий. В этом случае новый товар в первую очередь продается за рубежом, а затем на внутреннем рынке страны.</w:t>
      </w:r>
    </w:p>
    <w:p w:rsidR="00561450" w:rsidRPr="001E47C9" w:rsidRDefault="00561450" w:rsidP="007E27F3">
      <w:pPr>
        <w:jc w:val="both"/>
        <w:rPr>
          <w:sz w:val="24"/>
          <w:szCs w:val="24"/>
        </w:rPr>
      </w:pPr>
      <w:r w:rsidRPr="001E47C9">
        <w:rPr>
          <w:sz w:val="24"/>
          <w:szCs w:val="24"/>
        </w:rPr>
        <w:t>4 стадия. На внешнем рынке местные фирмы изучив технологию производства нового товара начинают производить товары-аналоги, происходит импортозамещение, теряется возможность дифференцирования товара фирмы от товара аналога и он становится стандартным в международном масштабе.</w:t>
      </w:r>
    </w:p>
    <w:p w:rsidR="00561450" w:rsidRPr="001E47C9" w:rsidRDefault="00561450" w:rsidP="007E27F3">
      <w:pPr>
        <w:pStyle w:val="3"/>
        <w:spacing w:after="0"/>
        <w:rPr>
          <w:sz w:val="24"/>
          <w:szCs w:val="24"/>
        </w:rPr>
      </w:pPr>
      <w:r w:rsidRPr="001E47C9">
        <w:rPr>
          <w:sz w:val="24"/>
          <w:szCs w:val="24"/>
        </w:rPr>
        <w:t>Основная маркетинговая стратегия заключается в следующем:</w:t>
      </w:r>
    </w:p>
    <w:p w:rsidR="00561450" w:rsidRPr="001E47C9" w:rsidRDefault="00561450" w:rsidP="00735A18">
      <w:pPr>
        <w:numPr>
          <w:ilvl w:val="0"/>
          <w:numId w:val="20"/>
        </w:numPr>
        <w:tabs>
          <w:tab w:val="clear" w:pos="360"/>
          <w:tab w:val="left" w:pos="284"/>
        </w:tabs>
        <w:overflowPunct/>
        <w:autoSpaceDE/>
        <w:autoSpaceDN/>
        <w:adjustRightInd/>
        <w:ind w:left="0" w:firstLine="0"/>
        <w:jc w:val="both"/>
        <w:textAlignment w:val="auto"/>
        <w:rPr>
          <w:sz w:val="24"/>
          <w:szCs w:val="24"/>
        </w:rPr>
      </w:pPr>
      <w:r w:rsidRPr="001E47C9">
        <w:rPr>
          <w:sz w:val="24"/>
          <w:szCs w:val="24"/>
        </w:rPr>
        <w:t>ценовая конкуренция</w:t>
      </w:r>
    </w:p>
    <w:p w:rsidR="00561450" w:rsidRPr="001E47C9" w:rsidRDefault="00561450" w:rsidP="00735A18">
      <w:pPr>
        <w:numPr>
          <w:ilvl w:val="0"/>
          <w:numId w:val="20"/>
        </w:numPr>
        <w:tabs>
          <w:tab w:val="clear" w:pos="360"/>
          <w:tab w:val="left" w:pos="284"/>
        </w:tabs>
        <w:overflowPunct/>
        <w:autoSpaceDE/>
        <w:autoSpaceDN/>
        <w:adjustRightInd/>
        <w:ind w:left="0" w:firstLine="0"/>
        <w:jc w:val="both"/>
        <w:textAlignment w:val="auto"/>
        <w:rPr>
          <w:sz w:val="24"/>
          <w:szCs w:val="24"/>
        </w:rPr>
      </w:pPr>
      <w:r w:rsidRPr="001E47C9">
        <w:rPr>
          <w:sz w:val="24"/>
          <w:szCs w:val="24"/>
        </w:rPr>
        <w:t>реклама</w:t>
      </w:r>
    </w:p>
    <w:p w:rsidR="00561450" w:rsidRPr="001E47C9" w:rsidRDefault="00561450" w:rsidP="00735A18">
      <w:pPr>
        <w:numPr>
          <w:ilvl w:val="0"/>
          <w:numId w:val="20"/>
        </w:numPr>
        <w:tabs>
          <w:tab w:val="clear" w:pos="360"/>
          <w:tab w:val="left" w:pos="284"/>
        </w:tabs>
        <w:overflowPunct/>
        <w:autoSpaceDE/>
        <w:autoSpaceDN/>
        <w:adjustRightInd/>
        <w:ind w:left="0" w:firstLine="0"/>
        <w:jc w:val="both"/>
        <w:textAlignment w:val="auto"/>
        <w:rPr>
          <w:sz w:val="24"/>
          <w:szCs w:val="24"/>
        </w:rPr>
      </w:pPr>
      <w:r w:rsidRPr="001E47C9">
        <w:rPr>
          <w:sz w:val="24"/>
          <w:szCs w:val="24"/>
        </w:rPr>
        <w:t>стимулирование сбыта</w:t>
      </w:r>
    </w:p>
    <w:p w:rsidR="00561450" w:rsidRPr="001E47C9" w:rsidRDefault="00561450" w:rsidP="00735A18">
      <w:pPr>
        <w:numPr>
          <w:ilvl w:val="0"/>
          <w:numId w:val="20"/>
        </w:numPr>
        <w:tabs>
          <w:tab w:val="clear" w:pos="360"/>
          <w:tab w:val="left" w:pos="284"/>
        </w:tabs>
        <w:overflowPunct/>
        <w:autoSpaceDE/>
        <w:autoSpaceDN/>
        <w:adjustRightInd/>
        <w:ind w:left="0" w:firstLine="0"/>
        <w:jc w:val="both"/>
        <w:textAlignment w:val="auto"/>
        <w:rPr>
          <w:sz w:val="24"/>
          <w:szCs w:val="24"/>
        </w:rPr>
      </w:pPr>
      <w:r w:rsidRPr="001E47C9">
        <w:rPr>
          <w:sz w:val="24"/>
          <w:szCs w:val="24"/>
        </w:rPr>
        <w:t>повышение лояльности к своей торговой марке</w:t>
      </w:r>
    </w:p>
    <w:p w:rsidR="00561450" w:rsidRPr="001E47C9" w:rsidRDefault="00561450" w:rsidP="007E27F3">
      <w:pPr>
        <w:jc w:val="both"/>
        <w:rPr>
          <w:sz w:val="24"/>
          <w:szCs w:val="24"/>
        </w:rPr>
      </w:pPr>
      <w:r w:rsidRPr="001E47C9">
        <w:rPr>
          <w:sz w:val="24"/>
          <w:szCs w:val="24"/>
        </w:rPr>
        <w:lastRenderedPageBreak/>
        <w:t>5 стадия. Конкурентная борьба на зарубежном рынке обостряется, т.к. местные производители используют большие дешевые ресурсы и не несут дополнительных расходов по транспортировке, страхованию, оплате таможенных пошлин и нетарифных барьеров. В целях повышения конкурентоспособности фирма идет на прямое инвестирование капитала в эту страну, создавая совместное предприятие.</w:t>
      </w:r>
    </w:p>
    <w:p w:rsidR="00561450" w:rsidRPr="001E47C9" w:rsidRDefault="00561450" w:rsidP="007E27F3">
      <w:pPr>
        <w:jc w:val="both"/>
        <w:rPr>
          <w:sz w:val="24"/>
          <w:szCs w:val="24"/>
        </w:rPr>
      </w:pPr>
      <w:r w:rsidRPr="001E47C9">
        <w:rPr>
          <w:sz w:val="24"/>
          <w:szCs w:val="24"/>
        </w:rPr>
        <w:t>6 стадия. На зарубежных рынках развивается конкурентная борьба, издержки производства на этом рынке оказываются значительно ниже, чем на внутреннем рынке и предприятие принимает решение не производить продукцию на внутреннем рынке, а импортировать ее из зарубежных стран со своих предприятий.</w:t>
      </w:r>
    </w:p>
    <w:p w:rsidR="007028CF" w:rsidRPr="001E47C9" w:rsidRDefault="007028CF" w:rsidP="001B499F">
      <w:pPr>
        <w:overflowPunct/>
        <w:autoSpaceDE/>
        <w:autoSpaceDN/>
        <w:adjustRightInd/>
        <w:jc w:val="both"/>
        <w:textAlignment w:val="auto"/>
        <w:rPr>
          <w:sz w:val="24"/>
          <w:szCs w:val="24"/>
        </w:rPr>
      </w:pPr>
    </w:p>
    <w:p w:rsidR="007028CF" w:rsidRPr="001E47C9" w:rsidRDefault="00F62C13" w:rsidP="007E27F3">
      <w:pPr>
        <w:jc w:val="both"/>
        <w:rPr>
          <w:sz w:val="24"/>
          <w:szCs w:val="24"/>
        </w:rPr>
      </w:pPr>
      <w:r>
        <w:rPr>
          <w:noProof/>
          <w:sz w:val="24"/>
          <w:szCs w:val="24"/>
        </w:rPr>
        <w:pict>
          <v:group id="_x0000_s1082" style="position:absolute;left:0;text-align:left;margin-left:10.8pt;margin-top:8.1pt;width:403.2pt;height:234pt;z-index:251673088" coordorigin="2016,1152" coordsize="8064,4536" o:allowincell="f">
            <v:shapetype id="_x0000_t202" coordsize="21600,21600" o:spt="202" path="m,l,21600r21600,l21600,xe">
              <v:stroke joinstyle="miter"/>
              <v:path gradientshapeok="t" o:connecttype="rect"/>
            </v:shapetype>
            <v:shape id="_x0000_s1083" type="#_x0000_t202" style="position:absolute;left:2016;top:2358;width:1584;height:864">
              <v:textbox style="mso-next-textbox:#_x0000_s1083">
                <w:txbxContent>
                  <w:p w:rsidR="007028CF" w:rsidRDefault="007028CF" w:rsidP="007028CF">
                    <w:pPr>
                      <w:jc w:val="center"/>
                    </w:pPr>
                    <w:r>
                      <w:t>1. товар индивидуализирован</w:t>
                    </w:r>
                  </w:p>
                </w:txbxContent>
              </v:textbox>
            </v:shape>
            <v:shape id="_x0000_s1084" type="#_x0000_t202" style="position:absolute;left:3888;top:2358;width:1440;height:864">
              <v:textbox style="mso-next-textbox:#_x0000_s1084">
                <w:txbxContent>
                  <w:p w:rsidR="007028CF" w:rsidRDefault="007028CF" w:rsidP="007028CF">
                    <w:pPr>
                      <w:jc w:val="center"/>
                    </w:pPr>
                    <w:r>
                      <w:t>2. товар стандартизирован</w:t>
                    </w:r>
                  </w:p>
                </w:txbxContent>
              </v:textbox>
            </v:shape>
            <v:shape id="_x0000_s1085" type="#_x0000_t202" style="position:absolute;left:5616;top:2376;width:1440;height:864">
              <v:textbox style="mso-next-textbox:#_x0000_s1085">
                <w:txbxContent>
                  <w:p w:rsidR="007028CF" w:rsidRDefault="007028CF" w:rsidP="007028CF">
                    <w:pPr>
                      <w:jc w:val="center"/>
                    </w:pPr>
                    <w:r>
                      <w:t>3. товар индивидуализирован</w:t>
                    </w:r>
                  </w:p>
                </w:txbxContent>
              </v:textbox>
            </v:shape>
            <v:shape id="_x0000_s1086" type="#_x0000_t202" style="position:absolute;left:7344;top:2358;width:1296;height:864">
              <v:textbox style="mso-next-textbox:#_x0000_s1086">
                <w:txbxContent>
                  <w:p w:rsidR="007028CF" w:rsidRDefault="007028CF" w:rsidP="007028CF">
                    <w:pPr>
                      <w:jc w:val="center"/>
                    </w:pPr>
                    <w:r>
                      <w:t>4. товар стандартизирован</w:t>
                    </w:r>
                  </w:p>
                </w:txbxContent>
              </v:textbox>
            </v:shape>
            <v:shape id="_x0000_s1087" type="#_x0000_t202" style="position:absolute;left:8928;top:2358;width:1152;height:864">
              <v:textbox style="mso-next-textbox:#_x0000_s1087">
                <w:txbxContent>
                  <w:p w:rsidR="007028CF" w:rsidRDefault="007028CF" w:rsidP="007028CF">
                    <w:pPr>
                      <w:jc w:val="center"/>
                    </w:pPr>
                    <w:r>
                      <w:t>5. Производство</w:t>
                    </w:r>
                  </w:p>
                </w:txbxContent>
              </v:textbox>
            </v:shape>
            <v:shape id="_x0000_s1088" type="#_x0000_t202" style="position:absolute;left:5184;top:4536;width:1872;height:576">
              <v:textbox style="mso-next-textbox:#_x0000_s1088">
                <w:txbxContent>
                  <w:p w:rsidR="007028CF" w:rsidRDefault="007028CF" w:rsidP="007028CF">
                    <w:pPr>
                      <w:jc w:val="center"/>
                    </w:pPr>
                    <w:r>
                      <w:t>6. импорт</w:t>
                    </w:r>
                  </w:p>
                </w:txbxContent>
              </v:textbox>
            </v:shape>
            <v:line id="_x0000_s1089" style="position:absolute" from="9504,3240" to="9504,4680"/>
            <v:line id="_x0000_s1090" style="position:absolute;flip:x" from="7056,4680" to="9504,4680">
              <v:stroke endarrow="block"/>
            </v:line>
            <v:line id="_x0000_s1091" style="position:absolute;flip:x" from="2304,4824" to="5184,4824"/>
            <v:line id="_x0000_s1092" style="position:absolute;flip:y" from="2304,3240" to="2304,4824">
              <v:stroke endarrow="block"/>
            </v:line>
            <v:shape id="_x0000_s1093" type="#_x0000_t202" style="position:absolute;left:2880;top:3384;width:1728;height:720" stroked="f">
              <v:textbox style="mso-next-textbox:#_x0000_s1093">
                <w:txbxContent>
                  <w:p w:rsidR="007028CF" w:rsidRDefault="007028CF" w:rsidP="007028CF">
                    <w:r>
                      <w:t>Внутренний рынок страны А</w:t>
                    </w:r>
                  </w:p>
                </w:txbxContent>
              </v:textbox>
            </v:shape>
            <v:shape id="_x0000_s1094" type="#_x0000_t202" style="position:absolute;left:6192;top:3384;width:3168;height:432" stroked="f">
              <v:textbox style="mso-next-textbox:#_x0000_s1094">
                <w:txbxContent>
                  <w:p w:rsidR="007028CF" w:rsidRDefault="007028CF" w:rsidP="007028CF">
                    <w:r>
                      <w:t>Внешний рынок страны Б</w:t>
                    </w:r>
                  </w:p>
                </w:txbxContent>
              </v:textbox>
            </v:shape>
            <v:shape id="_x0000_s1095" type="#_x0000_t202" style="position:absolute;left:4752;top:5256;width:3456;height:432" stroked="f">
              <v:textbox style="mso-next-textbox:#_x0000_s1095">
                <w:txbxContent>
                  <w:p w:rsidR="007028CF" w:rsidRDefault="007028CF" w:rsidP="007028CF">
                    <w:r>
                      <w:t>Из страны А в страну Б</w:t>
                    </w:r>
                  </w:p>
                </w:txbxContent>
              </v:textbox>
            </v:shape>
            <v:line id="_x0000_s1096" style="position:absolute;flip:y" from="5472,1728" to="5472,2736"/>
            <v:line id="_x0000_s1097" style="position:absolute" from="5472,1728" to="6912,1728">
              <v:stroke endarrow="block"/>
            </v:line>
            <v:line id="_x0000_s1098" style="position:absolute;flip:y" from="8784,1728" to="8784,2736"/>
            <v:line id="_x0000_s1099" style="position:absolute" from="8784,1728" to="9792,1728">
              <v:stroke endarrow="block"/>
            </v:line>
            <v:shape id="_x0000_s1100" type="#_x0000_t202" style="position:absolute;left:5184;top:1152;width:1728;height:432" stroked="f">
              <v:textbox style="mso-next-textbox:#_x0000_s1100">
                <w:txbxContent>
                  <w:p w:rsidR="007028CF" w:rsidRDefault="007028CF" w:rsidP="007028CF">
                    <w:r>
                      <w:t>Экспорт товара</w:t>
                    </w:r>
                  </w:p>
                </w:txbxContent>
              </v:textbox>
            </v:shape>
            <v:shape id="_x0000_s1101" type="#_x0000_t202" style="position:absolute;left:8064;top:1152;width:1728;height:432" stroked="f">
              <v:textbox style="mso-next-textbox:#_x0000_s1101">
                <w:txbxContent>
                  <w:p w:rsidR="007028CF" w:rsidRDefault="007028CF" w:rsidP="007028CF">
                    <w:r>
                      <w:t>Экспорт товара</w:t>
                    </w:r>
                  </w:p>
                </w:txbxContent>
              </v:textbox>
            </v:shape>
          </v:group>
        </w:pict>
      </w:r>
    </w:p>
    <w:p w:rsidR="007028CF" w:rsidRPr="001E47C9" w:rsidRDefault="007028CF" w:rsidP="007E27F3">
      <w:pPr>
        <w:jc w:val="both"/>
        <w:rPr>
          <w:sz w:val="24"/>
          <w:szCs w:val="24"/>
        </w:rPr>
      </w:pPr>
    </w:p>
    <w:p w:rsidR="007028CF" w:rsidRPr="001E47C9" w:rsidRDefault="007028CF" w:rsidP="007E27F3">
      <w:pPr>
        <w:jc w:val="both"/>
        <w:rPr>
          <w:sz w:val="24"/>
          <w:szCs w:val="24"/>
        </w:rPr>
      </w:pPr>
    </w:p>
    <w:p w:rsidR="007028CF" w:rsidRPr="001E47C9" w:rsidRDefault="007028CF" w:rsidP="007E27F3">
      <w:pPr>
        <w:jc w:val="both"/>
        <w:rPr>
          <w:sz w:val="24"/>
          <w:szCs w:val="24"/>
        </w:rPr>
      </w:pPr>
    </w:p>
    <w:p w:rsidR="007028CF" w:rsidRPr="001E47C9" w:rsidRDefault="007028CF" w:rsidP="007E27F3">
      <w:pPr>
        <w:jc w:val="both"/>
        <w:rPr>
          <w:sz w:val="24"/>
          <w:szCs w:val="24"/>
        </w:rPr>
      </w:pPr>
    </w:p>
    <w:p w:rsidR="007028CF" w:rsidRPr="001E47C9" w:rsidRDefault="007028CF" w:rsidP="007E27F3">
      <w:pPr>
        <w:jc w:val="both"/>
        <w:rPr>
          <w:sz w:val="24"/>
          <w:szCs w:val="24"/>
        </w:rPr>
      </w:pPr>
    </w:p>
    <w:p w:rsidR="007028CF" w:rsidRPr="001E47C9" w:rsidRDefault="00F62C13" w:rsidP="007E27F3">
      <w:pPr>
        <w:jc w:val="both"/>
        <w:rPr>
          <w:sz w:val="24"/>
          <w:szCs w:val="24"/>
        </w:rPr>
      </w:pPr>
      <w:r>
        <w:rPr>
          <w:noProof/>
          <w:sz w:val="24"/>
          <w:szCs w:val="24"/>
        </w:rPr>
        <w:pict>
          <v:line id="_x0000_s1081" style="position:absolute;left:0;text-align:left;z-index:251672064" from="344.75pt,9.45pt" to="359.15pt,9.45pt">
            <v:stroke endarrow="block"/>
          </v:line>
        </w:pict>
      </w:r>
      <w:r>
        <w:rPr>
          <w:noProof/>
          <w:sz w:val="24"/>
          <w:szCs w:val="24"/>
        </w:rPr>
        <w:pict>
          <v:line id="_x0000_s1080" style="position:absolute;left:0;text-align:left;z-index:251671040" from="260.75pt,9.45pt" to="275.15pt,9.45pt">
            <v:stroke endarrow="block"/>
          </v:line>
        </w:pict>
      </w:r>
      <w:r>
        <w:rPr>
          <w:noProof/>
          <w:sz w:val="24"/>
          <w:szCs w:val="24"/>
        </w:rPr>
        <w:pict>
          <v:line id="_x0000_s1079" style="position:absolute;left:0;text-align:left;z-index:251670016" from="176.75pt,3.45pt" to="191.15pt,3.45pt">
            <v:stroke endarrow="block"/>
          </v:line>
        </w:pict>
      </w:r>
      <w:r>
        <w:rPr>
          <w:noProof/>
          <w:sz w:val="24"/>
          <w:szCs w:val="24"/>
        </w:rPr>
        <w:pict>
          <v:line id="_x0000_s1078" style="position:absolute;left:0;text-align:left;z-index:251668992" from="92.75pt,9.45pt" to="107.15pt,9.45pt">
            <v:stroke endarrow="block"/>
          </v:line>
        </w:pict>
      </w:r>
    </w:p>
    <w:p w:rsidR="007028CF" w:rsidRPr="001E47C9" w:rsidRDefault="007028CF" w:rsidP="007E27F3">
      <w:pPr>
        <w:jc w:val="both"/>
        <w:rPr>
          <w:sz w:val="24"/>
          <w:szCs w:val="24"/>
        </w:rPr>
      </w:pPr>
    </w:p>
    <w:p w:rsidR="007028CF" w:rsidRPr="001E47C9" w:rsidRDefault="007028CF" w:rsidP="007E27F3">
      <w:pPr>
        <w:jc w:val="both"/>
        <w:rPr>
          <w:sz w:val="24"/>
          <w:szCs w:val="24"/>
        </w:rPr>
      </w:pPr>
    </w:p>
    <w:p w:rsidR="00561450" w:rsidRPr="001B499F" w:rsidRDefault="00561450" w:rsidP="007E27F3">
      <w:pPr>
        <w:jc w:val="both"/>
        <w:rPr>
          <w:sz w:val="24"/>
          <w:szCs w:val="24"/>
        </w:rPr>
      </w:pPr>
    </w:p>
    <w:p w:rsidR="007028CF" w:rsidRPr="001E47C9" w:rsidRDefault="007028CF"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4E74A5" w:rsidRDefault="004E74A5" w:rsidP="007E27F3">
      <w:pPr>
        <w:pStyle w:val="1"/>
        <w:spacing w:before="0" w:after="0"/>
        <w:jc w:val="center"/>
        <w:rPr>
          <w:rFonts w:ascii="Times New Roman" w:hAnsi="Times New Roman" w:cs="Times New Roman"/>
          <w:caps/>
          <w:sz w:val="24"/>
          <w:szCs w:val="24"/>
        </w:rPr>
      </w:pPr>
    </w:p>
    <w:p w:rsidR="00EC4038" w:rsidRPr="001E47C9" w:rsidRDefault="00EC4038" w:rsidP="007E27F3">
      <w:pPr>
        <w:pStyle w:val="1"/>
        <w:spacing w:before="0" w:after="0"/>
        <w:jc w:val="center"/>
        <w:rPr>
          <w:rFonts w:ascii="Times New Roman" w:hAnsi="Times New Roman" w:cs="Times New Roman"/>
          <w:caps/>
          <w:sz w:val="24"/>
          <w:szCs w:val="24"/>
        </w:rPr>
      </w:pPr>
      <w:r w:rsidRPr="001E47C9">
        <w:rPr>
          <w:rFonts w:ascii="Times New Roman" w:hAnsi="Times New Roman" w:cs="Times New Roman"/>
          <w:caps/>
          <w:sz w:val="24"/>
          <w:szCs w:val="24"/>
        </w:rPr>
        <w:t>ТЕМА 9. Особенности коммуникационной политики в международном маркетинге</w:t>
      </w:r>
    </w:p>
    <w:p w:rsidR="00EC4038" w:rsidRPr="001E47C9" w:rsidRDefault="00EC4038" w:rsidP="007E27F3">
      <w:pPr>
        <w:numPr>
          <w:ilvl w:val="0"/>
          <w:numId w:val="32"/>
        </w:numPr>
        <w:tabs>
          <w:tab w:val="clear" w:pos="360"/>
          <w:tab w:val="num" w:pos="405"/>
        </w:tabs>
        <w:overflowPunct/>
        <w:autoSpaceDE/>
        <w:autoSpaceDN/>
        <w:adjustRightInd/>
        <w:ind w:left="0" w:firstLine="0"/>
        <w:jc w:val="both"/>
        <w:textAlignment w:val="auto"/>
        <w:rPr>
          <w:sz w:val="24"/>
          <w:szCs w:val="24"/>
        </w:rPr>
      </w:pPr>
      <w:r w:rsidRPr="001E47C9">
        <w:rPr>
          <w:sz w:val="24"/>
          <w:szCs w:val="24"/>
        </w:rPr>
        <w:t>Особенности рекламы в международном маркетинге</w:t>
      </w:r>
    </w:p>
    <w:p w:rsidR="00EC4038" w:rsidRPr="001E47C9" w:rsidRDefault="00EC4038" w:rsidP="007E27F3">
      <w:pPr>
        <w:numPr>
          <w:ilvl w:val="0"/>
          <w:numId w:val="32"/>
        </w:numPr>
        <w:tabs>
          <w:tab w:val="clear" w:pos="360"/>
          <w:tab w:val="num" w:pos="405"/>
        </w:tabs>
        <w:overflowPunct/>
        <w:autoSpaceDE/>
        <w:autoSpaceDN/>
        <w:adjustRightInd/>
        <w:ind w:left="0" w:firstLine="0"/>
        <w:jc w:val="both"/>
        <w:textAlignment w:val="auto"/>
        <w:rPr>
          <w:sz w:val="24"/>
          <w:szCs w:val="24"/>
        </w:rPr>
      </w:pPr>
      <w:r w:rsidRPr="001E47C9">
        <w:rPr>
          <w:sz w:val="24"/>
          <w:szCs w:val="24"/>
        </w:rPr>
        <w:t xml:space="preserve">Особенности </w:t>
      </w:r>
      <w:r w:rsidRPr="001E47C9">
        <w:rPr>
          <w:sz w:val="24"/>
          <w:szCs w:val="24"/>
          <w:lang w:val="en-US"/>
        </w:rPr>
        <w:t>PR</w:t>
      </w:r>
      <w:r w:rsidRPr="001E47C9">
        <w:rPr>
          <w:sz w:val="24"/>
          <w:szCs w:val="24"/>
        </w:rPr>
        <w:t xml:space="preserve"> в международном маркетинге</w:t>
      </w:r>
    </w:p>
    <w:p w:rsidR="00EC4038" w:rsidRPr="001E47C9" w:rsidRDefault="00EC4038" w:rsidP="007E27F3">
      <w:pPr>
        <w:numPr>
          <w:ilvl w:val="0"/>
          <w:numId w:val="32"/>
        </w:numPr>
        <w:tabs>
          <w:tab w:val="clear" w:pos="360"/>
          <w:tab w:val="num" w:pos="405"/>
        </w:tabs>
        <w:overflowPunct/>
        <w:autoSpaceDE/>
        <w:autoSpaceDN/>
        <w:adjustRightInd/>
        <w:ind w:left="0" w:firstLine="0"/>
        <w:jc w:val="both"/>
        <w:textAlignment w:val="auto"/>
        <w:rPr>
          <w:sz w:val="24"/>
          <w:szCs w:val="24"/>
        </w:rPr>
      </w:pPr>
      <w:r w:rsidRPr="001E47C9">
        <w:rPr>
          <w:sz w:val="24"/>
          <w:szCs w:val="24"/>
        </w:rPr>
        <w:t>Особенности стимулирования сбыта в международном маркетинге</w:t>
      </w:r>
    </w:p>
    <w:p w:rsidR="00EC4038" w:rsidRPr="001E47C9" w:rsidRDefault="00EC4038" w:rsidP="007E27F3">
      <w:pPr>
        <w:numPr>
          <w:ilvl w:val="0"/>
          <w:numId w:val="32"/>
        </w:numPr>
        <w:tabs>
          <w:tab w:val="clear" w:pos="360"/>
          <w:tab w:val="num" w:pos="405"/>
        </w:tabs>
        <w:overflowPunct/>
        <w:autoSpaceDE/>
        <w:autoSpaceDN/>
        <w:adjustRightInd/>
        <w:ind w:left="0" w:firstLine="0"/>
        <w:jc w:val="both"/>
        <w:textAlignment w:val="auto"/>
        <w:rPr>
          <w:sz w:val="24"/>
          <w:szCs w:val="24"/>
        </w:rPr>
      </w:pPr>
      <w:r w:rsidRPr="001E47C9">
        <w:rPr>
          <w:sz w:val="24"/>
          <w:szCs w:val="24"/>
        </w:rPr>
        <w:t>Особенности личных продаж в международном маркетинге</w:t>
      </w:r>
    </w:p>
    <w:p w:rsidR="00EC4038" w:rsidRPr="001E47C9" w:rsidRDefault="00EC4038" w:rsidP="007E27F3">
      <w:pPr>
        <w:jc w:val="both"/>
        <w:rPr>
          <w:sz w:val="24"/>
          <w:szCs w:val="24"/>
        </w:rPr>
      </w:pPr>
    </w:p>
    <w:p w:rsidR="00EC4038" w:rsidRPr="001E47C9" w:rsidRDefault="00EC4038" w:rsidP="007E27F3">
      <w:pPr>
        <w:jc w:val="both"/>
        <w:rPr>
          <w:b/>
          <w:sz w:val="24"/>
          <w:szCs w:val="24"/>
        </w:rPr>
      </w:pPr>
      <w:r w:rsidRPr="001E47C9">
        <w:rPr>
          <w:b/>
          <w:sz w:val="24"/>
          <w:szCs w:val="24"/>
        </w:rPr>
        <w:t>1. Особенности рекламы в международном маркетинге</w:t>
      </w:r>
    </w:p>
    <w:p w:rsidR="00EC4038" w:rsidRPr="001E47C9" w:rsidRDefault="00EC4038" w:rsidP="007E27F3">
      <w:pPr>
        <w:pStyle w:val="a3"/>
        <w:spacing w:line="240" w:lineRule="auto"/>
        <w:ind w:firstLine="0"/>
        <w:rPr>
          <w:szCs w:val="24"/>
        </w:rPr>
      </w:pPr>
      <w:r w:rsidRPr="001E47C9">
        <w:rPr>
          <w:szCs w:val="24"/>
        </w:rPr>
        <w:t>Рекламодатели сталкиваются на международных рынках со следующими проблемами:</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степенью доступности средств массовой информации (СМИ;)</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уровнем издержек на рекламу;</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охватом целевой аудитории;</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выбором средств распространения рекламы;</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законодательными и налоговыми ограничениями;</w:t>
      </w:r>
    </w:p>
    <w:p w:rsidR="00EC4038" w:rsidRPr="001E47C9" w:rsidRDefault="00EC4038" w:rsidP="00735A18">
      <w:pPr>
        <w:pStyle w:val="a3"/>
        <w:numPr>
          <w:ilvl w:val="0"/>
          <w:numId w:val="33"/>
        </w:numPr>
        <w:tabs>
          <w:tab w:val="clear" w:pos="1211"/>
          <w:tab w:val="left" w:pos="284"/>
          <w:tab w:val="num" w:pos="709"/>
        </w:tabs>
        <w:spacing w:line="240" w:lineRule="auto"/>
        <w:ind w:left="0" w:firstLine="0"/>
        <w:rPr>
          <w:szCs w:val="24"/>
        </w:rPr>
      </w:pPr>
      <w:r w:rsidRPr="001E47C9">
        <w:rPr>
          <w:szCs w:val="24"/>
        </w:rPr>
        <w:t>языковыми и культурными особенностями.</w:t>
      </w:r>
    </w:p>
    <w:p w:rsidR="00EC4038" w:rsidRPr="001E47C9" w:rsidRDefault="00566EF9" w:rsidP="00735A18">
      <w:pPr>
        <w:pStyle w:val="a3"/>
        <w:tabs>
          <w:tab w:val="left" w:pos="284"/>
        </w:tabs>
        <w:spacing w:line="240" w:lineRule="auto"/>
        <w:ind w:firstLine="0"/>
        <w:rPr>
          <w:szCs w:val="24"/>
        </w:rPr>
      </w:pPr>
      <w:r w:rsidRPr="001E47C9">
        <w:rPr>
          <w:szCs w:val="24"/>
        </w:rPr>
        <w:tab/>
      </w:r>
      <w:r w:rsidR="00EC4038" w:rsidRPr="001E47C9">
        <w:rPr>
          <w:szCs w:val="24"/>
        </w:rPr>
        <w:t>Доступность СМИ может быть ограничена по следующим причинам:</w:t>
      </w:r>
    </w:p>
    <w:p w:rsidR="00EC4038" w:rsidRPr="001E47C9" w:rsidRDefault="00EC4038" w:rsidP="00735A18">
      <w:pPr>
        <w:pStyle w:val="a3"/>
        <w:numPr>
          <w:ilvl w:val="0"/>
          <w:numId w:val="34"/>
        </w:numPr>
        <w:tabs>
          <w:tab w:val="clear" w:pos="1211"/>
          <w:tab w:val="left" w:pos="284"/>
          <w:tab w:val="num" w:pos="709"/>
        </w:tabs>
        <w:spacing w:line="240" w:lineRule="auto"/>
        <w:ind w:left="0" w:firstLine="0"/>
        <w:rPr>
          <w:szCs w:val="24"/>
        </w:rPr>
      </w:pPr>
      <w:r w:rsidRPr="001E47C9">
        <w:rPr>
          <w:szCs w:val="24"/>
        </w:rPr>
        <w:t>Регламентированием рекламного времени на государственных каналах,</w:t>
      </w:r>
    </w:p>
    <w:p w:rsidR="00EC4038" w:rsidRPr="001E47C9" w:rsidRDefault="00EC4038" w:rsidP="00735A18">
      <w:pPr>
        <w:pStyle w:val="a3"/>
        <w:tabs>
          <w:tab w:val="left" w:pos="284"/>
          <w:tab w:val="num" w:pos="709"/>
        </w:tabs>
        <w:spacing w:line="240" w:lineRule="auto"/>
        <w:ind w:firstLine="0"/>
        <w:rPr>
          <w:szCs w:val="24"/>
        </w:rPr>
      </w:pPr>
      <w:r w:rsidRPr="001E47C9">
        <w:rPr>
          <w:szCs w:val="24"/>
        </w:rPr>
        <w:t>радио, телевидении;</w:t>
      </w:r>
    </w:p>
    <w:p w:rsidR="00EC4038" w:rsidRPr="001E47C9" w:rsidRDefault="00EC4038" w:rsidP="00735A18">
      <w:pPr>
        <w:pStyle w:val="a3"/>
        <w:numPr>
          <w:ilvl w:val="0"/>
          <w:numId w:val="34"/>
        </w:numPr>
        <w:tabs>
          <w:tab w:val="clear" w:pos="1211"/>
          <w:tab w:val="left" w:pos="284"/>
          <w:tab w:val="num" w:pos="709"/>
        </w:tabs>
        <w:spacing w:line="240" w:lineRule="auto"/>
        <w:ind w:left="0" w:firstLine="0"/>
        <w:rPr>
          <w:szCs w:val="24"/>
        </w:rPr>
      </w:pPr>
      <w:r w:rsidRPr="001E47C9">
        <w:rPr>
          <w:szCs w:val="24"/>
        </w:rPr>
        <w:t>Протекционизмом;</w:t>
      </w:r>
    </w:p>
    <w:p w:rsidR="00EC4038" w:rsidRPr="001E47C9" w:rsidRDefault="00EC4038" w:rsidP="00735A18">
      <w:pPr>
        <w:pStyle w:val="a3"/>
        <w:numPr>
          <w:ilvl w:val="0"/>
          <w:numId w:val="34"/>
        </w:numPr>
        <w:tabs>
          <w:tab w:val="clear" w:pos="1211"/>
          <w:tab w:val="left" w:pos="284"/>
          <w:tab w:val="num" w:pos="709"/>
        </w:tabs>
        <w:spacing w:line="240" w:lineRule="auto"/>
        <w:ind w:left="0" w:firstLine="0"/>
        <w:rPr>
          <w:szCs w:val="24"/>
        </w:rPr>
      </w:pPr>
      <w:r w:rsidRPr="001E47C9">
        <w:rPr>
          <w:szCs w:val="24"/>
        </w:rPr>
        <w:t>Монополизацией СМИ;</w:t>
      </w:r>
    </w:p>
    <w:p w:rsidR="00EC4038" w:rsidRPr="001E47C9" w:rsidRDefault="00EC4038" w:rsidP="00735A18">
      <w:pPr>
        <w:pStyle w:val="a3"/>
        <w:numPr>
          <w:ilvl w:val="0"/>
          <w:numId w:val="34"/>
        </w:numPr>
        <w:tabs>
          <w:tab w:val="clear" w:pos="1211"/>
          <w:tab w:val="left" w:pos="284"/>
        </w:tabs>
        <w:spacing w:line="240" w:lineRule="auto"/>
        <w:ind w:left="0" w:firstLine="0"/>
        <w:rPr>
          <w:szCs w:val="24"/>
        </w:rPr>
      </w:pPr>
      <w:r w:rsidRPr="001E47C9">
        <w:rPr>
          <w:szCs w:val="24"/>
        </w:rPr>
        <w:t>Условиями оплаты рабочего времени на телевидении и радио.</w:t>
      </w:r>
    </w:p>
    <w:p w:rsidR="00EC4038" w:rsidRPr="001E47C9" w:rsidRDefault="00566EF9" w:rsidP="00735A18">
      <w:pPr>
        <w:pStyle w:val="a3"/>
        <w:tabs>
          <w:tab w:val="left" w:pos="284"/>
          <w:tab w:val="num" w:pos="426"/>
        </w:tabs>
        <w:spacing w:line="240" w:lineRule="auto"/>
        <w:ind w:firstLine="0"/>
        <w:rPr>
          <w:szCs w:val="24"/>
        </w:rPr>
      </w:pPr>
      <w:r w:rsidRPr="001E47C9">
        <w:rPr>
          <w:szCs w:val="24"/>
        </w:rPr>
        <w:tab/>
      </w:r>
      <w:r w:rsidR="00EC4038" w:rsidRPr="001E47C9">
        <w:rPr>
          <w:szCs w:val="24"/>
        </w:rPr>
        <w:t>Варианты преодоления ограничений:</w:t>
      </w:r>
    </w:p>
    <w:p w:rsidR="00EC4038" w:rsidRPr="001E47C9" w:rsidRDefault="00EC4038" w:rsidP="00735A18">
      <w:pPr>
        <w:pStyle w:val="a3"/>
        <w:numPr>
          <w:ilvl w:val="0"/>
          <w:numId w:val="35"/>
        </w:numPr>
        <w:tabs>
          <w:tab w:val="left" w:pos="284"/>
          <w:tab w:val="num" w:pos="1211"/>
        </w:tabs>
        <w:spacing w:line="240" w:lineRule="auto"/>
        <w:ind w:left="0" w:firstLine="0"/>
        <w:rPr>
          <w:szCs w:val="24"/>
        </w:rPr>
      </w:pPr>
      <w:r w:rsidRPr="001E47C9">
        <w:rPr>
          <w:szCs w:val="24"/>
        </w:rPr>
        <w:t>Реклама в кино;</w:t>
      </w:r>
    </w:p>
    <w:p w:rsidR="00EC4038" w:rsidRPr="001E47C9" w:rsidRDefault="00EC4038" w:rsidP="00735A18">
      <w:pPr>
        <w:pStyle w:val="a3"/>
        <w:numPr>
          <w:ilvl w:val="0"/>
          <w:numId w:val="35"/>
        </w:numPr>
        <w:tabs>
          <w:tab w:val="left" w:pos="284"/>
          <w:tab w:val="num" w:pos="1211"/>
        </w:tabs>
        <w:spacing w:line="240" w:lineRule="auto"/>
        <w:ind w:left="0" w:firstLine="0"/>
        <w:rPr>
          <w:szCs w:val="24"/>
        </w:rPr>
      </w:pPr>
      <w:r w:rsidRPr="001E47C9">
        <w:rPr>
          <w:szCs w:val="24"/>
        </w:rPr>
        <w:t>Использование рекламы на местах продажи или нетрадиционные средства рекламы;</w:t>
      </w:r>
    </w:p>
    <w:p w:rsidR="00EC4038" w:rsidRPr="001E47C9" w:rsidRDefault="00EC4038" w:rsidP="00735A18">
      <w:pPr>
        <w:pStyle w:val="a3"/>
        <w:numPr>
          <w:ilvl w:val="0"/>
          <w:numId w:val="35"/>
        </w:numPr>
        <w:tabs>
          <w:tab w:val="left" w:pos="284"/>
          <w:tab w:val="num" w:pos="1211"/>
        </w:tabs>
        <w:spacing w:line="240" w:lineRule="auto"/>
        <w:ind w:left="0" w:firstLine="0"/>
        <w:rPr>
          <w:szCs w:val="24"/>
        </w:rPr>
      </w:pPr>
      <w:r w:rsidRPr="001E47C9">
        <w:rPr>
          <w:szCs w:val="24"/>
        </w:rPr>
        <w:t>Использование международных изданий;</w:t>
      </w:r>
    </w:p>
    <w:p w:rsidR="00EC4038" w:rsidRPr="001E47C9" w:rsidRDefault="00EC4038" w:rsidP="00735A18">
      <w:pPr>
        <w:pStyle w:val="a3"/>
        <w:numPr>
          <w:ilvl w:val="0"/>
          <w:numId w:val="35"/>
        </w:numPr>
        <w:tabs>
          <w:tab w:val="left" w:pos="284"/>
          <w:tab w:val="num" w:pos="1211"/>
        </w:tabs>
        <w:spacing w:line="240" w:lineRule="auto"/>
        <w:ind w:left="0" w:firstLine="0"/>
        <w:rPr>
          <w:szCs w:val="24"/>
        </w:rPr>
      </w:pPr>
      <w:r w:rsidRPr="001E47C9">
        <w:rPr>
          <w:szCs w:val="24"/>
        </w:rPr>
        <w:t>Использование технических или специальных журналов;</w:t>
      </w:r>
    </w:p>
    <w:p w:rsidR="00EC4038" w:rsidRPr="001E47C9" w:rsidRDefault="00EC4038" w:rsidP="00735A18">
      <w:pPr>
        <w:pStyle w:val="a3"/>
        <w:numPr>
          <w:ilvl w:val="0"/>
          <w:numId w:val="35"/>
        </w:numPr>
        <w:tabs>
          <w:tab w:val="left" w:pos="284"/>
          <w:tab w:val="num" w:pos="1211"/>
        </w:tabs>
        <w:spacing w:line="240" w:lineRule="auto"/>
        <w:ind w:left="0" w:firstLine="0"/>
        <w:rPr>
          <w:szCs w:val="24"/>
        </w:rPr>
      </w:pPr>
      <w:r w:rsidRPr="001E47C9">
        <w:rPr>
          <w:szCs w:val="24"/>
        </w:rPr>
        <w:lastRenderedPageBreak/>
        <w:t xml:space="preserve">Спутниковое </w:t>
      </w:r>
      <w:r w:rsidRPr="001E47C9">
        <w:rPr>
          <w:szCs w:val="24"/>
          <w:lang w:val="en-US"/>
        </w:rPr>
        <w:t>TV</w:t>
      </w:r>
      <w:r w:rsidRPr="001E47C9">
        <w:rPr>
          <w:szCs w:val="24"/>
        </w:rPr>
        <w:t>.</w:t>
      </w:r>
    </w:p>
    <w:p w:rsidR="00EC4038" w:rsidRPr="001E47C9" w:rsidRDefault="00566EF9" w:rsidP="00735A18">
      <w:pPr>
        <w:pStyle w:val="a3"/>
        <w:tabs>
          <w:tab w:val="left" w:pos="284"/>
        </w:tabs>
        <w:spacing w:line="240" w:lineRule="auto"/>
        <w:ind w:firstLine="0"/>
        <w:rPr>
          <w:szCs w:val="24"/>
        </w:rPr>
      </w:pPr>
      <w:r w:rsidRPr="001E47C9">
        <w:rPr>
          <w:szCs w:val="24"/>
        </w:rPr>
        <w:tab/>
      </w:r>
      <w:r w:rsidR="00EC4038" w:rsidRPr="001E47C9">
        <w:rPr>
          <w:szCs w:val="24"/>
        </w:rPr>
        <w:t>Уровень издержек определяется следующими параметрами:</w:t>
      </w:r>
    </w:p>
    <w:p w:rsidR="00EC4038" w:rsidRPr="001E47C9" w:rsidRDefault="00EC4038" w:rsidP="00735A18">
      <w:pPr>
        <w:pStyle w:val="a3"/>
        <w:numPr>
          <w:ilvl w:val="0"/>
          <w:numId w:val="36"/>
        </w:numPr>
        <w:tabs>
          <w:tab w:val="clear" w:pos="1211"/>
          <w:tab w:val="left" w:pos="284"/>
        </w:tabs>
        <w:spacing w:line="240" w:lineRule="auto"/>
        <w:ind w:left="0" w:firstLine="0"/>
        <w:rPr>
          <w:szCs w:val="24"/>
        </w:rPr>
      </w:pPr>
      <w:r w:rsidRPr="001E47C9">
        <w:rPr>
          <w:szCs w:val="24"/>
        </w:rPr>
        <w:t>Стоимость перевода и адаптации текста к особенностям других стран;</w:t>
      </w:r>
    </w:p>
    <w:p w:rsidR="00EC4038" w:rsidRPr="001E47C9" w:rsidRDefault="00EC4038" w:rsidP="00735A18">
      <w:pPr>
        <w:pStyle w:val="a3"/>
        <w:numPr>
          <w:ilvl w:val="0"/>
          <w:numId w:val="36"/>
        </w:numPr>
        <w:tabs>
          <w:tab w:val="clear" w:pos="1211"/>
          <w:tab w:val="left" w:pos="284"/>
        </w:tabs>
        <w:spacing w:line="240" w:lineRule="auto"/>
        <w:ind w:left="0" w:firstLine="0"/>
        <w:rPr>
          <w:szCs w:val="24"/>
        </w:rPr>
      </w:pPr>
      <w:r w:rsidRPr="001E47C9">
        <w:rPr>
          <w:szCs w:val="24"/>
        </w:rPr>
        <w:t>Ограниченность охвата потребителей на некоторых рынках;</w:t>
      </w:r>
    </w:p>
    <w:p w:rsidR="00EC4038" w:rsidRPr="001E47C9" w:rsidRDefault="00EC4038" w:rsidP="00735A18">
      <w:pPr>
        <w:pStyle w:val="a3"/>
        <w:numPr>
          <w:ilvl w:val="0"/>
          <w:numId w:val="36"/>
        </w:numPr>
        <w:tabs>
          <w:tab w:val="clear" w:pos="1211"/>
          <w:tab w:val="left" w:pos="284"/>
        </w:tabs>
        <w:spacing w:line="240" w:lineRule="auto"/>
        <w:ind w:left="0" w:firstLine="0"/>
        <w:rPr>
          <w:szCs w:val="24"/>
        </w:rPr>
      </w:pPr>
      <w:r w:rsidRPr="001E47C9">
        <w:rPr>
          <w:szCs w:val="24"/>
        </w:rPr>
        <w:t>Невозможность использования СМИ для охвата целевого сегмента в некоторых странах;</w:t>
      </w:r>
    </w:p>
    <w:p w:rsidR="00EC4038" w:rsidRPr="001E47C9" w:rsidRDefault="00EC4038" w:rsidP="00735A18">
      <w:pPr>
        <w:pStyle w:val="a3"/>
        <w:numPr>
          <w:ilvl w:val="0"/>
          <w:numId w:val="36"/>
        </w:numPr>
        <w:tabs>
          <w:tab w:val="clear" w:pos="1211"/>
          <w:tab w:val="left" w:pos="284"/>
        </w:tabs>
        <w:spacing w:line="240" w:lineRule="auto"/>
        <w:ind w:left="0" w:firstLine="0"/>
        <w:rPr>
          <w:szCs w:val="24"/>
        </w:rPr>
      </w:pPr>
      <w:r w:rsidRPr="001E47C9">
        <w:rPr>
          <w:szCs w:val="24"/>
        </w:rPr>
        <w:t>Завышение расценок для иностранных рекламодателей.</w:t>
      </w:r>
    </w:p>
    <w:p w:rsidR="00EC4038" w:rsidRPr="001E47C9" w:rsidRDefault="00566EF9" w:rsidP="00735A18">
      <w:pPr>
        <w:pStyle w:val="a3"/>
        <w:tabs>
          <w:tab w:val="left" w:pos="284"/>
        </w:tabs>
        <w:spacing w:line="240" w:lineRule="auto"/>
        <w:ind w:firstLine="0"/>
        <w:rPr>
          <w:szCs w:val="24"/>
        </w:rPr>
      </w:pPr>
      <w:r w:rsidRPr="001E47C9">
        <w:rPr>
          <w:szCs w:val="24"/>
        </w:rPr>
        <w:tab/>
      </w:r>
      <w:r w:rsidR="00EC4038" w:rsidRPr="001E47C9">
        <w:rPr>
          <w:szCs w:val="24"/>
        </w:rPr>
        <w:t>Проверка достигнутого охвата целевой аудитории может быть затруднена в силу следующих причин:</w:t>
      </w:r>
    </w:p>
    <w:p w:rsidR="00EC4038" w:rsidRPr="001E47C9" w:rsidRDefault="00EC4038" w:rsidP="00735A18">
      <w:pPr>
        <w:pStyle w:val="a3"/>
        <w:numPr>
          <w:ilvl w:val="0"/>
          <w:numId w:val="37"/>
        </w:numPr>
        <w:tabs>
          <w:tab w:val="clear" w:pos="1211"/>
          <w:tab w:val="left" w:pos="284"/>
        </w:tabs>
        <w:spacing w:line="240" w:lineRule="auto"/>
        <w:ind w:left="0" w:firstLine="0"/>
        <w:rPr>
          <w:szCs w:val="24"/>
        </w:rPr>
      </w:pPr>
      <w:r w:rsidRPr="001E47C9">
        <w:rPr>
          <w:szCs w:val="24"/>
        </w:rPr>
        <w:t xml:space="preserve">Недостаточно данных </w:t>
      </w:r>
    </w:p>
    <w:p w:rsidR="00EC4038" w:rsidRPr="001E47C9" w:rsidRDefault="00EC4038" w:rsidP="00735A18">
      <w:pPr>
        <w:pStyle w:val="a3"/>
        <w:numPr>
          <w:ilvl w:val="0"/>
          <w:numId w:val="37"/>
        </w:numPr>
        <w:tabs>
          <w:tab w:val="clear" w:pos="1211"/>
          <w:tab w:val="left" w:pos="284"/>
        </w:tabs>
        <w:spacing w:line="240" w:lineRule="auto"/>
        <w:ind w:left="0" w:firstLine="0"/>
        <w:rPr>
          <w:szCs w:val="24"/>
        </w:rPr>
      </w:pPr>
      <w:r w:rsidRPr="001E47C9">
        <w:rPr>
          <w:szCs w:val="24"/>
        </w:rPr>
        <w:t>Невозможность мониторинга публикации рекламных сообщений</w:t>
      </w:r>
    </w:p>
    <w:p w:rsidR="00EC4038" w:rsidRPr="001E47C9" w:rsidRDefault="00EC4038" w:rsidP="00735A18">
      <w:pPr>
        <w:pStyle w:val="a3"/>
        <w:numPr>
          <w:ilvl w:val="0"/>
          <w:numId w:val="37"/>
        </w:numPr>
        <w:tabs>
          <w:tab w:val="clear" w:pos="1211"/>
          <w:tab w:val="left" w:pos="284"/>
        </w:tabs>
        <w:spacing w:line="240" w:lineRule="auto"/>
        <w:ind w:left="0" w:firstLine="0"/>
        <w:rPr>
          <w:szCs w:val="24"/>
        </w:rPr>
      </w:pPr>
      <w:r w:rsidRPr="001E47C9">
        <w:rPr>
          <w:szCs w:val="24"/>
        </w:rPr>
        <w:t>Отсутствие единой методики для определения охвата и частоты</w:t>
      </w:r>
    </w:p>
    <w:p w:rsidR="00EC4038" w:rsidRPr="001E47C9" w:rsidRDefault="00EC4038" w:rsidP="00735A18">
      <w:pPr>
        <w:pStyle w:val="a3"/>
        <w:numPr>
          <w:ilvl w:val="0"/>
          <w:numId w:val="37"/>
        </w:numPr>
        <w:tabs>
          <w:tab w:val="clear" w:pos="1211"/>
          <w:tab w:val="left" w:pos="284"/>
        </w:tabs>
        <w:spacing w:line="240" w:lineRule="auto"/>
        <w:ind w:left="0" w:firstLine="0"/>
        <w:rPr>
          <w:szCs w:val="24"/>
        </w:rPr>
      </w:pPr>
      <w:r w:rsidRPr="001E47C9">
        <w:rPr>
          <w:szCs w:val="24"/>
        </w:rPr>
        <w:t>Наложение СМИ.</w:t>
      </w:r>
    </w:p>
    <w:p w:rsidR="00EC4038" w:rsidRPr="00735A18" w:rsidRDefault="00EC4038" w:rsidP="007E27F3">
      <w:pPr>
        <w:pStyle w:val="a3"/>
        <w:tabs>
          <w:tab w:val="num" w:pos="567"/>
        </w:tabs>
        <w:spacing w:line="240" w:lineRule="auto"/>
        <w:ind w:firstLine="0"/>
        <w:jc w:val="center"/>
        <w:rPr>
          <w:b/>
          <w:szCs w:val="24"/>
        </w:rPr>
      </w:pPr>
      <w:r w:rsidRPr="00735A18">
        <w:rPr>
          <w:b/>
          <w:szCs w:val="24"/>
        </w:rPr>
        <w:t>Стандартизация и адаптация рекламы</w:t>
      </w:r>
    </w:p>
    <w:p w:rsidR="00EC4038" w:rsidRPr="001E47C9" w:rsidRDefault="00566EF9" w:rsidP="007E27F3">
      <w:pPr>
        <w:pStyle w:val="a3"/>
        <w:tabs>
          <w:tab w:val="num" w:pos="567"/>
        </w:tabs>
        <w:spacing w:line="240" w:lineRule="auto"/>
        <w:ind w:firstLine="0"/>
        <w:rPr>
          <w:szCs w:val="24"/>
        </w:rPr>
      </w:pPr>
      <w:r w:rsidRPr="001E47C9">
        <w:rPr>
          <w:szCs w:val="24"/>
        </w:rPr>
        <w:tab/>
      </w:r>
      <w:r w:rsidR="00EC4038" w:rsidRPr="001E47C9">
        <w:rPr>
          <w:szCs w:val="24"/>
        </w:rPr>
        <w:t>Актуальной проблемой рекламы в международном маркетинге является выбор между стандартизацией и адаптацией.</w:t>
      </w:r>
    </w:p>
    <w:p w:rsidR="00EC4038" w:rsidRPr="001E47C9" w:rsidRDefault="00566EF9" w:rsidP="007E27F3">
      <w:pPr>
        <w:pStyle w:val="a3"/>
        <w:tabs>
          <w:tab w:val="num" w:pos="567"/>
        </w:tabs>
        <w:spacing w:line="240" w:lineRule="auto"/>
        <w:ind w:firstLine="0"/>
        <w:rPr>
          <w:szCs w:val="24"/>
        </w:rPr>
      </w:pPr>
      <w:r w:rsidRPr="001E47C9">
        <w:rPr>
          <w:szCs w:val="24"/>
        </w:rPr>
        <w:tab/>
      </w:r>
      <w:r w:rsidR="00EC4038" w:rsidRPr="001E47C9">
        <w:rPr>
          <w:szCs w:val="24"/>
        </w:rPr>
        <w:t>Стандартизация рекламы преследует следующие цели:</w:t>
      </w:r>
    </w:p>
    <w:p w:rsidR="00EC4038" w:rsidRPr="001E47C9" w:rsidRDefault="00EC4038" w:rsidP="00735A18">
      <w:pPr>
        <w:pStyle w:val="a3"/>
        <w:numPr>
          <w:ilvl w:val="0"/>
          <w:numId w:val="38"/>
        </w:numPr>
        <w:tabs>
          <w:tab w:val="clear" w:pos="360"/>
          <w:tab w:val="num" w:pos="284"/>
          <w:tab w:val="num" w:pos="1211"/>
        </w:tabs>
        <w:spacing w:line="240" w:lineRule="auto"/>
        <w:ind w:left="0" w:firstLine="0"/>
        <w:rPr>
          <w:szCs w:val="24"/>
        </w:rPr>
      </w:pPr>
      <w:r w:rsidRPr="001E47C9">
        <w:rPr>
          <w:szCs w:val="24"/>
        </w:rPr>
        <w:t>Создать международный имидж товара</w:t>
      </w:r>
    </w:p>
    <w:p w:rsidR="00EC4038" w:rsidRPr="001E47C9" w:rsidRDefault="00EC4038" w:rsidP="00735A18">
      <w:pPr>
        <w:pStyle w:val="a3"/>
        <w:numPr>
          <w:ilvl w:val="0"/>
          <w:numId w:val="38"/>
        </w:numPr>
        <w:tabs>
          <w:tab w:val="clear" w:pos="360"/>
          <w:tab w:val="num" w:pos="284"/>
          <w:tab w:val="num" w:pos="1211"/>
        </w:tabs>
        <w:spacing w:line="240" w:lineRule="auto"/>
        <w:ind w:left="0" w:firstLine="0"/>
        <w:rPr>
          <w:szCs w:val="24"/>
        </w:rPr>
      </w:pPr>
      <w:r w:rsidRPr="001E47C9">
        <w:rPr>
          <w:szCs w:val="24"/>
        </w:rPr>
        <w:t xml:space="preserve">Сократить расходы на разработку и  производство рекламы </w:t>
      </w:r>
    </w:p>
    <w:p w:rsidR="00EC4038" w:rsidRPr="001E47C9" w:rsidRDefault="00EC4038" w:rsidP="00735A18">
      <w:pPr>
        <w:pStyle w:val="a3"/>
        <w:numPr>
          <w:ilvl w:val="0"/>
          <w:numId w:val="38"/>
        </w:numPr>
        <w:tabs>
          <w:tab w:val="clear" w:pos="360"/>
          <w:tab w:val="num" w:pos="284"/>
          <w:tab w:val="num" w:pos="1211"/>
        </w:tabs>
        <w:spacing w:line="240" w:lineRule="auto"/>
        <w:ind w:left="0" w:firstLine="0"/>
        <w:rPr>
          <w:szCs w:val="24"/>
        </w:rPr>
      </w:pPr>
      <w:r w:rsidRPr="001E47C9">
        <w:rPr>
          <w:szCs w:val="24"/>
        </w:rPr>
        <w:t>Ускорить синхронный выход на рынки разных стран</w:t>
      </w:r>
    </w:p>
    <w:p w:rsidR="00EC4038" w:rsidRPr="001E47C9" w:rsidRDefault="00EC4038" w:rsidP="00735A18">
      <w:pPr>
        <w:pStyle w:val="a3"/>
        <w:numPr>
          <w:ilvl w:val="0"/>
          <w:numId w:val="38"/>
        </w:numPr>
        <w:tabs>
          <w:tab w:val="clear" w:pos="360"/>
          <w:tab w:val="num" w:pos="284"/>
          <w:tab w:val="num" w:pos="1211"/>
        </w:tabs>
        <w:spacing w:line="240" w:lineRule="auto"/>
        <w:ind w:left="0" w:firstLine="0"/>
        <w:rPr>
          <w:szCs w:val="24"/>
        </w:rPr>
      </w:pPr>
      <w:r w:rsidRPr="001E47C9">
        <w:rPr>
          <w:szCs w:val="24"/>
        </w:rPr>
        <w:t>Избежать смещения сообщений в случае наложения СМИ</w:t>
      </w:r>
    </w:p>
    <w:p w:rsidR="00EC4038" w:rsidRPr="001E47C9" w:rsidRDefault="00EC4038" w:rsidP="007E27F3">
      <w:pPr>
        <w:pStyle w:val="a3"/>
        <w:spacing w:line="240" w:lineRule="auto"/>
        <w:ind w:firstLine="0"/>
        <w:rPr>
          <w:szCs w:val="24"/>
        </w:rPr>
      </w:pPr>
      <w:r w:rsidRPr="001E47C9">
        <w:rPr>
          <w:szCs w:val="24"/>
        </w:rPr>
        <w:t>Можно говорить о полностью стандартизированной рекламе, частично стандартизированной и адаптированной рекламе.</w:t>
      </w:r>
    </w:p>
    <w:p w:rsidR="00EC4038" w:rsidRPr="001E47C9" w:rsidRDefault="00EC4038" w:rsidP="007E27F3">
      <w:pPr>
        <w:pStyle w:val="a3"/>
        <w:spacing w:line="240" w:lineRule="auto"/>
        <w:ind w:firstLine="0"/>
        <w:rPr>
          <w:szCs w:val="24"/>
        </w:rPr>
      </w:pPr>
      <w:r w:rsidRPr="001E47C9">
        <w:rPr>
          <w:szCs w:val="24"/>
        </w:rPr>
        <w:t>Виды адаптации рекламы:</w:t>
      </w:r>
    </w:p>
    <w:p w:rsidR="00EC4038" w:rsidRPr="001E47C9" w:rsidRDefault="00EC4038" w:rsidP="00735A18">
      <w:pPr>
        <w:pStyle w:val="a3"/>
        <w:numPr>
          <w:ilvl w:val="0"/>
          <w:numId w:val="39"/>
        </w:numPr>
        <w:tabs>
          <w:tab w:val="clear" w:pos="360"/>
          <w:tab w:val="num" w:pos="284"/>
          <w:tab w:val="num" w:pos="1271"/>
        </w:tabs>
        <w:spacing w:line="240" w:lineRule="auto"/>
        <w:ind w:left="0" w:firstLine="0"/>
        <w:rPr>
          <w:szCs w:val="24"/>
        </w:rPr>
      </w:pPr>
      <w:r w:rsidRPr="001E47C9">
        <w:rPr>
          <w:szCs w:val="24"/>
        </w:rPr>
        <w:t>Правовая адаптация</w:t>
      </w:r>
    </w:p>
    <w:p w:rsidR="00EC4038" w:rsidRPr="001E47C9" w:rsidRDefault="00EC4038" w:rsidP="00735A18">
      <w:pPr>
        <w:pStyle w:val="a3"/>
        <w:numPr>
          <w:ilvl w:val="0"/>
          <w:numId w:val="39"/>
        </w:numPr>
        <w:tabs>
          <w:tab w:val="clear" w:pos="360"/>
          <w:tab w:val="num" w:pos="284"/>
          <w:tab w:val="num" w:pos="1271"/>
        </w:tabs>
        <w:spacing w:line="240" w:lineRule="auto"/>
        <w:ind w:left="0" w:firstLine="0"/>
        <w:rPr>
          <w:szCs w:val="24"/>
        </w:rPr>
      </w:pPr>
      <w:r w:rsidRPr="001E47C9">
        <w:rPr>
          <w:szCs w:val="24"/>
        </w:rPr>
        <w:t>Экономическая адаптация, связанная с уровнем экономического развития общества</w:t>
      </w:r>
    </w:p>
    <w:p w:rsidR="00EC4038" w:rsidRPr="001E47C9" w:rsidRDefault="00EC4038" w:rsidP="00735A18">
      <w:pPr>
        <w:pStyle w:val="a3"/>
        <w:numPr>
          <w:ilvl w:val="0"/>
          <w:numId w:val="39"/>
        </w:numPr>
        <w:tabs>
          <w:tab w:val="clear" w:pos="360"/>
          <w:tab w:val="num" w:pos="284"/>
          <w:tab w:val="num" w:pos="1271"/>
        </w:tabs>
        <w:spacing w:line="240" w:lineRule="auto"/>
        <w:ind w:left="0" w:firstLine="0"/>
        <w:rPr>
          <w:szCs w:val="24"/>
        </w:rPr>
      </w:pPr>
      <w:r w:rsidRPr="001E47C9">
        <w:rPr>
          <w:szCs w:val="24"/>
        </w:rPr>
        <w:t>Культурная адаптация.</w:t>
      </w:r>
    </w:p>
    <w:p w:rsidR="00EC4038" w:rsidRPr="001E47C9" w:rsidRDefault="00EC4038" w:rsidP="00735A18">
      <w:pPr>
        <w:tabs>
          <w:tab w:val="num" w:pos="284"/>
        </w:tabs>
        <w:jc w:val="both"/>
        <w:rPr>
          <w:b/>
          <w:sz w:val="24"/>
          <w:szCs w:val="24"/>
        </w:rPr>
      </w:pPr>
    </w:p>
    <w:p w:rsidR="00EC4038" w:rsidRPr="001E47C9" w:rsidRDefault="00EC4038" w:rsidP="007E27F3">
      <w:pPr>
        <w:jc w:val="both"/>
        <w:rPr>
          <w:b/>
          <w:sz w:val="24"/>
          <w:szCs w:val="24"/>
        </w:rPr>
      </w:pPr>
      <w:r w:rsidRPr="001E47C9">
        <w:rPr>
          <w:b/>
          <w:sz w:val="24"/>
          <w:szCs w:val="24"/>
        </w:rPr>
        <w:t xml:space="preserve">2. Особенности </w:t>
      </w:r>
      <w:r w:rsidRPr="001E47C9">
        <w:rPr>
          <w:b/>
          <w:sz w:val="24"/>
          <w:szCs w:val="24"/>
          <w:lang w:val="en-US"/>
        </w:rPr>
        <w:t>PR</w:t>
      </w:r>
      <w:r w:rsidRPr="001E47C9">
        <w:rPr>
          <w:b/>
          <w:sz w:val="24"/>
          <w:szCs w:val="24"/>
        </w:rPr>
        <w:t xml:space="preserve"> в международном маркетинге</w:t>
      </w:r>
    </w:p>
    <w:p w:rsidR="00EC4038" w:rsidRPr="001E47C9" w:rsidRDefault="00EC4038" w:rsidP="007E27F3">
      <w:pPr>
        <w:tabs>
          <w:tab w:val="left" w:pos="0"/>
          <w:tab w:val="left" w:pos="1276"/>
        </w:tabs>
        <w:jc w:val="both"/>
        <w:rPr>
          <w:sz w:val="24"/>
          <w:szCs w:val="24"/>
        </w:rPr>
      </w:pPr>
      <w:r w:rsidRPr="001E47C9">
        <w:rPr>
          <w:sz w:val="24"/>
          <w:szCs w:val="24"/>
        </w:rPr>
        <w:t>Большое значение для эффективной деятельности на рынках имеет работа с общественностью – паблик рилейшенз. Задача паблик рилейшенз состоит в том, чтобы сформировать надлежащий авторитет фирмы среди потребителей, правительственных и деловых кругов, укрепить доверительные отношения между фирмой, целевым рынком и партнерами по бизнесу.</w:t>
      </w:r>
    </w:p>
    <w:p w:rsidR="00EC4038" w:rsidRPr="001E47C9" w:rsidRDefault="00EC4038" w:rsidP="007E27F3">
      <w:pPr>
        <w:tabs>
          <w:tab w:val="left" w:pos="0"/>
          <w:tab w:val="left" w:pos="1276"/>
        </w:tabs>
        <w:jc w:val="both"/>
        <w:rPr>
          <w:sz w:val="24"/>
          <w:szCs w:val="24"/>
        </w:rPr>
      </w:pPr>
      <w:r w:rsidRPr="001E47C9">
        <w:rPr>
          <w:sz w:val="24"/>
          <w:szCs w:val="24"/>
        </w:rPr>
        <w:t>Среди способов связи с общественностью зарубежных рынков используется выступления в прессе, СМИ и спонсорство. Для рассылки пресс-релизов удобно пользоваться специализированными изданиями и услугами организаций, осуществляющих рассылку. При выходе на зарубежный рынок фирмы обычно используют уже апробированные на внутреннем рынке пресс-релизы, статьи и т.п., переводя их на соответствующий язык. Особенно это характерно для производителей высокотехнологичной продукции. Что касается потребительских товаров, то обычно возникает необходимость подготовки новых материалов или значительной адаптации имеющихся к местным условиям, обычаям и привычкам.</w:t>
      </w:r>
    </w:p>
    <w:p w:rsidR="00EC4038" w:rsidRPr="001E47C9" w:rsidRDefault="00EC4038" w:rsidP="001B499F">
      <w:pPr>
        <w:tabs>
          <w:tab w:val="left" w:pos="0"/>
          <w:tab w:val="left" w:pos="1276"/>
        </w:tabs>
        <w:jc w:val="both"/>
        <w:rPr>
          <w:sz w:val="24"/>
          <w:szCs w:val="24"/>
        </w:rPr>
      </w:pPr>
      <w:r w:rsidRPr="001E47C9">
        <w:rPr>
          <w:sz w:val="24"/>
          <w:szCs w:val="24"/>
        </w:rPr>
        <w:t xml:space="preserve">Фирмы часто сталкиваются с проблемой «черного </w:t>
      </w:r>
      <w:r w:rsidRPr="001E47C9">
        <w:rPr>
          <w:sz w:val="24"/>
          <w:szCs w:val="24"/>
          <w:lang w:val="en-US"/>
        </w:rPr>
        <w:t>PR</w:t>
      </w:r>
      <w:r w:rsidRPr="001E47C9">
        <w:rPr>
          <w:sz w:val="24"/>
          <w:szCs w:val="24"/>
        </w:rPr>
        <w:t>» на внешних рынках.</w:t>
      </w:r>
    </w:p>
    <w:p w:rsidR="00EC4038" w:rsidRPr="001E47C9" w:rsidRDefault="00EC4038" w:rsidP="007E27F3">
      <w:pPr>
        <w:jc w:val="both"/>
        <w:rPr>
          <w:b/>
          <w:sz w:val="24"/>
          <w:szCs w:val="24"/>
        </w:rPr>
      </w:pPr>
      <w:r w:rsidRPr="001E47C9">
        <w:rPr>
          <w:b/>
          <w:sz w:val="24"/>
          <w:szCs w:val="24"/>
        </w:rPr>
        <w:t>3. Особенности стимулирования сбыта в международном маркетинге</w:t>
      </w:r>
    </w:p>
    <w:p w:rsidR="00EC4038" w:rsidRPr="001E47C9" w:rsidRDefault="00EC4038" w:rsidP="007E27F3">
      <w:pPr>
        <w:pStyle w:val="a3"/>
        <w:tabs>
          <w:tab w:val="left" w:pos="1418"/>
        </w:tabs>
        <w:spacing w:line="240" w:lineRule="auto"/>
        <w:ind w:firstLine="0"/>
        <w:rPr>
          <w:szCs w:val="24"/>
        </w:rPr>
      </w:pPr>
      <w:r w:rsidRPr="001E47C9">
        <w:rPr>
          <w:szCs w:val="24"/>
        </w:rPr>
        <w:t>Стимулирование сбыта – использование многообразных средств стимулирующего воздействия, призванных ускорить и/или усилить ответную реакцию рынка. К ним относятся стимулирование потребителей, стимулирование посредников и сферы торговли, стимулирование собственного торгового персонала</w:t>
      </w:r>
    </w:p>
    <w:p w:rsidR="00EC4038" w:rsidRPr="001E47C9" w:rsidRDefault="00EC4038" w:rsidP="007E27F3">
      <w:pPr>
        <w:pStyle w:val="a3"/>
        <w:tabs>
          <w:tab w:val="left" w:pos="1418"/>
        </w:tabs>
        <w:spacing w:line="240" w:lineRule="auto"/>
        <w:ind w:firstLine="0"/>
        <w:rPr>
          <w:szCs w:val="24"/>
        </w:rPr>
      </w:pPr>
      <w:r w:rsidRPr="001E47C9">
        <w:rPr>
          <w:szCs w:val="24"/>
        </w:rPr>
        <w:t>Выбирая способы стимулирования сбыта, следует оценивать поведенческие особенности потребителей и инфраструктуру зарубежного рынка.</w:t>
      </w:r>
    </w:p>
    <w:p w:rsidR="00EC4038" w:rsidRPr="001E47C9" w:rsidRDefault="00EC4038" w:rsidP="007E27F3">
      <w:pPr>
        <w:jc w:val="both"/>
        <w:rPr>
          <w:b/>
          <w:sz w:val="24"/>
          <w:szCs w:val="24"/>
        </w:rPr>
      </w:pPr>
      <w:r w:rsidRPr="001E47C9">
        <w:rPr>
          <w:b/>
          <w:sz w:val="24"/>
          <w:szCs w:val="24"/>
        </w:rPr>
        <w:t>4. Особенности личных продаж в международном маркетинге</w:t>
      </w:r>
    </w:p>
    <w:p w:rsidR="00EC4038" w:rsidRPr="001E47C9" w:rsidRDefault="00EC4038" w:rsidP="007E27F3">
      <w:pPr>
        <w:pStyle w:val="a3"/>
        <w:tabs>
          <w:tab w:val="left" w:pos="1418"/>
        </w:tabs>
        <w:spacing w:line="240" w:lineRule="auto"/>
        <w:ind w:firstLine="0"/>
        <w:rPr>
          <w:szCs w:val="24"/>
        </w:rPr>
      </w:pPr>
      <w:r w:rsidRPr="001E47C9">
        <w:rPr>
          <w:szCs w:val="24"/>
        </w:rPr>
        <w:t>Существуют следующие виды личных продаж:</w:t>
      </w:r>
    </w:p>
    <w:p w:rsidR="00EC4038" w:rsidRPr="001E47C9" w:rsidRDefault="00EC4038" w:rsidP="00735A18">
      <w:pPr>
        <w:pStyle w:val="a3"/>
        <w:numPr>
          <w:ilvl w:val="0"/>
          <w:numId w:val="42"/>
        </w:numPr>
        <w:tabs>
          <w:tab w:val="clear" w:pos="911"/>
          <w:tab w:val="num" w:pos="284"/>
          <w:tab w:val="left" w:pos="1418"/>
        </w:tabs>
        <w:spacing w:line="240" w:lineRule="auto"/>
        <w:ind w:left="0" w:firstLine="0"/>
        <w:rPr>
          <w:szCs w:val="24"/>
        </w:rPr>
      </w:pPr>
      <w:r w:rsidRPr="001E47C9">
        <w:rPr>
          <w:szCs w:val="24"/>
        </w:rPr>
        <w:t>творческая продажа – поиск потенциальных заказчиков, изучение их запросов при личном общении, аналитическая оценка сложившейся ситуации, проведение презентации и переговоров с заказчиком, заключение сделки, развитие долговременных отношений.</w:t>
      </w:r>
    </w:p>
    <w:p w:rsidR="00EC4038" w:rsidRPr="001E47C9" w:rsidRDefault="00EC4038" w:rsidP="00735A18">
      <w:pPr>
        <w:pStyle w:val="a3"/>
        <w:numPr>
          <w:ilvl w:val="0"/>
          <w:numId w:val="42"/>
        </w:numPr>
        <w:tabs>
          <w:tab w:val="clear" w:pos="911"/>
          <w:tab w:val="num" w:pos="284"/>
          <w:tab w:val="left" w:pos="1418"/>
        </w:tabs>
        <w:spacing w:line="240" w:lineRule="auto"/>
        <w:ind w:left="0" w:firstLine="0"/>
        <w:rPr>
          <w:szCs w:val="24"/>
        </w:rPr>
      </w:pPr>
      <w:r w:rsidRPr="001E47C9">
        <w:rPr>
          <w:szCs w:val="24"/>
        </w:rPr>
        <w:t>миссионерская продажа – разновидность творческой продажи, отличающаяся тем, что агент находит выгодных посредников среди местных специалистов и поддерживает с ними постоянные контакты.</w:t>
      </w:r>
    </w:p>
    <w:p w:rsidR="00EC4038" w:rsidRPr="001E47C9" w:rsidRDefault="00EC4038" w:rsidP="00735A18">
      <w:pPr>
        <w:pStyle w:val="a3"/>
        <w:numPr>
          <w:ilvl w:val="0"/>
          <w:numId w:val="42"/>
        </w:numPr>
        <w:tabs>
          <w:tab w:val="clear" w:pos="911"/>
          <w:tab w:val="num" w:pos="284"/>
          <w:tab w:val="left" w:pos="1418"/>
        </w:tabs>
        <w:spacing w:line="240" w:lineRule="auto"/>
        <w:ind w:left="0" w:firstLine="0"/>
        <w:rPr>
          <w:szCs w:val="24"/>
        </w:rPr>
      </w:pPr>
      <w:r w:rsidRPr="001E47C9">
        <w:rPr>
          <w:szCs w:val="24"/>
        </w:rPr>
        <w:t>техническая продажа – личная продажа посредством компьютерных систем.</w:t>
      </w:r>
    </w:p>
    <w:p w:rsidR="00EC4038" w:rsidRPr="001E47C9" w:rsidRDefault="00EC4038" w:rsidP="00735A18">
      <w:pPr>
        <w:pStyle w:val="a3"/>
        <w:numPr>
          <w:ilvl w:val="0"/>
          <w:numId w:val="42"/>
        </w:numPr>
        <w:tabs>
          <w:tab w:val="clear" w:pos="911"/>
          <w:tab w:val="num" w:pos="284"/>
          <w:tab w:val="left" w:pos="1418"/>
        </w:tabs>
        <w:spacing w:line="240" w:lineRule="auto"/>
        <w:ind w:left="0" w:firstLine="0"/>
        <w:rPr>
          <w:szCs w:val="24"/>
        </w:rPr>
      </w:pPr>
      <w:r w:rsidRPr="001E47C9">
        <w:rPr>
          <w:szCs w:val="24"/>
        </w:rPr>
        <w:t>продажа конечному потребителю – личная продажа, осуществляемая коммивояжером непосредственно при контакте с покупателем.</w:t>
      </w:r>
    </w:p>
    <w:p w:rsidR="00EC4038" w:rsidRPr="001E47C9" w:rsidRDefault="00EC4038" w:rsidP="00735A18">
      <w:pPr>
        <w:pStyle w:val="a3"/>
        <w:tabs>
          <w:tab w:val="num" w:pos="284"/>
          <w:tab w:val="left" w:pos="1418"/>
        </w:tabs>
        <w:spacing w:line="240" w:lineRule="auto"/>
        <w:ind w:firstLine="0"/>
        <w:rPr>
          <w:szCs w:val="24"/>
        </w:rPr>
      </w:pPr>
      <w:r w:rsidRPr="001E47C9">
        <w:rPr>
          <w:szCs w:val="24"/>
        </w:rPr>
        <w:t>В продаже конечному потребителю существует 2 типа коммивояжеров:</w:t>
      </w:r>
    </w:p>
    <w:p w:rsidR="00EC4038" w:rsidRPr="001E47C9" w:rsidRDefault="00EC4038" w:rsidP="00735A18">
      <w:pPr>
        <w:pStyle w:val="a3"/>
        <w:numPr>
          <w:ilvl w:val="0"/>
          <w:numId w:val="40"/>
        </w:numPr>
        <w:tabs>
          <w:tab w:val="clear" w:pos="1211"/>
          <w:tab w:val="num" w:pos="284"/>
          <w:tab w:val="num" w:pos="993"/>
          <w:tab w:val="num" w:pos="1271"/>
          <w:tab w:val="left" w:pos="1418"/>
        </w:tabs>
        <w:spacing w:line="240" w:lineRule="auto"/>
        <w:ind w:left="0" w:firstLine="0"/>
        <w:rPr>
          <w:szCs w:val="24"/>
        </w:rPr>
      </w:pPr>
      <w:r w:rsidRPr="001E47C9">
        <w:rPr>
          <w:szCs w:val="24"/>
        </w:rPr>
        <w:t>косвенные агенты не нанимаются непосредственно компанией, а потому и не контролируются ею;</w:t>
      </w:r>
    </w:p>
    <w:p w:rsidR="00EC4038" w:rsidRPr="001E47C9" w:rsidRDefault="00EC4038" w:rsidP="00735A18">
      <w:pPr>
        <w:pStyle w:val="a3"/>
        <w:numPr>
          <w:ilvl w:val="0"/>
          <w:numId w:val="40"/>
        </w:numPr>
        <w:tabs>
          <w:tab w:val="clear" w:pos="1211"/>
          <w:tab w:val="num" w:pos="284"/>
          <w:tab w:val="num" w:pos="993"/>
          <w:tab w:val="num" w:pos="1271"/>
          <w:tab w:val="left" w:pos="1418"/>
        </w:tabs>
        <w:spacing w:line="240" w:lineRule="auto"/>
        <w:ind w:left="0" w:firstLine="0"/>
        <w:rPr>
          <w:szCs w:val="24"/>
        </w:rPr>
      </w:pPr>
      <w:r w:rsidRPr="001E47C9">
        <w:rPr>
          <w:szCs w:val="24"/>
        </w:rPr>
        <w:t>прямые агенты, нанимаемые самой компанией, и работающие непосредственно на нее.</w:t>
      </w:r>
    </w:p>
    <w:p w:rsidR="00EC4038" w:rsidRPr="001E47C9" w:rsidRDefault="00EC4038" w:rsidP="00735A18">
      <w:pPr>
        <w:tabs>
          <w:tab w:val="num" w:pos="284"/>
          <w:tab w:val="left" w:pos="1418"/>
        </w:tabs>
        <w:jc w:val="both"/>
        <w:rPr>
          <w:sz w:val="24"/>
          <w:szCs w:val="24"/>
        </w:rPr>
      </w:pPr>
      <w:r w:rsidRPr="001E47C9">
        <w:rPr>
          <w:sz w:val="24"/>
          <w:szCs w:val="24"/>
        </w:rPr>
        <w:t>В свою очередь, среди прямого типа коммивояжеров, можно выделить:</w:t>
      </w:r>
    </w:p>
    <w:p w:rsidR="00EC4038" w:rsidRPr="001E47C9" w:rsidRDefault="00EC4038" w:rsidP="00735A18">
      <w:pPr>
        <w:numPr>
          <w:ilvl w:val="0"/>
          <w:numId w:val="41"/>
        </w:numPr>
        <w:tabs>
          <w:tab w:val="clear" w:pos="1211"/>
          <w:tab w:val="num" w:pos="284"/>
          <w:tab w:val="num" w:pos="993"/>
        </w:tabs>
        <w:overflowPunct/>
        <w:autoSpaceDE/>
        <w:autoSpaceDN/>
        <w:adjustRightInd/>
        <w:ind w:left="0" w:firstLine="0"/>
        <w:jc w:val="both"/>
        <w:textAlignment w:val="auto"/>
        <w:rPr>
          <w:sz w:val="24"/>
          <w:szCs w:val="24"/>
        </w:rPr>
      </w:pPr>
      <w:r w:rsidRPr="001E47C9">
        <w:rPr>
          <w:sz w:val="24"/>
          <w:szCs w:val="24"/>
        </w:rPr>
        <w:t>местных коммивояжеров, работающих в своей стране на иностранную компанию;</w:t>
      </w:r>
    </w:p>
    <w:p w:rsidR="00EC4038" w:rsidRPr="001E47C9" w:rsidRDefault="00EC4038" w:rsidP="00735A18">
      <w:pPr>
        <w:numPr>
          <w:ilvl w:val="0"/>
          <w:numId w:val="41"/>
        </w:numPr>
        <w:tabs>
          <w:tab w:val="clear" w:pos="1211"/>
          <w:tab w:val="num" w:pos="284"/>
          <w:tab w:val="num" w:pos="993"/>
        </w:tabs>
        <w:overflowPunct/>
        <w:autoSpaceDE/>
        <w:autoSpaceDN/>
        <w:adjustRightInd/>
        <w:ind w:left="0" w:firstLine="0"/>
        <w:jc w:val="both"/>
        <w:textAlignment w:val="auto"/>
        <w:rPr>
          <w:sz w:val="24"/>
          <w:szCs w:val="24"/>
        </w:rPr>
      </w:pPr>
      <w:r w:rsidRPr="001E47C9">
        <w:rPr>
          <w:sz w:val="24"/>
          <w:szCs w:val="24"/>
        </w:rPr>
        <w:t>экспатриированных агентов, которые нанимаются для работы за рубежом по признаку национальности;</w:t>
      </w:r>
    </w:p>
    <w:p w:rsidR="006C0BA3" w:rsidRPr="001E47C9" w:rsidRDefault="00EC4038" w:rsidP="00735A18">
      <w:pPr>
        <w:tabs>
          <w:tab w:val="num" w:pos="284"/>
        </w:tabs>
        <w:jc w:val="both"/>
        <w:rPr>
          <w:sz w:val="24"/>
          <w:szCs w:val="24"/>
        </w:rPr>
      </w:pPr>
      <w:r w:rsidRPr="001E47C9">
        <w:rPr>
          <w:sz w:val="24"/>
          <w:szCs w:val="24"/>
        </w:rPr>
        <w:t>космополитических агентов, иностранных граждан, нанятых для работы в третьей стране.</w:t>
      </w:r>
      <w:r w:rsidR="007028CF" w:rsidRPr="001E47C9">
        <w:rPr>
          <w:sz w:val="24"/>
          <w:szCs w:val="24"/>
        </w:rPr>
        <w:t xml:space="preserve"> </w:t>
      </w:r>
    </w:p>
    <w:p w:rsidR="006C0BA3" w:rsidRPr="001E47C9" w:rsidRDefault="006C0BA3" w:rsidP="007E27F3">
      <w:pPr>
        <w:jc w:val="both"/>
        <w:rPr>
          <w:sz w:val="24"/>
          <w:szCs w:val="24"/>
        </w:rPr>
      </w:pPr>
    </w:p>
    <w:p w:rsidR="006C0BA3" w:rsidRPr="001E47C9" w:rsidRDefault="00704C7A" w:rsidP="007E27F3">
      <w:pPr>
        <w:pStyle w:val="2"/>
        <w:spacing w:before="0" w:after="0"/>
        <w:jc w:val="center"/>
        <w:rPr>
          <w:rFonts w:ascii="Times New Roman" w:hAnsi="Times New Roman" w:cs="Times New Roman"/>
          <w:i w:val="0"/>
          <w:iCs w:val="0"/>
          <w:caps/>
        </w:rPr>
      </w:pPr>
      <w:r w:rsidRPr="001E47C9">
        <w:rPr>
          <w:rFonts w:ascii="Times New Roman" w:hAnsi="Times New Roman" w:cs="Times New Roman"/>
          <w:i w:val="0"/>
          <w:iCs w:val="0"/>
          <w:caps/>
        </w:rPr>
        <w:t>ТЕМА 11</w:t>
      </w:r>
      <w:r w:rsidR="006C0BA3" w:rsidRPr="001E47C9">
        <w:rPr>
          <w:rFonts w:ascii="Times New Roman" w:hAnsi="Times New Roman" w:cs="Times New Roman"/>
          <w:i w:val="0"/>
          <w:iCs w:val="0"/>
          <w:caps/>
        </w:rPr>
        <w:t>. Международная система распределения</w:t>
      </w:r>
    </w:p>
    <w:p w:rsidR="006C0BA3" w:rsidRPr="001E47C9" w:rsidRDefault="006C0BA3" w:rsidP="007E27F3">
      <w:pPr>
        <w:numPr>
          <w:ilvl w:val="0"/>
          <w:numId w:val="22"/>
        </w:numPr>
        <w:overflowPunct/>
        <w:adjustRightInd/>
        <w:ind w:left="0" w:firstLine="0"/>
        <w:textAlignment w:val="auto"/>
        <w:rPr>
          <w:sz w:val="24"/>
          <w:szCs w:val="24"/>
        </w:rPr>
      </w:pPr>
      <w:r w:rsidRPr="001E47C9">
        <w:rPr>
          <w:sz w:val="24"/>
          <w:szCs w:val="24"/>
        </w:rPr>
        <w:t>Два уровня политики распределения в международном маркетинге</w:t>
      </w:r>
    </w:p>
    <w:p w:rsidR="006C0BA3" w:rsidRPr="001E47C9" w:rsidRDefault="006C0BA3" w:rsidP="007E27F3">
      <w:pPr>
        <w:numPr>
          <w:ilvl w:val="0"/>
          <w:numId w:val="22"/>
        </w:numPr>
        <w:overflowPunct/>
        <w:adjustRightInd/>
        <w:ind w:left="0" w:firstLine="0"/>
        <w:textAlignment w:val="auto"/>
        <w:rPr>
          <w:sz w:val="24"/>
          <w:szCs w:val="24"/>
        </w:rPr>
      </w:pPr>
      <w:r w:rsidRPr="001E47C9">
        <w:rPr>
          <w:sz w:val="24"/>
          <w:szCs w:val="24"/>
        </w:rPr>
        <w:t>Каналы распределения, их функции. Выбор канала</w:t>
      </w:r>
    </w:p>
    <w:p w:rsidR="006C0BA3" w:rsidRPr="001E47C9" w:rsidRDefault="006C0BA3" w:rsidP="007E27F3">
      <w:pPr>
        <w:numPr>
          <w:ilvl w:val="0"/>
          <w:numId w:val="22"/>
        </w:numPr>
        <w:overflowPunct/>
        <w:adjustRightInd/>
        <w:ind w:left="0" w:firstLine="0"/>
        <w:textAlignment w:val="auto"/>
        <w:rPr>
          <w:sz w:val="24"/>
          <w:szCs w:val="24"/>
        </w:rPr>
      </w:pPr>
      <w:r w:rsidRPr="001E47C9">
        <w:rPr>
          <w:sz w:val="24"/>
          <w:szCs w:val="24"/>
        </w:rPr>
        <w:t>Особенности организации политики распределения на внешнем рынке</w:t>
      </w:r>
    </w:p>
    <w:p w:rsidR="006C0BA3" w:rsidRPr="001E47C9" w:rsidRDefault="006C0BA3" w:rsidP="007E27F3">
      <w:pPr>
        <w:rPr>
          <w:sz w:val="24"/>
          <w:szCs w:val="24"/>
        </w:rPr>
      </w:pPr>
    </w:p>
    <w:p w:rsidR="006C0BA3" w:rsidRPr="001E47C9" w:rsidRDefault="006C0BA3" w:rsidP="007E27F3">
      <w:pPr>
        <w:tabs>
          <w:tab w:val="left" w:pos="0"/>
        </w:tabs>
        <w:rPr>
          <w:b/>
          <w:bCs/>
          <w:sz w:val="24"/>
          <w:szCs w:val="24"/>
        </w:rPr>
      </w:pPr>
      <w:r w:rsidRPr="001E47C9">
        <w:rPr>
          <w:b/>
          <w:bCs/>
          <w:sz w:val="24"/>
          <w:szCs w:val="24"/>
        </w:rPr>
        <w:t>1. Два уровня политики распределения в международном маркетинге</w:t>
      </w:r>
    </w:p>
    <w:p w:rsidR="006C0BA3" w:rsidRPr="001E47C9" w:rsidRDefault="006C0BA3" w:rsidP="007E27F3">
      <w:pPr>
        <w:tabs>
          <w:tab w:val="left" w:pos="0"/>
        </w:tabs>
        <w:jc w:val="both"/>
        <w:rPr>
          <w:sz w:val="24"/>
          <w:szCs w:val="24"/>
        </w:rPr>
      </w:pPr>
      <w:r w:rsidRPr="001E47C9">
        <w:rPr>
          <w:sz w:val="24"/>
          <w:szCs w:val="24"/>
        </w:rPr>
        <w:t>Каждая страна или целевой рынок представляют международному маркетологу уникальную систему посредников и способов распределения. Задача маркетолога заключается в том, чтобы совместить имеющиеся на рынке посредническую систему, отвечающую запросам целевого рынка, с ограничениями, накладываемыми политикой и ресурсами компании. Конечной целью является получение целевым рынком продукта тем способом, который удовлетворит потребителя. Это означает, что продавец должен повлиять на две системы каналов распределения: в своей стране и в стране рынка-потребителя</w:t>
      </w:r>
      <w:r w:rsidR="00566EF9" w:rsidRPr="001E47C9">
        <w:rPr>
          <w:sz w:val="24"/>
          <w:szCs w:val="24"/>
        </w:rPr>
        <w:t>.</w:t>
      </w:r>
    </w:p>
    <w:p w:rsidR="006C0BA3" w:rsidRPr="001E47C9" w:rsidRDefault="006C0BA3" w:rsidP="007E27F3">
      <w:pPr>
        <w:jc w:val="both"/>
        <w:rPr>
          <w:sz w:val="24"/>
          <w:szCs w:val="24"/>
        </w:rPr>
      </w:pPr>
      <w:r w:rsidRPr="001E47C9">
        <w:rPr>
          <w:sz w:val="24"/>
          <w:szCs w:val="24"/>
        </w:rPr>
        <w:t>Политика распределения в международном маркетинге осуществляется на двух уровнях:</w:t>
      </w:r>
    </w:p>
    <w:p w:rsidR="006C0BA3" w:rsidRPr="001E47C9" w:rsidRDefault="006C0BA3" w:rsidP="00735A18">
      <w:pPr>
        <w:numPr>
          <w:ilvl w:val="0"/>
          <w:numId w:val="23"/>
        </w:numPr>
        <w:tabs>
          <w:tab w:val="left" w:pos="426"/>
        </w:tabs>
        <w:overflowPunct/>
        <w:adjustRightInd/>
        <w:ind w:left="0" w:firstLine="0"/>
        <w:jc w:val="both"/>
        <w:textAlignment w:val="auto"/>
        <w:rPr>
          <w:sz w:val="24"/>
          <w:szCs w:val="24"/>
        </w:rPr>
      </w:pPr>
      <w:r w:rsidRPr="001E47C9">
        <w:rPr>
          <w:sz w:val="24"/>
          <w:szCs w:val="24"/>
        </w:rPr>
        <w:t>Распределение на межгосударственном уровне</w:t>
      </w:r>
    </w:p>
    <w:p w:rsidR="006C0BA3" w:rsidRPr="001E47C9" w:rsidRDefault="006C0BA3" w:rsidP="00735A18">
      <w:pPr>
        <w:numPr>
          <w:ilvl w:val="0"/>
          <w:numId w:val="23"/>
        </w:numPr>
        <w:tabs>
          <w:tab w:val="left" w:pos="426"/>
        </w:tabs>
        <w:overflowPunct/>
        <w:adjustRightInd/>
        <w:ind w:left="0" w:firstLine="0"/>
        <w:jc w:val="both"/>
        <w:textAlignment w:val="auto"/>
        <w:rPr>
          <w:sz w:val="24"/>
          <w:szCs w:val="24"/>
        </w:rPr>
      </w:pPr>
      <w:r w:rsidRPr="001E47C9">
        <w:rPr>
          <w:sz w:val="24"/>
          <w:szCs w:val="24"/>
        </w:rPr>
        <w:t>Политика распределения на внутреннем рынке зарубежного государства</w:t>
      </w:r>
    </w:p>
    <w:p w:rsidR="006C0BA3" w:rsidRPr="001E47C9" w:rsidRDefault="006C0BA3" w:rsidP="00735A18">
      <w:pPr>
        <w:tabs>
          <w:tab w:val="left" w:pos="426"/>
        </w:tabs>
        <w:jc w:val="both"/>
        <w:rPr>
          <w:sz w:val="24"/>
          <w:szCs w:val="24"/>
        </w:rPr>
      </w:pPr>
      <w:r w:rsidRPr="001E47C9">
        <w:rPr>
          <w:sz w:val="24"/>
          <w:szCs w:val="24"/>
        </w:rPr>
        <w:t>Распределение на международном уровне осуществляется в соответствии с формами выхода на внешний рынок:</w:t>
      </w:r>
    </w:p>
    <w:p w:rsidR="006C0BA3" w:rsidRPr="001E47C9" w:rsidRDefault="00566EF9" w:rsidP="00735A18">
      <w:pPr>
        <w:numPr>
          <w:ilvl w:val="0"/>
          <w:numId w:val="25"/>
        </w:numPr>
        <w:tabs>
          <w:tab w:val="clear" w:pos="1571"/>
          <w:tab w:val="left" w:pos="426"/>
          <w:tab w:val="left" w:pos="1276"/>
        </w:tabs>
        <w:overflowPunct/>
        <w:adjustRightInd/>
        <w:ind w:left="0" w:firstLine="0"/>
        <w:jc w:val="both"/>
        <w:textAlignment w:val="auto"/>
        <w:rPr>
          <w:sz w:val="24"/>
          <w:szCs w:val="24"/>
        </w:rPr>
      </w:pPr>
      <w:r w:rsidRPr="001E47C9">
        <w:rPr>
          <w:sz w:val="24"/>
          <w:szCs w:val="24"/>
        </w:rPr>
        <w:t>э</w:t>
      </w:r>
      <w:r w:rsidR="006C0BA3" w:rsidRPr="001E47C9">
        <w:rPr>
          <w:sz w:val="24"/>
          <w:szCs w:val="24"/>
        </w:rPr>
        <w:t>кспортом;</w:t>
      </w:r>
    </w:p>
    <w:p w:rsidR="006C0BA3" w:rsidRPr="001E47C9" w:rsidRDefault="006C0BA3" w:rsidP="00735A18">
      <w:pPr>
        <w:numPr>
          <w:ilvl w:val="0"/>
          <w:numId w:val="25"/>
        </w:numPr>
        <w:tabs>
          <w:tab w:val="clear" w:pos="1571"/>
          <w:tab w:val="left" w:pos="426"/>
          <w:tab w:val="left" w:pos="1276"/>
        </w:tabs>
        <w:overflowPunct/>
        <w:adjustRightInd/>
        <w:ind w:left="0" w:firstLine="0"/>
        <w:jc w:val="both"/>
        <w:textAlignment w:val="auto"/>
        <w:rPr>
          <w:sz w:val="24"/>
          <w:szCs w:val="24"/>
        </w:rPr>
      </w:pPr>
      <w:r w:rsidRPr="001E47C9">
        <w:rPr>
          <w:sz w:val="24"/>
          <w:szCs w:val="24"/>
        </w:rPr>
        <w:t>совместной предпринимательской деятельностью;</w:t>
      </w:r>
    </w:p>
    <w:p w:rsidR="006C0BA3" w:rsidRPr="001E47C9" w:rsidRDefault="006C0BA3" w:rsidP="00735A18">
      <w:pPr>
        <w:numPr>
          <w:ilvl w:val="0"/>
          <w:numId w:val="25"/>
        </w:numPr>
        <w:tabs>
          <w:tab w:val="clear" w:pos="1571"/>
          <w:tab w:val="left" w:pos="426"/>
          <w:tab w:val="left" w:pos="1276"/>
        </w:tabs>
        <w:overflowPunct/>
        <w:adjustRightInd/>
        <w:ind w:left="0" w:firstLine="0"/>
        <w:jc w:val="both"/>
        <w:textAlignment w:val="auto"/>
        <w:rPr>
          <w:sz w:val="24"/>
          <w:szCs w:val="24"/>
        </w:rPr>
      </w:pPr>
      <w:r w:rsidRPr="001E47C9">
        <w:rPr>
          <w:sz w:val="24"/>
          <w:szCs w:val="24"/>
        </w:rPr>
        <w:t>прямым инвестированием.</w:t>
      </w:r>
    </w:p>
    <w:p w:rsidR="006C0BA3" w:rsidRPr="001E47C9" w:rsidRDefault="006C0BA3" w:rsidP="001B499F">
      <w:pPr>
        <w:jc w:val="both"/>
        <w:rPr>
          <w:sz w:val="24"/>
          <w:szCs w:val="24"/>
        </w:rPr>
      </w:pPr>
      <w:r w:rsidRPr="001E47C9">
        <w:rPr>
          <w:sz w:val="24"/>
          <w:szCs w:val="24"/>
        </w:rPr>
        <w:t>Второй уровень распределения на территории зарубежного государства может иметь форму прямого или косвенного сбыта. Выбор той или иной формы сбыта, а также протяженность косвенного канала сбыта зависят от ряда факторов.</w:t>
      </w:r>
    </w:p>
    <w:p w:rsidR="006C0BA3" w:rsidRPr="001E47C9" w:rsidRDefault="006C0BA3" w:rsidP="007E27F3">
      <w:pPr>
        <w:rPr>
          <w:b/>
          <w:bCs/>
          <w:sz w:val="24"/>
          <w:szCs w:val="24"/>
        </w:rPr>
      </w:pPr>
      <w:r w:rsidRPr="001E47C9">
        <w:rPr>
          <w:b/>
          <w:bCs/>
          <w:sz w:val="24"/>
          <w:szCs w:val="24"/>
        </w:rPr>
        <w:t>2. Каналы распределения, их функции. Выбор канала</w:t>
      </w:r>
    </w:p>
    <w:p w:rsidR="006C0BA3" w:rsidRPr="001E47C9" w:rsidRDefault="006C0BA3" w:rsidP="007E27F3">
      <w:pPr>
        <w:pStyle w:val="a3"/>
        <w:spacing w:line="240" w:lineRule="auto"/>
        <w:ind w:firstLine="0"/>
        <w:rPr>
          <w:szCs w:val="24"/>
        </w:rPr>
      </w:pPr>
      <w:r w:rsidRPr="001E47C9">
        <w:rPr>
          <w:szCs w:val="24"/>
        </w:rPr>
        <w:t>Канал распределения - это  совокупность организаций и лиц, выступающих как посредники или участники сбыта, принимающие на себя или помогающие передавать другому лицу право собственности на товар.</w:t>
      </w:r>
    </w:p>
    <w:p w:rsidR="006C0BA3" w:rsidRPr="001E47C9" w:rsidRDefault="006C0BA3" w:rsidP="007E27F3">
      <w:pPr>
        <w:jc w:val="both"/>
        <w:rPr>
          <w:sz w:val="24"/>
          <w:szCs w:val="24"/>
        </w:rPr>
      </w:pPr>
      <w:r w:rsidRPr="001E47C9">
        <w:rPr>
          <w:sz w:val="24"/>
          <w:szCs w:val="24"/>
        </w:rPr>
        <w:t>Уровень канала распределения определяется числом посредников.</w:t>
      </w:r>
    </w:p>
    <w:p w:rsidR="006C0BA3" w:rsidRPr="001E47C9" w:rsidRDefault="006C0BA3" w:rsidP="007E27F3">
      <w:pPr>
        <w:jc w:val="both"/>
        <w:rPr>
          <w:sz w:val="24"/>
          <w:szCs w:val="24"/>
        </w:rPr>
      </w:pPr>
      <w:r w:rsidRPr="001E47C9">
        <w:rPr>
          <w:sz w:val="24"/>
          <w:szCs w:val="24"/>
        </w:rPr>
        <w:t>Функции каналов распределения:</w:t>
      </w:r>
    </w:p>
    <w:p w:rsidR="00735A18" w:rsidRDefault="00735A18" w:rsidP="00735A18">
      <w:pPr>
        <w:numPr>
          <w:ilvl w:val="0"/>
          <w:numId w:val="24"/>
        </w:numPr>
        <w:tabs>
          <w:tab w:val="left" w:pos="426"/>
        </w:tabs>
        <w:overflowPunct/>
        <w:adjustRightInd/>
        <w:ind w:left="0" w:firstLine="0"/>
        <w:jc w:val="both"/>
        <w:textAlignment w:val="auto"/>
        <w:rPr>
          <w:sz w:val="24"/>
          <w:szCs w:val="24"/>
        </w:rPr>
        <w:sectPr w:rsidR="00735A18" w:rsidSect="00786B3E">
          <w:type w:val="continuous"/>
          <w:pgSz w:w="11907" w:h="16840"/>
          <w:pgMar w:top="426" w:right="283" w:bottom="993" w:left="567" w:header="720" w:footer="720" w:gutter="0"/>
          <w:cols w:space="720"/>
        </w:sectPr>
      </w:pP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Обеспечение информацией о характеристиках и нуждах потребителей</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Установление контактов с потребителями и конечными покупателями товаров, проведение переговоров</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Планирование товарного ассортимента</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Транспортировка</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Погрузка, разгрузка</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Складирование и хранение</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Страхование</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Расфасовка, сортировка, упаковка</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Реализация продукции</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Реклама</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Стимулирование продвижения</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 xml:space="preserve">Сервисное обслуживание </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Участие в ценообразовании</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Управление материально - техническими запасами</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Маркетинговые исследования</w:t>
      </w:r>
    </w:p>
    <w:p w:rsidR="006C0BA3" w:rsidRPr="001E47C9" w:rsidRDefault="006C0BA3" w:rsidP="00735A18">
      <w:pPr>
        <w:numPr>
          <w:ilvl w:val="0"/>
          <w:numId w:val="24"/>
        </w:numPr>
        <w:tabs>
          <w:tab w:val="left" w:pos="426"/>
        </w:tabs>
        <w:overflowPunct/>
        <w:adjustRightInd/>
        <w:ind w:left="0" w:firstLine="0"/>
        <w:jc w:val="both"/>
        <w:textAlignment w:val="auto"/>
        <w:rPr>
          <w:sz w:val="24"/>
          <w:szCs w:val="24"/>
        </w:rPr>
      </w:pPr>
      <w:r w:rsidRPr="001E47C9">
        <w:rPr>
          <w:sz w:val="24"/>
          <w:szCs w:val="24"/>
        </w:rPr>
        <w:t>Распределение риска</w:t>
      </w:r>
    </w:p>
    <w:p w:rsidR="00735A18" w:rsidRDefault="00735A18" w:rsidP="007E27F3">
      <w:pPr>
        <w:jc w:val="both"/>
        <w:rPr>
          <w:sz w:val="24"/>
          <w:szCs w:val="24"/>
        </w:rPr>
        <w:sectPr w:rsidR="00735A18" w:rsidSect="00735A18">
          <w:type w:val="continuous"/>
          <w:pgSz w:w="11907" w:h="16840"/>
          <w:pgMar w:top="426" w:right="283" w:bottom="993" w:left="567" w:header="720" w:footer="720" w:gutter="0"/>
          <w:cols w:num="2" w:space="720" w:equalWidth="0">
            <w:col w:w="5174" w:space="708"/>
            <w:col w:w="5174"/>
          </w:cols>
        </w:sectPr>
      </w:pPr>
    </w:p>
    <w:p w:rsidR="001B499F" w:rsidRDefault="001B499F" w:rsidP="007E27F3">
      <w:pPr>
        <w:jc w:val="both"/>
        <w:rPr>
          <w:sz w:val="24"/>
          <w:szCs w:val="24"/>
        </w:rPr>
      </w:pPr>
    </w:p>
    <w:p w:rsidR="001B499F" w:rsidRDefault="001B499F" w:rsidP="007E27F3">
      <w:pPr>
        <w:jc w:val="both"/>
        <w:rPr>
          <w:sz w:val="24"/>
          <w:szCs w:val="24"/>
        </w:rPr>
      </w:pPr>
    </w:p>
    <w:p w:rsidR="006C0BA3" w:rsidRPr="001E47C9" w:rsidRDefault="006C0BA3" w:rsidP="007E27F3">
      <w:pPr>
        <w:jc w:val="both"/>
        <w:rPr>
          <w:sz w:val="24"/>
          <w:szCs w:val="24"/>
        </w:rPr>
      </w:pPr>
      <w:r w:rsidRPr="001E47C9">
        <w:rPr>
          <w:sz w:val="24"/>
          <w:szCs w:val="24"/>
        </w:rPr>
        <w:t>Каналы распределения можно подразделить на прямые и косвенные.</w:t>
      </w:r>
    </w:p>
    <w:p w:rsidR="006C0BA3" w:rsidRPr="001E47C9" w:rsidRDefault="006C0BA3" w:rsidP="007E27F3">
      <w:pPr>
        <w:jc w:val="both"/>
        <w:rPr>
          <w:sz w:val="24"/>
          <w:szCs w:val="24"/>
        </w:rPr>
      </w:pPr>
      <w:r w:rsidRPr="001E47C9">
        <w:rPr>
          <w:sz w:val="24"/>
          <w:szCs w:val="24"/>
        </w:rPr>
        <w:t>Выбор канала распределения – это принятие решения о физическом перемещении и передаче права собственности на товар или услугу от производителя к потребителю, включая транспортировку, хранение и совершение сделок. При выборе канала распределения необходимо учитывать влияние следующих факторов:</w:t>
      </w:r>
    </w:p>
    <w:p w:rsidR="00735A18" w:rsidRDefault="00735A18" w:rsidP="00735A18">
      <w:pPr>
        <w:numPr>
          <w:ilvl w:val="0"/>
          <w:numId w:val="27"/>
        </w:numPr>
        <w:tabs>
          <w:tab w:val="clear" w:pos="1440"/>
          <w:tab w:val="num" w:pos="426"/>
          <w:tab w:val="left" w:pos="1134"/>
        </w:tabs>
        <w:overflowPunct/>
        <w:adjustRightInd/>
        <w:ind w:left="0" w:firstLine="0"/>
        <w:jc w:val="both"/>
        <w:textAlignment w:val="auto"/>
        <w:rPr>
          <w:sz w:val="24"/>
          <w:szCs w:val="24"/>
        </w:rPr>
        <w:sectPr w:rsidR="00735A18" w:rsidSect="00735A18">
          <w:type w:val="continuous"/>
          <w:pgSz w:w="11907" w:h="16840"/>
          <w:pgMar w:top="426" w:right="283" w:bottom="993" w:left="567" w:header="720" w:footer="720" w:gutter="0"/>
          <w:cols w:space="720"/>
        </w:sectPr>
      </w:pP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издержки каналов распределения;</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возможность контроля канала распределения;</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охват рынка;</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постоянство посредников;</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ширина ассортиментной группы;</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затраты и торговые наценки;</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длина канала сбыта;</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конкуренция</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блокировка канала;</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объем запасов;</w:t>
      </w:r>
    </w:p>
    <w:p w:rsidR="006C0BA3" w:rsidRPr="001E47C9" w:rsidRDefault="006C0BA3" w:rsidP="00735A18">
      <w:pPr>
        <w:numPr>
          <w:ilvl w:val="0"/>
          <w:numId w:val="27"/>
        </w:numPr>
        <w:tabs>
          <w:tab w:val="clear" w:pos="1440"/>
          <w:tab w:val="num" w:pos="426"/>
          <w:tab w:val="left" w:pos="1134"/>
        </w:tabs>
        <w:overflowPunct/>
        <w:adjustRightInd/>
        <w:ind w:left="0" w:firstLine="0"/>
        <w:jc w:val="both"/>
        <w:textAlignment w:val="auto"/>
        <w:rPr>
          <w:sz w:val="24"/>
          <w:szCs w:val="24"/>
        </w:rPr>
      </w:pPr>
      <w:r w:rsidRPr="001E47C9">
        <w:rPr>
          <w:sz w:val="24"/>
          <w:szCs w:val="24"/>
        </w:rPr>
        <w:t>возможность использования новых маркетинговых возможностей.</w:t>
      </w:r>
    </w:p>
    <w:p w:rsidR="00735A18" w:rsidRDefault="00735A18" w:rsidP="007E27F3">
      <w:pPr>
        <w:pStyle w:val="a3"/>
        <w:spacing w:line="240" w:lineRule="auto"/>
        <w:ind w:firstLine="0"/>
        <w:rPr>
          <w:szCs w:val="24"/>
        </w:rPr>
        <w:sectPr w:rsidR="00735A18" w:rsidSect="00735A18">
          <w:type w:val="continuous"/>
          <w:pgSz w:w="11907" w:h="16840"/>
          <w:pgMar w:top="426" w:right="283" w:bottom="993" w:left="567" w:header="720" w:footer="720" w:gutter="0"/>
          <w:cols w:num="2" w:space="720" w:equalWidth="0">
            <w:col w:w="5174" w:space="708"/>
            <w:col w:w="5174"/>
          </w:cols>
        </w:sectPr>
      </w:pPr>
    </w:p>
    <w:p w:rsidR="006C0BA3" w:rsidRPr="001E47C9" w:rsidRDefault="006C0BA3" w:rsidP="007E27F3">
      <w:pPr>
        <w:pStyle w:val="a3"/>
        <w:spacing w:line="240" w:lineRule="auto"/>
        <w:ind w:firstLine="0"/>
        <w:rPr>
          <w:szCs w:val="24"/>
        </w:rPr>
      </w:pPr>
      <w:r w:rsidRPr="001E47C9">
        <w:rPr>
          <w:szCs w:val="24"/>
        </w:rPr>
        <w:t>Отбор торговых посредников осуществляется по следующим критериям:</w:t>
      </w:r>
    </w:p>
    <w:p w:rsidR="006C0BA3" w:rsidRPr="001E47C9" w:rsidRDefault="006C0BA3" w:rsidP="00735A18">
      <w:pPr>
        <w:numPr>
          <w:ilvl w:val="0"/>
          <w:numId w:val="26"/>
        </w:numPr>
        <w:tabs>
          <w:tab w:val="clear" w:pos="1571"/>
          <w:tab w:val="num" w:pos="426"/>
        </w:tabs>
        <w:overflowPunct/>
        <w:adjustRightInd/>
        <w:ind w:left="0" w:firstLine="0"/>
        <w:jc w:val="both"/>
        <w:textAlignment w:val="auto"/>
        <w:rPr>
          <w:sz w:val="24"/>
          <w:szCs w:val="24"/>
        </w:rPr>
      </w:pPr>
      <w:r w:rsidRPr="001E47C9">
        <w:rPr>
          <w:sz w:val="24"/>
          <w:szCs w:val="24"/>
        </w:rPr>
        <w:t>финансовые возможности и стабильность посредника;</w:t>
      </w:r>
    </w:p>
    <w:p w:rsidR="006C0BA3" w:rsidRPr="001E47C9" w:rsidRDefault="006C0BA3" w:rsidP="00735A18">
      <w:pPr>
        <w:numPr>
          <w:ilvl w:val="0"/>
          <w:numId w:val="26"/>
        </w:numPr>
        <w:tabs>
          <w:tab w:val="clear" w:pos="1571"/>
          <w:tab w:val="num" w:pos="426"/>
        </w:tabs>
        <w:overflowPunct/>
        <w:adjustRightInd/>
        <w:ind w:left="0" w:firstLine="0"/>
        <w:jc w:val="both"/>
        <w:textAlignment w:val="auto"/>
        <w:rPr>
          <w:sz w:val="24"/>
          <w:szCs w:val="24"/>
        </w:rPr>
      </w:pPr>
      <w:r w:rsidRPr="001E47C9">
        <w:rPr>
          <w:sz w:val="24"/>
          <w:szCs w:val="24"/>
        </w:rPr>
        <w:t>уровень развитости связи с потребителями;</w:t>
      </w:r>
    </w:p>
    <w:p w:rsidR="006C0BA3" w:rsidRPr="001E47C9" w:rsidRDefault="006C0BA3" w:rsidP="00735A18">
      <w:pPr>
        <w:numPr>
          <w:ilvl w:val="0"/>
          <w:numId w:val="26"/>
        </w:numPr>
        <w:tabs>
          <w:tab w:val="clear" w:pos="1571"/>
          <w:tab w:val="num" w:pos="426"/>
        </w:tabs>
        <w:overflowPunct/>
        <w:adjustRightInd/>
        <w:ind w:left="0" w:firstLine="0"/>
        <w:jc w:val="both"/>
        <w:textAlignment w:val="auto"/>
        <w:rPr>
          <w:sz w:val="24"/>
          <w:szCs w:val="24"/>
        </w:rPr>
      </w:pPr>
      <w:r w:rsidRPr="001E47C9">
        <w:rPr>
          <w:sz w:val="24"/>
          <w:szCs w:val="24"/>
        </w:rPr>
        <w:t>соответствие продукции компании профилю деятельности посредника;</w:t>
      </w:r>
    </w:p>
    <w:p w:rsidR="006C0BA3" w:rsidRPr="001E47C9" w:rsidRDefault="006C0BA3" w:rsidP="00735A18">
      <w:pPr>
        <w:numPr>
          <w:ilvl w:val="0"/>
          <w:numId w:val="26"/>
        </w:numPr>
        <w:tabs>
          <w:tab w:val="clear" w:pos="1571"/>
          <w:tab w:val="num" w:pos="426"/>
        </w:tabs>
        <w:overflowPunct/>
        <w:adjustRightInd/>
        <w:ind w:left="0" w:firstLine="0"/>
        <w:jc w:val="both"/>
        <w:textAlignment w:val="auto"/>
        <w:rPr>
          <w:sz w:val="24"/>
          <w:szCs w:val="24"/>
        </w:rPr>
      </w:pPr>
      <w:r w:rsidRPr="001E47C9">
        <w:rPr>
          <w:sz w:val="24"/>
          <w:szCs w:val="24"/>
        </w:rPr>
        <w:t>наличие соответствующего оборудования и складов;</w:t>
      </w:r>
    </w:p>
    <w:p w:rsidR="006C0BA3" w:rsidRPr="001E47C9" w:rsidRDefault="006C0BA3" w:rsidP="00735A18">
      <w:pPr>
        <w:numPr>
          <w:ilvl w:val="0"/>
          <w:numId w:val="26"/>
        </w:numPr>
        <w:tabs>
          <w:tab w:val="clear" w:pos="1571"/>
          <w:tab w:val="num" w:pos="426"/>
        </w:tabs>
        <w:overflowPunct/>
        <w:adjustRightInd/>
        <w:ind w:left="0" w:firstLine="0"/>
        <w:jc w:val="both"/>
        <w:textAlignment w:val="auto"/>
        <w:rPr>
          <w:sz w:val="24"/>
          <w:szCs w:val="24"/>
        </w:rPr>
      </w:pPr>
      <w:r w:rsidRPr="001E47C9">
        <w:rPr>
          <w:sz w:val="24"/>
          <w:szCs w:val="24"/>
        </w:rPr>
        <w:t>уровень квалификации персонала.</w:t>
      </w:r>
    </w:p>
    <w:p w:rsidR="006C0BA3" w:rsidRPr="001E47C9" w:rsidRDefault="006C0BA3" w:rsidP="007E27F3">
      <w:pPr>
        <w:jc w:val="both"/>
        <w:rPr>
          <w:sz w:val="24"/>
          <w:szCs w:val="24"/>
        </w:rPr>
      </w:pPr>
    </w:p>
    <w:p w:rsidR="006C0BA3" w:rsidRPr="001E47C9" w:rsidRDefault="006C0BA3" w:rsidP="007E27F3">
      <w:pPr>
        <w:rPr>
          <w:b/>
          <w:bCs/>
          <w:sz w:val="24"/>
          <w:szCs w:val="24"/>
        </w:rPr>
      </w:pPr>
      <w:r w:rsidRPr="001E47C9">
        <w:rPr>
          <w:b/>
          <w:bCs/>
          <w:sz w:val="24"/>
          <w:szCs w:val="24"/>
        </w:rPr>
        <w:t>3. Особенности организации политики распределения на внешнем рынке</w:t>
      </w:r>
    </w:p>
    <w:p w:rsidR="006C0BA3" w:rsidRPr="001E47C9" w:rsidRDefault="006C0BA3" w:rsidP="007E27F3">
      <w:pPr>
        <w:jc w:val="both"/>
        <w:rPr>
          <w:sz w:val="24"/>
          <w:szCs w:val="24"/>
        </w:rPr>
      </w:pPr>
      <w:r w:rsidRPr="001E47C9">
        <w:rPr>
          <w:sz w:val="24"/>
          <w:szCs w:val="24"/>
        </w:rPr>
        <w:t>В современных условиях во внешней торговле применяют три способа проникновения на зарубежные рынки и осуществления торговых операций на них: прямой, косвенный и комбинированный.</w:t>
      </w:r>
    </w:p>
    <w:p w:rsidR="006C0BA3" w:rsidRPr="001E47C9" w:rsidRDefault="006C0BA3" w:rsidP="007E27F3">
      <w:pPr>
        <w:jc w:val="both"/>
        <w:rPr>
          <w:sz w:val="24"/>
          <w:szCs w:val="24"/>
        </w:rPr>
      </w:pPr>
      <w:r w:rsidRPr="001E47C9">
        <w:rPr>
          <w:sz w:val="24"/>
          <w:szCs w:val="24"/>
        </w:rPr>
        <w:t>Прямой способ торговли подразумевает создание собственной сбытовой сети. Он дает возможность предприятию непосредственно находиться на рынке, изучать его особенности, специфику запроса покупателя, совершенствовать как сам товар, так и формы торговли. Такой способ работы на зарубежных рынках требует от организации высокой коммерческой квалификации и значительного опыта и оправдывает себя, если объемы реализации продукции настолько велики, что позволяют окупать те затраты, которые необходимы для создания собственной сети сбыта.</w:t>
      </w:r>
    </w:p>
    <w:p w:rsidR="006C0BA3" w:rsidRPr="001E47C9" w:rsidRDefault="006C0BA3" w:rsidP="007E27F3">
      <w:pPr>
        <w:jc w:val="both"/>
        <w:rPr>
          <w:sz w:val="24"/>
          <w:szCs w:val="24"/>
        </w:rPr>
      </w:pPr>
      <w:r w:rsidRPr="001E47C9">
        <w:rPr>
          <w:sz w:val="24"/>
          <w:szCs w:val="24"/>
        </w:rPr>
        <w:t>Преимущества прямого способа торговли:</w:t>
      </w:r>
    </w:p>
    <w:p w:rsidR="006C0BA3" w:rsidRPr="001E47C9" w:rsidRDefault="006C0BA3" w:rsidP="00735A18">
      <w:pPr>
        <w:numPr>
          <w:ilvl w:val="0"/>
          <w:numId w:val="31"/>
        </w:numPr>
        <w:tabs>
          <w:tab w:val="clear" w:pos="1571"/>
          <w:tab w:val="num" w:pos="284"/>
        </w:tabs>
        <w:overflowPunct/>
        <w:adjustRightInd/>
        <w:ind w:left="0" w:firstLine="0"/>
        <w:jc w:val="both"/>
        <w:textAlignment w:val="auto"/>
        <w:rPr>
          <w:sz w:val="24"/>
          <w:szCs w:val="24"/>
        </w:rPr>
      </w:pPr>
      <w:r w:rsidRPr="001E47C9">
        <w:rPr>
          <w:sz w:val="24"/>
          <w:szCs w:val="24"/>
        </w:rPr>
        <w:t>финансовая экономия;</w:t>
      </w:r>
    </w:p>
    <w:p w:rsidR="006C0BA3" w:rsidRPr="001E47C9" w:rsidRDefault="006C0BA3" w:rsidP="00735A18">
      <w:pPr>
        <w:numPr>
          <w:ilvl w:val="0"/>
          <w:numId w:val="31"/>
        </w:numPr>
        <w:tabs>
          <w:tab w:val="clear" w:pos="1571"/>
          <w:tab w:val="num" w:pos="284"/>
        </w:tabs>
        <w:overflowPunct/>
        <w:adjustRightInd/>
        <w:ind w:left="0" w:firstLine="0"/>
        <w:jc w:val="both"/>
        <w:textAlignment w:val="auto"/>
        <w:rPr>
          <w:sz w:val="24"/>
          <w:szCs w:val="24"/>
        </w:rPr>
      </w:pPr>
      <w:r w:rsidRPr="001E47C9">
        <w:rPr>
          <w:sz w:val="24"/>
          <w:szCs w:val="24"/>
        </w:rPr>
        <w:t>снижение риска;</w:t>
      </w:r>
    </w:p>
    <w:p w:rsidR="006C0BA3" w:rsidRPr="001E47C9" w:rsidRDefault="006C0BA3" w:rsidP="00735A18">
      <w:pPr>
        <w:numPr>
          <w:ilvl w:val="0"/>
          <w:numId w:val="31"/>
        </w:numPr>
        <w:tabs>
          <w:tab w:val="clear" w:pos="1571"/>
          <w:tab w:val="num" w:pos="284"/>
        </w:tabs>
        <w:overflowPunct/>
        <w:adjustRightInd/>
        <w:ind w:left="0" w:firstLine="0"/>
        <w:jc w:val="both"/>
        <w:textAlignment w:val="auto"/>
        <w:rPr>
          <w:sz w:val="24"/>
          <w:szCs w:val="24"/>
        </w:rPr>
      </w:pPr>
      <w:r w:rsidRPr="001E47C9">
        <w:rPr>
          <w:sz w:val="24"/>
          <w:szCs w:val="24"/>
        </w:rPr>
        <w:t>возможность оперативного контроля реализации товара на рынке.</w:t>
      </w:r>
    </w:p>
    <w:p w:rsidR="006C0BA3" w:rsidRPr="001E47C9" w:rsidRDefault="006C0BA3" w:rsidP="007E27F3">
      <w:pPr>
        <w:jc w:val="both"/>
        <w:rPr>
          <w:sz w:val="24"/>
          <w:szCs w:val="24"/>
        </w:rPr>
      </w:pPr>
      <w:r w:rsidRPr="001E47C9">
        <w:rPr>
          <w:sz w:val="24"/>
          <w:szCs w:val="24"/>
        </w:rPr>
        <w:t>Торговля косвенным способом осуществляется через посредников, которыми могут быть национальные специализированные внешнеторговые фирмы или зарубежные посреднические организации. Данный способ  целесообразен при внедрении на новые рынки, когда собственная система сбыта еще не создана или создание ее неэффективно. Работа через торговых посредников требует от производителя тщательной проработки вопросов по передаче полномочий экспорта товара, способам вознаграждения, распределению ответственности за реализацию товара и других вопросов. Все это оговаривается в контрактах на оказание торгово-посреднических услуг.</w:t>
      </w:r>
    </w:p>
    <w:p w:rsidR="006C0BA3" w:rsidRPr="001E47C9" w:rsidRDefault="006C0BA3" w:rsidP="007E27F3">
      <w:pPr>
        <w:jc w:val="both"/>
        <w:rPr>
          <w:sz w:val="24"/>
          <w:szCs w:val="24"/>
        </w:rPr>
      </w:pPr>
      <w:r w:rsidRPr="001E47C9">
        <w:rPr>
          <w:sz w:val="24"/>
          <w:szCs w:val="24"/>
        </w:rPr>
        <w:t>При комбинированном способе торговля осуществляется через смешанные общества с участием средств национальных организаций за границей и совместные предприятия с участием иностранных организаций и фирм на территории своей страны. Наибольшее распространение получили: договоры консигнации, агентские и дистрибьюторские соглашения.</w:t>
      </w:r>
    </w:p>
    <w:p w:rsidR="006C0BA3" w:rsidRPr="001E47C9" w:rsidRDefault="006C0BA3" w:rsidP="007E27F3">
      <w:pPr>
        <w:jc w:val="both"/>
        <w:rPr>
          <w:sz w:val="24"/>
          <w:szCs w:val="24"/>
        </w:rPr>
      </w:pPr>
      <w:r w:rsidRPr="001E47C9">
        <w:rPr>
          <w:sz w:val="24"/>
          <w:szCs w:val="24"/>
        </w:rPr>
        <w:t>Существует три типа стратегии распределения:</w:t>
      </w:r>
    </w:p>
    <w:p w:rsidR="006C0BA3" w:rsidRPr="001E47C9" w:rsidRDefault="006C0BA3" w:rsidP="007E27F3">
      <w:pPr>
        <w:jc w:val="both"/>
        <w:rPr>
          <w:sz w:val="24"/>
          <w:szCs w:val="24"/>
        </w:rPr>
      </w:pPr>
      <w:r w:rsidRPr="001E47C9">
        <w:rPr>
          <w:sz w:val="24"/>
          <w:szCs w:val="24"/>
        </w:rPr>
        <w:t>1) стратегия вталкивания, преследующая цель добиться добровольного согласия посредника сотрудничать с изготовителем.</w:t>
      </w:r>
    </w:p>
    <w:p w:rsidR="001B499F" w:rsidRDefault="001B499F" w:rsidP="007E27F3">
      <w:pPr>
        <w:jc w:val="both"/>
        <w:rPr>
          <w:sz w:val="24"/>
          <w:szCs w:val="24"/>
        </w:rPr>
        <w:sectPr w:rsidR="001B499F" w:rsidSect="00735A18">
          <w:type w:val="continuous"/>
          <w:pgSz w:w="11907" w:h="16840"/>
          <w:pgMar w:top="426" w:right="283" w:bottom="993" w:left="567" w:header="720" w:footer="720" w:gutter="0"/>
          <w:cols w:space="720"/>
        </w:sectPr>
      </w:pPr>
    </w:p>
    <w:p w:rsidR="006C0BA3" w:rsidRPr="001E47C9" w:rsidRDefault="006C0BA3" w:rsidP="007E27F3">
      <w:pPr>
        <w:jc w:val="both"/>
        <w:rPr>
          <w:sz w:val="24"/>
          <w:szCs w:val="24"/>
        </w:rPr>
      </w:pPr>
      <w:r w:rsidRPr="001E47C9">
        <w:rPr>
          <w:sz w:val="24"/>
          <w:szCs w:val="24"/>
        </w:rPr>
        <w:t>Методы:</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оптовые скидки;</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торговые наценки;</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статус эксклюзивного дистрибьютора;</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материальное стимулирование посредников;</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расходы на увеличение квалификации посредников;</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предоставление рекламных материалов;</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оплата части рекламных расходов;</w:t>
      </w:r>
    </w:p>
    <w:p w:rsidR="006C0BA3" w:rsidRPr="001E47C9" w:rsidRDefault="006C0BA3" w:rsidP="00735A18">
      <w:pPr>
        <w:numPr>
          <w:ilvl w:val="0"/>
          <w:numId w:val="28"/>
        </w:numPr>
        <w:tabs>
          <w:tab w:val="clear" w:pos="1571"/>
          <w:tab w:val="left" w:pos="284"/>
        </w:tabs>
        <w:overflowPunct/>
        <w:adjustRightInd/>
        <w:ind w:left="0" w:firstLine="0"/>
        <w:jc w:val="both"/>
        <w:textAlignment w:val="auto"/>
        <w:rPr>
          <w:sz w:val="24"/>
          <w:szCs w:val="24"/>
        </w:rPr>
      </w:pPr>
      <w:r w:rsidRPr="001E47C9">
        <w:rPr>
          <w:sz w:val="24"/>
          <w:szCs w:val="24"/>
        </w:rPr>
        <w:t>оплата дополнительных средств продвижения товаров.</w:t>
      </w:r>
    </w:p>
    <w:p w:rsidR="001B499F" w:rsidRDefault="001B499F" w:rsidP="007E27F3">
      <w:pPr>
        <w:jc w:val="both"/>
        <w:rPr>
          <w:sz w:val="24"/>
          <w:szCs w:val="24"/>
        </w:rPr>
      </w:pPr>
    </w:p>
    <w:p w:rsidR="001B499F" w:rsidRDefault="001B499F" w:rsidP="007E27F3">
      <w:pPr>
        <w:jc w:val="both"/>
        <w:rPr>
          <w:sz w:val="24"/>
          <w:szCs w:val="24"/>
        </w:rPr>
        <w:sectPr w:rsidR="001B499F" w:rsidSect="001B499F">
          <w:type w:val="continuous"/>
          <w:pgSz w:w="11907" w:h="16840"/>
          <w:pgMar w:top="426" w:right="283" w:bottom="993" w:left="567" w:header="720" w:footer="720" w:gutter="0"/>
          <w:cols w:num="2" w:space="720" w:equalWidth="0">
            <w:col w:w="5174" w:space="708"/>
            <w:col w:w="5174"/>
          </w:cols>
        </w:sectPr>
      </w:pPr>
    </w:p>
    <w:p w:rsidR="006C0BA3" w:rsidRPr="001E47C9" w:rsidRDefault="006C0BA3" w:rsidP="007E27F3">
      <w:pPr>
        <w:jc w:val="both"/>
        <w:rPr>
          <w:sz w:val="24"/>
          <w:szCs w:val="24"/>
        </w:rPr>
      </w:pPr>
      <w:r w:rsidRPr="001E47C9">
        <w:rPr>
          <w:sz w:val="24"/>
          <w:szCs w:val="24"/>
        </w:rPr>
        <w:t>2) стратегия втягивания, которая направлена на конечного потребителя и на мотивацию его спроса.</w:t>
      </w:r>
    </w:p>
    <w:p w:rsidR="006C0BA3" w:rsidRPr="001E47C9" w:rsidRDefault="006C0BA3" w:rsidP="007E27F3">
      <w:pPr>
        <w:jc w:val="both"/>
        <w:rPr>
          <w:sz w:val="24"/>
          <w:szCs w:val="24"/>
        </w:rPr>
      </w:pPr>
      <w:r w:rsidRPr="001E47C9">
        <w:rPr>
          <w:sz w:val="24"/>
          <w:szCs w:val="24"/>
        </w:rPr>
        <w:t>Методы:</w:t>
      </w:r>
    </w:p>
    <w:p w:rsidR="006C0BA3" w:rsidRPr="001E47C9" w:rsidRDefault="006C0BA3" w:rsidP="001B499F">
      <w:pPr>
        <w:numPr>
          <w:ilvl w:val="0"/>
          <w:numId w:val="29"/>
        </w:numPr>
        <w:tabs>
          <w:tab w:val="clear" w:pos="1571"/>
          <w:tab w:val="num" w:pos="426"/>
        </w:tabs>
        <w:overflowPunct/>
        <w:adjustRightInd/>
        <w:ind w:left="0" w:firstLine="0"/>
        <w:jc w:val="both"/>
        <w:textAlignment w:val="auto"/>
        <w:rPr>
          <w:sz w:val="24"/>
          <w:szCs w:val="24"/>
        </w:rPr>
      </w:pPr>
      <w:r w:rsidRPr="001E47C9">
        <w:rPr>
          <w:sz w:val="24"/>
          <w:szCs w:val="24"/>
        </w:rPr>
        <w:t>дополнительные рекламные расходы;</w:t>
      </w:r>
    </w:p>
    <w:p w:rsidR="006C0BA3" w:rsidRPr="001E47C9" w:rsidRDefault="006C0BA3" w:rsidP="001B499F">
      <w:pPr>
        <w:numPr>
          <w:ilvl w:val="0"/>
          <w:numId w:val="29"/>
        </w:numPr>
        <w:tabs>
          <w:tab w:val="clear" w:pos="1571"/>
          <w:tab w:val="num" w:pos="426"/>
        </w:tabs>
        <w:overflowPunct/>
        <w:adjustRightInd/>
        <w:ind w:left="0" w:firstLine="0"/>
        <w:jc w:val="both"/>
        <w:textAlignment w:val="auto"/>
        <w:rPr>
          <w:sz w:val="24"/>
          <w:szCs w:val="24"/>
        </w:rPr>
      </w:pPr>
      <w:r w:rsidRPr="001E47C9">
        <w:rPr>
          <w:sz w:val="24"/>
          <w:szCs w:val="24"/>
        </w:rPr>
        <w:t>дополнительные затраты на стимулирование потребителей.</w:t>
      </w:r>
    </w:p>
    <w:p w:rsidR="006C0BA3" w:rsidRPr="001E47C9" w:rsidRDefault="006C0BA3" w:rsidP="001B499F">
      <w:pPr>
        <w:tabs>
          <w:tab w:val="num" w:pos="426"/>
        </w:tabs>
        <w:jc w:val="both"/>
        <w:rPr>
          <w:sz w:val="24"/>
          <w:szCs w:val="24"/>
        </w:rPr>
      </w:pPr>
      <w:r w:rsidRPr="001E47C9">
        <w:rPr>
          <w:sz w:val="24"/>
          <w:szCs w:val="24"/>
        </w:rPr>
        <w:t>3) смешанная стратегия - распределение усилий между стратегией вталкивания и втягивания.</w:t>
      </w:r>
    </w:p>
    <w:p w:rsidR="006C0BA3" w:rsidRPr="001E47C9" w:rsidRDefault="006C0BA3" w:rsidP="001B499F">
      <w:pPr>
        <w:tabs>
          <w:tab w:val="num" w:pos="426"/>
        </w:tabs>
        <w:rPr>
          <w:sz w:val="24"/>
          <w:szCs w:val="24"/>
        </w:rPr>
      </w:pPr>
      <w:r w:rsidRPr="001E47C9">
        <w:rPr>
          <w:sz w:val="24"/>
          <w:szCs w:val="24"/>
        </w:rPr>
        <w:t>Особенности организации политики распределения на внешнем рынке:</w:t>
      </w:r>
    </w:p>
    <w:p w:rsidR="006C0BA3" w:rsidRPr="001E47C9" w:rsidRDefault="006C0BA3" w:rsidP="001B499F">
      <w:pPr>
        <w:tabs>
          <w:tab w:val="num" w:pos="426"/>
        </w:tabs>
        <w:jc w:val="both"/>
        <w:rPr>
          <w:sz w:val="24"/>
          <w:szCs w:val="24"/>
        </w:rPr>
      </w:pPr>
      <w:r w:rsidRPr="001E47C9">
        <w:rPr>
          <w:sz w:val="24"/>
          <w:szCs w:val="24"/>
        </w:rPr>
        <w:t>1) Необходимость проведения сегментации распределения, т.е. постепенное развитие сбытовых каналов с использованием различных сбытовых стратегий на национальных или региональных рынках. Сегментация проводится по экономическим или географическим критериям, а также учитывает плотность населения.</w:t>
      </w:r>
    </w:p>
    <w:p w:rsidR="006C0BA3" w:rsidRPr="001E47C9" w:rsidRDefault="006C0BA3" w:rsidP="001B499F">
      <w:pPr>
        <w:tabs>
          <w:tab w:val="num" w:pos="426"/>
        </w:tabs>
        <w:jc w:val="both"/>
        <w:rPr>
          <w:sz w:val="24"/>
          <w:szCs w:val="24"/>
        </w:rPr>
      </w:pPr>
      <w:r w:rsidRPr="001E47C9">
        <w:rPr>
          <w:sz w:val="24"/>
          <w:szCs w:val="24"/>
        </w:rPr>
        <w:t>2) Скрытые затраты возникают при наличии в сбытовом канале того или иного количества мелких посредников, которые не могут обеспечить хранение больших запасов. Скрытые затраты увеличиваются благодаря увеличению времени распределения.</w:t>
      </w:r>
    </w:p>
    <w:p w:rsidR="006C0BA3" w:rsidRPr="001E47C9" w:rsidRDefault="006C0BA3" w:rsidP="001B499F">
      <w:pPr>
        <w:tabs>
          <w:tab w:val="num" w:pos="426"/>
        </w:tabs>
        <w:jc w:val="both"/>
        <w:rPr>
          <w:sz w:val="24"/>
          <w:szCs w:val="24"/>
        </w:rPr>
      </w:pPr>
      <w:r w:rsidRPr="001E47C9">
        <w:rPr>
          <w:sz w:val="24"/>
          <w:szCs w:val="24"/>
        </w:rPr>
        <w:t>3) Ограничения стандартизации каналов распределения:</w:t>
      </w:r>
    </w:p>
    <w:p w:rsidR="006C0BA3" w:rsidRPr="001E47C9" w:rsidRDefault="006C0BA3" w:rsidP="001B499F">
      <w:pPr>
        <w:numPr>
          <w:ilvl w:val="0"/>
          <w:numId w:val="30"/>
        </w:numPr>
        <w:tabs>
          <w:tab w:val="clear" w:pos="1571"/>
          <w:tab w:val="num" w:pos="426"/>
        </w:tabs>
        <w:overflowPunct/>
        <w:adjustRightInd/>
        <w:ind w:left="0" w:firstLine="0"/>
        <w:jc w:val="both"/>
        <w:textAlignment w:val="auto"/>
        <w:rPr>
          <w:sz w:val="24"/>
          <w:szCs w:val="24"/>
        </w:rPr>
      </w:pPr>
      <w:r w:rsidRPr="001E47C9">
        <w:rPr>
          <w:sz w:val="24"/>
          <w:szCs w:val="24"/>
        </w:rPr>
        <w:t>различие в национальных системах распределения;</w:t>
      </w:r>
    </w:p>
    <w:p w:rsidR="006C0BA3" w:rsidRPr="001E47C9" w:rsidRDefault="006C0BA3" w:rsidP="001B499F">
      <w:pPr>
        <w:numPr>
          <w:ilvl w:val="0"/>
          <w:numId w:val="30"/>
        </w:numPr>
        <w:tabs>
          <w:tab w:val="clear" w:pos="1571"/>
          <w:tab w:val="num" w:pos="426"/>
        </w:tabs>
        <w:overflowPunct/>
        <w:adjustRightInd/>
        <w:ind w:left="0" w:firstLine="0"/>
        <w:jc w:val="both"/>
        <w:textAlignment w:val="auto"/>
        <w:rPr>
          <w:sz w:val="24"/>
          <w:szCs w:val="24"/>
        </w:rPr>
      </w:pPr>
      <w:r w:rsidRPr="001E47C9">
        <w:rPr>
          <w:sz w:val="24"/>
          <w:szCs w:val="24"/>
        </w:rPr>
        <w:t>значительное расхождение в законодательстве по вопросам собственности на торговые операции и финансовым взаимоотношениям участников канала сбыта;</w:t>
      </w:r>
    </w:p>
    <w:p w:rsidR="006C0BA3" w:rsidRPr="001E47C9" w:rsidRDefault="006C0BA3" w:rsidP="001B499F">
      <w:pPr>
        <w:numPr>
          <w:ilvl w:val="0"/>
          <w:numId w:val="30"/>
        </w:numPr>
        <w:tabs>
          <w:tab w:val="clear" w:pos="1571"/>
          <w:tab w:val="num" w:pos="426"/>
        </w:tabs>
        <w:overflowPunct/>
        <w:adjustRightInd/>
        <w:ind w:left="0" w:firstLine="0"/>
        <w:jc w:val="both"/>
        <w:textAlignment w:val="auto"/>
        <w:rPr>
          <w:sz w:val="24"/>
          <w:szCs w:val="24"/>
        </w:rPr>
      </w:pPr>
      <w:r w:rsidRPr="001E47C9">
        <w:rPr>
          <w:sz w:val="24"/>
          <w:szCs w:val="24"/>
        </w:rPr>
        <w:t>разный уровень развития сбытовой инфраструктуры;</w:t>
      </w:r>
    </w:p>
    <w:p w:rsidR="006C0BA3" w:rsidRPr="001E47C9" w:rsidRDefault="006C0BA3" w:rsidP="001B499F">
      <w:pPr>
        <w:numPr>
          <w:ilvl w:val="0"/>
          <w:numId w:val="30"/>
        </w:numPr>
        <w:tabs>
          <w:tab w:val="clear" w:pos="1571"/>
          <w:tab w:val="num" w:pos="426"/>
        </w:tabs>
        <w:overflowPunct/>
        <w:adjustRightInd/>
        <w:ind w:left="0" w:firstLine="0"/>
        <w:jc w:val="both"/>
        <w:textAlignment w:val="auto"/>
        <w:rPr>
          <w:sz w:val="24"/>
          <w:szCs w:val="24"/>
        </w:rPr>
      </w:pPr>
      <w:r w:rsidRPr="001E47C9">
        <w:rPr>
          <w:sz w:val="24"/>
          <w:szCs w:val="24"/>
        </w:rPr>
        <w:t>географические факторы;</w:t>
      </w:r>
    </w:p>
    <w:p w:rsidR="006C0BA3" w:rsidRPr="001E47C9" w:rsidRDefault="006C0BA3" w:rsidP="001B499F">
      <w:pPr>
        <w:numPr>
          <w:ilvl w:val="0"/>
          <w:numId w:val="30"/>
        </w:numPr>
        <w:tabs>
          <w:tab w:val="clear" w:pos="1571"/>
          <w:tab w:val="num" w:pos="426"/>
        </w:tabs>
        <w:overflowPunct/>
        <w:adjustRightInd/>
        <w:ind w:left="0" w:firstLine="0"/>
        <w:jc w:val="both"/>
        <w:textAlignment w:val="auto"/>
        <w:rPr>
          <w:sz w:val="24"/>
          <w:szCs w:val="24"/>
        </w:rPr>
      </w:pPr>
      <w:r w:rsidRPr="001E47C9">
        <w:rPr>
          <w:sz w:val="24"/>
          <w:szCs w:val="24"/>
        </w:rPr>
        <w:t>разница в ассортименте предоставляемых товаров и услуг.</w:t>
      </w:r>
    </w:p>
    <w:p w:rsidR="002C04C6" w:rsidRPr="001E47C9" w:rsidRDefault="002C04C6" w:rsidP="00E43114">
      <w:pPr>
        <w:rPr>
          <w:caps/>
          <w:sz w:val="24"/>
          <w:szCs w:val="24"/>
        </w:rPr>
      </w:pPr>
    </w:p>
    <w:p w:rsidR="00E43114" w:rsidRDefault="00E43114" w:rsidP="00E43114">
      <w:pPr>
        <w:ind w:left="360"/>
        <w:rPr>
          <w:b/>
          <w:caps/>
          <w:sz w:val="24"/>
          <w:szCs w:val="24"/>
        </w:rPr>
      </w:pPr>
    </w:p>
    <w:p w:rsidR="00E43114" w:rsidRPr="007D0F5B" w:rsidRDefault="00E43114" w:rsidP="00E43114">
      <w:pPr>
        <w:rPr>
          <w:b/>
          <w:caps/>
          <w:sz w:val="24"/>
          <w:szCs w:val="24"/>
        </w:rPr>
      </w:pPr>
      <w:r>
        <w:rPr>
          <w:b/>
          <w:caps/>
          <w:sz w:val="24"/>
          <w:szCs w:val="24"/>
        </w:rPr>
        <w:t>ТЕМА 12</w:t>
      </w:r>
      <w:r w:rsidRPr="007D0F5B">
        <w:rPr>
          <w:b/>
          <w:caps/>
          <w:sz w:val="24"/>
          <w:szCs w:val="24"/>
        </w:rPr>
        <w:t>. Международное ценообразование и ценовая политика на внешнем рынке</w:t>
      </w:r>
    </w:p>
    <w:p w:rsidR="00E43114" w:rsidRPr="00E43114" w:rsidRDefault="00E43114" w:rsidP="00E43114">
      <w:pPr>
        <w:ind w:left="360" w:hanging="360"/>
        <w:rPr>
          <w:caps/>
          <w:sz w:val="16"/>
          <w:szCs w:val="24"/>
        </w:rPr>
      </w:pPr>
      <w:r w:rsidRPr="00E43114">
        <w:rPr>
          <w:caps/>
          <w:sz w:val="16"/>
          <w:szCs w:val="24"/>
        </w:rPr>
        <w:t>1. Ценовая политика в международном маркетинге</w:t>
      </w:r>
    </w:p>
    <w:p w:rsidR="00E43114" w:rsidRPr="00E43114" w:rsidRDefault="00E43114" w:rsidP="00E43114">
      <w:pPr>
        <w:pStyle w:val="a8"/>
        <w:ind w:left="360" w:hanging="360"/>
        <w:rPr>
          <w:bCs/>
          <w:color w:val="auto"/>
          <w:sz w:val="16"/>
        </w:rPr>
      </w:pPr>
      <w:r w:rsidRPr="00E43114">
        <w:rPr>
          <w:bCs/>
          <w:color w:val="auto"/>
          <w:sz w:val="16"/>
        </w:rPr>
        <w:t>2. ВИДЫ ЦЕН, ИСПОЛЬЗУЕМЫХ ВО ВНЕШНЕТОРГОВЫХ ОПЕРАЦИЯХ</w:t>
      </w:r>
    </w:p>
    <w:p w:rsidR="00E43114" w:rsidRPr="00E43114" w:rsidRDefault="00E43114" w:rsidP="00E43114">
      <w:pPr>
        <w:ind w:left="360" w:hanging="360"/>
        <w:rPr>
          <w:caps/>
          <w:sz w:val="16"/>
          <w:szCs w:val="24"/>
        </w:rPr>
      </w:pPr>
      <w:r w:rsidRPr="00E43114">
        <w:rPr>
          <w:caps/>
          <w:sz w:val="16"/>
          <w:szCs w:val="24"/>
        </w:rPr>
        <w:t>3. Способы включения транспортных расходов в цену продукции</w:t>
      </w:r>
    </w:p>
    <w:p w:rsidR="00E43114" w:rsidRPr="00E43114" w:rsidRDefault="00E43114" w:rsidP="00E43114">
      <w:pPr>
        <w:rPr>
          <w:sz w:val="16"/>
          <w:szCs w:val="24"/>
        </w:rPr>
      </w:pPr>
    </w:p>
    <w:p w:rsidR="00E43114" w:rsidRDefault="00E43114" w:rsidP="001B499F">
      <w:pPr>
        <w:ind w:left="360" w:hanging="360"/>
        <w:rPr>
          <w:b/>
          <w:caps/>
          <w:sz w:val="24"/>
          <w:szCs w:val="24"/>
        </w:rPr>
      </w:pPr>
      <w:r w:rsidRPr="00E43114">
        <w:rPr>
          <w:caps/>
          <w:sz w:val="16"/>
          <w:szCs w:val="24"/>
        </w:rPr>
        <w:t>4. Демпинговые цены и антидемпинговое законодательство</w:t>
      </w:r>
    </w:p>
    <w:p w:rsidR="00E43114" w:rsidRDefault="00E43114" w:rsidP="00E43114">
      <w:pPr>
        <w:ind w:left="360"/>
        <w:rPr>
          <w:b/>
          <w:caps/>
          <w:sz w:val="24"/>
          <w:szCs w:val="24"/>
        </w:rPr>
      </w:pPr>
    </w:p>
    <w:p w:rsidR="00E43114" w:rsidRPr="00593987" w:rsidRDefault="00E43114" w:rsidP="00E43114">
      <w:pPr>
        <w:ind w:left="360"/>
        <w:rPr>
          <w:b/>
          <w:caps/>
          <w:sz w:val="24"/>
          <w:szCs w:val="24"/>
        </w:rPr>
      </w:pPr>
      <w:r>
        <w:rPr>
          <w:b/>
          <w:caps/>
          <w:sz w:val="24"/>
          <w:szCs w:val="24"/>
        </w:rPr>
        <w:t>1.</w:t>
      </w:r>
      <w:r w:rsidRPr="00593987">
        <w:rPr>
          <w:b/>
          <w:caps/>
          <w:sz w:val="24"/>
          <w:szCs w:val="24"/>
        </w:rPr>
        <w:t>Ценовая политика в международном маркетинге</w:t>
      </w:r>
    </w:p>
    <w:p w:rsidR="00E43114" w:rsidRPr="00593987" w:rsidRDefault="00E43114" w:rsidP="00E43114">
      <w:pPr>
        <w:ind w:left="360"/>
        <w:rPr>
          <w:b/>
          <w:sz w:val="24"/>
          <w:szCs w:val="24"/>
        </w:rPr>
      </w:pPr>
    </w:p>
    <w:p w:rsidR="00E43114" w:rsidRPr="00593987" w:rsidRDefault="00E43114" w:rsidP="00A040FF">
      <w:pPr>
        <w:jc w:val="both"/>
        <w:rPr>
          <w:sz w:val="24"/>
          <w:szCs w:val="24"/>
        </w:rPr>
      </w:pPr>
      <w:r w:rsidRPr="00593987">
        <w:rPr>
          <w:b/>
          <w:i/>
          <w:sz w:val="24"/>
          <w:szCs w:val="24"/>
        </w:rPr>
        <w:t>Цена</w:t>
      </w:r>
      <w:r w:rsidRPr="00593987">
        <w:rPr>
          <w:sz w:val="24"/>
          <w:szCs w:val="24"/>
        </w:rPr>
        <w:t xml:space="preserve"> является наиболее важным, аккумулирующим показателем, характеризующим состояние конъюнктуры мирового рынка. Движение цен отражает изменение объемов производства и предложения товаров на рынке, покупательский спрос на них и уровни потребления, изменение запасов товаров. </w:t>
      </w:r>
    </w:p>
    <w:p w:rsidR="00E43114" w:rsidRPr="00593987" w:rsidRDefault="00E43114" w:rsidP="00A040FF">
      <w:pPr>
        <w:jc w:val="both"/>
        <w:rPr>
          <w:b/>
          <w:sz w:val="24"/>
          <w:szCs w:val="24"/>
        </w:rPr>
      </w:pPr>
      <w:r w:rsidRPr="00593987">
        <w:rPr>
          <w:sz w:val="24"/>
          <w:szCs w:val="24"/>
        </w:rPr>
        <w:tab/>
      </w:r>
      <w:r w:rsidRPr="00593987">
        <w:rPr>
          <w:b/>
          <w:sz w:val="24"/>
          <w:szCs w:val="24"/>
        </w:rPr>
        <w:t>В предыдущие годы концентрация маркетинговых усилий на цене обусловливалась следующими причинами:</w:t>
      </w:r>
    </w:p>
    <w:p w:rsidR="00E43114" w:rsidRPr="00593987" w:rsidRDefault="00E43114" w:rsidP="00A040FF">
      <w:pPr>
        <w:numPr>
          <w:ilvl w:val="0"/>
          <w:numId w:val="51"/>
        </w:numPr>
        <w:overflowPunct/>
        <w:autoSpaceDE/>
        <w:autoSpaceDN/>
        <w:adjustRightInd/>
        <w:ind w:left="0" w:firstLine="0"/>
        <w:jc w:val="both"/>
        <w:textAlignment w:val="auto"/>
        <w:rPr>
          <w:sz w:val="24"/>
          <w:szCs w:val="24"/>
        </w:rPr>
      </w:pPr>
      <w:r w:rsidRPr="00593987">
        <w:rPr>
          <w:sz w:val="24"/>
          <w:szCs w:val="24"/>
        </w:rPr>
        <w:t>в эпоху свободной конкуренции на рынке покупателю предлагались главным образом товары однородные, практически полностью заменяемые; в такой ситуации потребитель осуществлял выбор, ориентируясь только на уровень цены;</w:t>
      </w:r>
    </w:p>
    <w:p w:rsidR="00E43114" w:rsidRPr="00593987" w:rsidRDefault="00E43114" w:rsidP="00A040FF">
      <w:pPr>
        <w:numPr>
          <w:ilvl w:val="0"/>
          <w:numId w:val="51"/>
        </w:numPr>
        <w:overflowPunct/>
        <w:autoSpaceDE/>
        <w:autoSpaceDN/>
        <w:adjustRightInd/>
        <w:ind w:left="0" w:firstLine="0"/>
        <w:jc w:val="both"/>
        <w:textAlignment w:val="auto"/>
        <w:rPr>
          <w:sz w:val="24"/>
          <w:szCs w:val="24"/>
        </w:rPr>
      </w:pPr>
      <w:r w:rsidRPr="00593987">
        <w:rPr>
          <w:sz w:val="24"/>
          <w:szCs w:val="24"/>
        </w:rPr>
        <w:t>средний доход покупателя был относительно низок, поэтому уровень спроса, а значит и сбыта, в основном зависел от цены;</w:t>
      </w:r>
    </w:p>
    <w:p w:rsidR="00E43114" w:rsidRPr="00593987" w:rsidRDefault="00E43114" w:rsidP="00A040FF">
      <w:pPr>
        <w:numPr>
          <w:ilvl w:val="0"/>
          <w:numId w:val="51"/>
        </w:numPr>
        <w:overflowPunct/>
        <w:autoSpaceDE/>
        <w:autoSpaceDN/>
        <w:adjustRightInd/>
        <w:ind w:left="0" w:firstLine="0"/>
        <w:jc w:val="both"/>
        <w:textAlignment w:val="auto"/>
        <w:rPr>
          <w:sz w:val="24"/>
          <w:szCs w:val="24"/>
        </w:rPr>
      </w:pPr>
      <w:r w:rsidRPr="00593987">
        <w:rPr>
          <w:sz w:val="24"/>
          <w:szCs w:val="24"/>
        </w:rPr>
        <w:t>свободные цены позволяли, прежде всего, добиваться выравнивания спроса и предложения, т.е. максимально возможной макроэкономической эффективности.</w:t>
      </w:r>
    </w:p>
    <w:p w:rsidR="00E43114" w:rsidRPr="00593987" w:rsidRDefault="00E43114" w:rsidP="00A040FF">
      <w:pPr>
        <w:jc w:val="both"/>
        <w:rPr>
          <w:b/>
          <w:sz w:val="24"/>
          <w:szCs w:val="24"/>
        </w:rPr>
      </w:pPr>
      <w:r w:rsidRPr="00593987">
        <w:rPr>
          <w:b/>
          <w:sz w:val="24"/>
          <w:szCs w:val="24"/>
        </w:rPr>
        <w:t>В последние годы на мировых и внутренних рынках наблюдалось снижение значимости ценовой конкуренции.</w:t>
      </w:r>
    </w:p>
    <w:p w:rsidR="00E43114" w:rsidRPr="00593987" w:rsidRDefault="00E43114" w:rsidP="00E43114">
      <w:pPr>
        <w:ind w:left="360" w:firstLine="348"/>
        <w:jc w:val="both"/>
        <w:rPr>
          <w:b/>
          <w:sz w:val="24"/>
          <w:szCs w:val="24"/>
        </w:rPr>
      </w:pPr>
      <w:r w:rsidRPr="00593987">
        <w:rPr>
          <w:b/>
          <w:sz w:val="24"/>
          <w:szCs w:val="24"/>
        </w:rPr>
        <w:t>Факторы, влияющие на международное ценообразование:</w:t>
      </w:r>
    </w:p>
    <w:p w:rsidR="001B499F" w:rsidRDefault="001B499F" w:rsidP="00E43114">
      <w:pPr>
        <w:numPr>
          <w:ilvl w:val="0"/>
          <w:numId w:val="52"/>
        </w:numPr>
        <w:overflowPunct/>
        <w:autoSpaceDE/>
        <w:autoSpaceDN/>
        <w:adjustRightInd/>
        <w:jc w:val="both"/>
        <w:textAlignment w:val="auto"/>
        <w:rPr>
          <w:sz w:val="24"/>
          <w:szCs w:val="24"/>
        </w:rPr>
        <w:sectPr w:rsidR="001B499F" w:rsidSect="00735A18">
          <w:type w:val="continuous"/>
          <w:pgSz w:w="11907" w:h="16840"/>
          <w:pgMar w:top="426" w:right="283" w:bottom="993" w:left="567" w:header="720" w:footer="720" w:gutter="0"/>
          <w:cols w:space="720"/>
        </w:sectPr>
      </w:pP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цикл, в котором находится мировая экономика;</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состояние денежной сферы;</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общественная цена производства;</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конъюнктура рынка;</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конкуренция;</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качество товара;</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отношения с покупателями и поставщиками;</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объемы и базисные условия поставок;</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условия платежей;</w:t>
      </w:r>
    </w:p>
    <w:p w:rsidR="00E43114" w:rsidRPr="00593987" w:rsidRDefault="00E43114" w:rsidP="00E43114">
      <w:pPr>
        <w:numPr>
          <w:ilvl w:val="0"/>
          <w:numId w:val="52"/>
        </w:numPr>
        <w:overflowPunct/>
        <w:autoSpaceDE/>
        <w:autoSpaceDN/>
        <w:adjustRightInd/>
        <w:jc w:val="both"/>
        <w:textAlignment w:val="auto"/>
        <w:rPr>
          <w:sz w:val="24"/>
          <w:szCs w:val="24"/>
        </w:rPr>
      </w:pPr>
      <w:r w:rsidRPr="00593987">
        <w:rPr>
          <w:sz w:val="24"/>
          <w:szCs w:val="24"/>
        </w:rPr>
        <w:t>переменные курсы обмена валют.</w:t>
      </w:r>
    </w:p>
    <w:p w:rsidR="001B499F" w:rsidRDefault="001B499F" w:rsidP="00E43114">
      <w:pPr>
        <w:ind w:left="360"/>
        <w:jc w:val="both"/>
        <w:rPr>
          <w:sz w:val="24"/>
          <w:szCs w:val="24"/>
        </w:rPr>
        <w:sectPr w:rsidR="001B499F" w:rsidSect="001B499F">
          <w:type w:val="continuous"/>
          <w:pgSz w:w="11907" w:h="16840"/>
          <w:pgMar w:top="426" w:right="283" w:bottom="993" w:left="567" w:header="720" w:footer="720" w:gutter="0"/>
          <w:cols w:num="2" w:space="720" w:equalWidth="0">
            <w:col w:w="5174" w:space="708"/>
            <w:col w:w="5174"/>
          </w:cols>
        </w:sectPr>
      </w:pPr>
    </w:p>
    <w:p w:rsidR="00E43114" w:rsidRPr="00593987" w:rsidRDefault="00E43114" w:rsidP="00E43114">
      <w:pPr>
        <w:ind w:left="360"/>
        <w:jc w:val="both"/>
        <w:rPr>
          <w:sz w:val="24"/>
          <w:szCs w:val="24"/>
        </w:rPr>
      </w:pPr>
    </w:p>
    <w:p w:rsidR="00E43114" w:rsidRPr="00593987" w:rsidRDefault="00E43114" w:rsidP="00E43114">
      <w:pPr>
        <w:ind w:left="360"/>
        <w:jc w:val="both"/>
        <w:rPr>
          <w:sz w:val="24"/>
          <w:szCs w:val="24"/>
        </w:rPr>
      </w:pPr>
      <w:r w:rsidRPr="00593987">
        <w:rPr>
          <w:sz w:val="24"/>
          <w:szCs w:val="24"/>
        </w:rPr>
        <w:t>С точки зрения массового покупателя, вне зависимости от его национальной принадлежности, цена в международном маркетинге остается важнейшей компонентой маркетинг-микса и инструментом маркетинговой тактики.</w:t>
      </w:r>
    </w:p>
    <w:p w:rsidR="00E43114" w:rsidRPr="00593987" w:rsidRDefault="00E43114" w:rsidP="00E43114">
      <w:pPr>
        <w:ind w:left="360"/>
        <w:jc w:val="both"/>
        <w:rPr>
          <w:sz w:val="24"/>
          <w:szCs w:val="24"/>
        </w:rPr>
      </w:pPr>
    </w:p>
    <w:p w:rsidR="00E43114" w:rsidRPr="00593987" w:rsidRDefault="00E43114" w:rsidP="001B499F">
      <w:pPr>
        <w:ind w:left="360" w:firstLine="66"/>
        <w:jc w:val="both"/>
        <w:rPr>
          <w:b/>
          <w:sz w:val="24"/>
          <w:szCs w:val="24"/>
        </w:rPr>
      </w:pPr>
      <w:r w:rsidRPr="00593987">
        <w:rPr>
          <w:b/>
          <w:sz w:val="24"/>
          <w:szCs w:val="24"/>
        </w:rPr>
        <w:t>Факторы, определяющие тактику:</w:t>
      </w: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Соотношение цены качеству;</w:t>
      </w:r>
    </w:p>
    <w:p w:rsidR="00E43114" w:rsidRPr="00593987" w:rsidRDefault="00E43114" w:rsidP="001B499F">
      <w:pPr>
        <w:tabs>
          <w:tab w:val="num" w:pos="426"/>
        </w:tabs>
        <w:ind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Конкурентоспособность цены;</w:t>
      </w:r>
    </w:p>
    <w:p w:rsidR="00E43114" w:rsidRPr="00593987" w:rsidRDefault="00E43114" w:rsidP="001B499F">
      <w:pPr>
        <w:tabs>
          <w:tab w:val="num" w:pos="426"/>
        </w:tabs>
        <w:ind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Выполнение стратегических задач:</w:t>
      </w:r>
    </w:p>
    <w:p w:rsidR="00E43114" w:rsidRPr="00593987" w:rsidRDefault="00E43114" w:rsidP="001B499F">
      <w:pPr>
        <w:tabs>
          <w:tab w:val="num" w:pos="426"/>
        </w:tabs>
        <w:ind w:left="1980" w:firstLine="66"/>
        <w:jc w:val="both"/>
        <w:rPr>
          <w:sz w:val="24"/>
          <w:szCs w:val="24"/>
        </w:rPr>
      </w:pPr>
      <w:r w:rsidRPr="00593987">
        <w:rPr>
          <w:sz w:val="24"/>
          <w:szCs w:val="24"/>
        </w:rPr>
        <w:t>а) проникновение на рынок</w:t>
      </w:r>
    </w:p>
    <w:p w:rsidR="00E43114" w:rsidRPr="00593987" w:rsidRDefault="00E43114" w:rsidP="001B499F">
      <w:pPr>
        <w:tabs>
          <w:tab w:val="num" w:pos="426"/>
        </w:tabs>
        <w:ind w:left="1980" w:firstLine="66"/>
        <w:jc w:val="both"/>
        <w:rPr>
          <w:sz w:val="24"/>
          <w:szCs w:val="24"/>
        </w:rPr>
      </w:pPr>
      <w:r w:rsidRPr="00593987">
        <w:rPr>
          <w:sz w:val="24"/>
          <w:szCs w:val="24"/>
        </w:rPr>
        <w:t>б) снятие сливок</w:t>
      </w:r>
    </w:p>
    <w:p w:rsidR="00E43114" w:rsidRPr="00593987" w:rsidRDefault="00E43114" w:rsidP="001B499F">
      <w:pPr>
        <w:tabs>
          <w:tab w:val="num" w:pos="426"/>
        </w:tabs>
        <w:ind w:left="1980" w:firstLine="66"/>
        <w:jc w:val="both"/>
        <w:rPr>
          <w:sz w:val="24"/>
          <w:szCs w:val="24"/>
        </w:rPr>
      </w:pPr>
      <w:r w:rsidRPr="00593987">
        <w:rPr>
          <w:sz w:val="24"/>
          <w:szCs w:val="24"/>
        </w:rPr>
        <w:t>в) удержание доли рынка</w:t>
      </w:r>
    </w:p>
    <w:p w:rsidR="00E43114" w:rsidRPr="00593987" w:rsidRDefault="00E43114" w:rsidP="001B499F">
      <w:pPr>
        <w:tabs>
          <w:tab w:val="num" w:pos="426"/>
        </w:tabs>
        <w:ind w:left="1980"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Соответствие тактики ценообразования стратегии международного маркетинга;</w:t>
      </w:r>
    </w:p>
    <w:p w:rsidR="00E43114" w:rsidRPr="00593987" w:rsidRDefault="00E43114" w:rsidP="001B499F">
      <w:pPr>
        <w:tabs>
          <w:tab w:val="left" w:pos="142"/>
          <w:tab w:val="num" w:pos="426"/>
        </w:tabs>
        <w:ind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Максимальное соответствие тактики дисконтирования (например, за оплату наличными, за большой объем закупки постоянным покупателям) и уступок в цене (например, на организацию торговли и/или рекламных кампаний) маркетинговой среде каждого национального рынка;</w:t>
      </w:r>
    </w:p>
    <w:p w:rsidR="00E43114" w:rsidRPr="00593987" w:rsidRDefault="00E43114" w:rsidP="001B499F">
      <w:pPr>
        <w:tabs>
          <w:tab w:val="num" w:pos="426"/>
        </w:tabs>
        <w:ind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 xml:space="preserve">Поддержка одного из стратегического опционов: дифференцирование или недифференцированное ценообразование на сегментах мирового рынка благодаря тактике эскалации экспортной цены (в основе которой лежит процедура определения базиса поставки в соответствии с принятой сторонами версией </w:t>
      </w:r>
      <w:r w:rsidRPr="00593987">
        <w:rPr>
          <w:sz w:val="24"/>
          <w:szCs w:val="24"/>
          <w:lang w:val="en-US"/>
        </w:rPr>
        <w:t>Incoterms</w:t>
      </w:r>
      <w:r w:rsidRPr="00593987">
        <w:rPr>
          <w:sz w:val="24"/>
          <w:szCs w:val="24"/>
        </w:rPr>
        <w:t xml:space="preserve"> и учет тарифных/нетарифных барьеров и иных издержек международного маркетинга).</w:t>
      </w:r>
    </w:p>
    <w:p w:rsidR="00E43114" w:rsidRPr="00593987" w:rsidRDefault="00E43114" w:rsidP="001B499F">
      <w:pPr>
        <w:tabs>
          <w:tab w:val="num" w:pos="426"/>
        </w:tabs>
        <w:ind w:firstLine="66"/>
        <w:jc w:val="both"/>
        <w:rPr>
          <w:sz w:val="24"/>
          <w:szCs w:val="24"/>
        </w:rPr>
      </w:pPr>
    </w:p>
    <w:p w:rsidR="00E43114" w:rsidRPr="00593987"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Коридор цен предложения, одновременно учитывающий:</w:t>
      </w:r>
    </w:p>
    <w:p w:rsidR="00E43114" w:rsidRPr="00593987" w:rsidRDefault="00E43114" w:rsidP="001B499F">
      <w:pPr>
        <w:tabs>
          <w:tab w:val="num" w:pos="426"/>
        </w:tabs>
        <w:ind w:left="360" w:firstLine="66"/>
        <w:jc w:val="both"/>
        <w:rPr>
          <w:sz w:val="24"/>
          <w:szCs w:val="24"/>
        </w:rPr>
      </w:pPr>
      <w:r w:rsidRPr="00593987">
        <w:rPr>
          <w:sz w:val="24"/>
          <w:szCs w:val="24"/>
        </w:rPr>
        <w:t>а) динамику издержек производства</w:t>
      </w:r>
    </w:p>
    <w:p w:rsidR="00E43114" w:rsidRPr="00593987" w:rsidRDefault="00E43114" w:rsidP="001B499F">
      <w:pPr>
        <w:tabs>
          <w:tab w:val="num" w:pos="426"/>
        </w:tabs>
        <w:ind w:left="360" w:firstLine="66"/>
        <w:jc w:val="both"/>
        <w:rPr>
          <w:sz w:val="24"/>
          <w:szCs w:val="24"/>
        </w:rPr>
      </w:pPr>
      <w:r w:rsidRPr="00593987">
        <w:rPr>
          <w:sz w:val="24"/>
          <w:szCs w:val="24"/>
        </w:rPr>
        <w:t>б) эластичность цены товара компании для каждого рассматриваемого целевого рынка</w:t>
      </w:r>
    </w:p>
    <w:p w:rsidR="00E43114" w:rsidRPr="00593987" w:rsidRDefault="00E43114" w:rsidP="001B499F">
      <w:pPr>
        <w:tabs>
          <w:tab w:val="num" w:pos="426"/>
        </w:tabs>
        <w:ind w:firstLine="66"/>
        <w:jc w:val="both"/>
        <w:rPr>
          <w:sz w:val="24"/>
          <w:szCs w:val="24"/>
        </w:rPr>
      </w:pPr>
    </w:p>
    <w:p w:rsidR="00E43114" w:rsidRDefault="00E43114" w:rsidP="001B499F">
      <w:pPr>
        <w:numPr>
          <w:ilvl w:val="0"/>
          <w:numId w:val="53"/>
        </w:numPr>
        <w:tabs>
          <w:tab w:val="clear" w:pos="1276"/>
          <w:tab w:val="num" w:pos="426"/>
        </w:tabs>
        <w:overflowPunct/>
        <w:autoSpaceDE/>
        <w:autoSpaceDN/>
        <w:adjustRightInd/>
        <w:ind w:firstLine="66"/>
        <w:jc w:val="both"/>
        <w:textAlignment w:val="auto"/>
        <w:rPr>
          <w:sz w:val="24"/>
          <w:szCs w:val="24"/>
        </w:rPr>
      </w:pPr>
      <w:r w:rsidRPr="00593987">
        <w:rPr>
          <w:sz w:val="24"/>
          <w:szCs w:val="24"/>
        </w:rPr>
        <w:t>Анализ цены предложения на предмет риска применения антидемпингового законодательства принимающей стороны.</w:t>
      </w:r>
    </w:p>
    <w:p w:rsidR="00E43114" w:rsidRDefault="00E43114"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1B499F" w:rsidRDefault="001B499F" w:rsidP="00E43114">
      <w:pPr>
        <w:jc w:val="both"/>
        <w:rPr>
          <w:sz w:val="24"/>
          <w:szCs w:val="24"/>
        </w:rPr>
      </w:pPr>
    </w:p>
    <w:p w:rsidR="00E43114" w:rsidRPr="00EF2D69" w:rsidRDefault="00E43114" w:rsidP="00E43114">
      <w:pPr>
        <w:pStyle w:val="a8"/>
        <w:ind w:left="1416"/>
        <w:rPr>
          <w:b/>
          <w:bCs/>
          <w:color w:val="auto"/>
        </w:rPr>
      </w:pPr>
      <w:r w:rsidRPr="00EF2D69">
        <w:rPr>
          <w:b/>
          <w:bCs/>
          <w:color w:val="auto"/>
        </w:rPr>
        <w:t>2. ВИДЫ ЦЕН, ИСПОЛЬЗУЕМЫХ ВО ВНЕШНЕТОРГОВЫХ ОПЕРАЦИЯХ</w:t>
      </w:r>
    </w:p>
    <w:p w:rsidR="00E43114" w:rsidRPr="00EF2D69" w:rsidRDefault="00E43114" w:rsidP="00E43114">
      <w:pPr>
        <w:pStyle w:val="a8"/>
        <w:jc w:val="both"/>
        <w:rPr>
          <w:b/>
          <w:bCs/>
          <w:color w:val="auto"/>
        </w:rPr>
      </w:pPr>
      <w:r w:rsidRPr="00EF2D69">
        <w:rPr>
          <w:b/>
          <w:bCs/>
          <w:color w:val="auto"/>
        </w:rPr>
        <w:tab/>
        <w:t>В зависимости от различных аспектов ВЭД, целей и задач фирмы, технических и других причин во внешнеторговых операциях широко используются различные виды цен.</w:t>
      </w:r>
    </w:p>
    <w:p w:rsidR="00E43114" w:rsidRPr="00EF2D69" w:rsidRDefault="00E43114" w:rsidP="00E43114">
      <w:pPr>
        <w:pStyle w:val="a8"/>
        <w:jc w:val="center"/>
        <w:rPr>
          <w:color w:val="auto"/>
        </w:rPr>
      </w:pPr>
      <w:r w:rsidRPr="00EF2D69">
        <w:rPr>
          <w:b/>
          <w:bCs/>
          <w:color w:val="auto"/>
        </w:rPr>
        <w:t>КЛАССИФИКАЦИЯ ЦЕН</w:t>
      </w:r>
    </w:p>
    <w:tbl>
      <w:tblPr>
        <w:tblStyle w:val="a6"/>
        <w:tblW w:w="10548" w:type="dxa"/>
        <w:tblLook w:val="01E0" w:firstRow="1" w:lastRow="1" w:firstColumn="1" w:lastColumn="1" w:noHBand="0" w:noVBand="0"/>
      </w:tblPr>
      <w:tblGrid>
        <w:gridCol w:w="4428"/>
        <w:gridCol w:w="6120"/>
      </w:tblGrid>
      <w:tr w:rsidR="00E43114" w:rsidRPr="00EF2D69">
        <w:tc>
          <w:tcPr>
            <w:tcW w:w="4428" w:type="dxa"/>
          </w:tcPr>
          <w:p w:rsidR="00E43114" w:rsidRPr="00EF2D69" w:rsidRDefault="00E43114" w:rsidP="00F36270">
            <w:pPr>
              <w:pStyle w:val="a8"/>
              <w:jc w:val="center"/>
              <w:rPr>
                <w:b/>
                <w:color w:val="auto"/>
              </w:rPr>
            </w:pPr>
            <w:r w:rsidRPr="00EF2D69">
              <w:rPr>
                <w:b/>
                <w:color w:val="auto"/>
              </w:rPr>
              <w:t>Признак классификации</w:t>
            </w:r>
          </w:p>
        </w:tc>
        <w:tc>
          <w:tcPr>
            <w:tcW w:w="6120" w:type="dxa"/>
          </w:tcPr>
          <w:p w:rsidR="00E43114" w:rsidRPr="00EF2D69" w:rsidRDefault="00E43114" w:rsidP="00F36270">
            <w:pPr>
              <w:pStyle w:val="a8"/>
              <w:jc w:val="center"/>
              <w:rPr>
                <w:b/>
                <w:color w:val="auto"/>
              </w:rPr>
            </w:pPr>
            <w:r w:rsidRPr="00EF2D69">
              <w:rPr>
                <w:b/>
                <w:color w:val="auto"/>
              </w:rPr>
              <w:t>Виды цен</w:t>
            </w:r>
          </w:p>
        </w:tc>
      </w:tr>
      <w:tr w:rsidR="00E43114" w:rsidRPr="00EF2D69">
        <w:tc>
          <w:tcPr>
            <w:tcW w:w="4428" w:type="dxa"/>
          </w:tcPr>
          <w:p w:rsidR="00E43114" w:rsidRPr="00EF2D69" w:rsidRDefault="00E43114" w:rsidP="00F36270">
            <w:pPr>
              <w:pStyle w:val="a8"/>
              <w:rPr>
                <w:b/>
                <w:color w:val="auto"/>
              </w:rPr>
            </w:pPr>
            <w:r w:rsidRPr="00EF2D69">
              <w:rPr>
                <w:b/>
                <w:color w:val="auto"/>
              </w:rPr>
              <w:t xml:space="preserve">1. </w:t>
            </w:r>
            <w:r w:rsidRPr="00EF2D69">
              <w:rPr>
                <w:b/>
                <w:bCs/>
                <w:color w:val="auto"/>
              </w:rPr>
              <w:t>По характеру обслуживаемого оборота</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оптовые цены покупки и продажи;</w:t>
            </w:r>
          </w:p>
          <w:p w:rsidR="00E43114" w:rsidRPr="00EF2D69" w:rsidRDefault="00E43114" w:rsidP="00F36270">
            <w:pPr>
              <w:pStyle w:val="a8"/>
              <w:spacing w:before="0" w:beforeAutospacing="0" w:after="0" w:afterAutospacing="0"/>
              <w:rPr>
                <w:b/>
                <w:color w:val="auto"/>
              </w:rPr>
            </w:pPr>
            <w:r w:rsidRPr="00EF2D69">
              <w:rPr>
                <w:b/>
                <w:color w:val="auto"/>
              </w:rPr>
              <w:t>- розничные цены.</w:t>
            </w:r>
          </w:p>
        </w:tc>
      </w:tr>
      <w:tr w:rsidR="00E43114" w:rsidRPr="00EF2D69">
        <w:tc>
          <w:tcPr>
            <w:tcW w:w="4428" w:type="dxa"/>
          </w:tcPr>
          <w:p w:rsidR="00E43114" w:rsidRPr="00EF2D69" w:rsidRDefault="00E43114" w:rsidP="00F36270">
            <w:pPr>
              <w:pStyle w:val="a8"/>
              <w:ind w:right="-111"/>
              <w:rPr>
                <w:b/>
                <w:color w:val="auto"/>
              </w:rPr>
            </w:pPr>
            <w:r w:rsidRPr="00EF2D69">
              <w:rPr>
                <w:b/>
                <w:color w:val="auto"/>
              </w:rPr>
              <w:t xml:space="preserve">2. </w:t>
            </w:r>
            <w:r w:rsidRPr="00EF2D69">
              <w:rPr>
                <w:b/>
                <w:bCs/>
                <w:color w:val="auto"/>
              </w:rPr>
              <w:t>В зависимости от государственного воздействия, регулирования, степени конкуренции на рынке</w:t>
            </w:r>
          </w:p>
        </w:tc>
        <w:tc>
          <w:tcPr>
            <w:tcW w:w="6120" w:type="dxa"/>
          </w:tcPr>
          <w:p w:rsidR="00E43114" w:rsidRPr="00EF2D69" w:rsidRDefault="00E43114" w:rsidP="00F36270">
            <w:pPr>
              <w:pStyle w:val="a8"/>
              <w:spacing w:before="0" w:beforeAutospacing="0" w:after="0" w:afterAutospacing="0"/>
              <w:rPr>
                <w:color w:val="auto"/>
              </w:rPr>
            </w:pPr>
            <w:r w:rsidRPr="00EF2D69">
              <w:rPr>
                <w:b/>
                <w:color w:val="auto"/>
              </w:rPr>
              <w:t xml:space="preserve">- свободные цены </w:t>
            </w:r>
            <w:r w:rsidRPr="00EF2D69">
              <w:rPr>
                <w:color w:val="auto"/>
              </w:rPr>
              <w:t>(цена спроса, цена предложения, рыночная цена);</w:t>
            </w:r>
          </w:p>
          <w:p w:rsidR="00E43114" w:rsidRPr="00EF2D69" w:rsidRDefault="00E43114" w:rsidP="00F36270">
            <w:pPr>
              <w:pStyle w:val="a8"/>
              <w:spacing w:before="0" w:beforeAutospacing="0" w:after="0" w:afterAutospacing="0"/>
              <w:rPr>
                <w:b/>
                <w:color w:val="auto"/>
              </w:rPr>
            </w:pPr>
            <w:r w:rsidRPr="00EF2D69">
              <w:rPr>
                <w:b/>
                <w:color w:val="auto"/>
              </w:rPr>
              <w:t xml:space="preserve">- регулируемые цены </w:t>
            </w:r>
            <w:r w:rsidRPr="00EF2D69">
              <w:rPr>
                <w:color w:val="auto"/>
              </w:rPr>
              <w:t>(предельные, фиксированные цены).</w:t>
            </w:r>
          </w:p>
        </w:tc>
      </w:tr>
      <w:tr w:rsidR="00E43114" w:rsidRPr="00EF2D69">
        <w:tc>
          <w:tcPr>
            <w:tcW w:w="4428" w:type="dxa"/>
          </w:tcPr>
          <w:p w:rsidR="00E43114" w:rsidRPr="00EF2D69" w:rsidRDefault="00E43114" w:rsidP="00F36270">
            <w:pPr>
              <w:pStyle w:val="a8"/>
              <w:rPr>
                <w:b/>
                <w:color w:val="auto"/>
              </w:rPr>
            </w:pPr>
            <w:r w:rsidRPr="00EF2D69">
              <w:rPr>
                <w:b/>
                <w:color w:val="auto"/>
              </w:rPr>
              <w:t xml:space="preserve">3. </w:t>
            </w:r>
            <w:r w:rsidRPr="00EF2D69">
              <w:rPr>
                <w:b/>
                <w:bCs/>
                <w:color w:val="auto"/>
              </w:rPr>
              <w:t>По способу фиксации</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твердые цены;</w:t>
            </w:r>
          </w:p>
          <w:p w:rsidR="00E43114" w:rsidRPr="00EF2D69" w:rsidRDefault="00E43114" w:rsidP="00F36270">
            <w:pPr>
              <w:pStyle w:val="a8"/>
              <w:spacing w:before="0" w:beforeAutospacing="0" w:after="0" w:afterAutospacing="0"/>
              <w:rPr>
                <w:color w:val="auto"/>
              </w:rPr>
            </w:pPr>
            <w:r w:rsidRPr="00EF2D69">
              <w:rPr>
                <w:b/>
                <w:color w:val="auto"/>
              </w:rPr>
              <w:t xml:space="preserve">- подвижные </w:t>
            </w:r>
            <w:r w:rsidRPr="00EF2D69">
              <w:rPr>
                <w:color w:val="auto"/>
              </w:rPr>
              <w:t>(цена, зафиксированная на дату подписания контракта, может быть пересмотрена в дальнейшем, если рыночная цена изменится);</w:t>
            </w:r>
          </w:p>
          <w:p w:rsidR="00E43114" w:rsidRPr="00EF2D69" w:rsidRDefault="00E43114" w:rsidP="00F36270">
            <w:pPr>
              <w:pStyle w:val="a8"/>
              <w:spacing w:before="0" w:beforeAutospacing="0" w:after="0" w:afterAutospacing="0"/>
              <w:rPr>
                <w:b/>
                <w:color w:val="auto"/>
              </w:rPr>
            </w:pPr>
            <w:r w:rsidRPr="00EF2D69">
              <w:rPr>
                <w:b/>
                <w:color w:val="auto"/>
              </w:rPr>
              <w:t xml:space="preserve">- скользящие </w:t>
            </w:r>
            <w:r w:rsidRPr="00EF2D69">
              <w:rPr>
                <w:color w:val="auto"/>
              </w:rPr>
              <w:t>(цена может быть пересмотрена с учетом изменения в издержках производства).</w:t>
            </w:r>
          </w:p>
        </w:tc>
      </w:tr>
      <w:tr w:rsidR="00E43114" w:rsidRPr="00EF2D69">
        <w:tc>
          <w:tcPr>
            <w:tcW w:w="4428" w:type="dxa"/>
          </w:tcPr>
          <w:p w:rsidR="00E43114" w:rsidRPr="00EF2D69" w:rsidRDefault="00E43114" w:rsidP="00F36270">
            <w:pPr>
              <w:pStyle w:val="a8"/>
              <w:rPr>
                <w:b/>
                <w:color w:val="auto"/>
              </w:rPr>
            </w:pPr>
            <w:r w:rsidRPr="00EF2D69">
              <w:rPr>
                <w:b/>
                <w:color w:val="auto"/>
              </w:rPr>
              <w:t xml:space="preserve">4. </w:t>
            </w:r>
            <w:r w:rsidRPr="00EF2D69">
              <w:rPr>
                <w:b/>
                <w:bCs/>
                <w:color w:val="auto"/>
              </w:rPr>
              <w:t>По способу получения информации об уровне цены</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xml:space="preserve">- публикуемые </w:t>
            </w:r>
            <w:r w:rsidRPr="00EF2D69">
              <w:rPr>
                <w:color w:val="auto"/>
              </w:rPr>
              <w:t>(справочные и прейскурантные (номинальные));</w:t>
            </w:r>
          </w:p>
          <w:p w:rsidR="00E43114" w:rsidRPr="00EF2D69" w:rsidRDefault="00E43114" w:rsidP="00F36270">
            <w:pPr>
              <w:pStyle w:val="a8"/>
              <w:spacing w:before="0" w:beforeAutospacing="0" w:after="0" w:afterAutospacing="0"/>
              <w:rPr>
                <w:b/>
                <w:color w:val="auto"/>
              </w:rPr>
            </w:pPr>
            <w:r w:rsidRPr="00EF2D69">
              <w:rPr>
                <w:b/>
                <w:color w:val="auto"/>
              </w:rPr>
              <w:t>- расчетные.</w:t>
            </w:r>
          </w:p>
        </w:tc>
      </w:tr>
      <w:tr w:rsidR="00E43114" w:rsidRPr="00EF2D69">
        <w:tc>
          <w:tcPr>
            <w:tcW w:w="4428" w:type="dxa"/>
          </w:tcPr>
          <w:p w:rsidR="00E43114" w:rsidRPr="00EF2D69" w:rsidRDefault="00E43114" w:rsidP="00F36270">
            <w:pPr>
              <w:pStyle w:val="a8"/>
              <w:rPr>
                <w:b/>
                <w:color w:val="auto"/>
              </w:rPr>
            </w:pPr>
            <w:r w:rsidRPr="00EF2D69">
              <w:rPr>
                <w:b/>
                <w:bCs/>
                <w:color w:val="auto"/>
              </w:rPr>
              <w:t>5. В зависимости от вида рынка</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цены товарных аукционов;</w:t>
            </w:r>
          </w:p>
          <w:p w:rsidR="00E43114" w:rsidRPr="00EF2D69" w:rsidRDefault="00E43114" w:rsidP="00F36270">
            <w:pPr>
              <w:pStyle w:val="a8"/>
              <w:spacing w:before="0" w:beforeAutospacing="0" w:after="0" w:afterAutospacing="0"/>
              <w:rPr>
                <w:b/>
                <w:color w:val="auto"/>
              </w:rPr>
            </w:pPr>
            <w:r w:rsidRPr="00EF2D69">
              <w:rPr>
                <w:b/>
                <w:color w:val="auto"/>
              </w:rPr>
              <w:t>- биржевые котировки;</w:t>
            </w:r>
          </w:p>
          <w:p w:rsidR="00E43114" w:rsidRPr="00EF2D69" w:rsidRDefault="00E43114" w:rsidP="00F36270">
            <w:pPr>
              <w:pStyle w:val="a8"/>
              <w:spacing w:before="0" w:beforeAutospacing="0" w:after="0" w:afterAutospacing="0"/>
              <w:rPr>
                <w:b/>
                <w:color w:val="auto"/>
              </w:rPr>
            </w:pPr>
            <w:r w:rsidRPr="00EF2D69">
              <w:rPr>
                <w:b/>
                <w:color w:val="auto"/>
              </w:rPr>
              <w:t>- цены торгов.</w:t>
            </w:r>
          </w:p>
        </w:tc>
      </w:tr>
      <w:tr w:rsidR="00E43114" w:rsidRPr="00EF2D69">
        <w:tc>
          <w:tcPr>
            <w:tcW w:w="4428" w:type="dxa"/>
          </w:tcPr>
          <w:p w:rsidR="00E43114" w:rsidRPr="00EF2D69" w:rsidRDefault="00E43114" w:rsidP="00F36270">
            <w:pPr>
              <w:pStyle w:val="a8"/>
              <w:rPr>
                <w:b/>
                <w:color w:val="auto"/>
              </w:rPr>
            </w:pPr>
            <w:r w:rsidRPr="00EF2D69">
              <w:rPr>
                <w:b/>
                <w:color w:val="auto"/>
              </w:rPr>
              <w:t xml:space="preserve">6. </w:t>
            </w:r>
            <w:r w:rsidRPr="00EF2D69">
              <w:rPr>
                <w:b/>
                <w:bCs/>
                <w:color w:val="auto"/>
              </w:rPr>
              <w:t>С учетом фактора времени</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постоянная цена;</w:t>
            </w:r>
          </w:p>
          <w:p w:rsidR="00E43114" w:rsidRPr="00EF2D69" w:rsidRDefault="00E43114" w:rsidP="00F36270">
            <w:pPr>
              <w:pStyle w:val="a8"/>
              <w:spacing w:before="0" w:beforeAutospacing="0" w:after="0" w:afterAutospacing="0"/>
              <w:rPr>
                <w:b/>
                <w:color w:val="auto"/>
              </w:rPr>
            </w:pPr>
            <w:r w:rsidRPr="00EF2D69">
              <w:rPr>
                <w:b/>
                <w:color w:val="auto"/>
              </w:rPr>
              <w:t>- сезонная;</w:t>
            </w:r>
          </w:p>
          <w:p w:rsidR="00E43114" w:rsidRPr="00EF2D69" w:rsidRDefault="00E43114" w:rsidP="00F36270">
            <w:pPr>
              <w:pStyle w:val="a8"/>
              <w:spacing w:before="0" w:beforeAutospacing="0" w:after="0" w:afterAutospacing="0"/>
              <w:rPr>
                <w:b/>
                <w:color w:val="auto"/>
              </w:rPr>
            </w:pPr>
            <w:r w:rsidRPr="00EF2D69">
              <w:rPr>
                <w:b/>
                <w:color w:val="auto"/>
              </w:rPr>
              <w:t>- ступенчатая.</w:t>
            </w:r>
          </w:p>
        </w:tc>
      </w:tr>
      <w:tr w:rsidR="00E43114" w:rsidRPr="00EF2D69">
        <w:tc>
          <w:tcPr>
            <w:tcW w:w="4428" w:type="dxa"/>
          </w:tcPr>
          <w:p w:rsidR="00E43114" w:rsidRPr="00EF2D69" w:rsidRDefault="00E43114" w:rsidP="00F36270">
            <w:pPr>
              <w:pStyle w:val="a8"/>
              <w:rPr>
                <w:b/>
                <w:color w:val="auto"/>
              </w:rPr>
            </w:pPr>
            <w:r w:rsidRPr="00EF2D69">
              <w:rPr>
                <w:b/>
                <w:color w:val="auto"/>
              </w:rPr>
              <w:t>7. По региональному признаку</w:t>
            </w:r>
          </w:p>
        </w:tc>
        <w:tc>
          <w:tcPr>
            <w:tcW w:w="6120" w:type="dxa"/>
          </w:tcPr>
          <w:p w:rsidR="00E43114" w:rsidRPr="00EF2D69" w:rsidRDefault="00E43114" w:rsidP="00F36270">
            <w:pPr>
              <w:pStyle w:val="a8"/>
              <w:spacing w:before="0" w:beforeAutospacing="0" w:after="0" w:afterAutospacing="0"/>
              <w:rPr>
                <w:b/>
                <w:bCs/>
                <w:color w:val="auto"/>
              </w:rPr>
            </w:pPr>
            <w:r w:rsidRPr="00EF2D69">
              <w:rPr>
                <w:b/>
                <w:bCs/>
                <w:color w:val="auto"/>
              </w:rPr>
              <w:t>- внутренние цены;</w:t>
            </w:r>
          </w:p>
          <w:p w:rsidR="00E43114" w:rsidRPr="00EF2D69" w:rsidRDefault="00E43114" w:rsidP="00F36270">
            <w:pPr>
              <w:pStyle w:val="a8"/>
              <w:spacing w:before="0" w:beforeAutospacing="0" w:after="0" w:afterAutospacing="0"/>
              <w:rPr>
                <w:b/>
                <w:color w:val="auto"/>
              </w:rPr>
            </w:pPr>
            <w:r w:rsidRPr="00EF2D69">
              <w:rPr>
                <w:b/>
                <w:bCs/>
                <w:color w:val="auto"/>
              </w:rPr>
              <w:t xml:space="preserve">- внешние или мировые цены </w:t>
            </w:r>
            <w:r w:rsidRPr="00EF2D69">
              <w:rPr>
                <w:bCs/>
                <w:color w:val="auto"/>
              </w:rPr>
              <w:t>(базисные, фактурные (контрактные), удельные).</w:t>
            </w:r>
          </w:p>
        </w:tc>
      </w:tr>
      <w:tr w:rsidR="00E43114" w:rsidRPr="00EF2D69">
        <w:tc>
          <w:tcPr>
            <w:tcW w:w="4428" w:type="dxa"/>
          </w:tcPr>
          <w:p w:rsidR="00E43114" w:rsidRPr="00EF2D69" w:rsidRDefault="00E43114" w:rsidP="00F36270">
            <w:pPr>
              <w:pStyle w:val="a8"/>
              <w:rPr>
                <w:b/>
                <w:color w:val="auto"/>
              </w:rPr>
            </w:pPr>
            <w:r w:rsidRPr="00EF2D69">
              <w:rPr>
                <w:b/>
                <w:color w:val="auto"/>
              </w:rPr>
              <w:t>8. В зависимости от характера спроса и предложения</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цена покупателя;</w:t>
            </w:r>
          </w:p>
          <w:p w:rsidR="00E43114" w:rsidRPr="00EF2D69" w:rsidRDefault="00E43114" w:rsidP="00F36270">
            <w:pPr>
              <w:pStyle w:val="a8"/>
              <w:spacing w:before="0" w:beforeAutospacing="0" w:after="0" w:afterAutospacing="0"/>
              <w:rPr>
                <w:b/>
                <w:color w:val="auto"/>
              </w:rPr>
            </w:pPr>
            <w:r w:rsidRPr="00EF2D69">
              <w:rPr>
                <w:b/>
                <w:color w:val="auto"/>
              </w:rPr>
              <w:t>- цена продавца;</w:t>
            </w:r>
          </w:p>
          <w:p w:rsidR="00E43114" w:rsidRPr="00EF2D69" w:rsidRDefault="00E43114" w:rsidP="00F36270">
            <w:pPr>
              <w:pStyle w:val="a8"/>
              <w:spacing w:before="0" w:beforeAutospacing="0" w:after="0" w:afterAutospacing="0"/>
              <w:rPr>
                <w:b/>
                <w:color w:val="auto"/>
              </w:rPr>
            </w:pPr>
            <w:r w:rsidRPr="00EF2D69">
              <w:rPr>
                <w:color w:val="auto"/>
              </w:rPr>
              <w:t xml:space="preserve">- </w:t>
            </w:r>
            <w:r w:rsidRPr="00EF2D69">
              <w:rPr>
                <w:b/>
                <w:color w:val="auto"/>
              </w:rPr>
              <w:t>рыночная цена.</w:t>
            </w:r>
          </w:p>
        </w:tc>
      </w:tr>
      <w:tr w:rsidR="00E43114" w:rsidRPr="00EF2D69">
        <w:tc>
          <w:tcPr>
            <w:tcW w:w="4428" w:type="dxa"/>
          </w:tcPr>
          <w:p w:rsidR="00E43114" w:rsidRPr="00EF2D69" w:rsidRDefault="00E43114" w:rsidP="00F36270">
            <w:pPr>
              <w:pStyle w:val="a8"/>
              <w:rPr>
                <w:b/>
                <w:color w:val="auto"/>
              </w:rPr>
            </w:pPr>
            <w:r w:rsidRPr="00EF2D69">
              <w:rPr>
                <w:b/>
                <w:color w:val="auto"/>
              </w:rPr>
              <w:t>9.</w:t>
            </w:r>
          </w:p>
        </w:tc>
        <w:tc>
          <w:tcPr>
            <w:tcW w:w="6120" w:type="dxa"/>
          </w:tcPr>
          <w:p w:rsidR="00E43114" w:rsidRPr="00EF2D69" w:rsidRDefault="00E43114" w:rsidP="00F36270">
            <w:pPr>
              <w:pStyle w:val="a8"/>
              <w:spacing w:before="0" w:beforeAutospacing="0" w:after="0" w:afterAutospacing="0"/>
              <w:rPr>
                <w:b/>
                <w:color w:val="auto"/>
              </w:rPr>
            </w:pPr>
            <w:r w:rsidRPr="00EF2D69">
              <w:rPr>
                <w:b/>
                <w:color w:val="auto"/>
              </w:rPr>
              <w:t>- цена производства;</w:t>
            </w:r>
          </w:p>
          <w:p w:rsidR="00E43114" w:rsidRPr="00EF2D69" w:rsidRDefault="00E43114" w:rsidP="00F36270">
            <w:pPr>
              <w:pStyle w:val="a8"/>
              <w:spacing w:before="0" w:beforeAutospacing="0" w:after="0" w:afterAutospacing="0"/>
              <w:rPr>
                <w:b/>
                <w:color w:val="auto"/>
              </w:rPr>
            </w:pPr>
          </w:p>
        </w:tc>
      </w:tr>
    </w:tbl>
    <w:p w:rsidR="00E43114" w:rsidRPr="00EF2D69" w:rsidRDefault="00E43114" w:rsidP="00E43114">
      <w:pPr>
        <w:pStyle w:val="a8"/>
        <w:ind w:firstLine="708"/>
        <w:jc w:val="both"/>
        <w:rPr>
          <w:color w:val="auto"/>
        </w:rPr>
      </w:pPr>
    </w:p>
    <w:p w:rsidR="00E43114" w:rsidRPr="00EF2D69" w:rsidRDefault="00E43114" w:rsidP="00E43114">
      <w:pPr>
        <w:pStyle w:val="a8"/>
        <w:spacing w:before="0" w:beforeAutospacing="0" w:after="0" w:afterAutospacing="0"/>
        <w:ind w:firstLine="708"/>
        <w:jc w:val="both"/>
        <w:rPr>
          <w:color w:val="auto"/>
        </w:rPr>
      </w:pPr>
      <w:r w:rsidRPr="00EF2D69">
        <w:rPr>
          <w:color w:val="auto"/>
        </w:rPr>
        <w:t>Цены товаров, обращающихся на мировых рынках, базируются на мировой цене, имеющей как минимум три особенности:</w:t>
      </w:r>
    </w:p>
    <w:p w:rsidR="00E43114" w:rsidRPr="00EF2D69" w:rsidRDefault="00E43114" w:rsidP="00E43114">
      <w:pPr>
        <w:pStyle w:val="a8"/>
        <w:numPr>
          <w:ilvl w:val="0"/>
          <w:numId w:val="54"/>
        </w:numPr>
        <w:spacing w:before="0" w:beforeAutospacing="0" w:after="0" w:afterAutospacing="0"/>
        <w:ind w:left="0" w:firstLine="720"/>
        <w:jc w:val="both"/>
        <w:rPr>
          <w:color w:val="auto"/>
        </w:rPr>
      </w:pPr>
      <w:r w:rsidRPr="00EF2D69">
        <w:rPr>
          <w:color w:val="auto"/>
        </w:rPr>
        <w:t>Мировая цена отклоняется от внутренней цены;</w:t>
      </w:r>
    </w:p>
    <w:p w:rsidR="00E43114" w:rsidRPr="00EF2D69" w:rsidRDefault="00E43114" w:rsidP="00E43114">
      <w:pPr>
        <w:pStyle w:val="a8"/>
        <w:numPr>
          <w:ilvl w:val="0"/>
          <w:numId w:val="54"/>
        </w:numPr>
        <w:spacing w:before="0" w:beforeAutospacing="0" w:after="0" w:afterAutospacing="0"/>
        <w:ind w:left="0" w:firstLine="720"/>
        <w:jc w:val="both"/>
        <w:rPr>
          <w:color w:val="auto"/>
        </w:rPr>
      </w:pPr>
      <w:r w:rsidRPr="00EF2D69">
        <w:rPr>
          <w:color w:val="auto"/>
        </w:rPr>
        <w:t>Множественность мировых цен;</w:t>
      </w:r>
    </w:p>
    <w:p w:rsidR="00E43114" w:rsidRPr="00EF2D69" w:rsidRDefault="00E43114" w:rsidP="00E43114">
      <w:pPr>
        <w:pStyle w:val="a8"/>
        <w:numPr>
          <w:ilvl w:val="0"/>
          <w:numId w:val="54"/>
        </w:numPr>
        <w:spacing w:before="0" w:beforeAutospacing="0" w:after="0" w:afterAutospacing="0"/>
        <w:ind w:left="0" w:firstLine="720"/>
        <w:jc w:val="both"/>
        <w:rPr>
          <w:color w:val="auto"/>
        </w:rPr>
      </w:pPr>
      <w:r w:rsidRPr="00EF2D69">
        <w:rPr>
          <w:color w:val="auto"/>
        </w:rPr>
        <w:t>Быстрое «старение» мировых цен.</w:t>
      </w: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1B499F" w:rsidRDefault="001B499F" w:rsidP="00E43114">
      <w:pPr>
        <w:jc w:val="center"/>
        <w:rPr>
          <w:b/>
          <w:caps/>
          <w:sz w:val="24"/>
          <w:szCs w:val="24"/>
        </w:rPr>
      </w:pPr>
    </w:p>
    <w:p w:rsidR="00E43114" w:rsidRPr="00DD146D" w:rsidRDefault="00E43114" w:rsidP="00E43114">
      <w:pPr>
        <w:jc w:val="center"/>
        <w:rPr>
          <w:b/>
          <w:caps/>
          <w:sz w:val="24"/>
          <w:szCs w:val="24"/>
        </w:rPr>
      </w:pPr>
      <w:r w:rsidRPr="00DD146D">
        <w:rPr>
          <w:b/>
          <w:caps/>
          <w:sz w:val="24"/>
          <w:szCs w:val="24"/>
        </w:rPr>
        <w:t>3. Способы включения транспортных расходов в цену продукции</w:t>
      </w:r>
    </w:p>
    <w:p w:rsidR="00E43114" w:rsidRPr="00DD146D" w:rsidRDefault="00E43114" w:rsidP="00E43114">
      <w:pPr>
        <w:jc w:val="center"/>
        <w:rPr>
          <w:b/>
          <w:caps/>
          <w:sz w:val="24"/>
          <w:szCs w:val="24"/>
        </w:rPr>
      </w:pPr>
    </w:p>
    <w:p w:rsidR="00E43114" w:rsidRPr="00DD146D" w:rsidRDefault="00E43114" w:rsidP="00E43114">
      <w:pPr>
        <w:jc w:val="center"/>
        <w:rPr>
          <w:b/>
          <w:caps/>
          <w:sz w:val="24"/>
          <w:szCs w:val="24"/>
        </w:rPr>
      </w:pPr>
      <w:r w:rsidRPr="00DD146D">
        <w:rPr>
          <w:b/>
          <w:caps/>
          <w:sz w:val="24"/>
          <w:szCs w:val="24"/>
        </w:rPr>
        <w:t>Ц = С + Т + П</w:t>
      </w:r>
    </w:p>
    <w:p w:rsidR="00E43114" w:rsidRPr="00DD146D" w:rsidRDefault="00E43114" w:rsidP="00E43114">
      <w:pPr>
        <w:jc w:val="center"/>
        <w:rPr>
          <w:b/>
          <w:caps/>
          <w:sz w:val="24"/>
          <w:szCs w:val="24"/>
        </w:rPr>
      </w:pPr>
    </w:p>
    <w:p w:rsidR="00E43114" w:rsidRPr="001B499F" w:rsidRDefault="00E43114" w:rsidP="001B499F">
      <w:pPr>
        <w:ind w:firstLine="142"/>
        <w:jc w:val="both"/>
        <w:rPr>
          <w:sz w:val="24"/>
          <w:szCs w:val="24"/>
        </w:rPr>
      </w:pPr>
      <w:r w:rsidRPr="001B499F">
        <w:rPr>
          <w:i/>
          <w:sz w:val="24"/>
          <w:szCs w:val="24"/>
        </w:rPr>
        <w:t>Базисные условия поставки</w:t>
      </w:r>
      <w:r w:rsidRPr="001B499F">
        <w:rPr>
          <w:sz w:val="24"/>
          <w:szCs w:val="24"/>
        </w:rPr>
        <w:t xml:space="preserve"> – четко сформулированный комплекс вопросов определения долей транспортных расходов, расходов на страхование и  переход рисков и прав собственности.</w:t>
      </w:r>
    </w:p>
    <w:p w:rsidR="00E43114" w:rsidRPr="001B499F" w:rsidRDefault="00E43114" w:rsidP="001B499F">
      <w:pPr>
        <w:ind w:firstLine="142"/>
        <w:jc w:val="both"/>
        <w:rPr>
          <w:sz w:val="24"/>
          <w:szCs w:val="24"/>
        </w:rPr>
      </w:pPr>
      <w:r w:rsidRPr="001B499F">
        <w:rPr>
          <w:sz w:val="24"/>
          <w:szCs w:val="24"/>
        </w:rPr>
        <w:t xml:space="preserve">Сердцевиной базисных условий является система </w:t>
      </w:r>
      <w:r w:rsidRPr="001B499F">
        <w:rPr>
          <w:i/>
          <w:sz w:val="24"/>
          <w:szCs w:val="24"/>
        </w:rPr>
        <w:t xml:space="preserve">франкирования </w:t>
      </w:r>
      <w:r w:rsidRPr="001B499F">
        <w:rPr>
          <w:sz w:val="24"/>
          <w:szCs w:val="24"/>
        </w:rPr>
        <w:t xml:space="preserve">(от итал.  </w:t>
      </w:r>
      <w:r w:rsidRPr="001B499F">
        <w:rPr>
          <w:i/>
          <w:sz w:val="24"/>
          <w:szCs w:val="24"/>
          <w:lang w:val="en-US"/>
        </w:rPr>
        <w:t>frankare</w:t>
      </w:r>
      <w:r w:rsidRPr="001B499F">
        <w:rPr>
          <w:sz w:val="24"/>
          <w:szCs w:val="24"/>
        </w:rPr>
        <w:t>)</w:t>
      </w:r>
    </w:p>
    <w:p w:rsidR="00E43114" w:rsidRPr="001B499F" w:rsidRDefault="00E43114" w:rsidP="001B499F">
      <w:pPr>
        <w:ind w:firstLine="142"/>
        <w:jc w:val="both"/>
        <w:rPr>
          <w:sz w:val="24"/>
          <w:szCs w:val="24"/>
        </w:rPr>
      </w:pPr>
      <w:r w:rsidRPr="001B499F">
        <w:rPr>
          <w:sz w:val="24"/>
          <w:szCs w:val="24"/>
        </w:rPr>
        <w:t>Франкирование – это оплата за перевозку груза от производителя до  потребителя.</w:t>
      </w:r>
    </w:p>
    <w:p w:rsidR="00E43114" w:rsidRPr="001B499F" w:rsidRDefault="00E43114" w:rsidP="001B499F">
      <w:pPr>
        <w:ind w:firstLine="142"/>
        <w:jc w:val="both"/>
        <w:rPr>
          <w:sz w:val="24"/>
          <w:szCs w:val="24"/>
        </w:rPr>
      </w:pPr>
      <w:r w:rsidRPr="001B499F">
        <w:rPr>
          <w:sz w:val="24"/>
          <w:szCs w:val="24"/>
        </w:rPr>
        <w:t xml:space="preserve">Термин «франко» ( </w:t>
      </w:r>
      <w:r w:rsidRPr="001B499F">
        <w:rPr>
          <w:i/>
          <w:sz w:val="24"/>
          <w:szCs w:val="24"/>
          <w:lang w:val="en-US"/>
        </w:rPr>
        <w:t>franko</w:t>
      </w:r>
      <w:r w:rsidRPr="001B499F">
        <w:rPr>
          <w:sz w:val="24"/>
          <w:szCs w:val="24"/>
        </w:rPr>
        <w:t>) означает до какого пункта на пути продвижения товара транспортные расходы включаются в состав цены.</w:t>
      </w:r>
    </w:p>
    <w:p w:rsidR="00E43114" w:rsidRPr="001B499F" w:rsidRDefault="00E43114" w:rsidP="001B499F">
      <w:pPr>
        <w:ind w:firstLine="142"/>
        <w:jc w:val="center"/>
        <w:rPr>
          <w:sz w:val="24"/>
          <w:szCs w:val="24"/>
        </w:rPr>
      </w:pPr>
      <w:r w:rsidRPr="001B499F">
        <w:rPr>
          <w:sz w:val="24"/>
          <w:szCs w:val="24"/>
        </w:rPr>
        <w:t>(ИНКОТЕРМС – 2000)</w:t>
      </w:r>
    </w:p>
    <w:p w:rsidR="00E43114" w:rsidRPr="00DD146D" w:rsidRDefault="00E43114" w:rsidP="00E43114">
      <w:pPr>
        <w:jc w:val="center"/>
        <w:rPr>
          <w:sz w:val="24"/>
          <w:szCs w:val="24"/>
        </w:rPr>
      </w:pPr>
    </w:p>
    <w:tbl>
      <w:tblPr>
        <w:tblStyle w:val="a6"/>
        <w:tblW w:w="0" w:type="auto"/>
        <w:tblInd w:w="108" w:type="dxa"/>
        <w:tblLook w:val="01E0" w:firstRow="1" w:lastRow="1" w:firstColumn="1" w:lastColumn="1" w:noHBand="0" w:noVBand="0"/>
      </w:tblPr>
      <w:tblGrid>
        <w:gridCol w:w="1609"/>
        <w:gridCol w:w="2568"/>
        <w:gridCol w:w="1826"/>
        <w:gridCol w:w="3846"/>
      </w:tblGrid>
      <w:tr w:rsidR="00E43114" w:rsidRPr="00DD146D">
        <w:tc>
          <w:tcPr>
            <w:tcW w:w="1609" w:type="dxa"/>
          </w:tcPr>
          <w:p w:rsidR="00E43114" w:rsidRPr="0034597F" w:rsidRDefault="00E43114" w:rsidP="00F36270">
            <w:pPr>
              <w:jc w:val="center"/>
              <w:rPr>
                <w:sz w:val="24"/>
                <w:szCs w:val="24"/>
              </w:rPr>
            </w:pPr>
            <w:r w:rsidRPr="0034597F">
              <w:rPr>
                <w:sz w:val="24"/>
                <w:szCs w:val="24"/>
              </w:rPr>
              <w:t>Вариант</w:t>
            </w:r>
          </w:p>
        </w:tc>
        <w:tc>
          <w:tcPr>
            <w:tcW w:w="2568" w:type="dxa"/>
          </w:tcPr>
          <w:p w:rsidR="00E43114" w:rsidRPr="0034597F" w:rsidRDefault="00E43114" w:rsidP="00F36270">
            <w:pPr>
              <w:jc w:val="center"/>
              <w:rPr>
                <w:sz w:val="24"/>
                <w:szCs w:val="24"/>
              </w:rPr>
            </w:pPr>
            <w:r w:rsidRPr="0034597F">
              <w:rPr>
                <w:sz w:val="24"/>
                <w:szCs w:val="24"/>
              </w:rPr>
              <w:t>Название</w:t>
            </w:r>
          </w:p>
        </w:tc>
        <w:tc>
          <w:tcPr>
            <w:tcW w:w="1826" w:type="dxa"/>
          </w:tcPr>
          <w:p w:rsidR="00E43114" w:rsidRPr="0034597F" w:rsidRDefault="00E43114" w:rsidP="00F36270">
            <w:pPr>
              <w:jc w:val="center"/>
              <w:rPr>
                <w:sz w:val="24"/>
                <w:szCs w:val="24"/>
              </w:rPr>
            </w:pPr>
            <w:r w:rsidRPr="0034597F">
              <w:rPr>
                <w:sz w:val="24"/>
                <w:szCs w:val="24"/>
              </w:rPr>
              <w:t>Описание</w:t>
            </w:r>
          </w:p>
        </w:tc>
        <w:tc>
          <w:tcPr>
            <w:tcW w:w="3846" w:type="dxa"/>
          </w:tcPr>
          <w:p w:rsidR="00E43114" w:rsidRPr="0034597F" w:rsidRDefault="00E43114" w:rsidP="00F36270">
            <w:pPr>
              <w:jc w:val="center"/>
              <w:rPr>
                <w:sz w:val="24"/>
                <w:szCs w:val="24"/>
              </w:rPr>
            </w:pPr>
            <w:r w:rsidRPr="0034597F">
              <w:rPr>
                <w:sz w:val="24"/>
                <w:szCs w:val="24"/>
              </w:rPr>
              <w:t>Вид цены</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EXW</w:t>
            </w:r>
          </w:p>
        </w:tc>
        <w:tc>
          <w:tcPr>
            <w:tcW w:w="2568" w:type="dxa"/>
          </w:tcPr>
          <w:p w:rsidR="00E43114" w:rsidRPr="0034597F" w:rsidRDefault="00E43114" w:rsidP="00F36270">
            <w:pPr>
              <w:jc w:val="both"/>
              <w:rPr>
                <w:sz w:val="24"/>
                <w:szCs w:val="24"/>
              </w:rPr>
            </w:pPr>
            <w:r w:rsidRPr="0034597F">
              <w:rPr>
                <w:sz w:val="24"/>
                <w:szCs w:val="24"/>
              </w:rPr>
              <w:t>«с завода»</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 с завода</w:t>
            </w:r>
          </w:p>
          <w:p w:rsidR="00E43114" w:rsidRPr="0034597F" w:rsidRDefault="00E43114" w:rsidP="00F36270">
            <w:pPr>
              <w:jc w:val="both"/>
              <w:rPr>
                <w:sz w:val="24"/>
                <w:szCs w:val="24"/>
              </w:rPr>
            </w:pPr>
            <w:r w:rsidRPr="0034597F">
              <w:rPr>
                <w:sz w:val="24"/>
                <w:szCs w:val="24"/>
              </w:rPr>
              <w:t>или</w:t>
            </w:r>
          </w:p>
          <w:p w:rsidR="00E43114" w:rsidRPr="0034597F" w:rsidRDefault="00E43114" w:rsidP="00F36270">
            <w:pPr>
              <w:jc w:val="both"/>
              <w:rPr>
                <w:sz w:val="24"/>
                <w:szCs w:val="24"/>
              </w:rPr>
            </w:pPr>
            <w:r w:rsidRPr="0034597F">
              <w:rPr>
                <w:sz w:val="24"/>
                <w:szCs w:val="24"/>
              </w:rPr>
              <w:t>Франко-склад поставщика</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FOR</w:t>
            </w:r>
          </w:p>
        </w:tc>
        <w:tc>
          <w:tcPr>
            <w:tcW w:w="2568" w:type="dxa"/>
          </w:tcPr>
          <w:p w:rsidR="00E43114" w:rsidRPr="0034597F" w:rsidRDefault="00E43114" w:rsidP="00F36270">
            <w:pPr>
              <w:jc w:val="both"/>
              <w:rPr>
                <w:sz w:val="24"/>
                <w:szCs w:val="24"/>
              </w:rPr>
            </w:pPr>
            <w:r w:rsidRPr="0034597F">
              <w:rPr>
                <w:sz w:val="24"/>
                <w:szCs w:val="24"/>
              </w:rPr>
              <w:t>Франко – вагон меньше полного</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Франко-станция отправления</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FOR</w:t>
            </w:r>
          </w:p>
        </w:tc>
        <w:tc>
          <w:tcPr>
            <w:tcW w:w="2568" w:type="dxa"/>
          </w:tcPr>
          <w:p w:rsidR="00E43114" w:rsidRPr="0034597F" w:rsidRDefault="00E43114" w:rsidP="00F36270">
            <w:pPr>
              <w:jc w:val="both"/>
              <w:rPr>
                <w:sz w:val="24"/>
                <w:szCs w:val="24"/>
              </w:rPr>
            </w:pPr>
            <w:r w:rsidRPr="0034597F">
              <w:rPr>
                <w:sz w:val="24"/>
                <w:szCs w:val="24"/>
              </w:rPr>
              <w:t>Франко – вагон полный</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Франко-вагон, станция отправления</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DAF</w:t>
            </w:r>
          </w:p>
        </w:tc>
        <w:tc>
          <w:tcPr>
            <w:tcW w:w="2568" w:type="dxa"/>
          </w:tcPr>
          <w:p w:rsidR="00E43114" w:rsidRPr="0034597F" w:rsidRDefault="00E43114" w:rsidP="00F36270">
            <w:pPr>
              <w:jc w:val="both"/>
              <w:rPr>
                <w:sz w:val="24"/>
                <w:szCs w:val="24"/>
              </w:rPr>
            </w:pPr>
            <w:r w:rsidRPr="0034597F">
              <w:rPr>
                <w:sz w:val="24"/>
                <w:szCs w:val="24"/>
              </w:rPr>
              <w:t>Поставлено на границу до указанного пункта</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Франко-граница</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FAS</w:t>
            </w:r>
          </w:p>
        </w:tc>
        <w:tc>
          <w:tcPr>
            <w:tcW w:w="2568" w:type="dxa"/>
          </w:tcPr>
          <w:p w:rsidR="00E43114" w:rsidRPr="0034597F" w:rsidRDefault="00E43114" w:rsidP="00F36270">
            <w:pPr>
              <w:jc w:val="both"/>
              <w:rPr>
                <w:sz w:val="24"/>
                <w:szCs w:val="24"/>
              </w:rPr>
            </w:pPr>
            <w:r w:rsidRPr="0034597F">
              <w:rPr>
                <w:sz w:val="24"/>
                <w:szCs w:val="24"/>
              </w:rPr>
              <w:t>Свободно вдоль борта судна</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Франко-вдоль борта судна</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FOB</w:t>
            </w:r>
          </w:p>
        </w:tc>
        <w:tc>
          <w:tcPr>
            <w:tcW w:w="2568" w:type="dxa"/>
          </w:tcPr>
          <w:p w:rsidR="00E43114" w:rsidRPr="0034597F" w:rsidRDefault="00E43114" w:rsidP="00F36270">
            <w:pPr>
              <w:jc w:val="both"/>
              <w:rPr>
                <w:sz w:val="24"/>
                <w:szCs w:val="24"/>
              </w:rPr>
            </w:pPr>
            <w:r w:rsidRPr="0034597F">
              <w:rPr>
                <w:sz w:val="24"/>
                <w:szCs w:val="24"/>
              </w:rPr>
              <w:t>Франко-борт судна</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Франко-судно, порт отправления</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CAF</w:t>
            </w:r>
          </w:p>
        </w:tc>
        <w:tc>
          <w:tcPr>
            <w:tcW w:w="2568" w:type="dxa"/>
          </w:tcPr>
          <w:p w:rsidR="00E43114" w:rsidRPr="0034597F" w:rsidRDefault="00E43114" w:rsidP="00F36270">
            <w:pPr>
              <w:jc w:val="both"/>
              <w:rPr>
                <w:sz w:val="24"/>
                <w:szCs w:val="24"/>
              </w:rPr>
            </w:pPr>
            <w:r w:rsidRPr="0034597F">
              <w:rPr>
                <w:sz w:val="24"/>
                <w:szCs w:val="24"/>
              </w:rPr>
              <w:t>Стоимость и фрахт</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Франко-судно, порт назначения</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CIF</w:t>
            </w:r>
          </w:p>
        </w:tc>
        <w:tc>
          <w:tcPr>
            <w:tcW w:w="2568" w:type="dxa"/>
          </w:tcPr>
          <w:p w:rsidR="00E43114" w:rsidRPr="0034597F" w:rsidRDefault="00E43114" w:rsidP="00F36270">
            <w:pPr>
              <w:jc w:val="both"/>
              <w:rPr>
                <w:sz w:val="24"/>
                <w:szCs w:val="24"/>
              </w:rPr>
            </w:pPr>
            <w:r w:rsidRPr="0034597F">
              <w:rPr>
                <w:sz w:val="24"/>
                <w:szCs w:val="24"/>
              </w:rPr>
              <w:t>Стоимость товара, страхование  и фрахт</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Франко-судно, порт назначения и страхование</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EXQ</w:t>
            </w:r>
          </w:p>
        </w:tc>
        <w:tc>
          <w:tcPr>
            <w:tcW w:w="2568" w:type="dxa"/>
          </w:tcPr>
          <w:p w:rsidR="00E43114" w:rsidRPr="0034597F" w:rsidRDefault="00E43114" w:rsidP="00F36270">
            <w:pPr>
              <w:jc w:val="both"/>
              <w:rPr>
                <w:sz w:val="24"/>
                <w:szCs w:val="24"/>
              </w:rPr>
            </w:pPr>
            <w:r w:rsidRPr="0034597F">
              <w:rPr>
                <w:sz w:val="24"/>
                <w:szCs w:val="24"/>
              </w:rPr>
              <w:t>С пристани</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 порт назначения</w:t>
            </w:r>
          </w:p>
        </w:tc>
      </w:tr>
      <w:tr w:rsidR="00E43114" w:rsidRPr="00DD146D">
        <w:tc>
          <w:tcPr>
            <w:tcW w:w="1609" w:type="dxa"/>
          </w:tcPr>
          <w:p w:rsidR="00E43114" w:rsidRPr="0034597F" w:rsidRDefault="00E43114" w:rsidP="00F36270">
            <w:pPr>
              <w:jc w:val="center"/>
              <w:rPr>
                <w:sz w:val="24"/>
                <w:szCs w:val="24"/>
                <w:lang w:val="en-US"/>
              </w:rPr>
            </w:pPr>
            <w:r w:rsidRPr="0034597F">
              <w:rPr>
                <w:sz w:val="24"/>
                <w:szCs w:val="24"/>
                <w:lang w:val="en-US"/>
              </w:rPr>
              <w:t>DDP</w:t>
            </w:r>
          </w:p>
        </w:tc>
        <w:tc>
          <w:tcPr>
            <w:tcW w:w="2568" w:type="dxa"/>
          </w:tcPr>
          <w:p w:rsidR="00E43114" w:rsidRPr="0034597F" w:rsidRDefault="00E43114" w:rsidP="00F36270">
            <w:pPr>
              <w:jc w:val="both"/>
              <w:rPr>
                <w:sz w:val="24"/>
                <w:szCs w:val="24"/>
              </w:rPr>
            </w:pPr>
            <w:r w:rsidRPr="0034597F">
              <w:rPr>
                <w:sz w:val="24"/>
                <w:szCs w:val="24"/>
              </w:rPr>
              <w:t>Поставлено, пошлина оплачена</w:t>
            </w:r>
          </w:p>
        </w:tc>
        <w:tc>
          <w:tcPr>
            <w:tcW w:w="1826" w:type="dxa"/>
          </w:tcPr>
          <w:p w:rsidR="00E43114" w:rsidRPr="0034597F" w:rsidRDefault="00E43114" w:rsidP="00F36270">
            <w:pPr>
              <w:jc w:val="both"/>
              <w:rPr>
                <w:sz w:val="24"/>
                <w:szCs w:val="24"/>
              </w:rPr>
            </w:pPr>
          </w:p>
        </w:tc>
        <w:tc>
          <w:tcPr>
            <w:tcW w:w="3846" w:type="dxa"/>
          </w:tcPr>
          <w:p w:rsidR="00E43114" w:rsidRPr="0034597F" w:rsidRDefault="00E43114" w:rsidP="00F36270">
            <w:pPr>
              <w:jc w:val="both"/>
              <w:rPr>
                <w:sz w:val="24"/>
                <w:szCs w:val="24"/>
              </w:rPr>
            </w:pPr>
            <w:r w:rsidRPr="0034597F">
              <w:rPr>
                <w:sz w:val="24"/>
                <w:szCs w:val="24"/>
              </w:rPr>
              <w:t>Франко-склад потребителя</w:t>
            </w:r>
          </w:p>
        </w:tc>
      </w:tr>
    </w:tbl>
    <w:p w:rsidR="00E43114" w:rsidRPr="00DD146D" w:rsidRDefault="00E43114" w:rsidP="00E43114">
      <w:pPr>
        <w:jc w:val="both"/>
        <w:rPr>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1B499F" w:rsidRDefault="001B499F" w:rsidP="00E43114">
      <w:pPr>
        <w:ind w:left="360" w:hanging="360"/>
        <w:jc w:val="center"/>
        <w:rPr>
          <w:b/>
          <w:caps/>
          <w:sz w:val="24"/>
          <w:szCs w:val="24"/>
        </w:rPr>
      </w:pPr>
    </w:p>
    <w:p w:rsidR="004B3906" w:rsidRDefault="004B3906" w:rsidP="00E43114">
      <w:pPr>
        <w:ind w:left="360" w:hanging="360"/>
        <w:jc w:val="center"/>
        <w:rPr>
          <w:b/>
          <w:caps/>
          <w:sz w:val="24"/>
          <w:szCs w:val="24"/>
        </w:rPr>
      </w:pPr>
    </w:p>
    <w:p w:rsidR="00E43114" w:rsidRPr="00B71092" w:rsidRDefault="00E43114" w:rsidP="00E43114">
      <w:pPr>
        <w:ind w:left="360" w:hanging="360"/>
        <w:jc w:val="center"/>
        <w:rPr>
          <w:b/>
          <w:caps/>
          <w:sz w:val="24"/>
          <w:szCs w:val="24"/>
        </w:rPr>
      </w:pPr>
      <w:r w:rsidRPr="00B71092">
        <w:rPr>
          <w:b/>
          <w:caps/>
          <w:sz w:val="24"/>
          <w:szCs w:val="24"/>
        </w:rPr>
        <w:t>4. Демпинговые цены и антидемпинговое законодательство</w:t>
      </w:r>
    </w:p>
    <w:p w:rsidR="00E43114" w:rsidRPr="00B71092" w:rsidRDefault="00E43114" w:rsidP="00E43114">
      <w:pPr>
        <w:rPr>
          <w:sz w:val="24"/>
          <w:szCs w:val="24"/>
        </w:rPr>
      </w:pPr>
    </w:p>
    <w:p w:rsidR="00E43114" w:rsidRPr="00B71092" w:rsidRDefault="00E43114" w:rsidP="00785DEB">
      <w:pPr>
        <w:jc w:val="both"/>
        <w:rPr>
          <w:sz w:val="24"/>
          <w:szCs w:val="24"/>
        </w:rPr>
      </w:pPr>
      <w:r w:rsidRPr="00B71092">
        <w:rPr>
          <w:b/>
          <w:sz w:val="24"/>
          <w:szCs w:val="24"/>
        </w:rPr>
        <w:t>Демпинг (</w:t>
      </w:r>
      <w:r w:rsidRPr="00B71092">
        <w:rPr>
          <w:b/>
          <w:sz w:val="24"/>
          <w:szCs w:val="24"/>
          <w:lang w:val="en-US"/>
        </w:rPr>
        <w:t>Dumping</w:t>
      </w:r>
      <w:r w:rsidRPr="00B71092">
        <w:rPr>
          <w:b/>
          <w:sz w:val="24"/>
          <w:szCs w:val="24"/>
        </w:rPr>
        <w:t>)</w:t>
      </w:r>
      <w:r w:rsidRPr="00B71092">
        <w:rPr>
          <w:sz w:val="24"/>
          <w:szCs w:val="24"/>
        </w:rPr>
        <w:t xml:space="preserve"> – это продажа товаров на внешнем рынке по преднамеренно заниженным, «бросовым» ценам с целью вытеснения конкурентов и закрепления на каком-либо конкретном внешнем рынке.</w:t>
      </w:r>
      <w:r w:rsidRPr="00B71092">
        <w:rPr>
          <w:sz w:val="24"/>
          <w:szCs w:val="24"/>
        </w:rPr>
        <w:tab/>
        <w:t xml:space="preserve">Демпинг известен давно как резкая форма конкурентной борьбы, практикуемой для завоевания внешних рынков. Демпинговые цены устанавливаются не только ниже </w:t>
      </w:r>
      <w:r w:rsidRPr="00B71092">
        <w:rPr>
          <w:b/>
          <w:i/>
          <w:sz w:val="24"/>
          <w:szCs w:val="24"/>
        </w:rPr>
        <w:t>уровня цен на данную продукцию на внутреннем рынке страны-экспортера</w:t>
      </w:r>
      <w:r w:rsidRPr="00B71092">
        <w:rPr>
          <w:sz w:val="24"/>
          <w:szCs w:val="24"/>
        </w:rPr>
        <w:t xml:space="preserve">, но и ниже </w:t>
      </w:r>
      <w:r w:rsidRPr="00B71092">
        <w:rPr>
          <w:b/>
          <w:i/>
          <w:sz w:val="24"/>
          <w:szCs w:val="24"/>
        </w:rPr>
        <w:t>цены производства</w:t>
      </w:r>
      <w:r w:rsidRPr="00B71092">
        <w:rPr>
          <w:sz w:val="24"/>
          <w:szCs w:val="24"/>
        </w:rPr>
        <w:t xml:space="preserve">, а иногда и ниже </w:t>
      </w:r>
      <w:r w:rsidRPr="00B71092">
        <w:rPr>
          <w:b/>
          <w:i/>
          <w:sz w:val="24"/>
          <w:szCs w:val="24"/>
        </w:rPr>
        <w:t xml:space="preserve">себестоимости </w:t>
      </w:r>
      <w:r w:rsidRPr="00B71092">
        <w:rPr>
          <w:sz w:val="24"/>
          <w:szCs w:val="24"/>
        </w:rPr>
        <w:t>соответствующих товаров внутри экспортирующей страны.</w:t>
      </w:r>
    </w:p>
    <w:p w:rsidR="00E43114" w:rsidRPr="00B71092" w:rsidRDefault="00E43114" w:rsidP="00785DEB">
      <w:pPr>
        <w:jc w:val="both"/>
        <w:rPr>
          <w:b/>
          <w:i/>
          <w:sz w:val="24"/>
          <w:szCs w:val="24"/>
        </w:rPr>
      </w:pPr>
      <w:r w:rsidRPr="00B71092">
        <w:rPr>
          <w:sz w:val="24"/>
          <w:szCs w:val="24"/>
        </w:rPr>
        <w:t xml:space="preserve">В рамках ГАТТ был разработан специальный Антидемпинговый кодекс, базировавшийся на положениях статьи </w:t>
      </w:r>
      <w:r w:rsidRPr="00B71092">
        <w:rPr>
          <w:sz w:val="24"/>
          <w:szCs w:val="24"/>
          <w:lang w:val="en-US"/>
        </w:rPr>
        <w:t>IV</w:t>
      </w:r>
      <w:r w:rsidRPr="00B71092">
        <w:rPr>
          <w:sz w:val="24"/>
          <w:szCs w:val="24"/>
        </w:rPr>
        <w:t xml:space="preserve"> ГАТТ –94. После преобразования ГАТТ в ВТО этот кодекс используется в виде </w:t>
      </w:r>
      <w:r w:rsidRPr="00B71092">
        <w:rPr>
          <w:b/>
          <w:i/>
          <w:sz w:val="24"/>
          <w:szCs w:val="24"/>
        </w:rPr>
        <w:t>Соглашения по антидемпинговым мерам ВТО.</w:t>
      </w:r>
    </w:p>
    <w:p w:rsidR="00E43114" w:rsidRPr="00593987" w:rsidRDefault="00E43114" w:rsidP="00785DEB">
      <w:pPr>
        <w:jc w:val="both"/>
        <w:rPr>
          <w:sz w:val="24"/>
          <w:szCs w:val="24"/>
        </w:rPr>
      </w:pPr>
    </w:p>
    <w:p w:rsidR="00E43114" w:rsidRPr="00B71092" w:rsidRDefault="00E43114" w:rsidP="00785DEB">
      <w:pPr>
        <w:jc w:val="both"/>
        <w:rPr>
          <w:sz w:val="24"/>
          <w:szCs w:val="24"/>
        </w:rPr>
      </w:pPr>
      <w:r w:rsidRPr="00B71092">
        <w:rPr>
          <w:sz w:val="24"/>
          <w:szCs w:val="24"/>
        </w:rPr>
        <w:t xml:space="preserve">В </w:t>
      </w:r>
      <w:r w:rsidRPr="00B71092">
        <w:rPr>
          <w:b/>
          <w:sz w:val="24"/>
          <w:szCs w:val="24"/>
        </w:rPr>
        <w:t>антидемпинговом законодательстве (</w:t>
      </w:r>
      <w:r w:rsidRPr="00B71092">
        <w:rPr>
          <w:b/>
          <w:sz w:val="24"/>
          <w:szCs w:val="24"/>
          <w:lang w:val="en-US"/>
        </w:rPr>
        <w:t>antidumping</w:t>
      </w:r>
      <w:r w:rsidRPr="00B71092">
        <w:rPr>
          <w:b/>
          <w:sz w:val="24"/>
          <w:szCs w:val="24"/>
        </w:rPr>
        <w:t xml:space="preserve"> </w:t>
      </w:r>
      <w:r w:rsidRPr="00B71092">
        <w:rPr>
          <w:b/>
          <w:sz w:val="24"/>
          <w:szCs w:val="24"/>
          <w:lang w:val="en-US"/>
        </w:rPr>
        <w:t>legislation</w:t>
      </w:r>
      <w:r w:rsidRPr="00B71092">
        <w:rPr>
          <w:b/>
          <w:sz w:val="24"/>
          <w:szCs w:val="24"/>
        </w:rPr>
        <w:t xml:space="preserve">) </w:t>
      </w:r>
      <w:r w:rsidRPr="00B71092">
        <w:rPr>
          <w:sz w:val="24"/>
          <w:szCs w:val="24"/>
        </w:rPr>
        <w:t xml:space="preserve">под демпингом понимается ситуация, когда экспортная цена товара, предназначенного на рынок, ниже </w:t>
      </w:r>
      <w:r w:rsidRPr="00B71092">
        <w:rPr>
          <w:b/>
          <w:i/>
          <w:sz w:val="24"/>
          <w:szCs w:val="24"/>
        </w:rPr>
        <w:t>«нормальной стоимости»</w:t>
      </w:r>
      <w:r w:rsidRPr="00B71092">
        <w:rPr>
          <w:sz w:val="24"/>
          <w:szCs w:val="24"/>
        </w:rPr>
        <w:t xml:space="preserve"> аналогичного товара, имеющего на рынке.</w:t>
      </w:r>
    </w:p>
    <w:p w:rsidR="00E43114" w:rsidRPr="00B71092" w:rsidRDefault="00E43114" w:rsidP="00785DEB">
      <w:pPr>
        <w:jc w:val="both"/>
        <w:rPr>
          <w:b/>
          <w:sz w:val="24"/>
          <w:szCs w:val="24"/>
        </w:rPr>
      </w:pPr>
      <w:r w:rsidRPr="00B71092">
        <w:rPr>
          <w:b/>
          <w:sz w:val="24"/>
          <w:szCs w:val="24"/>
        </w:rPr>
        <w:t>«Нормальная стоимость» может определяться несколькими способами:</w:t>
      </w:r>
    </w:p>
    <w:p w:rsidR="00E43114" w:rsidRPr="00B71092" w:rsidRDefault="00E43114" w:rsidP="00785DEB">
      <w:pPr>
        <w:numPr>
          <w:ilvl w:val="0"/>
          <w:numId w:val="55"/>
        </w:numPr>
        <w:tabs>
          <w:tab w:val="clear" w:pos="1984"/>
          <w:tab w:val="num" w:pos="1260"/>
        </w:tabs>
        <w:overflowPunct/>
        <w:autoSpaceDE/>
        <w:autoSpaceDN/>
        <w:adjustRightInd/>
        <w:ind w:firstLine="0"/>
        <w:jc w:val="both"/>
        <w:textAlignment w:val="auto"/>
        <w:rPr>
          <w:sz w:val="24"/>
          <w:szCs w:val="24"/>
        </w:rPr>
      </w:pPr>
      <w:r w:rsidRPr="00B71092">
        <w:rPr>
          <w:sz w:val="24"/>
          <w:szCs w:val="24"/>
        </w:rPr>
        <w:t xml:space="preserve">установление </w:t>
      </w:r>
      <w:r w:rsidRPr="00B71092">
        <w:rPr>
          <w:b/>
          <w:i/>
          <w:sz w:val="24"/>
          <w:szCs w:val="24"/>
        </w:rPr>
        <w:t>сравнимой цены</w:t>
      </w:r>
      <w:r w:rsidRPr="00B71092">
        <w:rPr>
          <w:sz w:val="24"/>
          <w:szCs w:val="24"/>
        </w:rPr>
        <w:t xml:space="preserve"> в обычных условиях торговли, устанавливаемой на аналогичный товар, предназначенный для потребления в самой экспортирующей стране;</w:t>
      </w:r>
    </w:p>
    <w:p w:rsidR="00E43114" w:rsidRPr="00B71092" w:rsidRDefault="00E43114" w:rsidP="00785DEB">
      <w:pPr>
        <w:numPr>
          <w:ilvl w:val="0"/>
          <w:numId w:val="55"/>
        </w:numPr>
        <w:tabs>
          <w:tab w:val="clear" w:pos="1984"/>
          <w:tab w:val="num" w:pos="1260"/>
        </w:tabs>
        <w:overflowPunct/>
        <w:autoSpaceDE/>
        <w:autoSpaceDN/>
        <w:adjustRightInd/>
        <w:ind w:firstLine="0"/>
        <w:jc w:val="both"/>
        <w:textAlignment w:val="auto"/>
        <w:rPr>
          <w:sz w:val="24"/>
          <w:szCs w:val="24"/>
        </w:rPr>
      </w:pPr>
      <w:r w:rsidRPr="00B71092">
        <w:rPr>
          <w:sz w:val="24"/>
          <w:szCs w:val="24"/>
        </w:rPr>
        <w:t xml:space="preserve">сравнение с </w:t>
      </w:r>
      <w:r w:rsidRPr="00B71092">
        <w:rPr>
          <w:b/>
          <w:i/>
          <w:sz w:val="24"/>
          <w:szCs w:val="24"/>
        </w:rPr>
        <w:t>«представительной ценой»</w:t>
      </w:r>
      <w:r w:rsidRPr="00B71092">
        <w:rPr>
          <w:sz w:val="24"/>
          <w:szCs w:val="24"/>
        </w:rPr>
        <w:t xml:space="preserve"> на рынке третьей страны, если аналогичный товар по каким-либо причинам отсутствует на рынке экспортирующей страны;</w:t>
      </w:r>
    </w:p>
    <w:p w:rsidR="00E43114" w:rsidRPr="00B71092" w:rsidRDefault="00E43114" w:rsidP="00785DEB">
      <w:pPr>
        <w:numPr>
          <w:ilvl w:val="0"/>
          <w:numId w:val="55"/>
        </w:numPr>
        <w:tabs>
          <w:tab w:val="clear" w:pos="1984"/>
          <w:tab w:val="num" w:pos="1260"/>
        </w:tabs>
        <w:overflowPunct/>
        <w:autoSpaceDE/>
        <w:autoSpaceDN/>
        <w:adjustRightInd/>
        <w:ind w:firstLine="0"/>
        <w:jc w:val="both"/>
        <w:textAlignment w:val="auto"/>
        <w:rPr>
          <w:sz w:val="24"/>
          <w:szCs w:val="24"/>
        </w:rPr>
      </w:pPr>
      <w:r w:rsidRPr="00B71092">
        <w:rPr>
          <w:sz w:val="24"/>
          <w:szCs w:val="24"/>
        </w:rPr>
        <w:t xml:space="preserve">сравнение со </w:t>
      </w:r>
      <w:r w:rsidRPr="00B71092">
        <w:rPr>
          <w:b/>
          <w:i/>
          <w:sz w:val="24"/>
          <w:szCs w:val="24"/>
        </w:rPr>
        <w:t>«сконструированной стоимостью»</w:t>
      </w:r>
      <w:r w:rsidRPr="00B71092">
        <w:rPr>
          <w:sz w:val="24"/>
          <w:szCs w:val="24"/>
        </w:rPr>
        <w:t>, которая включает стоимость производства, сбытовые, административные и другие общие расходы.</w:t>
      </w:r>
    </w:p>
    <w:p w:rsidR="00E43114" w:rsidRPr="00B71092" w:rsidRDefault="00E43114" w:rsidP="00785DEB">
      <w:pPr>
        <w:jc w:val="both"/>
        <w:rPr>
          <w:sz w:val="24"/>
          <w:szCs w:val="24"/>
        </w:rPr>
      </w:pPr>
      <w:r w:rsidRPr="00B71092">
        <w:rPr>
          <w:sz w:val="24"/>
          <w:szCs w:val="24"/>
        </w:rPr>
        <w:t xml:space="preserve">Для определения </w:t>
      </w:r>
      <w:r w:rsidRPr="00B71092">
        <w:rPr>
          <w:b/>
          <w:sz w:val="24"/>
          <w:szCs w:val="24"/>
        </w:rPr>
        <w:t>величины демпинга (демпинговой маржи)</w:t>
      </w:r>
      <w:r w:rsidRPr="00B71092">
        <w:rPr>
          <w:sz w:val="24"/>
          <w:szCs w:val="24"/>
        </w:rPr>
        <w:t xml:space="preserve"> прибегают к равнению к сравнению уровней «нормальной стоимости» и экспортной цены. При этом также учитывают характеристики товаров, косвенные налоги, издержки обращения, количество поставленных товаров и условия продажи.</w:t>
      </w:r>
    </w:p>
    <w:p w:rsidR="00E43114" w:rsidRPr="00B71092" w:rsidRDefault="00E43114" w:rsidP="00E43114">
      <w:pPr>
        <w:ind w:firstLine="709"/>
        <w:jc w:val="both"/>
        <w:rPr>
          <w:sz w:val="24"/>
          <w:szCs w:val="24"/>
        </w:rPr>
      </w:pPr>
    </w:p>
    <w:p w:rsidR="00E43114" w:rsidRPr="00B71092" w:rsidRDefault="00E43114" w:rsidP="00E43114">
      <w:pPr>
        <w:ind w:firstLine="709"/>
        <w:jc w:val="center"/>
        <w:rPr>
          <w:b/>
          <w:caps/>
          <w:sz w:val="24"/>
          <w:szCs w:val="24"/>
        </w:rPr>
      </w:pPr>
      <w:r w:rsidRPr="00B71092">
        <w:rPr>
          <w:b/>
          <w:caps/>
          <w:sz w:val="24"/>
          <w:szCs w:val="24"/>
        </w:rPr>
        <w:t>Антидемпинговое разбирательство</w:t>
      </w:r>
    </w:p>
    <w:p w:rsidR="00E43114" w:rsidRPr="00B71092" w:rsidRDefault="00E43114" w:rsidP="00E43114">
      <w:pPr>
        <w:ind w:firstLine="709"/>
        <w:jc w:val="both"/>
        <w:rPr>
          <w:b/>
          <w:caps/>
          <w:sz w:val="24"/>
          <w:szCs w:val="24"/>
        </w:rPr>
      </w:pP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Подача заявления от имени национальной промышленности с просьбой о начале процедуры.</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Предварительное расследование, цель которого – выяснение общей обоснованности заявления и принятие решения о целесообразности открытия процедуры.</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Открытие процедуры с обязательной публикацией и уведомлением заинтересованных сторон.</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Установление факта демпинга и определение демпинговой маржи.</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Установление факта материального ущерба или угрозы такого ущерба.</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Введение предварительных антидемпинговых пошлин, если ожидание окончания процедуры может привести к тому, что нанесенный ущерб будет невозможно устранить.</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Проведение переговоров с экспортерами о принятии ценовых обязательств (прекращение демпинга в обмен на приостановление процедуры).</w:t>
      </w:r>
    </w:p>
    <w:p w:rsidR="00E43114" w:rsidRPr="002E178E" w:rsidRDefault="00E43114" w:rsidP="00E43114">
      <w:pPr>
        <w:numPr>
          <w:ilvl w:val="0"/>
          <w:numId w:val="56"/>
        </w:numPr>
        <w:tabs>
          <w:tab w:val="clear" w:pos="1429"/>
          <w:tab w:val="num" w:pos="900"/>
        </w:tabs>
        <w:overflowPunct/>
        <w:autoSpaceDE/>
        <w:autoSpaceDN/>
        <w:adjustRightInd/>
        <w:ind w:left="900" w:hanging="540"/>
        <w:jc w:val="both"/>
        <w:textAlignment w:val="auto"/>
        <w:rPr>
          <w:sz w:val="24"/>
          <w:szCs w:val="24"/>
        </w:rPr>
      </w:pPr>
      <w:r w:rsidRPr="002E178E">
        <w:rPr>
          <w:sz w:val="24"/>
          <w:szCs w:val="24"/>
        </w:rPr>
        <w:t>Подготовка предложений или принятие решения о применении или неприменении постоянных антидемпинговых пошлин.</w:t>
      </w:r>
    </w:p>
    <w:p w:rsidR="00E43114" w:rsidRPr="00B71092" w:rsidRDefault="00E43114" w:rsidP="00E43114">
      <w:pPr>
        <w:ind w:firstLine="708"/>
        <w:jc w:val="both"/>
        <w:rPr>
          <w:sz w:val="24"/>
          <w:szCs w:val="24"/>
        </w:rPr>
      </w:pPr>
    </w:p>
    <w:p w:rsidR="00E43114" w:rsidRPr="00B71092" w:rsidRDefault="00E43114" w:rsidP="00E43114">
      <w:pPr>
        <w:ind w:firstLine="708"/>
        <w:jc w:val="both"/>
        <w:rPr>
          <w:sz w:val="24"/>
          <w:szCs w:val="24"/>
        </w:rPr>
      </w:pPr>
    </w:p>
    <w:p w:rsidR="00E43114" w:rsidRPr="00B71092" w:rsidRDefault="00E43114" w:rsidP="00E43114">
      <w:pPr>
        <w:ind w:firstLine="708"/>
        <w:jc w:val="both"/>
        <w:rPr>
          <w:b/>
          <w:sz w:val="24"/>
          <w:szCs w:val="24"/>
        </w:rPr>
      </w:pPr>
      <w:r w:rsidRPr="00B71092">
        <w:rPr>
          <w:sz w:val="24"/>
          <w:szCs w:val="24"/>
        </w:rPr>
        <w:t xml:space="preserve">Продолжительность антидемпинговой процедуры – </w:t>
      </w:r>
      <w:r w:rsidRPr="00B71092">
        <w:rPr>
          <w:b/>
          <w:sz w:val="24"/>
          <w:szCs w:val="24"/>
        </w:rPr>
        <w:t>не более 18 месяцев.</w:t>
      </w:r>
    </w:p>
    <w:p w:rsidR="00E43114" w:rsidRPr="00593987" w:rsidRDefault="00E43114" w:rsidP="00E43114">
      <w:pPr>
        <w:jc w:val="both"/>
        <w:rPr>
          <w:sz w:val="24"/>
          <w:szCs w:val="24"/>
        </w:rPr>
      </w:pPr>
    </w:p>
    <w:p w:rsidR="002C04C6" w:rsidRPr="001E47C9" w:rsidRDefault="002C04C6" w:rsidP="007E27F3">
      <w:pPr>
        <w:jc w:val="center"/>
        <w:rPr>
          <w:b/>
          <w:sz w:val="24"/>
          <w:szCs w:val="24"/>
        </w:rPr>
      </w:pPr>
    </w:p>
    <w:p w:rsidR="006C0BA3" w:rsidRPr="001E47C9" w:rsidRDefault="006C0BA3" w:rsidP="007E27F3">
      <w:pPr>
        <w:jc w:val="both"/>
        <w:rPr>
          <w:sz w:val="24"/>
          <w:szCs w:val="24"/>
        </w:rPr>
      </w:pPr>
      <w:bookmarkStart w:id="0" w:name="_GoBack"/>
      <w:bookmarkEnd w:id="0"/>
    </w:p>
    <w:sectPr w:rsidR="006C0BA3" w:rsidRPr="001E47C9" w:rsidSect="00735A18">
      <w:type w:val="continuous"/>
      <w:pgSz w:w="11907" w:h="16840"/>
      <w:pgMar w:top="426" w:right="283" w:bottom="993"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70" w:rsidRDefault="00F36270">
      <w:r>
        <w:separator/>
      </w:r>
    </w:p>
  </w:endnote>
  <w:endnote w:type="continuationSeparator" w:id="0">
    <w:p w:rsidR="00F36270" w:rsidRDefault="00F3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EB" w:rsidRDefault="00785DEB" w:rsidP="00F3627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5DEB" w:rsidRDefault="00785DEB" w:rsidP="00785DE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EB" w:rsidRDefault="00785DEB" w:rsidP="00F3627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62C13">
      <w:rPr>
        <w:rStyle w:val="aa"/>
        <w:noProof/>
      </w:rPr>
      <w:t>1</w:t>
    </w:r>
    <w:r>
      <w:rPr>
        <w:rStyle w:val="aa"/>
      </w:rPr>
      <w:fldChar w:fldCharType="end"/>
    </w:r>
  </w:p>
  <w:p w:rsidR="00785DEB" w:rsidRDefault="00785DEB" w:rsidP="00785DE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70" w:rsidRDefault="00F36270">
      <w:r>
        <w:separator/>
      </w:r>
    </w:p>
  </w:footnote>
  <w:footnote w:type="continuationSeparator" w:id="0">
    <w:p w:rsidR="00F36270" w:rsidRDefault="00F36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09C"/>
    <w:multiLevelType w:val="singleLevel"/>
    <w:tmpl w:val="4F66583C"/>
    <w:lvl w:ilvl="0">
      <w:start w:val="3"/>
      <w:numFmt w:val="bullet"/>
      <w:lvlText w:val="-"/>
      <w:lvlJc w:val="left"/>
      <w:pPr>
        <w:tabs>
          <w:tab w:val="num" w:pos="1211"/>
        </w:tabs>
        <w:ind w:left="1211" w:hanging="360"/>
      </w:pPr>
      <w:rPr>
        <w:rFonts w:hint="default"/>
      </w:rPr>
    </w:lvl>
  </w:abstractNum>
  <w:abstractNum w:abstractNumId="1">
    <w:nsid w:val="05B52CDC"/>
    <w:multiLevelType w:val="singleLevel"/>
    <w:tmpl w:val="73D8C982"/>
    <w:lvl w:ilvl="0">
      <w:start w:val="1"/>
      <w:numFmt w:val="decimal"/>
      <w:lvlText w:val="%1."/>
      <w:legacy w:legacy="1" w:legacySpace="0" w:legacyIndent="283"/>
      <w:lvlJc w:val="left"/>
      <w:pPr>
        <w:ind w:left="1134" w:hanging="283"/>
      </w:pPr>
    </w:lvl>
  </w:abstractNum>
  <w:abstractNum w:abstractNumId="2">
    <w:nsid w:val="06E24AB2"/>
    <w:multiLevelType w:val="singleLevel"/>
    <w:tmpl w:val="4F66583C"/>
    <w:lvl w:ilvl="0">
      <w:start w:val="3"/>
      <w:numFmt w:val="bullet"/>
      <w:lvlText w:val="-"/>
      <w:lvlJc w:val="left"/>
      <w:pPr>
        <w:tabs>
          <w:tab w:val="num" w:pos="1211"/>
        </w:tabs>
        <w:ind w:left="1211" w:hanging="360"/>
      </w:pPr>
      <w:rPr>
        <w:rFonts w:hint="default"/>
      </w:rPr>
    </w:lvl>
  </w:abstractNum>
  <w:abstractNum w:abstractNumId="3">
    <w:nsid w:val="06F87625"/>
    <w:multiLevelType w:val="singleLevel"/>
    <w:tmpl w:val="0419000F"/>
    <w:lvl w:ilvl="0">
      <w:start w:val="1"/>
      <w:numFmt w:val="decimal"/>
      <w:lvlText w:val="%1."/>
      <w:lvlJc w:val="left"/>
      <w:pPr>
        <w:tabs>
          <w:tab w:val="num" w:pos="360"/>
        </w:tabs>
        <w:ind w:left="360" w:hanging="360"/>
      </w:pPr>
    </w:lvl>
  </w:abstractNum>
  <w:abstractNum w:abstractNumId="4">
    <w:nsid w:val="0BE7534B"/>
    <w:multiLevelType w:val="hybridMultilevel"/>
    <w:tmpl w:val="56381FBE"/>
    <w:lvl w:ilvl="0" w:tplc="D9AAD358">
      <w:start w:val="1"/>
      <w:numFmt w:val="decimal"/>
      <w:lvlText w:val="%1)"/>
      <w:lvlJc w:val="left"/>
      <w:pPr>
        <w:tabs>
          <w:tab w:val="num" w:pos="1134"/>
        </w:tabs>
        <w:ind w:left="11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792742"/>
    <w:multiLevelType w:val="singleLevel"/>
    <w:tmpl w:val="910C070C"/>
    <w:lvl w:ilvl="0">
      <w:start w:val="1"/>
      <w:numFmt w:val="decimal"/>
      <w:lvlText w:val="%1. "/>
      <w:lvlJc w:val="left"/>
      <w:pPr>
        <w:tabs>
          <w:tab w:val="num" w:pos="0"/>
        </w:tabs>
        <w:ind w:left="1134" w:hanging="283"/>
      </w:pPr>
      <w:rPr>
        <w:rFonts w:ascii="Times New Roman" w:hAnsi="Times New Roman" w:cs="Times New Roman" w:hint="default"/>
        <w:b/>
        <w:i w:val="0"/>
        <w:sz w:val="28"/>
        <w:szCs w:val="28"/>
        <w:u w:val="none"/>
      </w:rPr>
    </w:lvl>
  </w:abstractNum>
  <w:abstractNum w:abstractNumId="6">
    <w:nsid w:val="0EE52480"/>
    <w:multiLevelType w:val="multilevel"/>
    <w:tmpl w:val="1CD8F9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F61295"/>
    <w:multiLevelType w:val="multilevel"/>
    <w:tmpl w:val="394EF6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2771D8E"/>
    <w:multiLevelType w:val="singleLevel"/>
    <w:tmpl w:val="17F4724E"/>
    <w:lvl w:ilvl="0">
      <w:start w:val="1"/>
      <w:numFmt w:val="decimal"/>
      <w:lvlText w:val="%1. "/>
      <w:lvlJc w:val="left"/>
      <w:pPr>
        <w:tabs>
          <w:tab w:val="num" w:pos="0"/>
        </w:tabs>
        <w:ind w:left="1134" w:hanging="283"/>
      </w:pPr>
      <w:rPr>
        <w:rFonts w:ascii="Times New Roman" w:hAnsi="Times New Roman" w:cs="Times New Roman" w:hint="default"/>
        <w:b w:val="0"/>
        <w:bCs w:val="0"/>
        <w:i w:val="0"/>
        <w:iCs w:val="0"/>
        <w:sz w:val="28"/>
        <w:szCs w:val="28"/>
        <w:u w:val="none"/>
      </w:rPr>
    </w:lvl>
  </w:abstractNum>
  <w:abstractNum w:abstractNumId="9">
    <w:nsid w:val="13177E9D"/>
    <w:multiLevelType w:val="multilevel"/>
    <w:tmpl w:val="D626F98A"/>
    <w:lvl w:ilvl="0">
      <w:start w:val="1"/>
      <w:numFmt w:val="decimal"/>
      <w:lvlText w:val="%1)"/>
      <w:lvlJc w:val="left"/>
      <w:pPr>
        <w:tabs>
          <w:tab w:val="num" w:pos="1401"/>
        </w:tabs>
        <w:ind w:left="1401" w:hanging="975"/>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nsid w:val="133F7947"/>
    <w:multiLevelType w:val="hybridMultilevel"/>
    <w:tmpl w:val="809C8992"/>
    <w:lvl w:ilvl="0" w:tplc="16621B9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6CD6069"/>
    <w:multiLevelType w:val="singleLevel"/>
    <w:tmpl w:val="E556A47E"/>
    <w:lvl w:ilvl="0">
      <w:start w:val="1"/>
      <w:numFmt w:val="decimal"/>
      <w:lvlText w:val="%1)"/>
      <w:lvlJc w:val="left"/>
      <w:pPr>
        <w:tabs>
          <w:tab w:val="num" w:pos="0"/>
        </w:tabs>
        <w:ind w:left="1134" w:hanging="283"/>
      </w:pPr>
      <w:rPr>
        <w:rFonts w:ascii="Times New Roman" w:hAnsi="Times New Roman" w:cs="Times New Roman" w:hint="default"/>
        <w:b w:val="0"/>
        <w:bCs w:val="0"/>
        <w:i w:val="0"/>
        <w:iCs w:val="0"/>
        <w:sz w:val="28"/>
        <w:szCs w:val="28"/>
        <w:u w:val="none"/>
      </w:rPr>
    </w:lvl>
  </w:abstractNum>
  <w:abstractNum w:abstractNumId="12">
    <w:nsid w:val="171827EE"/>
    <w:multiLevelType w:val="singleLevel"/>
    <w:tmpl w:val="E556A47E"/>
    <w:lvl w:ilvl="0">
      <w:start w:val="1"/>
      <w:numFmt w:val="decimal"/>
      <w:lvlText w:val="%1)"/>
      <w:lvlJc w:val="left"/>
      <w:pPr>
        <w:tabs>
          <w:tab w:val="num" w:pos="-851"/>
        </w:tabs>
        <w:ind w:left="283" w:hanging="283"/>
      </w:pPr>
      <w:rPr>
        <w:rFonts w:ascii="Times New Roman" w:hAnsi="Times New Roman" w:cs="Times New Roman" w:hint="default"/>
        <w:b w:val="0"/>
        <w:bCs w:val="0"/>
        <w:i w:val="0"/>
        <w:iCs w:val="0"/>
        <w:sz w:val="28"/>
        <w:szCs w:val="28"/>
        <w:u w:val="none"/>
      </w:rPr>
    </w:lvl>
  </w:abstractNum>
  <w:abstractNum w:abstractNumId="13">
    <w:nsid w:val="1737513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8313482"/>
    <w:multiLevelType w:val="singleLevel"/>
    <w:tmpl w:val="4F66583C"/>
    <w:lvl w:ilvl="0">
      <w:start w:val="3"/>
      <w:numFmt w:val="bullet"/>
      <w:lvlText w:val="-"/>
      <w:lvlJc w:val="left"/>
      <w:pPr>
        <w:tabs>
          <w:tab w:val="num" w:pos="1211"/>
        </w:tabs>
        <w:ind w:left="1211" w:hanging="360"/>
      </w:pPr>
      <w:rPr>
        <w:rFonts w:hint="default"/>
      </w:rPr>
    </w:lvl>
  </w:abstractNum>
  <w:abstractNum w:abstractNumId="15">
    <w:nsid w:val="1C0115AA"/>
    <w:multiLevelType w:val="hybridMultilevel"/>
    <w:tmpl w:val="84D2F9D8"/>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1C104A87"/>
    <w:multiLevelType w:val="singleLevel"/>
    <w:tmpl w:val="80D86DF0"/>
    <w:lvl w:ilvl="0">
      <w:start w:val="4"/>
      <w:numFmt w:val="bullet"/>
      <w:lvlText w:val="-"/>
      <w:lvlJc w:val="left"/>
      <w:pPr>
        <w:tabs>
          <w:tab w:val="num" w:pos="360"/>
        </w:tabs>
        <w:ind w:left="360" w:hanging="360"/>
      </w:pPr>
      <w:rPr>
        <w:rFonts w:hint="default"/>
      </w:rPr>
    </w:lvl>
  </w:abstractNum>
  <w:abstractNum w:abstractNumId="17">
    <w:nsid w:val="1CEE1CD9"/>
    <w:multiLevelType w:val="hybridMultilevel"/>
    <w:tmpl w:val="AA22841A"/>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1DF75007"/>
    <w:multiLevelType w:val="hybridMultilevel"/>
    <w:tmpl w:val="AC1096C2"/>
    <w:lvl w:ilvl="0" w:tplc="48FA048E">
      <w:start w:val="1"/>
      <w:numFmt w:val="bullet"/>
      <w:lvlText w:val=""/>
      <w:lvlJc w:val="left"/>
      <w:pPr>
        <w:tabs>
          <w:tab w:val="num" w:pos="1134"/>
        </w:tabs>
        <w:ind w:left="113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D57EA2"/>
    <w:multiLevelType w:val="hybridMultilevel"/>
    <w:tmpl w:val="E72C1DBC"/>
    <w:lvl w:ilvl="0" w:tplc="06F07B46">
      <w:start w:val="1"/>
      <w:numFmt w:val="bullet"/>
      <w:lvlText w:val="-"/>
      <w:lvlJc w:val="left"/>
      <w:pPr>
        <w:tabs>
          <w:tab w:val="num" w:pos="1984"/>
        </w:tabs>
        <w:ind w:left="708" w:firstLine="709"/>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257C43FD"/>
    <w:multiLevelType w:val="hybridMultilevel"/>
    <w:tmpl w:val="1B8C1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891368"/>
    <w:multiLevelType w:val="hybridMultilevel"/>
    <w:tmpl w:val="5C1ADFD0"/>
    <w:lvl w:ilvl="0" w:tplc="7E54DA6E">
      <w:start w:val="1"/>
      <w:numFmt w:val="bullet"/>
      <w:lvlText w:val=""/>
      <w:lvlJc w:val="left"/>
      <w:pPr>
        <w:tabs>
          <w:tab w:val="num" w:pos="1134"/>
        </w:tabs>
        <w:ind w:left="1134" w:hanging="454"/>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68B6BD0"/>
    <w:multiLevelType w:val="hybridMultilevel"/>
    <w:tmpl w:val="ACD2757C"/>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3">
    <w:nsid w:val="28FB608F"/>
    <w:multiLevelType w:val="hybridMultilevel"/>
    <w:tmpl w:val="3072E206"/>
    <w:lvl w:ilvl="0" w:tplc="AC9EBED0">
      <w:start w:val="1"/>
      <w:numFmt w:val="decimal"/>
      <w:lvlText w:val="%1)"/>
      <w:lvlJc w:val="left"/>
      <w:pPr>
        <w:tabs>
          <w:tab w:val="num" w:pos="720"/>
        </w:tabs>
        <w:ind w:left="720" w:hanging="360"/>
      </w:pPr>
      <w:rPr>
        <w:rFonts w:hint="default"/>
      </w:rPr>
    </w:lvl>
    <w:lvl w:ilvl="1" w:tplc="9328108A">
      <w:start w:val="1"/>
      <w:numFmt w:val="bullet"/>
      <w:lvlText w:val=""/>
      <w:lvlJc w:val="left"/>
      <w:pPr>
        <w:tabs>
          <w:tab w:val="num" w:pos="1022"/>
        </w:tabs>
        <w:ind w:left="1022" w:hanging="45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9B0A83"/>
    <w:multiLevelType w:val="hybridMultilevel"/>
    <w:tmpl w:val="09DC87CA"/>
    <w:lvl w:ilvl="0" w:tplc="E556A47E">
      <w:start w:val="1"/>
      <w:numFmt w:val="decimal"/>
      <w:lvlText w:val="%1)"/>
      <w:lvlJc w:val="left"/>
      <w:pPr>
        <w:tabs>
          <w:tab w:val="num" w:pos="911"/>
        </w:tabs>
        <w:ind w:left="2045" w:hanging="283"/>
      </w:pPr>
      <w:rPr>
        <w:rFonts w:ascii="Times New Roman" w:hAnsi="Times New Roman" w:cs="Times New Roman" w:hint="default"/>
        <w:b w:val="0"/>
        <w:bCs w:val="0"/>
        <w:i w:val="0"/>
        <w:iCs w:val="0"/>
        <w:sz w:val="28"/>
        <w:szCs w:val="28"/>
        <w:u w:val="none"/>
      </w:rPr>
    </w:lvl>
    <w:lvl w:ilvl="1" w:tplc="04190019" w:tentative="1">
      <w:start w:val="1"/>
      <w:numFmt w:val="lowerLetter"/>
      <w:lvlText w:val="%2."/>
      <w:lvlJc w:val="left"/>
      <w:pPr>
        <w:tabs>
          <w:tab w:val="num" w:pos="2351"/>
        </w:tabs>
        <w:ind w:left="2351" w:hanging="360"/>
      </w:pPr>
    </w:lvl>
    <w:lvl w:ilvl="2" w:tplc="0419001B" w:tentative="1">
      <w:start w:val="1"/>
      <w:numFmt w:val="lowerRoman"/>
      <w:lvlText w:val="%3."/>
      <w:lvlJc w:val="right"/>
      <w:pPr>
        <w:tabs>
          <w:tab w:val="num" w:pos="3071"/>
        </w:tabs>
        <w:ind w:left="3071" w:hanging="180"/>
      </w:pPr>
    </w:lvl>
    <w:lvl w:ilvl="3" w:tplc="0419000F" w:tentative="1">
      <w:start w:val="1"/>
      <w:numFmt w:val="decimal"/>
      <w:lvlText w:val="%4."/>
      <w:lvlJc w:val="left"/>
      <w:pPr>
        <w:tabs>
          <w:tab w:val="num" w:pos="3791"/>
        </w:tabs>
        <w:ind w:left="3791" w:hanging="360"/>
      </w:pPr>
    </w:lvl>
    <w:lvl w:ilvl="4" w:tplc="04190019" w:tentative="1">
      <w:start w:val="1"/>
      <w:numFmt w:val="lowerLetter"/>
      <w:lvlText w:val="%5."/>
      <w:lvlJc w:val="left"/>
      <w:pPr>
        <w:tabs>
          <w:tab w:val="num" w:pos="4511"/>
        </w:tabs>
        <w:ind w:left="4511" w:hanging="360"/>
      </w:pPr>
    </w:lvl>
    <w:lvl w:ilvl="5" w:tplc="0419001B" w:tentative="1">
      <w:start w:val="1"/>
      <w:numFmt w:val="lowerRoman"/>
      <w:lvlText w:val="%6."/>
      <w:lvlJc w:val="right"/>
      <w:pPr>
        <w:tabs>
          <w:tab w:val="num" w:pos="5231"/>
        </w:tabs>
        <w:ind w:left="5231" w:hanging="180"/>
      </w:pPr>
    </w:lvl>
    <w:lvl w:ilvl="6" w:tplc="0419000F" w:tentative="1">
      <w:start w:val="1"/>
      <w:numFmt w:val="decimal"/>
      <w:lvlText w:val="%7."/>
      <w:lvlJc w:val="left"/>
      <w:pPr>
        <w:tabs>
          <w:tab w:val="num" w:pos="5951"/>
        </w:tabs>
        <w:ind w:left="5951" w:hanging="360"/>
      </w:pPr>
    </w:lvl>
    <w:lvl w:ilvl="7" w:tplc="04190019" w:tentative="1">
      <w:start w:val="1"/>
      <w:numFmt w:val="lowerLetter"/>
      <w:lvlText w:val="%8."/>
      <w:lvlJc w:val="left"/>
      <w:pPr>
        <w:tabs>
          <w:tab w:val="num" w:pos="6671"/>
        </w:tabs>
        <w:ind w:left="6671" w:hanging="360"/>
      </w:pPr>
    </w:lvl>
    <w:lvl w:ilvl="8" w:tplc="0419001B" w:tentative="1">
      <w:start w:val="1"/>
      <w:numFmt w:val="lowerRoman"/>
      <w:lvlText w:val="%9."/>
      <w:lvlJc w:val="right"/>
      <w:pPr>
        <w:tabs>
          <w:tab w:val="num" w:pos="7391"/>
        </w:tabs>
        <w:ind w:left="7391" w:hanging="180"/>
      </w:pPr>
    </w:lvl>
  </w:abstractNum>
  <w:abstractNum w:abstractNumId="25">
    <w:nsid w:val="2EE82DE3"/>
    <w:multiLevelType w:val="singleLevel"/>
    <w:tmpl w:val="0419000F"/>
    <w:lvl w:ilvl="0">
      <w:start w:val="1"/>
      <w:numFmt w:val="decimal"/>
      <w:lvlText w:val="%1."/>
      <w:lvlJc w:val="left"/>
      <w:pPr>
        <w:tabs>
          <w:tab w:val="num" w:pos="360"/>
        </w:tabs>
        <w:ind w:left="360" w:hanging="360"/>
      </w:pPr>
    </w:lvl>
  </w:abstractNum>
  <w:abstractNum w:abstractNumId="26">
    <w:nsid w:val="30F55C90"/>
    <w:multiLevelType w:val="hybridMultilevel"/>
    <w:tmpl w:val="8070D334"/>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7">
    <w:nsid w:val="385B42A1"/>
    <w:multiLevelType w:val="singleLevel"/>
    <w:tmpl w:val="76225D42"/>
    <w:lvl w:ilvl="0">
      <w:start w:val="1"/>
      <w:numFmt w:val="decimal"/>
      <w:lvlText w:val="%1. "/>
      <w:lvlJc w:val="left"/>
      <w:pPr>
        <w:tabs>
          <w:tab w:val="num" w:pos="0"/>
        </w:tabs>
        <w:ind w:left="1134" w:hanging="283"/>
      </w:pPr>
      <w:rPr>
        <w:rFonts w:ascii="Times New Roman" w:hAnsi="Times New Roman" w:cs="Times New Roman" w:hint="default"/>
        <w:b w:val="0"/>
        <w:bCs w:val="0"/>
        <w:i w:val="0"/>
        <w:iCs w:val="0"/>
        <w:sz w:val="28"/>
        <w:szCs w:val="28"/>
        <w:u w:val="none"/>
      </w:rPr>
    </w:lvl>
  </w:abstractNum>
  <w:abstractNum w:abstractNumId="28">
    <w:nsid w:val="391C38A0"/>
    <w:multiLevelType w:val="singleLevel"/>
    <w:tmpl w:val="4F66583C"/>
    <w:lvl w:ilvl="0">
      <w:start w:val="3"/>
      <w:numFmt w:val="bullet"/>
      <w:lvlText w:val="-"/>
      <w:lvlJc w:val="left"/>
      <w:pPr>
        <w:tabs>
          <w:tab w:val="num" w:pos="1211"/>
        </w:tabs>
        <w:ind w:left="1211" w:hanging="360"/>
      </w:pPr>
      <w:rPr>
        <w:rFonts w:hint="default"/>
      </w:rPr>
    </w:lvl>
  </w:abstractNum>
  <w:abstractNum w:abstractNumId="29">
    <w:nsid w:val="435305AE"/>
    <w:multiLevelType w:val="singleLevel"/>
    <w:tmpl w:val="4F66583C"/>
    <w:lvl w:ilvl="0">
      <w:start w:val="3"/>
      <w:numFmt w:val="bullet"/>
      <w:lvlText w:val="-"/>
      <w:lvlJc w:val="left"/>
      <w:pPr>
        <w:tabs>
          <w:tab w:val="num" w:pos="1211"/>
        </w:tabs>
        <w:ind w:left="1211" w:hanging="360"/>
      </w:pPr>
      <w:rPr>
        <w:rFonts w:hint="default"/>
      </w:rPr>
    </w:lvl>
  </w:abstractNum>
  <w:abstractNum w:abstractNumId="30">
    <w:nsid w:val="46F61194"/>
    <w:multiLevelType w:val="hybridMultilevel"/>
    <w:tmpl w:val="2806DC70"/>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1">
    <w:nsid w:val="47E270BF"/>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ABF57D6"/>
    <w:multiLevelType w:val="hybridMultilevel"/>
    <w:tmpl w:val="02108052"/>
    <w:lvl w:ilvl="0" w:tplc="0B30AF42">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510BAA"/>
    <w:multiLevelType w:val="hybridMultilevel"/>
    <w:tmpl w:val="6D5029F0"/>
    <w:lvl w:ilvl="0" w:tplc="16621B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524045"/>
    <w:multiLevelType w:val="hybridMultilevel"/>
    <w:tmpl w:val="BED2F950"/>
    <w:lvl w:ilvl="0" w:tplc="16621B9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0E82DAB"/>
    <w:multiLevelType w:val="singleLevel"/>
    <w:tmpl w:val="0419000F"/>
    <w:lvl w:ilvl="0">
      <w:start w:val="1"/>
      <w:numFmt w:val="decimal"/>
      <w:lvlText w:val="%1."/>
      <w:lvlJc w:val="left"/>
      <w:pPr>
        <w:tabs>
          <w:tab w:val="num" w:pos="360"/>
        </w:tabs>
        <w:ind w:left="360" w:hanging="360"/>
      </w:pPr>
    </w:lvl>
  </w:abstractNum>
  <w:abstractNum w:abstractNumId="36">
    <w:nsid w:val="569E3C6D"/>
    <w:multiLevelType w:val="hybridMultilevel"/>
    <w:tmpl w:val="CCCE9EB6"/>
    <w:lvl w:ilvl="0" w:tplc="1E96D20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690F33"/>
    <w:multiLevelType w:val="singleLevel"/>
    <w:tmpl w:val="0419000F"/>
    <w:lvl w:ilvl="0">
      <w:start w:val="1"/>
      <w:numFmt w:val="decimal"/>
      <w:lvlText w:val="%1."/>
      <w:lvlJc w:val="left"/>
      <w:pPr>
        <w:tabs>
          <w:tab w:val="num" w:pos="360"/>
        </w:tabs>
        <w:ind w:left="360" w:hanging="360"/>
      </w:pPr>
    </w:lvl>
  </w:abstractNum>
  <w:abstractNum w:abstractNumId="38">
    <w:nsid w:val="5F6A2157"/>
    <w:multiLevelType w:val="singleLevel"/>
    <w:tmpl w:val="8E609302"/>
    <w:lvl w:ilvl="0">
      <w:start w:val="3"/>
      <w:numFmt w:val="decimal"/>
      <w:lvlText w:val="%1. "/>
      <w:lvlJc w:val="left"/>
      <w:pPr>
        <w:tabs>
          <w:tab w:val="num" w:pos="0"/>
        </w:tabs>
        <w:ind w:left="1134" w:hanging="283"/>
      </w:pPr>
      <w:rPr>
        <w:rFonts w:ascii="Times New Roman" w:hAnsi="Times New Roman" w:cs="Times New Roman" w:hint="default"/>
        <w:b/>
        <w:i w:val="0"/>
        <w:sz w:val="28"/>
        <w:szCs w:val="28"/>
        <w:u w:val="none"/>
      </w:rPr>
    </w:lvl>
  </w:abstractNum>
  <w:abstractNum w:abstractNumId="39">
    <w:nsid w:val="67F44808"/>
    <w:multiLevelType w:val="singleLevel"/>
    <w:tmpl w:val="3710E3A8"/>
    <w:lvl w:ilvl="0">
      <w:start w:val="1"/>
      <w:numFmt w:val="decimal"/>
      <w:lvlText w:val="%1."/>
      <w:lvlJc w:val="left"/>
      <w:pPr>
        <w:tabs>
          <w:tab w:val="num" w:pos="1211"/>
        </w:tabs>
        <w:ind w:left="1211" w:hanging="360"/>
      </w:pPr>
      <w:rPr>
        <w:rFonts w:hint="default"/>
      </w:rPr>
    </w:lvl>
  </w:abstractNum>
  <w:abstractNum w:abstractNumId="40">
    <w:nsid w:val="6969295C"/>
    <w:multiLevelType w:val="hybridMultilevel"/>
    <w:tmpl w:val="3ACE6C86"/>
    <w:lvl w:ilvl="0" w:tplc="CD62CEA6">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69FA6477"/>
    <w:multiLevelType w:val="multilevel"/>
    <w:tmpl w:val="22346976"/>
    <w:lvl w:ilvl="0">
      <w:start w:val="1"/>
      <w:numFmt w:val="decimal"/>
      <w:lvlText w:val="%1. "/>
      <w:lvlJc w:val="left"/>
      <w:pPr>
        <w:tabs>
          <w:tab w:val="num" w:pos="-491"/>
        </w:tabs>
        <w:ind w:left="643" w:hanging="283"/>
      </w:pPr>
      <w:rPr>
        <w:rFonts w:ascii="Times New Roman" w:hAnsi="Times New Roman" w:cs="Times New Roman" w:hint="default"/>
        <w:b w:val="0"/>
        <w:bCs w:val="0"/>
        <w:i w:val="0"/>
        <w:iCs w:val="0"/>
        <w:sz w:val="28"/>
        <w:szCs w:val="28"/>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B40043"/>
    <w:multiLevelType w:val="multilevel"/>
    <w:tmpl w:val="6BE820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DBD31B7"/>
    <w:multiLevelType w:val="hybridMultilevel"/>
    <w:tmpl w:val="F7900D48"/>
    <w:lvl w:ilvl="0" w:tplc="16621B9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6F3336F6"/>
    <w:multiLevelType w:val="singleLevel"/>
    <w:tmpl w:val="51D6161A"/>
    <w:lvl w:ilvl="0">
      <w:start w:val="2"/>
      <w:numFmt w:val="decimal"/>
      <w:lvlText w:val="%1."/>
      <w:lvlJc w:val="left"/>
      <w:pPr>
        <w:tabs>
          <w:tab w:val="num" w:pos="1211"/>
        </w:tabs>
        <w:ind w:left="1211" w:hanging="360"/>
      </w:pPr>
      <w:rPr>
        <w:rFonts w:hint="default"/>
        <w:b w:val="0"/>
        <w:i w:val="0"/>
        <w:sz w:val="28"/>
        <w:szCs w:val="28"/>
        <w:u w:val="none"/>
      </w:rPr>
    </w:lvl>
  </w:abstractNum>
  <w:abstractNum w:abstractNumId="45">
    <w:nsid w:val="6FC93B09"/>
    <w:multiLevelType w:val="singleLevel"/>
    <w:tmpl w:val="186C259A"/>
    <w:lvl w:ilvl="0">
      <w:numFmt w:val="bullet"/>
      <w:lvlText w:val=""/>
      <w:lvlJc w:val="left"/>
      <w:pPr>
        <w:tabs>
          <w:tab w:val="num" w:pos="-66"/>
        </w:tabs>
        <w:ind w:left="-66" w:hanging="360"/>
      </w:pPr>
      <w:rPr>
        <w:rFonts w:ascii="Symbol" w:hAnsi="Symbol" w:hint="default"/>
      </w:rPr>
    </w:lvl>
  </w:abstractNum>
  <w:abstractNum w:abstractNumId="46">
    <w:nsid w:val="71BA3891"/>
    <w:multiLevelType w:val="multilevel"/>
    <w:tmpl w:val="1B5AD63C"/>
    <w:lvl w:ilvl="0">
      <w:start w:val="1"/>
      <w:numFmt w:val="decimal"/>
      <w:lvlText w:val="%1."/>
      <w:lvlJc w:val="left"/>
      <w:pPr>
        <w:tabs>
          <w:tab w:val="num" w:pos="1425"/>
        </w:tabs>
        <w:ind w:left="1425" w:hanging="1065"/>
      </w:pPr>
      <w:rPr>
        <w:rFonts w:hint="default"/>
        <w:b/>
        <w:sz w:val="28"/>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21E28A2"/>
    <w:multiLevelType w:val="multilevel"/>
    <w:tmpl w:val="683EAB4C"/>
    <w:lvl w:ilvl="0">
      <w:start w:val="1"/>
      <w:numFmt w:val="decimal"/>
      <w:lvlText w:val="%1)"/>
      <w:lvlJc w:val="left"/>
      <w:pPr>
        <w:tabs>
          <w:tab w:val="num" w:pos="1335"/>
        </w:tabs>
        <w:ind w:left="1335" w:hanging="9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5190FF8"/>
    <w:multiLevelType w:val="singleLevel"/>
    <w:tmpl w:val="0B30AF42"/>
    <w:lvl w:ilvl="0">
      <w:start w:val="1"/>
      <w:numFmt w:val="decimal"/>
      <w:lvlText w:val="%1)"/>
      <w:lvlJc w:val="left"/>
      <w:pPr>
        <w:tabs>
          <w:tab w:val="num" w:pos="360"/>
        </w:tabs>
        <w:ind w:left="360" w:hanging="360"/>
      </w:pPr>
      <w:rPr>
        <w:rFonts w:hint="default"/>
        <w:sz w:val="28"/>
        <w:szCs w:val="28"/>
      </w:rPr>
    </w:lvl>
  </w:abstractNum>
  <w:abstractNum w:abstractNumId="49">
    <w:nsid w:val="769467D7"/>
    <w:multiLevelType w:val="hybridMultilevel"/>
    <w:tmpl w:val="C5AE1746"/>
    <w:lvl w:ilvl="0" w:tplc="1E96D2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7697544D"/>
    <w:multiLevelType w:val="multilevel"/>
    <w:tmpl w:val="F716CA16"/>
    <w:lvl w:ilvl="0">
      <w:start w:val="1"/>
      <w:numFmt w:val="decimal"/>
      <w:lvlText w:val="%1)"/>
      <w:lvlJc w:val="left"/>
      <w:pPr>
        <w:tabs>
          <w:tab w:val="num" w:pos="1335"/>
        </w:tabs>
        <w:ind w:left="1335" w:hanging="97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52427"/>
    <w:multiLevelType w:val="hybridMultilevel"/>
    <w:tmpl w:val="4698B860"/>
    <w:lvl w:ilvl="0" w:tplc="099E49CA">
      <w:start w:val="1"/>
      <w:numFmt w:val="decimal"/>
      <w:lvlText w:val="%1)"/>
      <w:lvlJc w:val="left"/>
      <w:pPr>
        <w:tabs>
          <w:tab w:val="num" w:pos="454"/>
        </w:tabs>
        <w:ind w:left="454" w:hanging="454"/>
      </w:pPr>
      <w:rPr>
        <w:rFonts w:hint="default"/>
      </w:rPr>
    </w:lvl>
    <w:lvl w:ilvl="1" w:tplc="75440B50">
      <w:start w:val="1"/>
      <w:numFmt w:val="bullet"/>
      <w:lvlText w:val=""/>
      <w:lvlJc w:val="left"/>
      <w:pPr>
        <w:tabs>
          <w:tab w:val="num" w:pos="454"/>
        </w:tabs>
        <w:ind w:left="454" w:hanging="454"/>
      </w:pPr>
      <w:rPr>
        <w:rFonts w:ascii="Symbol" w:hAnsi="Symbol" w:hint="default"/>
      </w:rPr>
    </w:lvl>
    <w:lvl w:ilvl="2" w:tplc="0419001B" w:tentative="1">
      <w:start w:val="1"/>
      <w:numFmt w:val="lowerRoman"/>
      <w:lvlText w:val="%3."/>
      <w:lvlJc w:val="right"/>
      <w:pPr>
        <w:tabs>
          <w:tab w:val="num" w:pos="1480"/>
        </w:tabs>
        <w:ind w:left="1480" w:hanging="180"/>
      </w:pPr>
    </w:lvl>
    <w:lvl w:ilvl="3" w:tplc="0419000F" w:tentative="1">
      <w:start w:val="1"/>
      <w:numFmt w:val="decimal"/>
      <w:lvlText w:val="%4."/>
      <w:lvlJc w:val="left"/>
      <w:pPr>
        <w:tabs>
          <w:tab w:val="num" w:pos="2200"/>
        </w:tabs>
        <w:ind w:left="2200" w:hanging="360"/>
      </w:pPr>
    </w:lvl>
    <w:lvl w:ilvl="4" w:tplc="04190019" w:tentative="1">
      <w:start w:val="1"/>
      <w:numFmt w:val="lowerLetter"/>
      <w:lvlText w:val="%5."/>
      <w:lvlJc w:val="left"/>
      <w:pPr>
        <w:tabs>
          <w:tab w:val="num" w:pos="2920"/>
        </w:tabs>
        <w:ind w:left="2920" w:hanging="360"/>
      </w:pPr>
    </w:lvl>
    <w:lvl w:ilvl="5" w:tplc="0419001B" w:tentative="1">
      <w:start w:val="1"/>
      <w:numFmt w:val="lowerRoman"/>
      <w:lvlText w:val="%6."/>
      <w:lvlJc w:val="right"/>
      <w:pPr>
        <w:tabs>
          <w:tab w:val="num" w:pos="3640"/>
        </w:tabs>
        <w:ind w:left="3640" w:hanging="180"/>
      </w:pPr>
    </w:lvl>
    <w:lvl w:ilvl="6" w:tplc="0419000F" w:tentative="1">
      <w:start w:val="1"/>
      <w:numFmt w:val="decimal"/>
      <w:lvlText w:val="%7."/>
      <w:lvlJc w:val="left"/>
      <w:pPr>
        <w:tabs>
          <w:tab w:val="num" w:pos="4360"/>
        </w:tabs>
        <w:ind w:left="4360" w:hanging="360"/>
      </w:pPr>
    </w:lvl>
    <w:lvl w:ilvl="7" w:tplc="04190019" w:tentative="1">
      <w:start w:val="1"/>
      <w:numFmt w:val="lowerLetter"/>
      <w:lvlText w:val="%8."/>
      <w:lvlJc w:val="left"/>
      <w:pPr>
        <w:tabs>
          <w:tab w:val="num" w:pos="5080"/>
        </w:tabs>
        <w:ind w:left="5080" w:hanging="360"/>
      </w:pPr>
    </w:lvl>
    <w:lvl w:ilvl="8" w:tplc="0419001B" w:tentative="1">
      <w:start w:val="1"/>
      <w:numFmt w:val="lowerRoman"/>
      <w:lvlText w:val="%9."/>
      <w:lvlJc w:val="right"/>
      <w:pPr>
        <w:tabs>
          <w:tab w:val="num" w:pos="5800"/>
        </w:tabs>
        <w:ind w:left="5800" w:hanging="180"/>
      </w:pPr>
    </w:lvl>
  </w:abstractNum>
  <w:abstractNum w:abstractNumId="52">
    <w:nsid w:val="79B021A3"/>
    <w:multiLevelType w:val="hybridMultilevel"/>
    <w:tmpl w:val="29A882A0"/>
    <w:lvl w:ilvl="0" w:tplc="16621B9A">
      <w:start w:val="1"/>
      <w:numFmt w:val="bullet"/>
      <w:lvlText w:val=""/>
      <w:lvlJc w:val="left"/>
      <w:pPr>
        <w:tabs>
          <w:tab w:val="num" w:pos="1571"/>
        </w:tabs>
        <w:ind w:left="1571" w:hanging="360"/>
      </w:pPr>
      <w:rPr>
        <w:rFonts w:ascii="Symbol" w:hAnsi="Symbol" w:cs="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3">
    <w:nsid w:val="7A2F1D84"/>
    <w:multiLevelType w:val="singleLevel"/>
    <w:tmpl w:val="4F66583C"/>
    <w:lvl w:ilvl="0">
      <w:start w:val="3"/>
      <w:numFmt w:val="bullet"/>
      <w:lvlText w:val="-"/>
      <w:lvlJc w:val="left"/>
      <w:pPr>
        <w:tabs>
          <w:tab w:val="num" w:pos="1211"/>
        </w:tabs>
        <w:ind w:left="1211" w:hanging="360"/>
      </w:pPr>
      <w:rPr>
        <w:rFonts w:hint="default"/>
      </w:rPr>
    </w:lvl>
  </w:abstractNum>
  <w:abstractNum w:abstractNumId="54">
    <w:nsid w:val="7AEF7D3C"/>
    <w:multiLevelType w:val="hybridMultilevel"/>
    <w:tmpl w:val="597A066A"/>
    <w:lvl w:ilvl="0" w:tplc="1E96D20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nsid w:val="7EC52641"/>
    <w:multiLevelType w:val="hybridMultilevel"/>
    <w:tmpl w:val="49D28940"/>
    <w:lvl w:ilvl="0" w:tplc="0694D992">
      <w:start w:val="1"/>
      <w:numFmt w:val="decimal"/>
      <w:lvlText w:val="%1."/>
      <w:lvlJc w:val="left"/>
      <w:pPr>
        <w:tabs>
          <w:tab w:val="num" w:pos="1276"/>
        </w:tabs>
        <w:ind w:left="0" w:firstLine="709"/>
      </w:pPr>
      <w:rPr>
        <w:rFonts w:hint="default"/>
        <w:b w:val="0"/>
        <w:sz w:val="22"/>
        <w:szCs w:val="36"/>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8"/>
  </w:num>
  <w:num w:numId="4">
    <w:abstractNumId w:val="38"/>
  </w:num>
  <w:num w:numId="5">
    <w:abstractNumId w:val="44"/>
  </w:num>
  <w:num w:numId="6">
    <w:abstractNumId w:val="34"/>
  </w:num>
  <w:num w:numId="7">
    <w:abstractNumId w:val="10"/>
  </w:num>
  <w:num w:numId="8">
    <w:abstractNumId w:val="32"/>
  </w:num>
  <w:num w:numId="9">
    <w:abstractNumId w:val="4"/>
  </w:num>
  <w:num w:numId="10">
    <w:abstractNumId w:val="51"/>
  </w:num>
  <w:num w:numId="11">
    <w:abstractNumId w:val="7"/>
  </w:num>
  <w:num w:numId="12">
    <w:abstractNumId w:val="18"/>
  </w:num>
  <w:num w:numId="13">
    <w:abstractNumId w:val="23"/>
  </w:num>
  <w:num w:numId="14">
    <w:abstractNumId w:val="21"/>
  </w:num>
  <w:num w:numId="15">
    <w:abstractNumId w:val="20"/>
  </w:num>
  <w:num w:numId="16">
    <w:abstractNumId w:val="39"/>
  </w:num>
  <w:num w:numId="17">
    <w:abstractNumId w:val="45"/>
  </w:num>
  <w:num w:numId="18">
    <w:abstractNumId w:val="31"/>
  </w:num>
  <w:num w:numId="19">
    <w:abstractNumId w:val="13"/>
  </w:num>
  <w:num w:numId="20">
    <w:abstractNumId w:val="16"/>
  </w:num>
  <w:num w:numId="21">
    <w:abstractNumId w:val="33"/>
  </w:num>
  <w:num w:numId="22">
    <w:abstractNumId w:val="27"/>
  </w:num>
  <w:num w:numId="23">
    <w:abstractNumId w:val="11"/>
  </w:num>
  <w:num w:numId="24">
    <w:abstractNumId w:val="8"/>
  </w:num>
  <w:num w:numId="25">
    <w:abstractNumId w:val="52"/>
  </w:num>
  <w:num w:numId="26">
    <w:abstractNumId w:val="22"/>
  </w:num>
  <w:num w:numId="27">
    <w:abstractNumId w:val="43"/>
  </w:num>
  <w:num w:numId="28">
    <w:abstractNumId w:val="30"/>
  </w:num>
  <w:num w:numId="29">
    <w:abstractNumId w:val="17"/>
  </w:num>
  <w:num w:numId="30">
    <w:abstractNumId w:val="15"/>
  </w:num>
  <w:num w:numId="31">
    <w:abstractNumId w:val="26"/>
  </w:num>
  <w:num w:numId="32">
    <w:abstractNumId w:val="37"/>
  </w:num>
  <w:num w:numId="33">
    <w:abstractNumId w:val="29"/>
  </w:num>
  <w:num w:numId="34">
    <w:abstractNumId w:val="14"/>
  </w:num>
  <w:num w:numId="35">
    <w:abstractNumId w:val="12"/>
  </w:num>
  <w:num w:numId="36">
    <w:abstractNumId w:val="0"/>
  </w:num>
  <w:num w:numId="37">
    <w:abstractNumId w:val="28"/>
  </w:num>
  <w:num w:numId="38">
    <w:abstractNumId w:val="3"/>
  </w:num>
  <w:num w:numId="39">
    <w:abstractNumId w:val="25"/>
  </w:num>
  <w:num w:numId="40">
    <w:abstractNumId w:val="53"/>
  </w:num>
  <w:num w:numId="41">
    <w:abstractNumId w:val="2"/>
  </w:num>
  <w:num w:numId="42">
    <w:abstractNumId w:val="24"/>
  </w:num>
  <w:num w:numId="43">
    <w:abstractNumId w:val="41"/>
  </w:num>
  <w:num w:numId="44">
    <w:abstractNumId w:val="46"/>
  </w:num>
  <w:num w:numId="45">
    <w:abstractNumId w:val="9"/>
  </w:num>
  <w:num w:numId="46">
    <w:abstractNumId w:val="47"/>
  </w:num>
  <w:num w:numId="47">
    <w:abstractNumId w:val="6"/>
  </w:num>
  <w:num w:numId="48">
    <w:abstractNumId w:val="50"/>
  </w:num>
  <w:num w:numId="49">
    <w:abstractNumId w:val="42"/>
  </w:num>
  <w:num w:numId="50">
    <w:abstractNumId w:val="35"/>
  </w:num>
  <w:num w:numId="51">
    <w:abstractNumId w:val="36"/>
  </w:num>
  <w:num w:numId="52">
    <w:abstractNumId w:val="49"/>
  </w:num>
  <w:num w:numId="53">
    <w:abstractNumId w:val="55"/>
  </w:num>
  <w:num w:numId="54">
    <w:abstractNumId w:val="54"/>
  </w:num>
  <w:num w:numId="55">
    <w:abstractNumId w:val="1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D46"/>
    <w:rsid w:val="00002D5E"/>
    <w:rsid w:val="00013ABA"/>
    <w:rsid w:val="00083311"/>
    <w:rsid w:val="0008531E"/>
    <w:rsid w:val="00173BB7"/>
    <w:rsid w:val="001B499F"/>
    <w:rsid w:val="001E47C9"/>
    <w:rsid w:val="002003C3"/>
    <w:rsid w:val="00214B42"/>
    <w:rsid w:val="00260368"/>
    <w:rsid w:val="002A1CA5"/>
    <w:rsid w:val="002C04C6"/>
    <w:rsid w:val="002D5321"/>
    <w:rsid w:val="002E178E"/>
    <w:rsid w:val="002E19D1"/>
    <w:rsid w:val="002E5474"/>
    <w:rsid w:val="003158CC"/>
    <w:rsid w:val="0034597F"/>
    <w:rsid w:val="00346421"/>
    <w:rsid w:val="003550CE"/>
    <w:rsid w:val="003A358C"/>
    <w:rsid w:val="003C47B4"/>
    <w:rsid w:val="003F6B0A"/>
    <w:rsid w:val="003F7F45"/>
    <w:rsid w:val="00415D46"/>
    <w:rsid w:val="00423252"/>
    <w:rsid w:val="004378FD"/>
    <w:rsid w:val="004B3906"/>
    <w:rsid w:val="004E74A5"/>
    <w:rsid w:val="00561450"/>
    <w:rsid w:val="00564AEC"/>
    <w:rsid w:val="00566EF9"/>
    <w:rsid w:val="005D4784"/>
    <w:rsid w:val="00603322"/>
    <w:rsid w:val="0063447E"/>
    <w:rsid w:val="006A2FC3"/>
    <w:rsid w:val="006A7937"/>
    <w:rsid w:val="006C0BA3"/>
    <w:rsid w:val="006C5737"/>
    <w:rsid w:val="007028CF"/>
    <w:rsid w:val="00704C7A"/>
    <w:rsid w:val="00735A18"/>
    <w:rsid w:val="00785DEB"/>
    <w:rsid w:val="00786B3E"/>
    <w:rsid w:val="0079702F"/>
    <w:rsid w:val="007E27F3"/>
    <w:rsid w:val="008747A8"/>
    <w:rsid w:val="008C35F8"/>
    <w:rsid w:val="008D3E87"/>
    <w:rsid w:val="008F5425"/>
    <w:rsid w:val="0091733E"/>
    <w:rsid w:val="009220CE"/>
    <w:rsid w:val="00954ED1"/>
    <w:rsid w:val="009807F5"/>
    <w:rsid w:val="00987EF9"/>
    <w:rsid w:val="009B3F64"/>
    <w:rsid w:val="00A040FF"/>
    <w:rsid w:val="00A36218"/>
    <w:rsid w:val="00AB02FA"/>
    <w:rsid w:val="00AB28DC"/>
    <w:rsid w:val="00AC070D"/>
    <w:rsid w:val="00CB750E"/>
    <w:rsid w:val="00D658FF"/>
    <w:rsid w:val="00D86D55"/>
    <w:rsid w:val="00DA731C"/>
    <w:rsid w:val="00DB5BFC"/>
    <w:rsid w:val="00E0555B"/>
    <w:rsid w:val="00E43114"/>
    <w:rsid w:val="00EC4038"/>
    <w:rsid w:val="00EE1EDD"/>
    <w:rsid w:val="00F02B6B"/>
    <w:rsid w:val="00F36270"/>
    <w:rsid w:val="00F40D85"/>
    <w:rsid w:val="00F50B84"/>
    <w:rsid w:val="00F62C13"/>
    <w:rsid w:val="00FA1E16"/>
    <w:rsid w:val="00FB0423"/>
    <w:rsid w:val="00FC7890"/>
    <w:rsid w:val="00F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rules v:ext="edit">
        <o:r id="V:Rule1" type="arc" idref="#_x0000_s1030"/>
        <o:r id="V:Rule2" type="arc" idref="#_x0000_s1035"/>
        <o:r id="V:Rule3" type="arc" idref="#_x0000_s1036"/>
        <o:r id="V:Rule4" type="arc" idref="#_x0000_s1037"/>
        <o:r id="V:Rule5" type="arc" idref="#_x0000_s1049"/>
        <o:r id="V:Rule6" type="arc" idref="#_x0000_s1050"/>
        <o:r id="V:Rule7" type="arc" idref="#_x0000_s1051"/>
      </o:rules>
    </o:shapelayout>
  </w:shapeDefaults>
  <w:decimalSymbol w:val=","/>
  <w:listSeparator w:val=";"/>
  <w15:chartTrackingRefBased/>
  <w15:docId w15:val="{A08D1AAE-C72A-4309-96AE-10522A45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rsid w:val="00F40D85"/>
    <w:pPr>
      <w:keepNext/>
      <w:spacing w:before="240" w:after="60"/>
      <w:outlineLvl w:val="0"/>
    </w:pPr>
    <w:rPr>
      <w:rFonts w:ascii="Arial" w:hAnsi="Arial" w:cs="Arial"/>
      <w:b/>
      <w:bCs/>
      <w:kern w:val="32"/>
      <w:sz w:val="32"/>
      <w:szCs w:val="32"/>
    </w:rPr>
  </w:style>
  <w:style w:type="paragraph" w:styleId="2">
    <w:name w:val="heading 2"/>
    <w:basedOn w:val="a"/>
    <w:next w:val="a"/>
    <w:qFormat/>
    <w:rsid w:val="00F40D85"/>
    <w:pPr>
      <w:keepNext/>
      <w:overflowPunct/>
      <w:adjustRightInd/>
      <w:spacing w:before="240" w:after="60"/>
      <w:textAlignment w:val="auto"/>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550CE"/>
    <w:pPr>
      <w:overflowPunct/>
      <w:autoSpaceDE/>
      <w:autoSpaceDN/>
      <w:adjustRightInd/>
      <w:spacing w:line="360" w:lineRule="auto"/>
      <w:ind w:firstLine="851"/>
      <w:jc w:val="both"/>
      <w:textAlignment w:val="auto"/>
    </w:pPr>
    <w:rPr>
      <w:sz w:val="24"/>
    </w:rPr>
  </w:style>
  <w:style w:type="paragraph" w:styleId="20">
    <w:name w:val="Body Text Indent 2"/>
    <w:basedOn w:val="a"/>
    <w:rsid w:val="003550CE"/>
    <w:pPr>
      <w:tabs>
        <w:tab w:val="num" w:pos="851"/>
      </w:tabs>
      <w:overflowPunct/>
      <w:autoSpaceDE/>
      <w:autoSpaceDN/>
      <w:adjustRightInd/>
      <w:spacing w:line="360" w:lineRule="auto"/>
      <w:ind w:firstLine="567"/>
      <w:jc w:val="both"/>
      <w:textAlignment w:val="auto"/>
    </w:pPr>
    <w:rPr>
      <w:sz w:val="24"/>
    </w:rPr>
  </w:style>
  <w:style w:type="paragraph" w:styleId="a4">
    <w:name w:val="Body Text"/>
    <w:basedOn w:val="a"/>
    <w:rsid w:val="00561450"/>
    <w:pPr>
      <w:spacing w:after="120"/>
    </w:pPr>
  </w:style>
  <w:style w:type="paragraph" w:styleId="21">
    <w:name w:val="Body Text 2"/>
    <w:basedOn w:val="a"/>
    <w:rsid w:val="00561450"/>
    <w:pPr>
      <w:spacing w:after="120" w:line="480" w:lineRule="auto"/>
    </w:pPr>
  </w:style>
  <w:style w:type="paragraph" w:styleId="3">
    <w:name w:val="Body Text 3"/>
    <w:basedOn w:val="a"/>
    <w:rsid w:val="00561450"/>
    <w:pPr>
      <w:spacing w:after="120"/>
    </w:pPr>
    <w:rPr>
      <w:sz w:val="16"/>
      <w:szCs w:val="16"/>
    </w:rPr>
  </w:style>
  <w:style w:type="paragraph" w:customStyle="1" w:styleId="a5">
    <w:name w:val="СтильКоши"/>
    <w:basedOn w:val="a"/>
    <w:rsid w:val="00013ABA"/>
    <w:pPr>
      <w:overflowPunct/>
      <w:autoSpaceDE/>
      <w:autoSpaceDN/>
      <w:adjustRightInd/>
      <w:spacing w:line="360" w:lineRule="auto"/>
      <w:ind w:firstLine="720"/>
      <w:jc w:val="both"/>
      <w:textAlignment w:val="auto"/>
    </w:pPr>
    <w:rPr>
      <w:rFonts w:ascii="Arial" w:hAnsi="Arial"/>
      <w:sz w:val="24"/>
      <w:szCs w:val="24"/>
    </w:rPr>
  </w:style>
  <w:style w:type="table" w:styleId="a6">
    <w:name w:val="Table Grid"/>
    <w:basedOn w:val="a1"/>
    <w:rsid w:val="00013AB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79702F"/>
    <w:pPr>
      <w:overflowPunct/>
      <w:autoSpaceDE/>
      <w:autoSpaceDN/>
      <w:adjustRightInd/>
      <w:jc w:val="center"/>
      <w:textAlignment w:val="auto"/>
    </w:pPr>
    <w:rPr>
      <w:b/>
      <w:sz w:val="32"/>
    </w:rPr>
  </w:style>
  <w:style w:type="paragraph" w:customStyle="1" w:styleId="10">
    <w:name w:val="Обычный1"/>
    <w:rsid w:val="002C04C6"/>
  </w:style>
  <w:style w:type="paragraph" w:styleId="a8">
    <w:name w:val="Normal (Web)"/>
    <w:basedOn w:val="a"/>
    <w:rsid w:val="00E43114"/>
    <w:pPr>
      <w:overflowPunct/>
      <w:autoSpaceDE/>
      <w:autoSpaceDN/>
      <w:adjustRightInd/>
      <w:spacing w:before="100" w:beforeAutospacing="1" w:after="100" w:afterAutospacing="1"/>
      <w:textAlignment w:val="auto"/>
    </w:pPr>
    <w:rPr>
      <w:color w:val="333333"/>
      <w:sz w:val="24"/>
      <w:szCs w:val="24"/>
    </w:rPr>
  </w:style>
  <w:style w:type="paragraph" w:styleId="a9">
    <w:name w:val="footer"/>
    <w:basedOn w:val="a"/>
    <w:rsid w:val="00785DEB"/>
    <w:pPr>
      <w:tabs>
        <w:tab w:val="center" w:pos="4677"/>
        <w:tab w:val="right" w:pos="9355"/>
      </w:tabs>
    </w:pPr>
  </w:style>
  <w:style w:type="character" w:styleId="aa">
    <w:name w:val="page number"/>
    <w:basedOn w:val="a0"/>
    <w:rsid w:val="0078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6933</Words>
  <Characters>39522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ТЕМА 1: ВВЕДЕНИЕ В МЕЖДУНАРОДНЫЙ МАРКЕТИНГ</vt:lpstr>
    </vt:vector>
  </TitlesOfParts>
  <Company>Elcom Ltd</Company>
  <LinksUpToDate>false</LinksUpToDate>
  <CharactersWithSpaces>46363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ВВЕДЕНИЕ В МЕЖДУНАРОДНЫЙ МАРКЕТИНГ</dc:title>
  <dc:subject/>
  <dc:creator>User</dc:creator>
  <cp:keywords/>
  <dc:description/>
  <cp:lastModifiedBy>admin</cp:lastModifiedBy>
  <cp:revision>2</cp:revision>
  <cp:lastPrinted>2007-03-17T10:40:00Z</cp:lastPrinted>
  <dcterms:created xsi:type="dcterms:W3CDTF">2014-04-04T10:19:00Z</dcterms:created>
  <dcterms:modified xsi:type="dcterms:W3CDTF">2014-04-04T10:19:00Z</dcterms:modified>
</cp:coreProperties>
</file>