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F5" w:rsidRPr="00780A1B" w:rsidRDefault="00475CF5" w:rsidP="00475CF5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Лещина обыкновенная (орешник) 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Corylus avellana L.</w:t>
      </w:r>
    </w:p>
    <w:p w:rsidR="00475CF5" w:rsidRDefault="00B42C26" w:rsidP="00475CF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4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Кустарник высотой 2—5 м. Молодые ветви серые, голые; годичные ветви желтовато-серые, с волосками или щетинками и желёзками; почки округлые или яйцевидные, сжатые, с округлыми чешуями, голыми или тонко опушенными и по краю реснитчатыми. Листья очередные, простые, черешковые, длиной 5—12 см, округлые, в основании неравнобоко-сердцевидные, на конце заостренные, неправильнодваждызубчатые, голые, а по жилкам опушенные; жилки в числе 8—12; черешки щетинистые и железистые длиной 8—15 мм, прилистники продолговато-яйцевидные, притупленные, волосистые.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Цветки появляются до распускания листьев. Растение однодомное: на одном и том же кусте находятся тычиночные сережки и пестичные цветки.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Тычиночные сережки одиночные или по 2—4 вместе, длиной 2—8 см; каждый цветок состоит из 4 раздвоенных тычинок, сросшихся с кроющей чешуей. Пестичные цветки собраны в мелкие ( длиной до 5 мм) черепитчатые прямые в виде почки колоски; каждый цветок имеет 2 прицветника, околоцветник с отгибом из 4—8 неравных зубчиков и пестик с 2 нитевидными красными рыльцами.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Плод — шаровидный или яйцевидный орех, в кистях по 1—4, длиной около 18 мм, окруженный плодовой обверткой; обвертка</w:t>
      </w:r>
      <w:r>
        <w:t xml:space="preserve"> </w:t>
      </w:r>
      <w:r w:rsidRPr="004B6871">
        <w:t>светло-зеленая, колокольчатая, открытая, из двух надрезанно-зубчатых листочков, бархатистоопушенная, почти равная по длине ореху.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Цветет в марте — апреле. Цветет и плодоносит ежегодно, но обильный урожай бывает через 3—4 года. Орехи созревают в конце августа — сентябре. Растет в светлых смешанных и широколиственных лесах, в подлеске, по лесным опушкам и редколесьям, в горах, оврагах в европейской части России, за исключением северных районов, а также на Кавказе. Культивируется. В Западной Европе известно около 20 сортов, происходящих от этого вида.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Орехи собирают в стадии полной зрелости, когда плюска легко отделяется. Орехи сушат на солнцепеке, рассыпав тонким слоем, в течение 14—20 дней.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Орехи имеют различную форму, гладкую коричневую скорлупу и вкусные семена (ядра).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В семенах орехов много жирного масла, белковых веществ, есть сахара, витамины группы В, каротин, имеется специфический для лещины белок — корелин.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Из орехов получают высокоценное масло, которое используют в пищевой промышленности как заменитель миндального масла.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В народной медицине орехи употребляют при мочекаменной болезни, при ревматизме, малокровии и как общеукрепляющее средство, особенно с медом.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Листья и кора лещины обладают сосудосуживающим действием. Настои из этого сырья пьют при варикозных расширениях вен и флебитах.</w:t>
      </w:r>
    </w:p>
    <w:p w:rsidR="00475CF5" w:rsidRPr="004B6871" w:rsidRDefault="00475CF5" w:rsidP="00475CF5">
      <w:pPr>
        <w:spacing w:before="120"/>
        <w:ind w:firstLine="567"/>
        <w:jc w:val="both"/>
      </w:pPr>
      <w:r w:rsidRPr="004B6871">
        <w:t>Маслом лещины смазывают голову для укрепления волос, а также лечат ожоги (в смеси с белком).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CF5"/>
    <w:rsid w:val="00002B5A"/>
    <w:rsid w:val="0010437E"/>
    <w:rsid w:val="00316F32"/>
    <w:rsid w:val="003D5153"/>
    <w:rsid w:val="00475CF5"/>
    <w:rsid w:val="004B6871"/>
    <w:rsid w:val="00616072"/>
    <w:rsid w:val="006A5004"/>
    <w:rsid w:val="00710178"/>
    <w:rsid w:val="00780A1B"/>
    <w:rsid w:val="0081563E"/>
    <w:rsid w:val="008B35EE"/>
    <w:rsid w:val="00905CC1"/>
    <w:rsid w:val="00B42C2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CF4DEC6-6223-40C8-BBF7-61BA02F6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75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>Home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Лещина обыкновенная (орешник) </dc:title>
  <dc:subject/>
  <dc:creator>User</dc:creator>
  <cp:keywords/>
  <dc:description/>
  <cp:lastModifiedBy>admin</cp:lastModifiedBy>
  <cp:revision>2</cp:revision>
  <dcterms:created xsi:type="dcterms:W3CDTF">2014-02-18T01:08:00Z</dcterms:created>
  <dcterms:modified xsi:type="dcterms:W3CDTF">2014-02-18T01:08:00Z</dcterms:modified>
</cp:coreProperties>
</file>