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6CC" w:rsidRPr="002D1962" w:rsidRDefault="00C466CC" w:rsidP="00290FE9">
      <w:pPr>
        <w:pStyle w:val="a3"/>
        <w:spacing w:line="360" w:lineRule="auto"/>
        <w:rPr>
          <w:color w:val="000000"/>
        </w:rPr>
      </w:pPr>
      <w:r w:rsidRPr="002D1962">
        <w:rPr>
          <w:color w:val="000000"/>
        </w:rPr>
        <w:t xml:space="preserve">Министерство образования </w:t>
      </w:r>
      <w:r w:rsidR="00FC69CB" w:rsidRPr="002D1962">
        <w:rPr>
          <w:color w:val="000000"/>
        </w:rPr>
        <w:t>и науки</w:t>
      </w:r>
    </w:p>
    <w:p w:rsidR="00C466CC" w:rsidRPr="002D1962" w:rsidRDefault="00C466CC" w:rsidP="00290FE9">
      <w:pPr>
        <w:pStyle w:val="a3"/>
        <w:spacing w:line="360" w:lineRule="auto"/>
        <w:rPr>
          <w:color w:val="000000"/>
        </w:rPr>
      </w:pPr>
      <w:r w:rsidRPr="002D1962">
        <w:rPr>
          <w:color w:val="000000"/>
        </w:rPr>
        <w:t>Российской Федерации</w:t>
      </w:r>
    </w:p>
    <w:p w:rsidR="00C466CC" w:rsidRPr="002D1962" w:rsidRDefault="00C466CC" w:rsidP="00290FE9">
      <w:pPr>
        <w:pStyle w:val="a3"/>
        <w:spacing w:line="360" w:lineRule="auto"/>
        <w:rPr>
          <w:color w:val="000000"/>
        </w:rPr>
      </w:pPr>
    </w:p>
    <w:p w:rsidR="00C466CC" w:rsidRPr="002D1962" w:rsidRDefault="00C466CC" w:rsidP="00290FE9">
      <w:pPr>
        <w:pStyle w:val="a3"/>
        <w:spacing w:line="360" w:lineRule="auto"/>
        <w:rPr>
          <w:color w:val="000000"/>
        </w:rPr>
      </w:pPr>
      <w:r w:rsidRPr="002D1962">
        <w:rPr>
          <w:color w:val="000000"/>
        </w:rPr>
        <w:t>ВОЛГОГРАДСКИЙ ГОСУДАРСТВЕННЫЙ УНИВЕРСИТЕТ</w:t>
      </w:r>
    </w:p>
    <w:p w:rsidR="00C466CC" w:rsidRPr="002D1962" w:rsidRDefault="00C466CC" w:rsidP="00290FE9">
      <w:pPr>
        <w:pStyle w:val="a3"/>
        <w:spacing w:line="360" w:lineRule="auto"/>
        <w:rPr>
          <w:color w:val="000000"/>
        </w:rPr>
      </w:pPr>
    </w:p>
    <w:p w:rsidR="00C466CC" w:rsidRPr="002D1962" w:rsidRDefault="00C466CC" w:rsidP="00290FE9">
      <w:pPr>
        <w:spacing w:line="360" w:lineRule="auto"/>
        <w:jc w:val="center"/>
        <w:rPr>
          <w:color w:val="000000"/>
          <w:sz w:val="28"/>
        </w:rPr>
      </w:pPr>
      <w:r w:rsidRPr="002D1962">
        <w:rPr>
          <w:color w:val="000000"/>
          <w:sz w:val="28"/>
        </w:rPr>
        <w:t>Факультет управления и региональной экономики</w:t>
      </w:r>
    </w:p>
    <w:p w:rsidR="00C466CC" w:rsidRPr="002D1962" w:rsidRDefault="00C466CC" w:rsidP="00290FE9">
      <w:pPr>
        <w:spacing w:line="360" w:lineRule="auto"/>
        <w:jc w:val="center"/>
        <w:rPr>
          <w:color w:val="000000"/>
          <w:sz w:val="28"/>
        </w:rPr>
      </w:pPr>
    </w:p>
    <w:p w:rsidR="00C466CC" w:rsidRPr="002D1962" w:rsidRDefault="00C466CC" w:rsidP="00290FE9">
      <w:pPr>
        <w:spacing w:line="360" w:lineRule="auto"/>
        <w:jc w:val="center"/>
        <w:rPr>
          <w:color w:val="000000"/>
          <w:sz w:val="28"/>
        </w:rPr>
      </w:pPr>
      <w:r w:rsidRPr="002D1962">
        <w:rPr>
          <w:color w:val="000000"/>
          <w:sz w:val="28"/>
        </w:rPr>
        <w:t>Кафедра экономики природопользования</w:t>
      </w:r>
    </w:p>
    <w:p w:rsidR="00C466CC" w:rsidRPr="002D1962" w:rsidRDefault="00C466CC" w:rsidP="00290FE9">
      <w:pPr>
        <w:pStyle w:val="11"/>
        <w:spacing w:line="360" w:lineRule="auto"/>
        <w:ind w:left="0" w:firstLine="0"/>
        <w:jc w:val="center"/>
        <w:rPr>
          <w:b w:val="0"/>
          <w:color w:val="000000"/>
          <w:sz w:val="28"/>
        </w:rPr>
      </w:pPr>
    </w:p>
    <w:p w:rsidR="00C466CC" w:rsidRPr="002D1962" w:rsidRDefault="00C466CC" w:rsidP="00290FE9">
      <w:pPr>
        <w:pStyle w:val="11"/>
        <w:spacing w:line="360" w:lineRule="auto"/>
        <w:ind w:left="0" w:firstLine="0"/>
        <w:jc w:val="center"/>
        <w:rPr>
          <w:b w:val="0"/>
          <w:color w:val="000000"/>
          <w:sz w:val="28"/>
        </w:rPr>
      </w:pPr>
    </w:p>
    <w:p w:rsidR="00C466CC" w:rsidRDefault="00C466CC" w:rsidP="00290FE9">
      <w:pPr>
        <w:pStyle w:val="11"/>
        <w:spacing w:line="360" w:lineRule="auto"/>
        <w:ind w:left="0" w:firstLine="0"/>
        <w:jc w:val="center"/>
        <w:rPr>
          <w:b w:val="0"/>
          <w:color w:val="000000"/>
          <w:sz w:val="28"/>
        </w:rPr>
      </w:pPr>
    </w:p>
    <w:p w:rsidR="00290FE9" w:rsidRDefault="00290FE9" w:rsidP="00290FE9">
      <w:pPr>
        <w:pStyle w:val="11"/>
        <w:spacing w:line="360" w:lineRule="auto"/>
        <w:ind w:left="0" w:firstLine="0"/>
        <w:jc w:val="center"/>
        <w:rPr>
          <w:b w:val="0"/>
          <w:color w:val="000000"/>
          <w:sz w:val="28"/>
        </w:rPr>
      </w:pPr>
    </w:p>
    <w:p w:rsidR="00290FE9" w:rsidRDefault="00290FE9" w:rsidP="00290FE9">
      <w:pPr>
        <w:pStyle w:val="11"/>
        <w:spacing w:line="360" w:lineRule="auto"/>
        <w:ind w:left="0" w:firstLine="0"/>
        <w:jc w:val="center"/>
        <w:rPr>
          <w:b w:val="0"/>
          <w:color w:val="000000"/>
          <w:sz w:val="28"/>
        </w:rPr>
      </w:pPr>
    </w:p>
    <w:p w:rsidR="00290FE9" w:rsidRDefault="00290FE9" w:rsidP="00290FE9">
      <w:pPr>
        <w:pStyle w:val="11"/>
        <w:spacing w:line="360" w:lineRule="auto"/>
        <w:ind w:left="0" w:firstLine="0"/>
        <w:jc w:val="center"/>
        <w:rPr>
          <w:b w:val="0"/>
          <w:color w:val="000000"/>
          <w:sz w:val="28"/>
        </w:rPr>
      </w:pPr>
    </w:p>
    <w:p w:rsidR="00290FE9" w:rsidRDefault="00290FE9" w:rsidP="00290FE9">
      <w:pPr>
        <w:pStyle w:val="11"/>
        <w:spacing w:line="360" w:lineRule="auto"/>
        <w:ind w:left="0" w:firstLine="0"/>
        <w:jc w:val="center"/>
        <w:rPr>
          <w:b w:val="0"/>
          <w:color w:val="000000"/>
          <w:sz w:val="28"/>
        </w:rPr>
      </w:pPr>
    </w:p>
    <w:p w:rsidR="00290FE9" w:rsidRPr="002D1962" w:rsidRDefault="00290FE9" w:rsidP="00290FE9">
      <w:pPr>
        <w:pStyle w:val="11"/>
        <w:spacing w:line="360" w:lineRule="auto"/>
        <w:ind w:left="0" w:firstLine="0"/>
        <w:jc w:val="center"/>
        <w:rPr>
          <w:b w:val="0"/>
          <w:color w:val="000000"/>
          <w:sz w:val="28"/>
        </w:rPr>
      </w:pPr>
    </w:p>
    <w:p w:rsidR="002D1962" w:rsidRDefault="00C466CC" w:rsidP="00290FE9">
      <w:pPr>
        <w:pStyle w:val="11"/>
        <w:spacing w:line="360" w:lineRule="auto"/>
        <w:ind w:left="0" w:firstLine="0"/>
        <w:jc w:val="center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КУРСОВАЯ работа</w:t>
      </w:r>
    </w:p>
    <w:p w:rsidR="00290FE9" w:rsidRDefault="00290FE9" w:rsidP="00290FE9">
      <w:pPr>
        <w:pStyle w:val="11"/>
        <w:tabs>
          <w:tab w:val="left" w:pos="708"/>
        </w:tabs>
        <w:spacing w:line="360" w:lineRule="auto"/>
        <w:ind w:left="0" w:firstLine="0"/>
        <w:jc w:val="center"/>
        <w:rPr>
          <w:color w:val="000000"/>
          <w:sz w:val="28"/>
          <w:szCs w:val="32"/>
        </w:rPr>
      </w:pPr>
    </w:p>
    <w:p w:rsidR="00C466CC" w:rsidRPr="002D1962" w:rsidRDefault="00290FE9" w:rsidP="00290FE9">
      <w:pPr>
        <w:pStyle w:val="11"/>
        <w:tabs>
          <w:tab w:val="left" w:pos="708"/>
        </w:tabs>
        <w:spacing w:line="360" w:lineRule="auto"/>
        <w:ind w:left="0" w:firstLine="0"/>
        <w:jc w:val="center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"</w:t>
      </w:r>
      <w:r w:rsidR="00C466CC" w:rsidRPr="002D1962">
        <w:rPr>
          <w:color w:val="000000"/>
          <w:sz w:val="28"/>
          <w:szCs w:val="32"/>
        </w:rPr>
        <w:t>ЛЕСОПРИГОДНОСТЬ ПОЧВ</w:t>
      </w:r>
      <w:r>
        <w:rPr>
          <w:color w:val="000000"/>
          <w:sz w:val="28"/>
          <w:szCs w:val="32"/>
        </w:rPr>
        <w:t>"</w:t>
      </w:r>
    </w:p>
    <w:p w:rsidR="00FF07AB" w:rsidRPr="002D1962" w:rsidRDefault="00FF07AB" w:rsidP="00290FE9">
      <w:pPr>
        <w:spacing w:line="360" w:lineRule="auto"/>
        <w:jc w:val="center"/>
        <w:rPr>
          <w:color w:val="000000"/>
          <w:sz w:val="28"/>
          <w:szCs w:val="32"/>
        </w:rPr>
      </w:pPr>
    </w:p>
    <w:p w:rsidR="00982682" w:rsidRPr="002D1962" w:rsidRDefault="00982682" w:rsidP="00290FE9">
      <w:pPr>
        <w:spacing w:line="360" w:lineRule="auto"/>
        <w:jc w:val="center"/>
        <w:rPr>
          <w:color w:val="000000"/>
          <w:sz w:val="28"/>
          <w:szCs w:val="32"/>
        </w:rPr>
      </w:pPr>
    </w:p>
    <w:p w:rsidR="00943B51" w:rsidRPr="002D1962" w:rsidRDefault="00943B51" w:rsidP="00290FE9">
      <w:pPr>
        <w:spacing w:line="360" w:lineRule="auto"/>
        <w:jc w:val="center"/>
        <w:rPr>
          <w:color w:val="000000"/>
          <w:sz w:val="28"/>
          <w:szCs w:val="32"/>
        </w:rPr>
      </w:pPr>
    </w:p>
    <w:p w:rsidR="00943B51" w:rsidRDefault="00943B51" w:rsidP="00290FE9">
      <w:pPr>
        <w:spacing w:line="360" w:lineRule="auto"/>
        <w:jc w:val="center"/>
        <w:rPr>
          <w:color w:val="000000"/>
          <w:sz w:val="28"/>
          <w:szCs w:val="32"/>
        </w:rPr>
      </w:pPr>
    </w:p>
    <w:p w:rsidR="00290FE9" w:rsidRDefault="00290FE9" w:rsidP="00290FE9">
      <w:pPr>
        <w:spacing w:line="360" w:lineRule="auto"/>
        <w:jc w:val="center"/>
        <w:rPr>
          <w:color w:val="000000"/>
          <w:sz w:val="28"/>
          <w:szCs w:val="32"/>
        </w:rPr>
      </w:pPr>
    </w:p>
    <w:p w:rsidR="00290FE9" w:rsidRDefault="00290FE9" w:rsidP="00290FE9">
      <w:pPr>
        <w:spacing w:line="360" w:lineRule="auto"/>
        <w:jc w:val="center"/>
        <w:rPr>
          <w:color w:val="000000"/>
          <w:sz w:val="28"/>
          <w:szCs w:val="32"/>
        </w:rPr>
      </w:pPr>
    </w:p>
    <w:p w:rsidR="00290FE9" w:rsidRDefault="00290FE9" w:rsidP="00290FE9">
      <w:pPr>
        <w:spacing w:line="360" w:lineRule="auto"/>
        <w:jc w:val="center"/>
        <w:rPr>
          <w:color w:val="000000"/>
          <w:sz w:val="28"/>
          <w:szCs w:val="32"/>
        </w:rPr>
      </w:pPr>
    </w:p>
    <w:p w:rsidR="00290FE9" w:rsidRDefault="00290FE9" w:rsidP="00290FE9">
      <w:pPr>
        <w:spacing w:line="360" w:lineRule="auto"/>
        <w:jc w:val="center"/>
        <w:rPr>
          <w:color w:val="000000"/>
          <w:sz w:val="28"/>
          <w:szCs w:val="32"/>
        </w:rPr>
      </w:pPr>
    </w:p>
    <w:p w:rsidR="00290FE9" w:rsidRPr="002D1962" w:rsidRDefault="00290FE9" w:rsidP="00290FE9">
      <w:pPr>
        <w:spacing w:line="360" w:lineRule="auto"/>
        <w:jc w:val="center"/>
        <w:rPr>
          <w:color w:val="000000"/>
          <w:sz w:val="28"/>
          <w:szCs w:val="32"/>
        </w:rPr>
      </w:pPr>
    </w:p>
    <w:p w:rsidR="00943B51" w:rsidRPr="002D1962" w:rsidRDefault="00943B51" w:rsidP="00290FE9">
      <w:pPr>
        <w:spacing w:line="360" w:lineRule="auto"/>
        <w:jc w:val="center"/>
        <w:rPr>
          <w:color w:val="000000"/>
          <w:sz w:val="28"/>
          <w:szCs w:val="28"/>
        </w:rPr>
      </w:pPr>
    </w:p>
    <w:p w:rsidR="00290FE9" w:rsidRDefault="00FF07AB" w:rsidP="00290FE9">
      <w:pPr>
        <w:spacing w:line="360" w:lineRule="auto"/>
        <w:jc w:val="center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Волгоград, 200</w:t>
      </w:r>
      <w:r w:rsidR="00CB6554" w:rsidRPr="002D1962">
        <w:rPr>
          <w:color w:val="000000"/>
          <w:sz w:val="28"/>
          <w:szCs w:val="28"/>
        </w:rPr>
        <w:t>7</w:t>
      </w:r>
    </w:p>
    <w:p w:rsidR="002D1962" w:rsidRDefault="00290FE9" w:rsidP="002D196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476D0" w:rsidRPr="002D1962">
        <w:rPr>
          <w:b/>
          <w:color w:val="000000"/>
          <w:sz w:val="28"/>
          <w:szCs w:val="28"/>
        </w:rPr>
        <w:t>В</w:t>
      </w:r>
      <w:r w:rsidR="00180968" w:rsidRPr="002D1962">
        <w:rPr>
          <w:b/>
          <w:color w:val="000000"/>
          <w:sz w:val="28"/>
          <w:szCs w:val="28"/>
        </w:rPr>
        <w:t>ведение</w:t>
      </w:r>
    </w:p>
    <w:p w:rsidR="00290FE9" w:rsidRDefault="00290FE9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1962" w:rsidRDefault="004476D0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Неблагоприятные природные условия для развития сельского хозяйства отмечаются на большей части территории Российской Федерации. В структуре земельного фонда сельскохозяйственные угодья занимают 222 млн</w:t>
      </w:r>
      <w:r w:rsidR="00645EB7" w:rsidRPr="002D1962">
        <w:rPr>
          <w:color w:val="000000"/>
          <w:sz w:val="28"/>
          <w:szCs w:val="28"/>
        </w:rPr>
        <w:t>. г</w:t>
      </w:r>
      <w:r w:rsidRPr="002D1962">
        <w:rPr>
          <w:color w:val="000000"/>
          <w:sz w:val="28"/>
          <w:szCs w:val="28"/>
        </w:rPr>
        <w:t>а или 1</w:t>
      </w:r>
      <w:r w:rsidR="002D1962" w:rsidRPr="002D1962">
        <w:rPr>
          <w:color w:val="000000"/>
          <w:sz w:val="28"/>
          <w:szCs w:val="28"/>
        </w:rPr>
        <w:t>3</w:t>
      </w:r>
      <w:r w:rsidR="002D1962">
        <w:rPr>
          <w:color w:val="000000"/>
          <w:sz w:val="28"/>
          <w:szCs w:val="28"/>
        </w:rPr>
        <w:t>%</w:t>
      </w:r>
      <w:r w:rsidRPr="002D1962">
        <w:rPr>
          <w:color w:val="000000"/>
          <w:sz w:val="28"/>
          <w:szCs w:val="28"/>
        </w:rPr>
        <w:t>, из которых большая часть находится под пашней (66.</w:t>
      </w:r>
      <w:r w:rsidR="002D1962" w:rsidRPr="002D1962">
        <w:rPr>
          <w:color w:val="000000"/>
          <w:sz w:val="28"/>
          <w:szCs w:val="28"/>
        </w:rPr>
        <w:t>1</w:t>
      </w:r>
      <w:r w:rsidR="002D1962">
        <w:rPr>
          <w:color w:val="000000"/>
          <w:sz w:val="28"/>
          <w:szCs w:val="28"/>
        </w:rPr>
        <w:t>%</w:t>
      </w:r>
      <w:r w:rsidRPr="002D1962">
        <w:rPr>
          <w:color w:val="000000"/>
          <w:sz w:val="28"/>
          <w:szCs w:val="28"/>
        </w:rPr>
        <w:t>) и пастбищами (24,</w:t>
      </w:r>
      <w:r w:rsidR="002D1962" w:rsidRPr="002D1962">
        <w:rPr>
          <w:color w:val="000000"/>
          <w:sz w:val="28"/>
          <w:szCs w:val="28"/>
        </w:rPr>
        <w:t>7</w:t>
      </w:r>
      <w:r w:rsidR="002D1962">
        <w:rPr>
          <w:color w:val="000000"/>
          <w:sz w:val="28"/>
          <w:szCs w:val="28"/>
        </w:rPr>
        <w:t>%</w:t>
      </w:r>
      <w:r w:rsidRPr="002D1962">
        <w:rPr>
          <w:color w:val="000000"/>
          <w:sz w:val="28"/>
          <w:szCs w:val="28"/>
        </w:rPr>
        <w:t>). Три четверти площади пашни размещены в лесостепной, степной, сухостепной и полупустынной зонах, причем более половины ее периодически испытывает недостаток влаги. Около трети подвержены водной и ветровой эрозии, техногенному загрязнению. Почвы с низким и средним содержанием гумуса занимают около 8</w:t>
      </w:r>
      <w:r w:rsidR="002D1962" w:rsidRPr="002D1962">
        <w:rPr>
          <w:color w:val="000000"/>
          <w:sz w:val="28"/>
          <w:szCs w:val="28"/>
        </w:rPr>
        <w:t>8</w:t>
      </w:r>
      <w:r w:rsidR="002D1962">
        <w:rPr>
          <w:color w:val="000000"/>
          <w:sz w:val="28"/>
          <w:szCs w:val="28"/>
        </w:rPr>
        <w:t>%</w:t>
      </w:r>
      <w:r w:rsidRPr="002D1962">
        <w:rPr>
          <w:color w:val="000000"/>
          <w:sz w:val="28"/>
          <w:szCs w:val="28"/>
        </w:rPr>
        <w:t>. Около 3</w:t>
      </w:r>
      <w:r w:rsidR="002D1962" w:rsidRPr="002D1962">
        <w:rPr>
          <w:color w:val="000000"/>
          <w:sz w:val="28"/>
          <w:szCs w:val="28"/>
        </w:rPr>
        <w:t>9</w:t>
      </w:r>
      <w:r w:rsidR="002D1962">
        <w:rPr>
          <w:color w:val="000000"/>
          <w:sz w:val="28"/>
          <w:szCs w:val="28"/>
        </w:rPr>
        <w:t>%</w:t>
      </w:r>
      <w:r w:rsidRPr="002D1962">
        <w:rPr>
          <w:color w:val="000000"/>
          <w:sz w:val="28"/>
          <w:szCs w:val="28"/>
        </w:rPr>
        <w:t xml:space="preserve"> земель засолены, а 3</w:t>
      </w:r>
      <w:r w:rsidR="002D1962" w:rsidRPr="002D1962">
        <w:rPr>
          <w:color w:val="000000"/>
          <w:sz w:val="28"/>
          <w:szCs w:val="28"/>
        </w:rPr>
        <w:t>4</w:t>
      </w:r>
      <w:r w:rsidR="002D1962">
        <w:rPr>
          <w:color w:val="000000"/>
          <w:sz w:val="28"/>
          <w:szCs w:val="28"/>
        </w:rPr>
        <w:t>%</w:t>
      </w:r>
      <w:r w:rsidRPr="002D1962">
        <w:rPr>
          <w:color w:val="000000"/>
          <w:sz w:val="28"/>
          <w:szCs w:val="28"/>
        </w:rPr>
        <w:t xml:space="preserve"> пахотных угодий относится к категории дефлированных земель.</w:t>
      </w:r>
    </w:p>
    <w:p w:rsidR="002D1962" w:rsidRDefault="004476D0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 xml:space="preserve">Из-за неустойчивой социально-политической ситуации и преимущественно ресурсозатратного ведения хозяйства сельскохозяйственные земли России в подавляющем большинстве находятся в состоянии мелиоративного и экологического кризиса. Между тем в системе мер по стабилизации и оздоровлению экологической обстановки, рациональному использованию и охране земельных ресурсов одно из ведущих мест принадлежит агролесомелиорации и многоцелевому лесоразведению. Лесомелиорация является наиболее доступным, длительно действующим и экологически чистым фактором биологической мелиорации почв, а практическая и теоретическая значимость решения лесомелиоративных проблем следует уже из масштабов имеющихся в настоящее время около 2,8 млн. га и необходимых на дальнюю перспективу создания </w:t>
      </w:r>
      <w:r w:rsidR="00B40A55" w:rsidRPr="002D1962">
        <w:rPr>
          <w:color w:val="000000"/>
          <w:sz w:val="28"/>
          <w:szCs w:val="28"/>
        </w:rPr>
        <w:t>защитных лесных насаждений ЗЛН</w:t>
      </w:r>
      <w:r w:rsidRPr="002D1962">
        <w:rPr>
          <w:color w:val="000000"/>
          <w:sz w:val="28"/>
          <w:szCs w:val="28"/>
        </w:rPr>
        <w:t>.</w:t>
      </w:r>
      <w:r w:rsidR="00CA5BC2" w:rsidRPr="002D1962">
        <w:rPr>
          <w:color w:val="000000"/>
          <w:sz w:val="28"/>
          <w:szCs w:val="28"/>
        </w:rPr>
        <w:t xml:space="preserve"> Этим обусловлена актуальность работы.</w:t>
      </w:r>
    </w:p>
    <w:p w:rsidR="002D1962" w:rsidRDefault="00CA5BC2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Предметом исследований есть характеристики почвы, оказывающие влияние на лесопригодность</w:t>
      </w:r>
      <w:r w:rsidR="007766B2">
        <w:rPr>
          <w:color w:val="000000"/>
          <w:sz w:val="28"/>
          <w:szCs w:val="28"/>
        </w:rPr>
        <w:t>.</w:t>
      </w:r>
    </w:p>
    <w:p w:rsidR="002D1962" w:rsidRDefault="00CA5BC2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Объектом исследований – площади земель под защитными естественными и искусственными лесными насаждениями</w:t>
      </w:r>
    </w:p>
    <w:p w:rsidR="00CA5BC2" w:rsidRPr="002D1962" w:rsidRDefault="00CA5BC2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 xml:space="preserve">Цель исследований: выявить </w:t>
      </w:r>
      <w:r w:rsidR="00773D5C" w:rsidRPr="002D1962">
        <w:rPr>
          <w:color w:val="000000"/>
          <w:sz w:val="28"/>
          <w:szCs w:val="28"/>
        </w:rPr>
        <w:t xml:space="preserve">общие </w:t>
      </w:r>
      <w:r w:rsidRPr="002D1962">
        <w:rPr>
          <w:color w:val="000000"/>
          <w:sz w:val="28"/>
          <w:szCs w:val="28"/>
        </w:rPr>
        <w:t>параметры лесопригодности почв. Соответственно, это включает в себя следующие задачи:</w:t>
      </w:r>
    </w:p>
    <w:p w:rsidR="00C60111" w:rsidRPr="002D1962" w:rsidRDefault="00C60111" w:rsidP="002D196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Рассмотре</w:t>
      </w:r>
      <w:r w:rsidR="00B40A55" w:rsidRPr="002D1962">
        <w:rPr>
          <w:color w:val="000000"/>
          <w:sz w:val="28"/>
          <w:szCs w:val="28"/>
        </w:rPr>
        <w:t>ть</w:t>
      </w:r>
      <w:r w:rsidRPr="002D1962">
        <w:rPr>
          <w:color w:val="000000"/>
          <w:sz w:val="28"/>
          <w:szCs w:val="28"/>
        </w:rPr>
        <w:t xml:space="preserve"> в историческом аспекте смену представлений о взаимовлиянии леса и почвы.</w:t>
      </w:r>
    </w:p>
    <w:p w:rsidR="00C60111" w:rsidRPr="002D1962" w:rsidRDefault="00773D5C" w:rsidP="002D196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Выявить влияние различных параметров почвы и почвообразу</w:t>
      </w:r>
      <w:r w:rsidR="00B3106B" w:rsidRPr="002D1962">
        <w:rPr>
          <w:color w:val="000000"/>
          <w:sz w:val="28"/>
          <w:szCs w:val="28"/>
        </w:rPr>
        <w:t>ю</w:t>
      </w:r>
      <w:r w:rsidRPr="002D1962">
        <w:rPr>
          <w:color w:val="000000"/>
          <w:sz w:val="28"/>
          <w:szCs w:val="28"/>
        </w:rPr>
        <w:t xml:space="preserve">щей породы на лесопригодность (водообеспеченность, агрофизические и химические показатели, засоленность и др.), а также </w:t>
      </w:r>
      <w:r w:rsidR="008F3279" w:rsidRPr="002D1962">
        <w:rPr>
          <w:color w:val="000000"/>
          <w:sz w:val="28"/>
          <w:szCs w:val="28"/>
        </w:rPr>
        <w:t>другие</w:t>
      </w:r>
      <w:r w:rsidRPr="002D1962">
        <w:rPr>
          <w:color w:val="000000"/>
          <w:sz w:val="28"/>
          <w:szCs w:val="28"/>
        </w:rPr>
        <w:t xml:space="preserve"> условия местности.</w:t>
      </w:r>
    </w:p>
    <w:p w:rsidR="00773D5C" w:rsidRPr="002D1962" w:rsidRDefault="00B3106B" w:rsidP="002D196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Проанализировать в связи с этим способы повышения лесопригодности</w:t>
      </w:r>
    </w:p>
    <w:p w:rsidR="00B3106B" w:rsidRPr="002D1962" w:rsidRDefault="00B3106B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Уже имеющиеся результаты и возрастающие темпы исследований позволят в будущем составить наиболее эффективную систему агролесомелиоративного использования почв на основе рационального соединения классических генетических принципов почвенной теории с точной количественной характеристикой современных процессов.</w:t>
      </w:r>
    </w:p>
    <w:p w:rsidR="00773D5C" w:rsidRPr="002D1962" w:rsidRDefault="00773D5C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0111" w:rsidRPr="002D1962" w:rsidRDefault="00290FE9" w:rsidP="002D196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C60111" w:rsidRPr="002D1962">
        <w:rPr>
          <w:b/>
          <w:color w:val="000000"/>
          <w:sz w:val="28"/>
          <w:szCs w:val="28"/>
        </w:rPr>
        <w:t xml:space="preserve">1. </w:t>
      </w:r>
      <w:r w:rsidR="00C535CE" w:rsidRPr="002D1962">
        <w:rPr>
          <w:b/>
          <w:color w:val="000000"/>
          <w:sz w:val="28"/>
          <w:szCs w:val="28"/>
        </w:rPr>
        <w:t>Краткая история вопро</w:t>
      </w:r>
      <w:r w:rsidR="003E1F1A" w:rsidRPr="002D1962">
        <w:rPr>
          <w:b/>
          <w:color w:val="000000"/>
          <w:sz w:val="28"/>
          <w:szCs w:val="28"/>
        </w:rPr>
        <w:t>са о взаимовлиянии леса и почвы</w:t>
      </w:r>
    </w:p>
    <w:p w:rsidR="00290FE9" w:rsidRDefault="00290FE9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0111" w:rsidRPr="002D1962" w:rsidRDefault="00C60111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 xml:space="preserve">Основная территория активного земледелия и скотоводства России </w:t>
      </w:r>
      <w:r w:rsidR="00C535CE" w:rsidRPr="002D1962">
        <w:rPr>
          <w:color w:val="000000"/>
          <w:sz w:val="28"/>
          <w:szCs w:val="28"/>
        </w:rPr>
        <w:t>расположена</w:t>
      </w:r>
      <w:r w:rsidRPr="002D1962">
        <w:rPr>
          <w:color w:val="000000"/>
          <w:sz w:val="28"/>
          <w:szCs w:val="28"/>
        </w:rPr>
        <w:t xml:space="preserve"> в неблагоприятных природных условиях, имеет континентальным климат. Периодическим недостатком влаги страдает даже южнотаежно-лесная и лесостепная зоны, где на больших площадях вырублены леса. С продвижением на юг дефицит увлажнения, неравномерность выпадения осадков по годам и сезонам резко возрастают. Сильные ветры, высокая температура и низкая влажность</w:t>
      </w:r>
      <w:r w:rsidR="002D1962">
        <w:rPr>
          <w:color w:val="000000"/>
          <w:sz w:val="28"/>
          <w:szCs w:val="28"/>
        </w:rPr>
        <w:t xml:space="preserve"> </w:t>
      </w:r>
      <w:r w:rsidRPr="002D1962">
        <w:rPr>
          <w:color w:val="000000"/>
          <w:sz w:val="28"/>
          <w:szCs w:val="28"/>
        </w:rPr>
        <w:t xml:space="preserve">воздуха в период вегетации растений сопровождаются частыми засухами и суховеями. В южных зонах широко распространены песчаные и засоленные малоплодородные земли. </w:t>
      </w:r>
      <w:r w:rsidR="00645EB7" w:rsidRPr="002D1962">
        <w:rPr>
          <w:color w:val="000000"/>
          <w:sz w:val="28"/>
          <w:szCs w:val="28"/>
        </w:rPr>
        <w:t xml:space="preserve">Повсеместно развиты плоскостная и линейная водная эрозия почвы. </w:t>
      </w:r>
      <w:r w:rsidRPr="002D1962">
        <w:rPr>
          <w:color w:val="000000"/>
          <w:sz w:val="28"/>
          <w:szCs w:val="28"/>
        </w:rPr>
        <w:t>На Северном Кавказе, в Нижнем Поволжье, на юге Западной и Средней Сибири активно проявляется дефляция почвы.</w:t>
      </w:r>
    </w:p>
    <w:p w:rsidR="00C60111" w:rsidRPr="002D1962" w:rsidRDefault="00C60111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 xml:space="preserve">Низкая продуктивность земли, частые неурожаи, сопровождающиеся голодом и разорением хозяйств, отрицательно сказывались на экономическом, военном и политическом потенциале царской России. Вместе с тем, до середины </w:t>
      </w:r>
      <w:r w:rsidR="00645EB7" w:rsidRPr="002D1962">
        <w:rPr>
          <w:color w:val="000000"/>
          <w:sz w:val="28"/>
          <w:szCs w:val="28"/>
        </w:rPr>
        <w:t>X</w:t>
      </w:r>
      <w:r w:rsidRPr="002D1962">
        <w:rPr>
          <w:color w:val="000000"/>
          <w:sz w:val="28"/>
          <w:szCs w:val="28"/>
        </w:rPr>
        <w:t xml:space="preserve">YIII века, да и позже, уровень ведения сельскохозяйственного производства в стране оставался примитивным, а отечественная сельскохозяйственная наука только зарождалась. Но уже впервые в 1757 году </w:t>
      </w:r>
      <w:r w:rsidR="002D1962" w:rsidRPr="002D1962">
        <w:rPr>
          <w:color w:val="000000"/>
          <w:sz w:val="28"/>
          <w:szCs w:val="28"/>
        </w:rPr>
        <w:t>А.Т.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Болотовым</w:t>
      </w:r>
      <w:r w:rsidR="00E47DB3" w:rsidRPr="002D1962">
        <w:rPr>
          <w:color w:val="000000"/>
          <w:sz w:val="28"/>
          <w:szCs w:val="28"/>
        </w:rPr>
        <w:t xml:space="preserve"> </w:t>
      </w:r>
      <w:r w:rsidRPr="002D1962">
        <w:rPr>
          <w:color w:val="000000"/>
          <w:sz w:val="28"/>
          <w:szCs w:val="28"/>
        </w:rPr>
        <w:t xml:space="preserve">подается мысль о защите полей с помощью леса. К середине XIX века </w:t>
      </w:r>
      <w:r w:rsidR="002D1962" w:rsidRPr="002D1962">
        <w:rPr>
          <w:color w:val="000000"/>
          <w:sz w:val="28"/>
          <w:szCs w:val="28"/>
        </w:rPr>
        <w:t>А.Е.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Теплоуховым</w:t>
      </w:r>
      <w:r w:rsidRPr="002D1962">
        <w:rPr>
          <w:color w:val="000000"/>
          <w:sz w:val="28"/>
          <w:szCs w:val="28"/>
        </w:rPr>
        <w:t xml:space="preserve"> ставится вопрос о водоохраной и водорегулирующей роли лесов. Складываются представления о взаимовлиянии леса и почвы</w:t>
      </w:r>
      <w:r w:rsidR="00D15903" w:rsidRPr="002D1962">
        <w:rPr>
          <w:color w:val="000000"/>
          <w:sz w:val="28"/>
          <w:szCs w:val="28"/>
        </w:rPr>
        <w:t xml:space="preserve"> [2]</w:t>
      </w:r>
      <w:r w:rsidRPr="002D1962">
        <w:rPr>
          <w:color w:val="000000"/>
          <w:sz w:val="28"/>
          <w:szCs w:val="28"/>
        </w:rPr>
        <w:t>.</w:t>
      </w:r>
    </w:p>
    <w:p w:rsidR="00C60111" w:rsidRPr="002D1962" w:rsidRDefault="00C60111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 xml:space="preserve">Одно из первых наблюдений влияния леса на почву принадлежит </w:t>
      </w:r>
      <w:r w:rsidR="002D1962" w:rsidRPr="002D1962">
        <w:rPr>
          <w:color w:val="000000"/>
          <w:sz w:val="28"/>
          <w:szCs w:val="28"/>
        </w:rPr>
        <w:t>М.В.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Ломоносову</w:t>
      </w:r>
      <w:r w:rsidRPr="002D1962">
        <w:rPr>
          <w:color w:val="000000"/>
          <w:sz w:val="28"/>
          <w:szCs w:val="28"/>
        </w:rPr>
        <w:t xml:space="preserve">, которой предвосхитил важнейшие положения лесного почвоведения о почвообразовании, роли различных древесных пород в образовании гумуса. </w:t>
      </w:r>
      <w:r w:rsidR="00645EB7" w:rsidRPr="002D1962">
        <w:rPr>
          <w:color w:val="000000"/>
          <w:sz w:val="28"/>
          <w:szCs w:val="28"/>
        </w:rPr>
        <w:t xml:space="preserve">В отличие от хвойных под лиственными лесами от </w:t>
      </w:r>
      <w:r w:rsidR="002D1962">
        <w:rPr>
          <w:color w:val="000000"/>
          <w:sz w:val="28"/>
          <w:szCs w:val="28"/>
        </w:rPr>
        <w:t>«</w:t>
      </w:r>
      <w:r w:rsidR="002D1962" w:rsidRPr="002D1962">
        <w:rPr>
          <w:color w:val="000000"/>
          <w:sz w:val="28"/>
          <w:szCs w:val="28"/>
        </w:rPr>
        <w:t>с</w:t>
      </w:r>
      <w:r w:rsidR="00645EB7" w:rsidRPr="002D1962">
        <w:rPr>
          <w:color w:val="000000"/>
          <w:sz w:val="28"/>
          <w:szCs w:val="28"/>
        </w:rPr>
        <w:t xml:space="preserve">огнития и </w:t>
      </w:r>
      <w:r w:rsidR="001975FE" w:rsidRPr="002D1962">
        <w:rPr>
          <w:color w:val="000000"/>
          <w:sz w:val="28"/>
          <w:szCs w:val="28"/>
        </w:rPr>
        <w:t xml:space="preserve">перетлевания лиственные </w:t>
      </w:r>
      <w:r w:rsidR="00645EB7" w:rsidRPr="002D1962">
        <w:rPr>
          <w:color w:val="000000"/>
          <w:sz w:val="28"/>
          <w:szCs w:val="28"/>
        </w:rPr>
        <w:t>подошвы черною землею покрываются</w:t>
      </w:r>
      <w:r w:rsidR="002D1962">
        <w:rPr>
          <w:color w:val="000000"/>
          <w:sz w:val="28"/>
          <w:szCs w:val="28"/>
        </w:rPr>
        <w:t>»</w:t>
      </w:r>
      <w:r w:rsidR="002D1962" w:rsidRPr="002D1962">
        <w:rPr>
          <w:color w:val="000000"/>
          <w:sz w:val="28"/>
          <w:szCs w:val="28"/>
        </w:rPr>
        <w:t xml:space="preserve"> </w:t>
      </w:r>
      <w:r w:rsidR="00645EB7" w:rsidRPr="002D1962">
        <w:rPr>
          <w:color w:val="000000"/>
          <w:sz w:val="28"/>
          <w:szCs w:val="28"/>
        </w:rPr>
        <w:t>[</w:t>
      </w:r>
      <w:r w:rsidR="00D15903" w:rsidRPr="002D1962">
        <w:rPr>
          <w:color w:val="000000"/>
          <w:sz w:val="28"/>
          <w:szCs w:val="28"/>
        </w:rPr>
        <w:t>4</w:t>
      </w:r>
      <w:r w:rsidR="00645EB7" w:rsidRPr="002D1962">
        <w:rPr>
          <w:color w:val="000000"/>
          <w:sz w:val="28"/>
          <w:szCs w:val="28"/>
        </w:rPr>
        <w:t xml:space="preserve">]. </w:t>
      </w:r>
      <w:r w:rsidR="002D1962" w:rsidRPr="002D1962">
        <w:rPr>
          <w:color w:val="000000"/>
          <w:sz w:val="28"/>
          <w:szCs w:val="28"/>
        </w:rPr>
        <w:t>А.А.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Нартов</w:t>
      </w:r>
      <w:r w:rsidR="00645EB7" w:rsidRPr="002D1962">
        <w:rPr>
          <w:color w:val="000000"/>
          <w:sz w:val="28"/>
          <w:szCs w:val="28"/>
        </w:rPr>
        <w:t xml:space="preserve"> дает более подробные сведения о зависимости между почвенными условиями и лесной растительностью, рассматривает теоретические вопросы отношения древесных пород к почве</w:t>
      </w:r>
      <w:r w:rsidR="00D15903" w:rsidRPr="002D1962">
        <w:rPr>
          <w:color w:val="000000"/>
          <w:sz w:val="28"/>
          <w:szCs w:val="28"/>
        </w:rPr>
        <w:t xml:space="preserve"> [2]</w:t>
      </w:r>
      <w:r w:rsidR="00645EB7" w:rsidRPr="002D1962">
        <w:rPr>
          <w:color w:val="000000"/>
          <w:sz w:val="28"/>
          <w:szCs w:val="28"/>
        </w:rPr>
        <w:t>.</w:t>
      </w:r>
    </w:p>
    <w:p w:rsidR="00C60111" w:rsidRPr="002D1962" w:rsidRDefault="00C60111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 xml:space="preserve">В первой половине XIX века трудами </w:t>
      </w:r>
      <w:r w:rsidR="002D1962" w:rsidRPr="002D1962">
        <w:rPr>
          <w:color w:val="000000"/>
          <w:sz w:val="28"/>
          <w:szCs w:val="28"/>
        </w:rPr>
        <w:t>И.Я.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Данилевского</w:t>
      </w:r>
      <w:r w:rsidRPr="002D1962">
        <w:rPr>
          <w:color w:val="000000"/>
          <w:sz w:val="28"/>
          <w:szCs w:val="28"/>
        </w:rPr>
        <w:t xml:space="preserve">, </w:t>
      </w:r>
      <w:r w:rsidR="002D1962" w:rsidRPr="002D1962">
        <w:rPr>
          <w:color w:val="000000"/>
          <w:sz w:val="28"/>
          <w:szCs w:val="28"/>
        </w:rPr>
        <w:t>В.Я.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Ломи</w:t>
      </w:r>
      <w:r w:rsidRPr="002D1962">
        <w:rPr>
          <w:color w:val="000000"/>
          <w:sz w:val="28"/>
          <w:szCs w:val="28"/>
        </w:rPr>
        <w:t xml:space="preserve">-ковского, </w:t>
      </w:r>
      <w:r w:rsidR="00645EB7" w:rsidRPr="002D1962">
        <w:rPr>
          <w:color w:val="000000"/>
          <w:sz w:val="28"/>
          <w:szCs w:val="28"/>
        </w:rPr>
        <w:t>В.Е Граффа</w:t>
      </w:r>
      <w:r w:rsidRPr="002D1962">
        <w:rPr>
          <w:color w:val="000000"/>
          <w:sz w:val="28"/>
          <w:szCs w:val="28"/>
        </w:rPr>
        <w:t xml:space="preserve">, а позже </w:t>
      </w:r>
      <w:r w:rsidR="00645EB7" w:rsidRPr="002D1962">
        <w:rPr>
          <w:color w:val="000000"/>
          <w:sz w:val="28"/>
          <w:szCs w:val="28"/>
        </w:rPr>
        <w:t>H.K. Генко</w:t>
      </w:r>
      <w:r w:rsidRPr="002D1962">
        <w:rPr>
          <w:color w:val="000000"/>
          <w:sz w:val="28"/>
          <w:szCs w:val="28"/>
        </w:rPr>
        <w:t xml:space="preserve"> и других лесоводов, рождается степное лесоразведение. В этот начальный период степного лесоразведения созданием широких водораздельных вероломных лесных полос предполагалось изменить со временем не только климат, но и почву. Вскоре стало очевидным, что такие зеленые защитные преграды могут выполнить лишь локальные функции. Более обоснованными оказались предположения о защитных функциях системы взаимодействующих и относительно узких лесных насаждений. В этот период возникает необходимость развития агролесомелиоративного почвоведения</w:t>
      </w:r>
      <w:r w:rsidR="00D15903" w:rsidRPr="002D1962">
        <w:rPr>
          <w:color w:val="000000"/>
          <w:sz w:val="28"/>
          <w:szCs w:val="28"/>
        </w:rPr>
        <w:t xml:space="preserve"> [2]</w:t>
      </w:r>
      <w:r w:rsidRPr="002D1962">
        <w:rPr>
          <w:color w:val="000000"/>
          <w:sz w:val="28"/>
          <w:szCs w:val="28"/>
        </w:rPr>
        <w:t>.</w:t>
      </w:r>
    </w:p>
    <w:p w:rsidR="00C60111" w:rsidRPr="002D1962" w:rsidRDefault="002D1962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В.В.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Докучаев</w:t>
      </w:r>
      <w:r w:rsidR="00C60111" w:rsidRPr="002D1962">
        <w:rPr>
          <w:color w:val="000000"/>
          <w:sz w:val="28"/>
          <w:szCs w:val="28"/>
        </w:rPr>
        <w:t xml:space="preserve"> явился пионером в развитии агролесомелиоративного почвоведения. По его инициативе была создана </w:t>
      </w:r>
      <w:r>
        <w:rPr>
          <w:color w:val="000000"/>
          <w:sz w:val="28"/>
          <w:szCs w:val="28"/>
        </w:rPr>
        <w:t>«</w:t>
      </w:r>
      <w:r w:rsidRPr="002D1962">
        <w:rPr>
          <w:color w:val="000000"/>
          <w:sz w:val="28"/>
          <w:szCs w:val="28"/>
        </w:rPr>
        <w:t>О</w:t>
      </w:r>
      <w:r w:rsidR="00C60111" w:rsidRPr="002D1962">
        <w:rPr>
          <w:color w:val="000000"/>
          <w:sz w:val="28"/>
          <w:szCs w:val="28"/>
        </w:rPr>
        <w:t>собая экспедиция Лесного департамента по испытанию и учету различных способов и приемов лесного и водного хозяйства в степях Россия</w:t>
      </w:r>
      <w:r>
        <w:rPr>
          <w:color w:val="000000"/>
          <w:sz w:val="28"/>
          <w:szCs w:val="28"/>
        </w:rPr>
        <w:t>»</w:t>
      </w:r>
      <w:r w:rsidRPr="002D1962">
        <w:rPr>
          <w:color w:val="000000"/>
          <w:sz w:val="28"/>
          <w:szCs w:val="28"/>
        </w:rPr>
        <w:t>,</w:t>
      </w:r>
      <w:r w:rsidR="00C60111" w:rsidRPr="002D1962">
        <w:rPr>
          <w:color w:val="000000"/>
          <w:sz w:val="28"/>
          <w:szCs w:val="28"/>
        </w:rPr>
        <w:t xml:space="preserve"> заложены Каменностепной, Старобельский, Велико-Анадольский водораздельные лесные опытные стационары,</w:t>
      </w:r>
      <w:r>
        <w:rPr>
          <w:color w:val="000000"/>
          <w:sz w:val="28"/>
          <w:szCs w:val="28"/>
        </w:rPr>
        <w:t xml:space="preserve"> </w:t>
      </w:r>
      <w:r w:rsidR="00C60111" w:rsidRPr="002D1962">
        <w:rPr>
          <w:color w:val="000000"/>
          <w:sz w:val="28"/>
          <w:szCs w:val="28"/>
        </w:rPr>
        <w:t>организованы мониторинговые наблюдения за гидрологическим режимом, лесорастительными свойствами почв</w:t>
      </w:r>
      <w:r w:rsidR="00D15903" w:rsidRPr="002D1962">
        <w:rPr>
          <w:color w:val="000000"/>
          <w:sz w:val="28"/>
          <w:szCs w:val="28"/>
        </w:rPr>
        <w:t xml:space="preserve"> [2]</w:t>
      </w:r>
      <w:r w:rsidR="00C60111" w:rsidRPr="002D1962">
        <w:rPr>
          <w:color w:val="000000"/>
          <w:sz w:val="28"/>
          <w:szCs w:val="28"/>
        </w:rPr>
        <w:t xml:space="preserve">. </w:t>
      </w:r>
      <w:r w:rsidRPr="002D1962">
        <w:rPr>
          <w:color w:val="000000"/>
          <w:sz w:val="28"/>
          <w:szCs w:val="28"/>
        </w:rPr>
        <w:t>В.В.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Докучаев</w:t>
      </w:r>
      <w:r w:rsidR="00C60111" w:rsidRPr="002D1962">
        <w:rPr>
          <w:color w:val="000000"/>
          <w:sz w:val="28"/>
          <w:szCs w:val="28"/>
        </w:rPr>
        <w:t xml:space="preserve"> указывал на тесную зависимость свойств почв от характера лесной растительности, отмечая особенности генезиса лесных почв, подчеркивал необходимость комплексной мелиорации степных почв</w:t>
      </w:r>
      <w:r w:rsidR="00D15903" w:rsidRPr="002D1962">
        <w:rPr>
          <w:color w:val="000000"/>
          <w:sz w:val="28"/>
          <w:szCs w:val="28"/>
        </w:rPr>
        <w:t xml:space="preserve"> [12]</w:t>
      </w:r>
      <w:r w:rsidR="00C60111" w:rsidRPr="002D1962">
        <w:rPr>
          <w:color w:val="000000"/>
          <w:sz w:val="28"/>
          <w:szCs w:val="28"/>
        </w:rPr>
        <w:t>.</w:t>
      </w:r>
    </w:p>
    <w:p w:rsidR="002D1962" w:rsidRDefault="00C60111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 xml:space="preserve">В становлении и развитии лесного почвоведения исключительно важную роль сыграли плодотворные идеи </w:t>
      </w:r>
      <w:r w:rsidR="002D1962" w:rsidRPr="002D1962">
        <w:rPr>
          <w:color w:val="000000"/>
          <w:sz w:val="28"/>
          <w:szCs w:val="28"/>
        </w:rPr>
        <w:t>В.И.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Вернадского</w:t>
      </w:r>
      <w:r w:rsidRPr="002D1962">
        <w:rPr>
          <w:color w:val="000000"/>
          <w:sz w:val="28"/>
          <w:szCs w:val="28"/>
        </w:rPr>
        <w:t xml:space="preserve"> о взаимоотношении живых организмов с </w:t>
      </w:r>
      <w:r w:rsidR="00E47DB3" w:rsidRPr="002D1962">
        <w:rPr>
          <w:color w:val="000000"/>
          <w:sz w:val="28"/>
          <w:szCs w:val="28"/>
        </w:rPr>
        <w:t xml:space="preserve">земной корой; </w:t>
      </w:r>
      <w:r w:rsidR="002D1962" w:rsidRPr="002D1962">
        <w:rPr>
          <w:color w:val="000000"/>
          <w:sz w:val="28"/>
          <w:szCs w:val="28"/>
        </w:rPr>
        <w:t>В.Р.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Вильямса</w:t>
      </w:r>
      <w:r w:rsidR="00E47DB3" w:rsidRPr="002D1962">
        <w:rPr>
          <w:color w:val="000000"/>
          <w:sz w:val="28"/>
          <w:szCs w:val="28"/>
        </w:rPr>
        <w:t xml:space="preserve"> </w:t>
      </w:r>
      <w:r w:rsidRPr="002D1962">
        <w:rPr>
          <w:color w:val="000000"/>
          <w:sz w:val="28"/>
          <w:szCs w:val="28"/>
        </w:rPr>
        <w:t>о ведущей роли растительности в почвообразовании</w:t>
      </w:r>
      <w:r w:rsidR="00D15903" w:rsidRPr="002D1962">
        <w:rPr>
          <w:color w:val="000000"/>
          <w:sz w:val="28"/>
          <w:szCs w:val="28"/>
        </w:rPr>
        <w:t xml:space="preserve"> [12]</w:t>
      </w:r>
      <w:r w:rsidRPr="002D1962">
        <w:rPr>
          <w:color w:val="000000"/>
          <w:sz w:val="28"/>
          <w:szCs w:val="28"/>
        </w:rPr>
        <w:t>.</w:t>
      </w:r>
    </w:p>
    <w:p w:rsidR="00C60111" w:rsidRPr="002D1962" w:rsidRDefault="00C60111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Большой вклад в познание взаимоотношений леса и почвы внес выда</w:t>
      </w:r>
      <w:r w:rsidR="00D15903" w:rsidRPr="002D1962">
        <w:rPr>
          <w:color w:val="000000"/>
          <w:sz w:val="28"/>
          <w:szCs w:val="28"/>
        </w:rPr>
        <w:t xml:space="preserve">ющийся лесовод </w:t>
      </w:r>
      <w:r w:rsidR="002D1962" w:rsidRPr="002D1962">
        <w:rPr>
          <w:color w:val="000000"/>
          <w:sz w:val="28"/>
          <w:szCs w:val="28"/>
        </w:rPr>
        <w:t>Г.Ф.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Морозов</w:t>
      </w:r>
      <w:r w:rsidR="00D15903" w:rsidRPr="002D1962">
        <w:rPr>
          <w:color w:val="000000"/>
          <w:sz w:val="28"/>
          <w:szCs w:val="28"/>
        </w:rPr>
        <w:t xml:space="preserve">, </w:t>
      </w:r>
      <w:r w:rsidRPr="002D1962">
        <w:rPr>
          <w:color w:val="000000"/>
          <w:sz w:val="28"/>
          <w:szCs w:val="28"/>
        </w:rPr>
        <w:t>основоположник лесной типологии и биогеоценологии.</w:t>
      </w:r>
    </w:p>
    <w:p w:rsidR="00C60111" w:rsidRPr="002D1962" w:rsidRDefault="002D1962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Ученик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В.В.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Докучаева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Г.</w:t>
      </w:r>
      <w:r w:rsidR="00C60111" w:rsidRPr="002D1962">
        <w:rPr>
          <w:color w:val="000000"/>
          <w:sz w:val="28"/>
          <w:szCs w:val="28"/>
        </w:rPr>
        <w:t>H. Высоцкий [</w:t>
      </w:r>
      <w:r w:rsidR="00D15903" w:rsidRPr="002D1962">
        <w:rPr>
          <w:color w:val="000000"/>
          <w:sz w:val="28"/>
          <w:szCs w:val="28"/>
        </w:rPr>
        <w:t>2</w:t>
      </w:r>
      <w:r w:rsidR="00C60111" w:rsidRPr="002D1962">
        <w:rPr>
          <w:color w:val="000000"/>
          <w:sz w:val="28"/>
          <w:szCs w:val="28"/>
        </w:rPr>
        <w:t>] проделал большую работу при разработке теоретических вопросов взаимовлияния леса с почвами, особенно на основе изучения водного режима почв, лесорастительных свойств почв.</w:t>
      </w:r>
    </w:p>
    <w:p w:rsidR="00C60111" w:rsidRPr="002D1962" w:rsidRDefault="00C60111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 xml:space="preserve">Большое влияние на изучение взаимосвязи лесной растительности и природной среды оказала дискуссия ученых о зональном взаимоотношении леса и степи, о деградации или реградации почв. </w:t>
      </w:r>
      <w:r w:rsidR="002D1962" w:rsidRPr="002D1962">
        <w:rPr>
          <w:color w:val="000000"/>
          <w:sz w:val="28"/>
          <w:szCs w:val="28"/>
        </w:rPr>
        <w:t>Ф.Н.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Рупрехт</w:t>
      </w:r>
      <w:r w:rsidR="008F3279" w:rsidRPr="002D1962">
        <w:rPr>
          <w:color w:val="000000"/>
          <w:sz w:val="28"/>
          <w:szCs w:val="28"/>
        </w:rPr>
        <w:t>,</w:t>
      </w:r>
      <w:r w:rsidRPr="002D1962">
        <w:rPr>
          <w:color w:val="000000"/>
          <w:sz w:val="28"/>
          <w:szCs w:val="28"/>
        </w:rPr>
        <w:t xml:space="preserve"> </w:t>
      </w:r>
      <w:r w:rsidR="002D1962" w:rsidRPr="002D1962">
        <w:rPr>
          <w:color w:val="000000"/>
          <w:sz w:val="28"/>
          <w:szCs w:val="28"/>
        </w:rPr>
        <w:t>В.В.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Докучаев</w:t>
      </w:r>
      <w:r w:rsidR="00E47DB3" w:rsidRPr="002D1962">
        <w:rPr>
          <w:color w:val="000000"/>
          <w:sz w:val="28"/>
          <w:szCs w:val="28"/>
        </w:rPr>
        <w:t xml:space="preserve">, </w:t>
      </w:r>
      <w:r w:rsidR="002D1962" w:rsidRPr="002D1962">
        <w:rPr>
          <w:color w:val="000000"/>
          <w:sz w:val="28"/>
          <w:szCs w:val="28"/>
        </w:rPr>
        <w:t>Г.Н.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Высоцкий</w:t>
      </w:r>
      <w:r w:rsidR="00E47DB3" w:rsidRPr="002D1962">
        <w:rPr>
          <w:color w:val="000000"/>
          <w:sz w:val="28"/>
          <w:szCs w:val="28"/>
        </w:rPr>
        <w:t>,</w:t>
      </w:r>
      <w:r w:rsidR="002D1962">
        <w:rPr>
          <w:color w:val="000000"/>
          <w:sz w:val="28"/>
          <w:szCs w:val="28"/>
        </w:rPr>
        <w:t xml:space="preserve"> </w:t>
      </w:r>
      <w:r w:rsidR="002D1962" w:rsidRPr="002D1962">
        <w:rPr>
          <w:color w:val="000000"/>
          <w:sz w:val="28"/>
          <w:szCs w:val="28"/>
        </w:rPr>
        <w:t>Г.И.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Танфильев</w:t>
      </w:r>
      <w:r w:rsidRPr="002D1962">
        <w:rPr>
          <w:color w:val="000000"/>
          <w:sz w:val="28"/>
          <w:szCs w:val="28"/>
        </w:rPr>
        <w:t xml:space="preserve"> и др. безлесье наших степей объясняли климатическими и почвенными </w:t>
      </w:r>
      <w:r w:rsidR="00C535CE" w:rsidRPr="002D1962">
        <w:rPr>
          <w:color w:val="000000"/>
          <w:sz w:val="28"/>
          <w:szCs w:val="28"/>
        </w:rPr>
        <w:t>условиями</w:t>
      </w:r>
      <w:r w:rsidR="00D15903" w:rsidRPr="002D1962">
        <w:rPr>
          <w:color w:val="000000"/>
          <w:sz w:val="28"/>
          <w:szCs w:val="28"/>
        </w:rPr>
        <w:t xml:space="preserve"> </w:t>
      </w:r>
      <w:r w:rsidR="002D1962" w:rsidRPr="002D1962">
        <w:rPr>
          <w:color w:val="000000"/>
          <w:sz w:val="28"/>
          <w:szCs w:val="28"/>
        </w:rPr>
        <w:t>С.И.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Коржинский</w:t>
      </w:r>
      <w:r w:rsidRPr="002D1962">
        <w:rPr>
          <w:color w:val="000000"/>
          <w:sz w:val="28"/>
          <w:szCs w:val="28"/>
        </w:rPr>
        <w:t xml:space="preserve"> указал на вытес</w:t>
      </w:r>
      <w:r w:rsidR="00C535CE" w:rsidRPr="002D1962">
        <w:rPr>
          <w:color w:val="000000"/>
          <w:sz w:val="28"/>
          <w:szCs w:val="28"/>
        </w:rPr>
        <w:t>нение степи лесом, само</w:t>
      </w:r>
      <w:r w:rsidRPr="002D1962">
        <w:rPr>
          <w:color w:val="000000"/>
          <w:sz w:val="28"/>
          <w:szCs w:val="28"/>
        </w:rPr>
        <w:t>облесе</w:t>
      </w:r>
      <w:r w:rsidR="00D15903" w:rsidRPr="002D1962">
        <w:rPr>
          <w:color w:val="000000"/>
          <w:sz w:val="28"/>
          <w:szCs w:val="28"/>
        </w:rPr>
        <w:t>ние степи [1].</w:t>
      </w:r>
    </w:p>
    <w:p w:rsidR="00C60111" w:rsidRPr="002D1962" w:rsidRDefault="00C60111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Основываясь на ла</w:t>
      </w:r>
      <w:r w:rsidR="00B40A55" w:rsidRPr="002D1962">
        <w:rPr>
          <w:color w:val="000000"/>
          <w:sz w:val="28"/>
          <w:szCs w:val="28"/>
        </w:rPr>
        <w:t xml:space="preserve">бораторном опыте </w:t>
      </w:r>
      <w:r w:rsidR="002D1962" w:rsidRPr="002D1962">
        <w:rPr>
          <w:color w:val="000000"/>
          <w:sz w:val="28"/>
          <w:szCs w:val="28"/>
        </w:rPr>
        <w:t>П.А.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Костычева</w:t>
      </w:r>
      <w:r w:rsidRPr="002D1962">
        <w:rPr>
          <w:color w:val="000000"/>
          <w:sz w:val="28"/>
          <w:szCs w:val="28"/>
        </w:rPr>
        <w:t xml:space="preserve">, </w:t>
      </w:r>
      <w:r w:rsidR="002D1962" w:rsidRPr="002D1962">
        <w:rPr>
          <w:color w:val="000000"/>
          <w:sz w:val="28"/>
          <w:szCs w:val="28"/>
        </w:rPr>
        <w:t>П.С.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Коссович</w:t>
      </w:r>
      <w:r w:rsidRPr="002D1962">
        <w:rPr>
          <w:color w:val="000000"/>
          <w:sz w:val="28"/>
          <w:szCs w:val="28"/>
        </w:rPr>
        <w:t xml:space="preserve"> развивал идею о оподзоливании черноземов под лесной растительностью</w:t>
      </w:r>
      <w:r w:rsidR="00BB494E" w:rsidRPr="002D1962">
        <w:rPr>
          <w:color w:val="000000"/>
          <w:sz w:val="28"/>
          <w:szCs w:val="28"/>
        </w:rPr>
        <w:t xml:space="preserve">, поддержанную </w:t>
      </w:r>
      <w:r w:rsidR="002D1962" w:rsidRPr="002D1962">
        <w:rPr>
          <w:color w:val="000000"/>
          <w:sz w:val="28"/>
          <w:szCs w:val="28"/>
        </w:rPr>
        <w:t>М.А.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Ткаченко</w:t>
      </w:r>
      <w:r w:rsidR="00D15903" w:rsidRPr="00290FE9">
        <w:rPr>
          <w:color w:val="000000"/>
          <w:sz w:val="28"/>
          <w:szCs w:val="28"/>
        </w:rPr>
        <w:t xml:space="preserve"> [12]</w:t>
      </w:r>
      <w:r w:rsidRPr="002D1962">
        <w:rPr>
          <w:color w:val="000000"/>
          <w:sz w:val="28"/>
          <w:szCs w:val="28"/>
        </w:rPr>
        <w:t>.</w:t>
      </w:r>
    </w:p>
    <w:p w:rsidR="00C60111" w:rsidRPr="002D1962" w:rsidRDefault="00C60111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 xml:space="preserve">В довоенный период идея о деградации почв под лесом продолжала интересовать исследователей. </w:t>
      </w:r>
      <w:r w:rsidR="002D1962" w:rsidRPr="002D1962">
        <w:rPr>
          <w:color w:val="000000"/>
          <w:sz w:val="28"/>
          <w:szCs w:val="28"/>
        </w:rPr>
        <w:t>Г.М.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Тумин</w:t>
      </w:r>
      <w:r w:rsidRPr="002D1962">
        <w:rPr>
          <w:color w:val="000000"/>
          <w:sz w:val="28"/>
          <w:szCs w:val="28"/>
        </w:rPr>
        <w:t xml:space="preserve"> в Каменной степи эволюцию обыкновенного чернозема под лесными полосами связывает с </w:t>
      </w:r>
      <w:r w:rsidR="00C535CE" w:rsidRPr="002D1962">
        <w:rPr>
          <w:color w:val="000000"/>
          <w:sz w:val="28"/>
          <w:szCs w:val="28"/>
        </w:rPr>
        <w:t>перераспределением</w:t>
      </w:r>
      <w:r w:rsidRPr="002D1962">
        <w:rPr>
          <w:color w:val="000000"/>
          <w:sz w:val="28"/>
          <w:szCs w:val="28"/>
        </w:rPr>
        <w:t xml:space="preserve"> полуторных окислов, уменьшением поглощенного кальция, </w:t>
      </w:r>
      <w:r w:rsidR="00C535CE" w:rsidRPr="002D1962">
        <w:rPr>
          <w:color w:val="000000"/>
          <w:sz w:val="28"/>
          <w:szCs w:val="28"/>
        </w:rPr>
        <w:t>понижением</w:t>
      </w:r>
      <w:r w:rsidRPr="002D1962">
        <w:rPr>
          <w:color w:val="000000"/>
          <w:sz w:val="28"/>
          <w:szCs w:val="28"/>
        </w:rPr>
        <w:t xml:space="preserve"> г</w:t>
      </w:r>
      <w:r w:rsidR="008F3279" w:rsidRPr="002D1962">
        <w:rPr>
          <w:color w:val="000000"/>
          <w:sz w:val="28"/>
          <w:szCs w:val="28"/>
        </w:rPr>
        <w:t>л</w:t>
      </w:r>
      <w:r w:rsidR="00D15903" w:rsidRPr="002D1962">
        <w:rPr>
          <w:color w:val="000000"/>
          <w:sz w:val="28"/>
          <w:szCs w:val="28"/>
        </w:rPr>
        <w:t xml:space="preserve">убины вскипания, а </w:t>
      </w:r>
      <w:r w:rsidR="002D1962" w:rsidRPr="002D1962">
        <w:rPr>
          <w:color w:val="000000"/>
          <w:sz w:val="28"/>
          <w:szCs w:val="28"/>
        </w:rPr>
        <w:t>Н.Н.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Усов</w:t>
      </w:r>
      <w:r w:rsidRPr="002D1962">
        <w:rPr>
          <w:color w:val="000000"/>
          <w:sz w:val="28"/>
          <w:szCs w:val="28"/>
        </w:rPr>
        <w:t xml:space="preserve"> в Нижнем Поволжье – с </w:t>
      </w:r>
      <w:r w:rsidR="00C535CE" w:rsidRPr="002D1962">
        <w:rPr>
          <w:color w:val="000000"/>
          <w:sz w:val="28"/>
          <w:szCs w:val="28"/>
        </w:rPr>
        <w:t>незначительным</w:t>
      </w:r>
      <w:r w:rsidRPr="002D1962">
        <w:rPr>
          <w:color w:val="000000"/>
          <w:sz w:val="28"/>
          <w:szCs w:val="28"/>
        </w:rPr>
        <w:t xml:space="preserve"> увеличением в отдельных разрезах кремнезема, что могло быть и следствием биогенного его накопления при минерализации</w:t>
      </w:r>
      <w:r w:rsidR="00BB494E" w:rsidRPr="002D1962">
        <w:rPr>
          <w:color w:val="000000"/>
          <w:sz w:val="28"/>
          <w:szCs w:val="28"/>
        </w:rPr>
        <w:t xml:space="preserve"> опада</w:t>
      </w:r>
      <w:r w:rsidR="00D15903" w:rsidRPr="002D1962">
        <w:rPr>
          <w:color w:val="000000"/>
          <w:sz w:val="28"/>
          <w:szCs w:val="28"/>
        </w:rPr>
        <w:t xml:space="preserve"> [2]</w:t>
      </w:r>
      <w:r w:rsidR="00BB494E" w:rsidRPr="002D1962">
        <w:rPr>
          <w:color w:val="000000"/>
          <w:sz w:val="28"/>
          <w:szCs w:val="28"/>
        </w:rPr>
        <w:t>.</w:t>
      </w:r>
    </w:p>
    <w:p w:rsidR="00C60111" w:rsidRPr="002D1962" w:rsidRDefault="002D1962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В.Р.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Вильямс</w:t>
      </w:r>
      <w:r w:rsidR="00DA4461" w:rsidRPr="002D1962">
        <w:rPr>
          <w:color w:val="000000"/>
          <w:sz w:val="28"/>
          <w:szCs w:val="28"/>
        </w:rPr>
        <w:t xml:space="preserve"> </w:t>
      </w:r>
      <w:r w:rsidR="00C60111" w:rsidRPr="002D1962">
        <w:rPr>
          <w:color w:val="000000"/>
          <w:sz w:val="28"/>
          <w:szCs w:val="28"/>
        </w:rPr>
        <w:t>исходя из учения о едином почвообразовательном процессе, образование почв связывал с продлением к северу природных зон после отступления ледника и древесная растительность в своем продвижении на север уступала место травянистой</w:t>
      </w:r>
      <w:r w:rsidR="00DA4461" w:rsidRPr="002D1962">
        <w:rPr>
          <w:color w:val="000000"/>
          <w:sz w:val="28"/>
          <w:szCs w:val="28"/>
        </w:rPr>
        <w:t xml:space="preserve"> [25]</w:t>
      </w:r>
      <w:r w:rsidR="00C60111" w:rsidRPr="002D1962">
        <w:rPr>
          <w:color w:val="000000"/>
          <w:sz w:val="28"/>
          <w:szCs w:val="28"/>
        </w:rPr>
        <w:t xml:space="preserve">. Основываясь на этих положениях и на своих классических исследованиях биопродуктивности и круговорота </w:t>
      </w:r>
      <w:r w:rsidR="00C535CE" w:rsidRPr="002D1962">
        <w:rPr>
          <w:color w:val="000000"/>
          <w:sz w:val="28"/>
          <w:szCs w:val="28"/>
        </w:rPr>
        <w:t>химических</w:t>
      </w:r>
      <w:r w:rsidR="00C60111" w:rsidRPr="002D1962">
        <w:rPr>
          <w:color w:val="000000"/>
          <w:sz w:val="28"/>
          <w:szCs w:val="28"/>
        </w:rPr>
        <w:t xml:space="preserve"> элементов под пологом лесн</w:t>
      </w:r>
      <w:r w:rsidR="00D15903" w:rsidRPr="002D1962">
        <w:rPr>
          <w:color w:val="000000"/>
          <w:sz w:val="28"/>
          <w:szCs w:val="28"/>
        </w:rPr>
        <w:t xml:space="preserve">ой растительности </w:t>
      </w:r>
      <w:r w:rsidRPr="002D1962">
        <w:rPr>
          <w:color w:val="000000"/>
          <w:sz w:val="28"/>
          <w:szCs w:val="28"/>
        </w:rPr>
        <w:t>Н.П.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Ремезов</w:t>
      </w:r>
      <w:r w:rsidR="00D15903" w:rsidRPr="002D1962">
        <w:rPr>
          <w:color w:val="000000"/>
          <w:sz w:val="28"/>
          <w:szCs w:val="28"/>
        </w:rPr>
        <w:t xml:space="preserve"> </w:t>
      </w:r>
      <w:r w:rsidR="00C60111" w:rsidRPr="002D1962">
        <w:rPr>
          <w:color w:val="000000"/>
          <w:sz w:val="28"/>
          <w:szCs w:val="28"/>
        </w:rPr>
        <w:t xml:space="preserve">предложил схему эволюции почвообразовательного процесса от тундровых почв вследствие различных смен типов лесов. Обобщив массовый материал по аккумулятивной почвоулучшающей роли лесной растительности, </w:t>
      </w:r>
      <w:r w:rsidRPr="002D1962">
        <w:rPr>
          <w:color w:val="000000"/>
          <w:sz w:val="28"/>
          <w:szCs w:val="28"/>
        </w:rPr>
        <w:t>С.В.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Зонн</w:t>
      </w:r>
      <w:r w:rsidR="00C60111" w:rsidRPr="002D1962">
        <w:rPr>
          <w:color w:val="000000"/>
          <w:sz w:val="28"/>
          <w:szCs w:val="28"/>
        </w:rPr>
        <w:t xml:space="preserve"> [</w:t>
      </w:r>
      <w:r w:rsidR="00DA4461" w:rsidRPr="002D1962">
        <w:rPr>
          <w:color w:val="000000"/>
          <w:sz w:val="28"/>
          <w:szCs w:val="28"/>
        </w:rPr>
        <w:t>11</w:t>
      </w:r>
      <w:r w:rsidR="00C60111" w:rsidRPr="002D1962">
        <w:rPr>
          <w:color w:val="000000"/>
          <w:sz w:val="28"/>
          <w:szCs w:val="28"/>
        </w:rPr>
        <w:t>] доказал несостоятельность представление о ее повсеместном оподзоливающем влиянии.</w:t>
      </w:r>
    </w:p>
    <w:p w:rsidR="00C60111" w:rsidRPr="002D1962" w:rsidRDefault="00C60111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 xml:space="preserve">В послевоенный период с дальнейшим развитием защитного </w:t>
      </w:r>
      <w:r w:rsidR="00C535CE" w:rsidRPr="002D1962">
        <w:rPr>
          <w:color w:val="000000"/>
          <w:sz w:val="28"/>
          <w:szCs w:val="28"/>
        </w:rPr>
        <w:t>лесоразведения</w:t>
      </w:r>
      <w:r w:rsidRPr="002D1962">
        <w:rPr>
          <w:color w:val="000000"/>
          <w:sz w:val="28"/>
          <w:szCs w:val="28"/>
        </w:rPr>
        <w:t xml:space="preserve">, согласно так называемого </w:t>
      </w:r>
      <w:r w:rsidR="002D1962">
        <w:rPr>
          <w:color w:val="000000"/>
          <w:sz w:val="28"/>
          <w:szCs w:val="28"/>
        </w:rPr>
        <w:t>«</w:t>
      </w:r>
      <w:r w:rsidRPr="002D1962">
        <w:rPr>
          <w:color w:val="000000"/>
          <w:sz w:val="28"/>
          <w:szCs w:val="28"/>
        </w:rPr>
        <w:t>Плана преобразования природы</w:t>
      </w:r>
      <w:r w:rsidR="002D1962">
        <w:rPr>
          <w:color w:val="000000"/>
          <w:sz w:val="28"/>
          <w:szCs w:val="28"/>
        </w:rPr>
        <w:t>»</w:t>
      </w:r>
      <w:r w:rsidRPr="002D1962">
        <w:rPr>
          <w:color w:val="000000"/>
          <w:sz w:val="28"/>
          <w:szCs w:val="28"/>
        </w:rPr>
        <w:t xml:space="preserve">, резко увеличивается география исследований по вопросу агролесомелиорации почв. Под руководством </w:t>
      </w:r>
      <w:r w:rsidR="002D1962" w:rsidRPr="002D1962">
        <w:rPr>
          <w:color w:val="000000"/>
          <w:sz w:val="28"/>
          <w:szCs w:val="28"/>
        </w:rPr>
        <w:t>В.Н.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Сукачева</w:t>
      </w:r>
      <w:r w:rsidRPr="002D1962">
        <w:rPr>
          <w:color w:val="000000"/>
          <w:sz w:val="28"/>
          <w:szCs w:val="28"/>
        </w:rPr>
        <w:t xml:space="preserve"> организуются: комплексная научная экспедиция по полезащитному лесоразведению, стационары в Джаныбеке, Аршань-Зельмене, мониторинговые наблюдения в системе лесных полос.</w:t>
      </w:r>
    </w:p>
    <w:p w:rsidR="00C535CE" w:rsidRDefault="00C60111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 xml:space="preserve">Во второй половине XX века большой вклад в развитие </w:t>
      </w:r>
      <w:r w:rsidR="00C535CE" w:rsidRPr="002D1962">
        <w:rPr>
          <w:color w:val="000000"/>
          <w:sz w:val="28"/>
          <w:szCs w:val="28"/>
        </w:rPr>
        <w:t>агролесомелиоративного</w:t>
      </w:r>
      <w:r w:rsidRPr="002D1962">
        <w:rPr>
          <w:color w:val="000000"/>
          <w:sz w:val="28"/>
          <w:szCs w:val="28"/>
        </w:rPr>
        <w:t xml:space="preserve"> почвоведения внесли к</w:t>
      </w:r>
      <w:r w:rsidR="008F3279" w:rsidRPr="002D1962">
        <w:rPr>
          <w:color w:val="000000"/>
          <w:sz w:val="28"/>
          <w:szCs w:val="28"/>
        </w:rPr>
        <w:t>оллективы исследователей</w:t>
      </w:r>
      <w:r w:rsidR="002D1962">
        <w:rPr>
          <w:color w:val="000000"/>
          <w:sz w:val="28"/>
          <w:szCs w:val="28"/>
        </w:rPr>
        <w:t>,</w:t>
      </w:r>
      <w:r w:rsidR="008F3279" w:rsidRPr="002D1962">
        <w:rPr>
          <w:color w:val="000000"/>
          <w:sz w:val="28"/>
          <w:szCs w:val="28"/>
        </w:rPr>
        <w:t xml:space="preserve"> МГУ, ВНИАЛМИ</w:t>
      </w:r>
      <w:r w:rsidR="002D1962">
        <w:rPr>
          <w:color w:val="000000"/>
          <w:sz w:val="28"/>
          <w:szCs w:val="28"/>
        </w:rPr>
        <w:t>,</w:t>
      </w:r>
      <w:r w:rsidRPr="002D1962">
        <w:rPr>
          <w:color w:val="000000"/>
          <w:sz w:val="28"/>
          <w:szCs w:val="28"/>
        </w:rPr>
        <w:t xml:space="preserve"> УкрНИИЛ</w:t>
      </w:r>
      <w:r w:rsidR="008F3279" w:rsidRPr="002D1962">
        <w:rPr>
          <w:color w:val="000000"/>
          <w:sz w:val="28"/>
          <w:szCs w:val="28"/>
        </w:rPr>
        <w:t>ХА</w:t>
      </w:r>
      <w:r w:rsidR="002D1962">
        <w:rPr>
          <w:color w:val="000000"/>
          <w:sz w:val="28"/>
          <w:szCs w:val="28"/>
        </w:rPr>
        <w:t xml:space="preserve"> </w:t>
      </w:r>
      <w:r w:rsidRPr="002D1962">
        <w:rPr>
          <w:color w:val="000000"/>
          <w:sz w:val="28"/>
          <w:szCs w:val="28"/>
        </w:rPr>
        <w:t>и др.</w:t>
      </w:r>
    </w:p>
    <w:p w:rsidR="00290FE9" w:rsidRDefault="00290FE9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0FE9" w:rsidRDefault="00290FE9" w:rsidP="002D196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60111" w:rsidRPr="002D1962" w:rsidRDefault="00290FE9" w:rsidP="002D196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C535CE" w:rsidRPr="002D1962">
        <w:rPr>
          <w:b/>
          <w:color w:val="000000"/>
          <w:sz w:val="28"/>
          <w:szCs w:val="28"/>
        </w:rPr>
        <w:t xml:space="preserve">2. </w:t>
      </w:r>
      <w:r w:rsidR="003E1F1A" w:rsidRPr="002D1962">
        <w:rPr>
          <w:b/>
          <w:color w:val="000000"/>
          <w:sz w:val="28"/>
          <w:szCs w:val="28"/>
        </w:rPr>
        <w:t>Лесопригодность почв</w:t>
      </w:r>
    </w:p>
    <w:p w:rsidR="00290FE9" w:rsidRDefault="00290FE9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35CE" w:rsidRPr="002D1962" w:rsidRDefault="00C535CE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Разнообразие природно-климатических условий по природным зонам и районам еще в большей мере усиливается своеобразием почвенных и лесорастительных условий.</w:t>
      </w:r>
    </w:p>
    <w:p w:rsidR="00290FE9" w:rsidRDefault="00290FE9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35CE" w:rsidRPr="00290FE9" w:rsidRDefault="00C535CE" w:rsidP="002D196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90FE9">
        <w:rPr>
          <w:b/>
          <w:color w:val="000000"/>
          <w:sz w:val="28"/>
          <w:szCs w:val="28"/>
        </w:rPr>
        <w:t>2.1 Категории лесопригодности лесных ценозов</w:t>
      </w:r>
    </w:p>
    <w:p w:rsidR="00290FE9" w:rsidRDefault="00290FE9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1962" w:rsidRDefault="00C535CE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 xml:space="preserve">Естественные леса наиболее экологически сбалансированы, адаптированы к условиям произрастания, способны существовать неопределенно долго в рамках естественных сукцессий. Исходя из тесной зависимости лесов от природных лесорастительных условий </w:t>
      </w:r>
      <w:r w:rsidR="002D1962" w:rsidRPr="002D1962">
        <w:rPr>
          <w:color w:val="000000"/>
          <w:sz w:val="28"/>
          <w:szCs w:val="28"/>
        </w:rPr>
        <w:t>Г.Ф.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Морозов</w:t>
      </w:r>
      <w:r w:rsidRPr="002D1962">
        <w:rPr>
          <w:color w:val="000000"/>
          <w:sz w:val="28"/>
          <w:szCs w:val="28"/>
        </w:rPr>
        <w:t xml:space="preserve"> [</w:t>
      </w:r>
      <w:r w:rsidR="00DA4461" w:rsidRPr="002D1962">
        <w:rPr>
          <w:color w:val="000000"/>
          <w:sz w:val="28"/>
          <w:szCs w:val="28"/>
        </w:rPr>
        <w:t>2</w:t>
      </w:r>
      <w:r w:rsidRPr="002D1962">
        <w:rPr>
          <w:color w:val="000000"/>
          <w:sz w:val="28"/>
          <w:szCs w:val="28"/>
        </w:rPr>
        <w:t>] в лесной типологии предложил следующие таксоны:</w:t>
      </w:r>
    </w:p>
    <w:p w:rsidR="002D1962" w:rsidRDefault="00C535CE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1. Биом – лесная область (по типам грунтов);</w:t>
      </w:r>
    </w:p>
    <w:p w:rsidR="002D1962" w:rsidRDefault="00C535CE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2. Тип лесных массивов (нагорная дубрава, бор, пойменный лес и другие);</w:t>
      </w:r>
    </w:p>
    <w:p w:rsidR="002D1962" w:rsidRDefault="00C535CE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3. Тип леса (по почвенно-грунтовым условиям и рельефу);</w:t>
      </w:r>
    </w:p>
    <w:p w:rsidR="002D1962" w:rsidRDefault="00C535CE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 xml:space="preserve">В последующем </w:t>
      </w:r>
      <w:r w:rsidR="002D1962" w:rsidRPr="002D1962">
        <w:rPr>
          <w:color w:val="000000"/>
          <w:sz w:val="28"/>
          <w:szCs w:val="28"/>
        </w:rPr>
        <w:t>В.А.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Крюденером</w:t>
      </w:r>
      <w:r w:rsidRPr="002D1962">
        <w:rPr>
          <w:color w:val="000000"/>
          <w:sz w:val="28"/>
          <w:szCs w:val="28"/>
        </w:rPr>
        <w:t xml:space="preserve"> была создана классификация типов леса</w:t>
      </w:r>
      <w:r w:rsidR="00B40A55" w:rsidRPr="002D1962">
        <w:rPr>
          <w:color w:val="000000"/>
          <w:sz w:val="28"/>
          <w:szCs w:val="28"/>
        </w:rPr>
        <w:t xml:space="preserve">, обоснованная </w:t>
      </w:r>
      <w:r w:rsidR="002D1962" w:rsidRPr="002D1962">
        <w:rPr>
          <w:color w:val="000000"/>
          <w:sz w:val="28"/>
          <w:szCs w:val="28"/>
        </w:rPr>
        <w:t>Е.В.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Алексеевым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П.С.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Погребняком</w:t>
      </w:r>
      <w:r w:rsidRPr="002D1962">
        <w:rPr>
          <w:color w:val="000000"/>
          <w:sz w:val="28"/>
          <w:szCs w:val="28"/>
        </w:rPr>
        <w:t xml:space="preserve"> и др. </w:t>
      </w:r>
      <w:r w:rsidR="002D1962" w:rsidRPr="002D1962">
        <w:rPr>
          <w:color w:val="000000"/>
          <w:sz w:val="28"/>
          <w:szCs w:val="28"/>
        </w:rPr>
        <w:t>По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С.В.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Белову</w:t>
      </w:r>
      <w:r w:rsidRPr="002D1962">
        <w:rPr>
          <w:color w:val="000000"/>
          <w:sz w:val="28"/>
          <w:szCs w:val="28"/>
        </w:rPr>
        <w:t xml:space="preserve"> каждый тип леса определяется ведущими факторами (преобладающая порода древостоя, рельеф, гранулометрический состав, влажность почвы) и вспомогательными (бонитет насаждений, напочвенный покров) факторами.</w:t>
      </w:r>
    </w:p>
    <w:p w:rsidR="002D1962" w:rsidRDefault="00C535CE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 xml:space="preserve">Развивая идеи </w:t>
      </w:r>
      <w:r w:rsidR="002D1962" w:rsidRPr="002D1962">
        <w:rPr>
          <w:color w:val="000000"/>
          <w:sz w:val="28"/>
          <w:szCs w:val="28"/>
        </w:rPr>
        <w:t>Г.Ф.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Морозова</w:t>
      </w:r>
      <w:r w:rsidRPr="002D1962">
        <w:rPr>
          <w:color w:val="000000"/>
          <w:sz w:val="28"/>
          <w:szCs w:val="28"/>
        </w:rPr>
        <w:t xml:space="preserve">, </w:t>
      </w:r>
      <w:r w:rsidR="002D1962" w:rsidRPr="002D1962">
        <w:rPr>
          <w:color w:val="000000"/>
          <w:sz w:val="28"/>
          <w:szCs w:val="28"/>
        </w:rPr>
        <w:t>В.С.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Сукачев</w:t>
      </w:r>
      <w:r w:rsidR="00B51E23" w:rsidRPr="002D1962">
        <w:rPr>
          <w:color w:val="000000"/>
          <w:sz w:val="28"/>
          <w:szCs w:val="28"/>
        </w:rPr>
        <w:t>,</w:t>
      </w:r>
      <w:r w:rsidRPr="002D1962">
        <w:rPr>
          <w:color w:val="000000"/>
          <w:sz w:val="28"/>
          <w:szCs w:val="28"/>
        </w:rPr>
        <w:t xml:space="preserve"> </w:t>
      </w:r>
      <w:r w:rsidR="002D1962" w:rsidRPr="002D1962">
        <w:rPr>
          <w:color w:val="000000"/>
          <w:sz w:val="28"/>
          <w:szCs w:val="28"/>
        </w:rPr>
        <w:t>С.В.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Зонн</w:t>
      </w:r>
      <w:r w:rsidRPr="002D1962">
        <w:rPr>
          <w:color w:val="000000"/>
          <w:sz w:val="28"/>
          <w:szCs w:val="28"/>
        </w:rPr>
        <w:t xml:space="preserve"> </w:t>
      </w:r>
      <w:r w:rsidR="00DA4461" w:rsidRPr="002D1962">
        <w:rPr>
          <w:color w:val="000000"/>
          <w:sz w:val="28"/>
          <w:szCs w:val="28"/>
        </w:rPr>
        <w:t>[11</w:t>
      </w:r>
      <w:r w:rsidRPr="002D1962">
        <w:rPr>
          <w:color w:val="000000"/>
          <w:sz w:val="28"/>
          <w:szCs w:val="28"/>
        </w:rPr>
        <w:t>] и др. обосновали лесную биогеоценологию. Согласно им, все разнообразие фито-, зоо-, микробоценозов, эдафона, тесная их взаимосвязь, обмен между ними, между окружающими сообществами и средой предопределяет многообразие лесных биогеоценозов (БГЦ). Относительно близкие между собой БГЦ и соответствующие им леса объединяют в отдельные типы леса.</w:t>
      </w:r>
    </w:p>
    <w:p w:rsidR="00C535CE" w:rsidRPr="002D1962" w:rsidRDefault="007D1340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 xml:space="preserve">Типологический принцип в лесоводстве для местоположений с искусственными лесами впервые обоснован </w:t>
      </w:r>
      <w:r w:rsidR="002D1962" w:rsidRPr="002D1962">
        <w:rPr>
          <w:color w:val="000000"/>
          <w:sz w:val="28"/>
          <w:szCs w:val="28"/>
        </w:rPr>
        <w:t>Ю.П.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Бялловичем</w:t>
      </w:r>
      <w:r w:rsidRPr="002D1962">
        <w:rPr>
          <w:color w:val="000000"/>
          <w:sz w:val="28"/>
          <w:szCs w:val="28"/>
        </w:rPr>
        <w:t xml:space="preserve"> [</w:t>
      </w:r>
      <w:r w:rsidR="00D15903" w:rsidRPr="002D1962">
        <w:rPr>
          <w:color w:val="000000"/>
          <w:sz w:val="28"/>
          <w:szCs w:val="28"/>
        </w:rPr>
        <w:t>2</w:t>
      </w:r>
      <w:r w:rsidRPr="002D1962">
        <w:rPr>
          <w:color w:val="000000"/>
          <w:sz w:val="28"/>
          <w:szCs w:val="28"/>
        </w:rPr>
        <w:t>]. Од</w:t>
      </w:r>
      <w:r w:rsidR="00D15903" w:rsidRPr="002D1962">
        <w:rPr>
          <w:color w:val="000000"/>
          <w:sz w:val="28"/>
          <w:szCs w:val="28"/>
        </w:rPr>
        <w:t xml:space="preserve">нако еще </w:t>
      </w:r>
      <w:r w:rsidR="002D1962" w:rsidRPr="002D1962">
        <w:rPr>
          <w:color w:val="000000"/>
          <w:sz w:val="28"/>
          <w:szCs w:val="28"/>
        </w:rPr>
        <w:t>Г.Н.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Высоцкий</w:t>
      </w:r>
      <w:r w:rsidRPr="002D1962">
        <w:rPr>
          <w:color w:val="000000"/>
          <w:sz w:val="28"/>
          <w:szCs w:val="28"/>
        </w:rPr>
        <w:t xml:space="preserve"> об искусственных лесах писал, что в них</w:t>
      </w:r>
      <w:r w:rsidR="00802B78" w:rsidRPr="002D1962">
        <w:rPr>
          <w:color w:val="000000"/>
          <w:sz w:val="28"/>
          <w:szCs w:val="28"/>
        </w:rPr>
        <w:t xml:space="preserve"> нет</w:t>
      </w:r>
      <w:r w:rsidRPr="002D1962">
        <w:rPr>
          <w:color w:val="000000"/>
          <w:sz w:val="28"/>
          <w:szCs w:val="28"/>
        </w:rPr>
        <w:t xml:space="preserve"> типологического соответствия, которое преобладает в природных лесах, и допускал пользоваться термином </w:t>
      </w:r>
      <w:r w:rsidR="002D1962">
        <w:rPr>
          <w:color w:val="000000"/>
          <w:sz w:val="28"/>
          <w:szCs w:val="28"/>
        </w:rPr>
        <w:t>«</w:t>
      </w:r>
      <w:r w:rsidRPr="002D1962">
        <w:rPr>
          <w:color w:val="000000"/>
          <w:sz w:val="28"/>
          <w:szCs w:val="28"/>
        </w:rPr>
        <w:t>состав насаждений</w:t>
      </w:r>
      <w:r w:rsidR="002D1962">
        <w:rPr>
          <w:color w:val="000000"/>
          <w:sz w:val="28"/>
          <w:szCs w:val="28"/>
        </w:rPr>
        <w:t xml:space="preserve">» </w:t>
      </w:r>
      <w:r w:rsidRPr="002D1962">
        <w:rPr>
          <w:color w:val="000000"/>
          <w:sz w:val="28"/>
          <w:szCs w:val="28"/>
        </w:rPr>
        <w:t xml:space="preserve">вместо </w:t>
      </w:r>
      <w:r w:rsidR="002D1962">
        <w:rPr>
          <w:color w:val="000000"/>
          <w:sz w:val="28"/>
          <w:szCs w:val="28"/>
        </w:rPr>
        <w:t>«</w:t>
      </w:r>
      <w:r w:rsidRPr="002D1962">
        <w:rPr>
          <w:color w:val="000000"/>
          <w:sz w:val="28"/>
          <w:szCs w:val="28"/>
        </w:rPr>
        <w:t>типа</w:t>
      </w:r>
      <w:r w:rsidR="002D1962">
        <w:rPr>
          <w:color w:val="000000"/>
          <w:sz w:val="28"/>
          <w:szCs w:val="28"/>
        </w:rPr>
        <w:t>»</w:t>
      </w:r>
      <w:r w:rsidR="00D15903" w:rsidRPr="002D1962">
        <w:rPr>
          <w:color w:val="000000"/>
          <w:sz w:val="28"/>
          <w:szCs w:val="28"/>
        </w:rPr>
        <w:t xml:space="preserve"> [6]</w:t>
      </w:r>
      <w:r w:rsidRPr="002D1962">
        <w:rPr>
          <w:color w:val="000000"/>
          <w:sz w:val="28"/>
          <w:szCs w:val="28"/>
        </w:rPr>
        <w:t xml:space="preserve">. </w:t>
      </w:r>
      <w:r w:rsidR="002D1962" w:rsidRPr="002D1962">
        <w:rPr>
          <w:color w:val="000000"/>
          <w:sz w:val="28"/>
          <w:szCs w:val="28"/>
        </w:rPr>
        <w:t>А.Л.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Бельгард</w:t>
      </w:r>
      <w:r w:rsidR="00C535CE" w:rsidRPr="002D1962">
        <w:rPr>
          <w:color w:val="000000"/>
          <w:sz w:val="28"/>
          <w:szCs w:val="28"/>
        </w:rPr>
        <w:t xml:space="preserve"> [</w:t>
      </w:r>
      <w:r w:rsidR="00D15903" w:rsidRPr="002D1962">
        <w:rPr>
          <w:color w:val="000000"/>
          <w:sz w:val="28"/>
          <w:szCs w:val="28"/>
        </w:rPr>
        <w:t>3</w:t>
      </w:r>
      <w:r w:rsidR="00C535CE" w:rsidRPr="002D1962">
        <w:rPr>
          <w:color w:val="000000"/>
          <w:sz w:val="28"/>
          <w:szCs w:val="28"/>
        </w:rPr>
        <w:t xml:space="preserve">] предложил типологию искусственных лесов </w:t>
      </w:r>
      <w:r w:rsidR="00F51F56" w:rsidRPr="002D1962">
        <w:rPr>
          <w:color w:val="000000"/>
          <w:sz w:val="28"/>
          <w:szCs w:val="28"/>
        </w:rPr>
        <w:t xml:space="preserve">строить </w:t>
      </w:r>
      <w:r w:rsidR="00C535CE" w:rsidRPr="002D1962">
        <w:rPr>
          <w:color w:val="000000"/>
          <w:sz w:val="28"/>
          <w:szCs w:val="28"/>
        </w:rPr>
        <w:t>на трех единицах различного таксономического ранга:</w:t>
      </w:r>
    </w:p>
    <w:p w:rsidR="00C535CE" w:rsidRPr="002D1962" w:rsidRDefault="00C535CE" w:rsidP="002D1962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Тип лесорастительных условий;</w:t>
      </w:r>
    </w:p>
    <w:p w:rsidR="00C535CE" w:rsidRPr="002D1962" w:rsidRDefault="00C535CE" w:rsidP="002D1962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Тип экологической структуры насаждения;</w:t>
      </w:r>
    </w:p>
    <w:p w:rsidR="00C535CE" w:rsidRPr="002D1962" w:rsidRDefault="00C535CE" w:rsidP="002D1962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Тип древостоя.</w:t>
      </w:r>
    </w:p>
    <w:p w:rsidR="00C535CE" w:rsidRPr="002D1962" w:rsidRDefault="00C535CE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 xml:space="preserve">Тип лесорастительных условий – это объединение участков территории, отличающихся однородной растительной способностью. При этом </w:t>
      </w:r>
      <w:r w:rsidR="002D1962" w:rsidRPr="002D1962">
        <w:rPr>
          <w:color w:val="000000"/>
          <w:sz w:val="28"/>
          <w:szCs w:val="28"/>
        </w:rPr>
        <w:t>С.В.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Зонн</w:t>
      </w:r>
      <w:r w:rsidRPr="002D1962">
        <w:rPr>
          <w:color w:val="000000"/>
          <w:sz w:val="28"/>
          <w:szCs w:val="28"/>
        </w:rPr>
        <w:t xml:space="preserve"> [</w:t>
      </w:r>
      <w:r w:rsidR="00A4521B" w:rsidRPr="002D1962">
        <w:rPr>
          <w:color w:val="000000"/>
          <w:sz w:val="28"/>
          <w:szCs w:val="28"/>
        </w:rPr>
        <w:t>11</w:t>
      </w:r>
      <w:r w:rsidRPr="002D1962">
        <w:rPr>
          <w:color w:val="000000"/>
          <w:sz w:val="28"/>
          <w:szCs w:val="28"/>
        </w:rPr>
        <w:t xml:space="preserve">] предлагает выделение двух родов лесорастительных условий: 1) послелесные (ранее бывшие под лесом) и 2) безлесные (под степями, лугами </w:t>
      </w:r>
      <w:r w:rsidR="002D1962">
        <w:rPr>
          <w:color w:val="000000"/>
          <w:sz w:val="28"/>
          <w:szCs w:val="28"/>
        </w:rPr>
        <w:t>и т.п.</w:t>
      </w:r>
      <w:r w:rsidRPr="002D1962">
        <w:rPr>
          <w:color w:val="000000"/>
          <w:sz w:val="28"/>
          <w:szCs w:val="28"/>
        </w:rPr>
        <w:t>). В связи с этим очевидно, что типологическое значение типа почв в благоприятных для произрастания лесных зонах будет снижаться, а в аридные – повышаться.</w:t>
      </w:r>
    </w:p>
    <w:p w:rsidR="00C535CE" w:rsidRPr="002D1962" w:rsidRDefault="00C535CE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Рост, продуктивность и долговечность деревьев и кустарников в естественных и искусственных фитоценозах зависит от многих природно-климатических факторов. Одним из определяющих являются климатические гидротермические факторы</w:t>
      </w:r>
      <w:r w:rsidR="00A4521B" w:rsidRPr="00290FE9">
        <w:rPr>
          <w:color w:val="000000"/>
          <w:sz w:val="28"/>
          <w:szCs w:val="28"/>
        </w:rPr>
        <w:t xml:space="preserve"> [15]</w:t>
      </w:r>
      <w:r w:rsidRPr="002D1962">
        <w:rPr>
          <w:color w:val="000000"/>
          <w:sz w:val="28"/>
          <w:szCs w:val="28"/>
        </w:rPr>
        <w:t>. Повышение температуры воздуха, суммы атмосферных осадков благоприятно влияют на растения, их разнообразие в направлении от лесотундры до степной зоны. Южной границей произрастания нагорных лесов является полоса с равным отношением выпадающих осадков и испарения, с гидротермическим коэффициентом (ГТК) равным 1. Наличие в зоне распространения корневых систем (зоне аэрации) стабильных пресных грунтовых вод оптимизирует влагообеспеченность деревьев и кустарников. Гидрологические условия ухудшаются с дренированностью территорий, например, гидрографической и овражной сетью, с наличием подстилающих рыхлых трещиноватых и песчаных горных пород. Вместе с тем, наличие влагоемких (опока, мергель) пород и водоупоров обеспечивает накопление и использование водных запасов. Повышенные элементы рельефа, особенно в горной местности обычно более водообеспечены и лесопригодны</w:t>
      </w:r>
      <w:r w:rsidR="00A4521B" w:rsidRPr="002D1962">
        <w:rPr>
          <w:color w:val="000000"/>
          <w:sz w:val="28"/>
          <w:szCs w:val="28"/>
        </w:rPr>
        <w:t xml:space="preserve"> [5]</w:t>
      </w:r>
      <w:r w:rsidRPr="002D1962">
        <w:rPr>
          <w:color w:val="000000"/>
          <w:sz w:val="28"/>
          <w:szCs w:val="28"/>
        </w:rPr>
        <w:t>. Склоны северной экспозиции более обеспечены влагой и менее теплом по сравнению с южными.</w:t>
      </w:r>
    </w:p>
    <w:p w:rsidR="00C535CE" w:rsidRPr="002D1962" w:rsidRDefault="00C535CE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С продвижением на юг и восток напряженность гидротермических показателей возрастает. Оптимальная лесопригодность здесь складывается лишь в речных долинах, поймах и понижениях с дополнительным увлажнением на интразональных лугово-черноземных, лугово-каштановых, лугово-болотных почвах</w:t>
      </w:r>
      <w:r w:rsidR="00A4521B" w:rsidRPr="002D1962">
        <w:rPr>
          <w:color w:val="000000"/>
          <w:sz w:val="28"/>
          <w:szCs w:val="28"/>
        </w:rPr>
        <w:t xml:space="preserve"> [16]</w:t>
      </w:r>
      <w:r w:rsidRPr="002D1962">
        <w:rPr>
          <w:color w:val="000000"/>
          <w:sz w:val="28"/>
          <w:szCs w:val="28"/>
        </w:rPr>
        <w:t>. Засушливость климата, ухудшение водообеспеченности почв и грунтов здесь усугубляется их засоленностью, активным развитием деградации почв, опустыниванием территории</w:t>
      </w:r>
      <w:r w:rsidR="00A4521B" w:rsidRPr="002D1962">
        <w:rPr>
          <w:color w:val="000000"/>
          <w:sz w:val="28"/>
          <w:szCs w:val="28"/>
        </w:rPr>
        <w:t xml:space="preserve"> [14]</w:t>
      </w:r>
      <w:r w:rsidRPr="002D1962">
        <w:rPr>
          <w:color w:val="000000"/>
          <w:sz w:val="28"/>
          <w:szCs w:val="28"/>
        </w:rPr>
        <w:t>.</w:t>
      </w:r>
    </w:p>
    <w:p w:rsidR="00290FE9" w:rsidRDefault="00290FE9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4B7D" w:rsidRPr="00290FE9" w:rsidRDefault="00C535CE" w:rsidP="002D196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90FE9">
        <w:rPr>
          <w:b/>
          <w:color w:val="000000"/>
          <w:sz w:val="28"/>
          <w:szCs w:val="28"/>
        </w:rPr>
        <w:t>2.2 Параметры лесопригодности почв</w:t>
      </w:r>
    </w:p>
    <w:p w:rsidR="00290FE9" w:rsidRDefault="00290FE9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35CE" w:rsidRPr="002D1962" w:rsidRDefault="00C535CE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Приуроченность разных древесных и кустарниковых видов к почвам определенного уровня плодородия</w:t>
      </w:r>
      <w:r w:rsidR="002D1962">
        <w:rPr>
          <w:color w:val="000000"/>
          <w:sz w:val="28"/>
          <w:szCs w:val="28"/>
        </w:rPr>
        <w:t xml:space="preserve"> </w:t>
      </w:r>
      <w:r w:rsidRPr="002D1962">
        <w:rPr>
          <w:color w:val="000000"/>
          <w:sz w:val="28"/>
          <w:szCs w:val="28"/>
        </w:rPr>
        <w:t>была установлена на самых ранних этапах земледельческой культуры. Еще Плиний Старший писал в 1 в.</w:t>
      </w:r>
      <w:r w:rsidR="002D1962">
        <w:rPr>
          <w:color w:val="000000"/>
          <w:sz w:val="28"/>
          <w:szCs w:val="28"/>
        </w:rPr>
        <w:t>н.э.</w:t>
      </w:r>
      <w:r w:rsidRPr="002D1962">
        <w:rPr>
          <w:color w:val="000000"/>
          <w:sz w:val="28"/>
          <w:szCs w:val="28"/>
        </w:rPr>
        <w:t>, что блузник, терн, дуб, дикая груша и яблоня являются признаками хлебной почвы [</w:t>
      </w:r>
      <w:r w:rsidR="00BB494E" w:rsidRPr="002D1962">
        <w:rPr>
          <w:color w:val="000000"/>
          <w:sz w:val="28"/>
          <w:szCs w:val="28"/>
        </w:rPr>
        <w:t>1</w:t>
      </w:r>
      <w:r w:rsidR="00A4521B" w:rsidRPr="002D1962">
        <w:rPr>
          <w:color w:val="000000"/>
          <w:sz w:val="28"/>
          <w:szCs w:val="28"/>
        </w:rPr>
        <w:t>2</w:t>
      </w:r>
      <w:r w:rsidRPr="002D1962">
        <w:rPr>
          <w:color w:val="000000"/>
          <w:sz w:val="28"/>
          <w:szCs w:val="28"/>
        </w:rPr>
        <w:t>].</w:t>
      </w:r>
    </w:p>
    <w:p w:rsidR="00C535CE" w:rsidRPr="002D1962" w:rsidRDefault="00C535CE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Лесопригодность степных почв, на которых древесная и кустарниковая растительность ранее не произрастала, является важнейшим качественным показателем плодородия, бонитета почв, определяющим возможность лесоразведения, продуктивность, долговечность и мелиоративную эффективность лесонасаждений.</w:t>
      </w:r>
    </w:p>
    <w:p w:rsidR="002D1962" w:rsidRDefault="00C535CE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 xml:space="preserve">По мнению </w:t>
      </w:r>
      <w:r w:rsidR="002D1962" w:rsidRPr="002D1962">
        <w:rPr>
          <w:color w:val="000000"/>
          <w:sz w:val="28"/>
          <w:szCs w:val="28"/>
        </w:rPr>
        <w:t>Г.Н.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Высоцкого</w:t>
      </w:r>
      <w:r w:rsidRPr="002D1962">
        <w:rPr>
          <w:color w:val="000000"/>
          <w:sz w:val="28"/>
          <w:szCs w:val="28"/>
        </w:rPr>
        <w:t xml:space="preserve"> лесопригодной почвой называется лишь та, на которой может быть создано устойчивые натурализирующиеся сомкнутые древесные насаждения соответствующие местным условиям произрастания</w:t>
      </w:r>
      <w:r w:rsidR="00A4521B" w:rsidRPr="002D1962">
        <w:rPr>
          <w:color w:val="000000"/>
          <w:sz w:val="28"/>
          <w:szCs w:val="28"/>
        </w:rPr>
        <w:t xml:space="preserve"> [17]</w:t>
      </w:r>
      <w:r w:rsidRPr="002D1962">
        <w:rPr>
          <w:color w:val="000000"/>
          <w:sz w:val="28"/>
          <w:szCs w:val="28"/>
        </w:rPr>
        <w:t>.</w:t>
      </w:r>
    </w:p>
    <w:p w:rsidR="002D1962" w:rsidRDefault="00C535CE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По качественному признаку лесопригодность почв подразделяется на крупные градации, которые позволяют, ограничивают или вовсе исключают произрастание деревьев и кустарников на основании большого перечня почвенных параметров</w:t>
      </w:r>
      <w:r w:rsidR="00A4521B" w:rsidRPr="002D1962">
        <w:rPr>
          <w:color w:val="000000"/>
          <w:sz w:val="28"/>
          <w:szCs w:val="28"/>
        </w:rPr>
        <w:t xml:space="preserve"> [8]</w:t>
      </w:r>
      <w:r w:rsidRPr="002D1962">
        <w:rPr>
          <w:color w:val="000000"/>
          <w:sz w:val="28"/>
          <w:szCs w:val="28"/>
        </w:rPr>
        <w:t>.</w:t>
      </w:r>
    </w:p>
    <w:p w:rsidR="002D1962" w:rsidRDefault="002D1962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Г.Н.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Высоцкий</w:t>
      </w:r>
      <w:r w:rsidR="00C535CE" w:rsidRPr="002D1962">
        <w:rPr>
          <w:color w:val="000000"/>
          <w:sz w:val="28"/>
          <w:szCs w:val="28"/>
        </w:rPr>
        <w:t xml:space="preserve"> предложил</w:t>
      </w:r>
      <w:r>
        <w:rPr>
          <w:color w:val="000000"/>
          <w:sz w:val="28"/>
          <w:szCs w:val="28"/>
        </w:rPr>
        <w:t xml:space="preserve"> </w:t>
      </w:r>
      <w:r w:rsidR="00C535CE" w:rsidRPr="002D1962">
        <w:rPr>
          <w:color w:val="000000"/>
          <w:sz w:val="28"/>
          <w:szCs w:val="28"/>
        </w:rPr>
        <w:t>различать 5 градаций лесопригодности почв степной зоны: высшая, средняя, низшая, сомнительная и лесонепригодная, критериями которых являлись геоморфология местности, водообеспеченность и засоленность почв. Им выделены семь типов лесорастительных условий в степных лесничествах, однако они оставались необоснованными, как и предложенный им один из ведущих критериев для бонитировки лесорастительных условий – горизонт вскипания карбонатов</w:t>
      </w:r>
      <w:r w:rsidR="00A4521B" w:rsidRPr="002D1962">
        <w:rPr>
          <w:color w:val="000000"/>
          <w:sz w:val="28"/>
          <w:szCs w:val="28"/>
        </w:rPr>
        <w:t xml:space="preserve"> [1]</w:t>
      </w:r>
      <w:r w:rsidR="00C535CE" w:rsidRPr="002D1962">
        <w:rPr>
          <w:color w:val="000000"/>
          <w:sz w:val="28"/>
          <w:szCs w:val="28"/>
        </w:rPr>
        <w:t>.</w:t>
      </w:r>
    </w:p>
    <w:p w:rsidR="002D1962" w:rsidRDefault="00C535CE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 xml:space="preserve">Начиная с работы Комплексной научной экспедиции по вопросам полезащитного лесоразведения АН СССР и по настоящее время в практике оценки лесопригодности условий руководствуются только особенностями почвенного покрова, свойств почв. </w:t>
      </w:r>
      <w:r w:rsidR="002D1962" w:rsidRPr="002D1962">
        <w:rPr>
          <w:color w:val="000000"/>
          <w:sz w:val="28"/>
          <w:szCs w:val="28"/>
        </w:rPr>
        <w:t>С.В.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Зонн</w:t>
      </w:r>
      <w:r w:rsidRPr="002D1962">
        <w:rPr>
          <w:color w:val="000000"/>
          <w:sz w:val="28"/>
          <w:szCs w:val="28"/>
        </w:rPr>
        <w:t xml:space="preserve"> и </w:t>
      </w:r>
      <w:r w:rsidR="002D1962" w:rsidRPr="002D1962">
        <w:rPr>
          <w:color w:val="000000"/>
          <w:sz w:val="28"/>
          <w:szCs w:val="28"/>
        </w:rPr>
        <w:t>В.Н.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Мина</w:t>
      </w:r>
      <w:r w:rsidRPr="002D1962">
        <w:rPr>
          <w:color w:val="000000"/>
          <w:sz w:val="28"/>
          <w:szCs w:val="28"/>
        </w:rPr>
        <w:t xml:space="preserve"> [</w:t>
      </w:r>
      <w:r w:rsidR="00A4521B" w:rsidRPr="002D1962">
        <w:rPr>
          <w:color w:val="000000"/>
          <w:sz w:val="28"/>
          <w:szCs w:val="28"/>
        </w:rPr>
        <w:t>11</w:t>
      </w:r>
      <w:r w:rsidRPr="002D1962">
        <w:rPr>
          <w:color w:val="000000"/>
          <w:sz w:val="28"/>
          <w:szCs w:val="28"/>
        </w:rPr>
        <w:t xml:space="preserve">] предложили выделение четырех групп почв. Группой почвоведов во главе с </w:t>
      </w:r>
      <w:r w:rsidR="002D1962" w:rsidRPr="002D1962">
        <w:rPr>
          <w:color w:val="000000"/>
          <w:sz w:val="28"/>
          <w:szCs w:val="28"/>
        </w:rPr>
        <w:t>Е.Н.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Ивановой</w:t>
      </w:r>
      <w:r w:rsidRPr="002D1962">
        <w:rPr>
          <w:color w:val="000000"/>
          <w:sz w:val="28"/>
          <w:szCs w:val="28"/>
        </w:rPr>
        <w:t xml:space="preserve"> [</w:t>
      </w:r>
      <w:r w:rsidR="00BB494E" w:rsidRPr="002D1962">
        <w:rPr>
          <w:color w:val="000000"/>
          <w:sz w:val="28"/>
          <w:szCs w:val="28"/>
        </w:rPr>
        <w:t>17</w:t>
      </w:r>
      <w:r w:rsidRPr="002D1962">
        <w:rPr>
          <w:color w:val="000000"/>
          <w:sz w:val="28"/>
          <w:szCs w:val="28"/>
        </w:rPr>
        <w:t>] эта группировка была уточнена с учетом водобеспеченности почв, агротехнических мероприятий, снабжена систематическим списком почв, ассортиментом деревьев и кустарников.</w:t>
      </w:r>
    </w:p>
    <w:p w:rsidR="002D1962" w:rsidRDefault="00C535CE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 xml:space="preserve">В настоящее время поддержано предложение о выделении принятых в практике защитного лесоразведения четырех групп почв по лесопригодности: </w:t>
      </w:r>
      <w:r w:rsidRPr="002D1962">
        <w:rPr>
          <w:color w:val="000000"/>
          <w:sz w:val="28"/>
          <w:szCs w:val="28"/>
          <w:lang w:val="en-US"/>
        </w:rPr>
        <w:t>I</w:t>
      </w:r>
      <w:r w:rsidRPr="002D1962">
        <w:rPr>
          <w:color w:val="000000"/>
          <w:sz w:val="28"/>
          <w:szCs w:val="28"/>
        </w:rPr>
        <w:t xml:space="preserve"> – вполне удовлетворительная, </w:t>
      </w:r>
      <w:r w:rsidRPr="002D1962">
        <w:rPr>
          <w:color w:val="000000"/>
          <w:sz w:val="28"/>
          <w:szCs w:val="28"/>
          <w:lang w:val="en-US"/>
        </w:rPr>
        <w:t>II</w:t>
      </w:r>
      <w:r w:rsidRPr="002D1962">
        <w:rPr>
          <w:color w:val="000000"/>
          <w:sz w:val="28"/>
          <w:szCs w:val="28"/>
        </w:rPr>
        <w:t xml:space="preserve"> – удовлетворительная, </w:t>
      </w:r>
      <w:r w:rsidRPr="002D1962">
        <w:rPr>
          <w:color w:val="000000"/>
          <w:sz w:val="28"/>
          <w:szCs w:val="28"/>
          <w:lang w:val="en-US"/>
        </w:rPr>
        <w:t>III</w:t>
      </w:r>
      <w:r w:rsidRPr="002D1962">
        <w:rPr>
          <w:color w:val="000000"/>
          <w:sz w:val="28"/>
          <w:szCs w:val="28"/>
        </w:rPr>
        <w:t xml:space="preserve"> – условно удовлетворительная, </w:t>
      </w:r>
      <w:r w:rsidRPr="002D1962">
        <w:rPr>
          <w:color w:val="000000"/>
          <w:sz w:val="28"/>
          <w:szCs w:val="28"/>
          <w:lang w:val="en-US"/>
        </w:rPr>
        <w:t>IV</w:t>
      </w:r>
      <w:r w:rsidRPr="002D1962">
        <w:rPr>
          <w:color w:val="000000"/>
          <w:sz w:val="28"/>
          <w:szCs w:val="28"/>
        </w:rPr>
        <w:t xml:space="preserve"> – неудовлетворительная.</w:t>
      </w:r>
    </w:p>
    <w:p w:rsidR="002D1962" w:rsidRDefault="00C535CE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Вместе с тем проблема оценки лесорастительного эффекта в агролесомелиоративном почвоведении остается нерешенной. Широко распространенная оценка почвенных лесорастительных условий классами бонитета насаждений не обладает высокой то</w:t>
      </w:r>
      <w:r w:rsidR="00AD064D" w:rsidRPr="002D1962">
        <w:rPr>
          <w:color w:val="000000"/>
          <w:sz w:val="28"/>
          <w:szCs w:val="28"/>
        </w:rPr>
        <w:t>чно</w:t>
      </w:r>
      <w:r w:rsidRPr="002D1962">
        <w:rPr>
          <w:color w:val="000000"/>
          <w:sz w:val="28"/>
          <w:szCs w:val="28"/>
        </w:rPr>
        <w:t>стью параметров (высоты, запаса древесины), особенно в приложении к искусственным ценозам. Не выработаны оценочные критерии лесорастительных свойств почвы, нет точных сведений по водообеспеченности главных древесных пород, обеспеченности их водой и питательными элементами</w:t>
      </w:r>
      <w:r w:rsidR="00A4521B" w:rsidRPr="002D1962">
        <w:rPr>
          <w:color w:val="000000"/>
          <w:sz w:val="28"/>
          <w:szCs w:val="28"/>
        </w:rPr>
        <w:t xml:space="preserve"> [22]</w:t>
      </w:r>
      <w:r w:rsidRPr="002D1962">
        <w:rPr>
          <w:color w:val="000000"/>
          <w:sz w:val="28"/>
          <w:szCs w:val="28"/>
        </w:rPr>
        <w:t xml:space="preserve">. В этой связи заслуживает внимание опыт </w:t>
      </w:r>
      <w:r w:rsidR="002D1962" w:rsidRPr="002D1962">
        <w:rPr>
          <w:color w:val="000000"/>
          <w:sz w:val="28"/>
          <w:szCs w:val="28"/>
        </w:rPr>
        <w:t>И.И.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Смольянинова</w:t>
      </w:r>
      <w:r w:rsidRPr="002D1962">
        <w:rPr>
          <w:color w:val="000000"/>
          <w:sz w:val="28"/>
          <w:szCs w:val="28"/>
        </w:rPr>
        <w:t xml:space="preserve"> по созданию системы из 22 показателей к оценке почвенного питания растений и лесных насаждений, а рекультивируемых земель по данны</w:t>
      </w:r>
      <w:r w:rsidR="00A4521B" w:rsidRPr="002D1962">
        <w:rPr>
          <w:color w:val="000000"/>
          <w:sz w:val="28"/>
          <w:szCs w:val="28"/>
        </w:rPr>
        <w:t xml:space="preserve">м активности фермента каталазы [1] </w:t>
      </w:r>
      <w:r w:rsidRPr="002D1962">
        <w:rPr>
          <w:color w:val="000000"/>
          <w:sz w:val="28"/>
          <w:szCs w:val="28"/>
        </w:rPr>
        <w:t xml:space="preserve">Перспективным является регрессивный анализ соотношения между основными свойствами почв и ростом, долговечностью лесных культур </w:t>
      </w:r>
      <w:r w:rsidR="00A4521B" w:rsidRPr="002D1962">
        <w:rPr>
          <w:color w:val="000000"/>
          <w:sz w:val="28"/>
          <w:szCs w:val="28"/>
        </w:rPr>
        <w:t>[5</w:t>
      </w:r>
      <w:r w:rsidRPr="002D1962">
        <w:rPr>
          <w:color w:val="000000"/>
          <w:sz w:val="28"/>
          <w:szCs w:val="28"/>
        </w:rPr>
        <w:t>].</w:t>
      </w:r>
    </w:p>
    <w:p w:rsidR="002D1962" w:rsidRDefault="00C535CE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На основании литературных материалов и исследований лаборатория почвоведения ВНИАЛМИ предлагает нормат</w:t>
      </w:r>
      <w:r w:rsidR="00654B7D" w:rsidRPr="002D1962">
        <w:rPr>
          <w:color w:val="000000"/>
          <w:sz w:val="28"/>
          <w:szCs w:val="28"/>
        </w:rPr>
        <w:t>ивы лесопригодности почв (</w:t>
      </w:r>
      <w:r w:rsidR="00A4521B" w:rsidRPr="002D1962">
        <w:rPr>
          <w:color w:val="000000"/>
          <w:sz w:val="28"/>
          <w:szCs w:val="28"/>
        </w:rPr>
        <w:t>Прилож.</w:t>
      </w:r>
      <w:r w:rsidR="002D1962" w:rsidRPr="002D1962">
        <w:rPr>
          <w:color w:val="000000"/>
          <w:sz w:val="28"/>
          <w:szCs w:val="28"/>
        </w:rPr>
        <w:t>табл.</w:t>
      </w:r>
      <w:r w:rsidR="002D1962">
        <w:rPr>
          <w:color w:val="000000"/>
          <w:sz w:val="28"/>
          <w:szCs w:val="28"/>
        </w:rPr>
        <w:t xml:space="preserve"> </w:t>
      </w:r>
      <w:r w:rsidR="002D1962" w:rsidRPr="002D1962">
        <w:rPr>
          <w:color w:val="000000"/>
          <w:sz w:val="28"/>
          <w:szCs w:val="28"/>
        </w:rPr>
        <w:t>1</w:t>
      </w:r>
      <w:r w:rsidRPr="002D1962">
        <w:rPr>
          <w:color w:val="000000"/>
          <w:sz w:val="28"/>
          <w:szCs w:val="28"/>
        </w:rPr>
        <w:t>)</w:t>
      </w:r>
      <w:r w:rsidR="00775CF3" w:rsidRPr="002D1962">
        <w:rPr>
          <w:color w:val="000000"/>
          <w:sz w:val="28"/>
          <w:szCs w:val="28"/>
        </w:rPr>
        <w:t xml:space="preserve"> </w:t>
      </w:r>
      <w:r w:rsidR="00A4521B" w:rsidRPr="002D1962">
        <w:rPr>
          <w:color w:val="000000"/>
          <w:sz w:val="28"/>
          <w:szCs w:val="28"/>
        </w:rPr>
        <w:t>[18</w:t>
      </w:r>
      <w:r w:rsidR="00716AC8" w:rsidRPr="002D1962">
        <w:rPr>
          <w:color w:val="000000"/>
          <w:sz w:val="28"/>
          <w:szCs w:val="28"/>
        </w:rPr>
        <w:t>]</w:t>
      </w:r>
    </w:p>
    <w:p w:rsidR="00C535CE" w:rsidRPr="002D1962" w:rsidRDefault="00C535CE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Для более полного представления о лесорастительных условиях региона и лесоразведения следует по метеорологическим данным вычислить специальные показатели</w:t>
      </w:r>
      <w:r w:rsidR="00A4521B" w:rsidRPr="002D1962">
        <w:rPr>
          <w:color w:val="000000"/>
          <w:sz w:val="28"/>
          <w:szCs w:val="28"/>
        </w:rPr>
        <w:t xml:space="preserve"> [19</w:t>
      </w:r>
      <w:r w:rsidR="0076322A" w:rsidRPr="002D1962">
        <w:rPr>
          <w:color w:val="000000"/>
          <w:sz w:val="28"/>
          <w:szCs w:val="28"/>
        </w:rPr>
        <w:t>]</w:t>
      </w:r>
      <w:r w:rsidRPr="002D1962">
        <w:rPr>
          <w:color w:val="000000"/>
          <w:sz w:val="28"/>
          <w:szCs w:val="28"/>
        </w:rPr>
        <w:t xml:space="preserve">: 1) теплообеспеченности (суммированием положительных средних месячных температур воздуха за период не менее 10 лет); 2) влагообеспеченности по формуле </w:t>
      </w:r>
      <w:r w:rsidRPr="002D1962">
        <w:rPr>
          <w:color w:val="000000"/>
          <w:sz w:val="28"/>
          <w:szCs w:val="28"/>
          <w:lang w:val="en-US"/>
        </w:rPr>
        <w:t>W</w:t>
      </w:r>
      <w:r w:rsidRPr="002D1962">
        <w:rPr>
          <w:color w:val="000000"/>
          <w:sz w:val="28"/>
          <w:szCs w:val="28"/>
        </w:rPr>
        <w:t>=</w:t>
      </w:r>
      <w:r w:rsidR="003F7CA4">
        <w:rPr>
          <w:color w:val="000000"/>
          <w:position w:val="-24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0.75pt">
            <v:imagedata r:id="rId7" o:title=""/>
          </v:shape>
        </w:pict>
      </w:r>
      <w:r w:rsidR="0076322A" w:rsidRPr="002D1962">
        <w:rPr>
          <w:color w:val="000000"/>
          <w:sz w:val="28"/>
          <w:szCs w:val="28"/>
        </w:rPr>
        <w:t xml:space="preserve">, </w:t>
      </w:r>
      <w:r w:rsidRPr="002D1962">
        <w:rPr>
          <w:color w:val="000000"/>
          <w:sz w:val="28"/>
          <w:szCs w:val="28"/>
        </w:rPr>
        <w:t xml:space="preserve">где </w:t>
      </w:r>
      <w:r w:rsidRPr="002D1962">
        <w:rPr>
          <w:color w:val="000000"/>
          <w:sz w:val="28"/>
          <w:szCs w:val="28"/>
          <w:lang w:val="en-US"/>
        </w:rPr>
        <w:t>R</w:t>
      </w:r>
      <w:r w:rsidRPr="002D1962">
        <w:rPr>
          <w:color w:val="000000"/>
          <w:sz w:val="28"/>
          <w:szCs w:val="28"/>
        </w:rPr>
        <w:t xml:space="preserve"> – сумма атмосферных осадков за месяцы со средней многолетней температурой выше 0</w:t>
      </w:r>
      <w:r w:rsidRPr="002D1962">
        <w:rPr>
          <w:color w:val="000000"/>
          <w:sz w:val="28"/>
          <w:szCs w:val="28"/>
          <w:vertAlign w:val="superscript"/>
        </w:rPr>
        <w:t>о</w:t>
      </w:r>
      <w:r w:rsidRPr="002D1962">
        <w:rPr>
          <w:color w:val="000000"/>
          <w:sz w:val="28"/>
          <w:szCs w:val="28"/>
          <w:lang w:val="en-US"/>
        </w:rPr>
        <w:t>C</w:t>
      </w:r>
      <w:r w:rsidRPr="002D1962">
        <w:rPr>
          <w:color w:val="000000"/>
          <w:sz w:val="28"/>
          <w:szCs w:val="28"/>
        </w:rPr>
        <w:t>; 3) континентальности климата как разность средних многолетних (не менее 10 лет) температур самого теплого и самого холодного месяцев. Гидротермические условия являются определяющими для лесопригодности почв и мерзлотных территорий</w:t>
      </w:r>
    </w:p>
    <w:p w:rsidR="00654B7D" w:rsidRDefault="00654B7D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35CE" w:rsidRPr="00290FE9" w:rsidRDefault="00654B7D" w:rsidP="002D196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90FE9">
        <w:rPr>
          <w:b/>
          <w:color w:val="000000"/>
          <w:sz w:val="28"/>
          <w:szCs w:val="28"/>
        </w:rPr>
        <w:t>2.2.1 Влияние почвообра</w:t>
      </w:r>
      <w:r w:rsidR="003E1F1A" w:rsidRPr="00290FE9">
        <w:rPr>
          <w:b/>
          <w:color w:val="000000"/>
          <w:sz w:val="28"/>
          <w:szCs w:val="28"/>
        </w:rPr>
        <w:t>зующих пород на лесопригодность</w:t>
      </w:r>
    </w:p>
    <w:p w:rsidR="002D1962" w:rsidRDefault="00654B7D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При оценки лесопригодности земель особое внимание уделяют характеристике почвообразующих и подстилающих пород, их минералогическому, гранулометрическому, химическому составу, литогенности, определяющих трофность, водообеспеченность, засоленность, о</w:t>
      </w:r>
      <w:r w:rsidR="00C34E05" w:rsidRPr="002D1962">
        <w:rPr>
          <w:color w:val="000000"/>
          <w:sz w:val="28"/>
          <w:szCs w:val="28"/>
        </w:rPr>
        <w:t>б</w:t>
      </w:r>
      <w:r w:rsidRPr="002D1962">
        <w:rPr>
          <w:color w:val="000000"/>
          <w:sz w:val="28"/>
          <w:szCs w:val="28"/>
        </w:rPr>
        <w:t>лес</w:t>
      </w:r>
      <w:r w:rsidR="009B2D77" w:rsidRPr="002D1962">
        <w:rPr>
          <w:color w:val="000000"/>
          <w:sz w:val="28"/>
          <w:szCs w:val="28"/>
        </w:rPr>
        <w:t>е</w:t>
      </w:r>
      <w:r w:rsidRPr="002D1962">
        <w:rPr>
          <w:color w:val="000000"/>
          <w:sz w:val="28"/>
          <w:szCs w:val="28"/>
        </w:rPr>
        <w:t>ннось корнеобитаемого слоя и в итоге рост и продукт</w:t>
      </w:r>
      <w:r w:rsidR="00A4521B" w:rsidRPr="002D1962">
        <w:rPr>
          <w:color w:val="000000"/>
          <w:sz w:val="28"/>
          <w:szCs w:val="28"/>
        </w:rPr>
        <w:t xml:space="preserve">ивность ЗЛН. </w:t>
      </w:r>
      <w:r w:rsidR="002D1962" w:rsidRPr="002D1962">
        <w:rPr>
          <w:color w:val="000000"/>
          <w:sz w:val="28"/>
          <w:szCs w:val="28"/>
        </w:rPr>
        <w:t>Еще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Г.Н.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Высоцкий</w:t>
      </w:r>
      <w:r w:rsidRPr="002D1962">
        <w:rPr>
          <w:color w:val="000000"/>
          <w:sz w:val="28"/>
          <w:szCs w:val="28"/>
        </w:rPr>
        <w:t xml:space="preserve"> подметил на Северном Урале приуроченность сосновых лесов к дунитам, а еловых – к сланцам</w:t>
      </w:r>
      <w:r w:rsidR="00A4521B" w:rsidRPr="002D1962">
        <w:rPr>
          <w:color w:val="000000"/>
          <w:sz w:val="28"/>
          <w:szCs w:val="28"/>
        </w:rPr>
        <w:t xml:space="preserve"> [2]</w:t>
      </w:r>
      <w:r w:rsidRPr="002D1962">
        <w:rPr>
          <w:color w:val="000000"/>
          <w:sz w:val="28"/>
          <w:szCs w:val="28"/>
        </w:rPr>
        <w:t xml:space="preserve">. Он же впервые описал импульверизацию солей и ее роль в засолении грунтов приморских территорий. В развитие этих представлений обосновывается главная роль аэрально-эолового фактора в засолении почв степных автоморофных территорий Ергеней, Приволжской возвышенности и Общего сырта </w:t>
      </w:r>
      <w:r w:rsidR="00392D64" w:rsidRPr="002D1962">
        <w:rPr>
          <w:color w:val="000000"/>
          <w:sz w:val="28"/>
          <w:szCs w:val="28"/>
        </w:rPr>
        <w:t>[14</w:t>
      </w:r>
      <w:r w:rsidRPr="002D1962">
        <w:rPr>
          <w:color w:val="000000"/>
          <w:sz w:val="28"/>
          <w:szCs w:val="28"/>
        </w:rPr>
        <w:t>]. Однако проблема генезиса засоленных почвогрунтов юга России нуждается еще в обосновании. Ведь импульверизация солей составляет ничтожную долю в приходной части солевого баланса почвогрунтового по сравнению с поступлением солей при трансгрессии моря</w:t>
      </w:r>
      <w:r w:rsidR="00392D64" w:rsidRPr="002D1962">
        <w:rPr>
          <w:color w:val="000000"/>
          <w:sz w:val="28"/>
          <w:szCs w:val="28"/>
        </w:rPr>
        <w:t xml:space="preserve"> [14]</w:t>
      </w:r>
      <w:r w:rsidRPr="002D1962">
        <w:rPr>
          <w:color w:val="000000"/>
          <w:sz w:val="28"/>
          <w:szCs w:val="28"/>
        </w:rPr>
        <w:t>.</w:t>
      </w:r>
    </w:p>
    <w:p w:rsidR="00240F76" w:rsidRPr="002D1962" w:rsidRDefault="00654B7D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 xml:space="preserve">Очень плохой лесопригодностью характеризуются засоленные рудные отвалы. Древесная растительность над сульфидной рудой подвержена хлорозу и недолговечна. Наоборот, положительное действие опоки на растения, вероятно, связано с повышением влагоемкости, обогащением аморфным кремнеземом, слабым подщелачиванием почв. Легко- и среднесуглинистый гранулометрический состав грунтов является оптимальным для </w:t>
      </w:r>
      <w:r w:rsidR="007D1340" w:rsidRPr="002D1962">
        <w:rPr>
          <w:color w:val="000000"/>
          <w:sz w:val="28"/>
          <w:szCs w:val="28"/>
        </w:rPr>
        <w:t>водно-солевого</w:t>
      </w:r>
      <w:r w:rsidRPr="002D1962">
        <w:rPr>
          <w:color w:val="000000"/>
          <w:sz w:val="28"/>
          <w:szCs w:val="28"/>
        </w:rPr>
        <w:t xml:space="preserve"> режима почв и произрастания древесной и кустарниковой растительности. Вместе с тем, тяжелосуглинистый и глинистый гранулометрический состав грунтов в большой степени обеспечивает потенциальное плодородие почв, минеральное питание растений</w:t>
      </w:r>
      <w:r w:rsidR="00392D64" w:rsidRPr="002D1962">
        <w:rPr>
          <w:color w:val="000000"/>
          <w:sz w:val="28"/>
          <w:szCs w:val="28"/>
        </w:rPr>
        <w:t xml:space="preserve"> [25]</w:t>
      </w:r>
      <w:r w:rsidRPr="002D1962">
        <w:rPr>
          <w:color w:val="000000"/>
          <w:sz w:val="28"/>
          <w:szCs w:val="28"/>
        </w:rPr>
        <w:t>.</w:t>
      </w:r>
    </w:p>
    <w:p w:rsidR="00654B7D" w:rsidRPr="002D1962" w:rsidRDefault="00654B7D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4B7D" w:rsidRPr="00290FE9" w:rsidRDefault="00067614" w:rsidP="002D196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90FE9">
        <w:rPr>
          <w:b/>
          <w:color w:val="000000"/>
          <w:sz w:val="28"/>
          <w:szCs w:val="28"/>
        </w:rPr>
        <w:t>2.2.2</w:t>
      </w:r>
      <w:r w:rsidR="00654B7D" w:rsidRPr="00290FE9">
        <w:rPr>
          <w:b/>
          <w:color w:val="000000"/>
          <w:sz w:val="28"/>
          <w:szCs w:val="28"/>
        </w:rPr>
        <w:t xml:space="preserve"> Морфологиче</w:t>
      </w:r>
      <w:r w:rsidR="003E1F1A" w:rsidRPr="00290FE9">
        <w:rPr>
          <w:b/>
          <w:color w:val="000000"/>
          <w:sz w:val="28"/>
          <w:szCs w:val="28"/>
        </w:rPr>
        <w:t>ские показатели лесопригодности</w:t>
      </w:r>
      <w:r w:rsidR="000748A5" w:rsidRPr="00290FE9">
        <w:rPr>
          <w:b/>
          <w:color w:val="000000"/>
          <w:sz w:val="28"/>
          <w:szCs w:val="28"/>
        </w:rPr>
        <w:t xml:space="preserve"> почв</w:t>
      </w:r>
    </w:p>
    <w:p w:rsidR="002D1962" w:rsidRDefault="00654B7D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Многообразны и важны морфологические показат</w:t>
      </w:r>
      <w:r w:rsidR="001E1108" w:rsidRPr="002D1962">
        <w:rPr>
          <w:color w:val="000000"/>
          <w:sz w:val="28"/>
          <w:szCs w:val="28"/>
        </w:rPr>
        <w:t>ели лесопригодности почв (</w:t>
      </w:r>
      <w:r w:rsidR="00665CD4" w:rsidRPr="002D1962">
        <w:rPr>
          <w:color w:val="000000"/>
          <w:sz w:val="28"/>
          <w:szCs w:val="28"/>
        </w:rPr>
        <w:t xml:space="preserve">Прилож. </w:t>
      </w:r>
      <w:r w:rsidR="001E1108" w:rsidRPr="002D1962">
        <w:rPr>
          <w:color w:val="000000"/>
          <w:sz w:val="28"/>
          <w:szCs w:val="28"/>
        </w:rPr>
        <w:t>табл</w:t>
      </w:r>
      <w:r w:rsidR="00B40A55" w:rsidRPr="002D1962">
        <w:rPr>
          <w:color w:val="000000"/>
          <w:sz w:val="28"/>
          <w:szCs w:val="28"/>
        </w:rPr>
        <w:t>.</w:t>
      </w:r>
      <w:r w:rsidR="002159BE" w:rsidRPr="002D1962">
        <w:rPr>
          <w:color w:val="000000"/>
          <w:sz w:val="28"/>
          <w:szCs w:val="28"/>
        </w:rPr>
        <w:t xml:space="preserve"> </w:t>
      </w:r>
      <w:r w:rsidR="001E1108" w:rsidRPr="002D1962">
        <w:rPr>
          <w:color w:val="000000"/>
          <w:sz w:val="28"/>
          <w:szCs w:val="28"/>
        </w:rPr>
        <w:t>2</w:t>
      </w:r>
      <w:r w:rsidRPr="002D1962">
        <w:rPr>
          <w:color w:val="000000"/>
          <w:sz w:val="28"/>
          <w:szCs w:val="28"/>
        </w:rPr>
        <w:t>)</w:t>
      </w:r>
      <w:r w:rsidR="00392D64" w:rsidRPr="002D1962">
        <w:rPr>
          <w:color w:val="000000"/>
          <w:sz w:val="28"/>
          <w:szCs w:val="28"/>
        </w:rPr>
        <w:t xml:space="preserve">. </w:t>
      </w:r>
      <w:r w:rsidRPr="002D1962">
        <w:rPr>
          <w:color w:val="000000"/>
          <w:sz w:val="28"/>
          <w:szCs w:val="28"/>
        </w:rPr>
        <w:t>Перечень почвенных таксонов, количественное их участие в структуре почвенного покрова резко понижает или повышает лесопригодность его сочетаний и комплексов, необходимость дифференциации ассортимента древесных и кустарниковых видов, технологии выращивания ЗЛН</w:t>
      </w:r>
      <w:r w:rsidR="00392D64" w:rsidRPr="002D1962">
        <w:rPr>
          <w:color w:val="000000"/>
          <w:sz w:val="28"/>
          <w:szCs w:val="28"/>
        </w:rPr>
        <w:t xml:space="preserve"> [17]</w:t>
      </w:r>
      <w:r w:rsidRPr="002D1962">
        <w:rPr>
          <w:color w:val="000000"/>
          <w:sz w:val="28"/>
          <w:szCs w:val="28"/>
        </w:rPr>
        <w:t>.</w:t>
      </w:r>
    </w:p>
    <w:p w:rsidR="002D1962" w:rsidRDefault="00654B7D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 xml:space="preserve">Мощность почвы благоприятствует глубокому распространению корней и обеспечению их водным и минеральным питанием. Сложение почвы, наличие в грунте песчаных слитных илистых </w:t>
      </w:r>
      <w:r w:rsidR="007D1340" w:rsidRPr="002D1962">
        <w:rPr>
          <w:color w:val="000000"/>
          <w:sz w:val="28"/>
          <w:szCs w:val="28"/>
        </w:rPr>
        <w:t>ожелезненных и</w:t>
      </w:r>
      <w:r w:rsidRPr="002D1962">
        <w:rPr>
          <w:color w:val="000000"/>
          <w:sz w:val="28"/>
          <w:szCs w:val="28"/>
        </w:rPr>
        <w:t xml:space="preserve"> карбонатных прослоев в значительной степени определяет рост, устойчивость деревьев от ветровалов, вероятность оползней. Корни тополей, березы, дуба обладают повышенной, а корни хвойных, кленов, ясеней – пониженной </w:t>
      </w:r>
      <w:r w:rsidR="007D1340" w:rsidRPr="002D1962">
        <w:rPr>
          <w:color w:val="000000"/>
          <w:sz w:val="28"/>
          <w:szCs w:val="28"/>
        </w:rPr>
        <w:t>механической</w:t>
      </w:r>
      <w:r w:rsidRPr="002D1962">
        <w:rPr>
          <w:color w:val="000000"/>
          <w:sz w:val="28"/>
          <w:szCs w:val="28"/>
        </w:rPr>
        <w:t xml:space="preserve"> силой. Укоренение сосны на плотных карбонатных породах происходит при помощи выделенных корнями кислот</w:t>
      </w:r>
      <w:r w:rsidR="00392D64" w:rsidRPr="002D1962">
        <w:rPr>
          <w:color w:val="000000"/>
          <w:sz w:val="28"/>
          <w:szCs w:val="28"/>
        </w:rPr>
        <w:t xml:space="preserve"> [5]</w:t>
      </w:r>
      <w:r w:rsidRPr="002D1962">
        <w:rPr>
          <w:color w:val="000000"/>
          <w:sz w:val="28"/>
          <w:szCs w:val="28"/>
        </w:rPr>
        <w:t>.</w:t>
      </w:r>
    </w:p>
    <w:p w:rsidR="002D1962" w:rsidRDefault="00654B7D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Установлено, что в юго-восточной Польше уменьшение почвенного профиля в среднем на 27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см</w:t>
      </w:r>
      <w:r w:rsidRPr="002D1962">
        <w:rPr>
          <w:color w:val="000000"/>
          <w:sz w:val="28"/>
          <w:szCs w:val="28"/>
        </w:rPr>
        <w:t>, облегчение или утяжеление гранулометрического состава почвы приводило к усыханию древостоев дуба [</w:t>
      </w:r>
      <w:r w:rsidR="00392D64" w:rsidRPr="002D1962">
        <w:rPr>
          <w:color w:val="000000"/>
          <w:sz w:val="28"/>
          <w:szCs w:val="28"/>
        </w:rPr>
        <w:t>9</w:t>
      </w:r>
      <w:r w:rsidRPr="002D1962">
        <w:rPr>
          <w:color w:val="000000"/>
          <w:sz w:val="28"/>
          <w:szCs w:val="28"/>
        </w:rPr>
        <w:t>].</w:t>
      </w:r>
    </w:p>
    <w:p w:rsidR="00665CD4" w:rsidRPr="002D1962" w:rsidRDefault="00654B7D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Неоднородные лесорастительные условия складываются на эродированной территории. Наилучшие они в вершинной части оврагов и ухудшаются к устью; резко ухудшаются на откосах южных экспо</w:t>
      </w:r>
      <w:r w:rsidR="00392D64" w:rsidRPr="002D1962">
        <w:rPr>
          <w:color w:val="000000"/>
          <w:sz w:val="28"/>
          <w:szCs w:val="28"/>
        </w:rPr>
        <w:t>зиций и улучшаются на северных</w:t>
      </w:r>
      <w:r w:rsidRPr="002D1962">
        <w:rPr>
          <w:color w:val="000000"/>
          <w:sz w:val="28"/>
          <w:szCs w:val="28"/>
        </w:rPr>
        <w:t>. Ухудшаются лесорастительные свойства земель с увеличением степени эродированности поч</w:t>
      </w:r>
      <w:r w:rsidR="00392D64" w:rsidRPr="002D1962">
        <w:rPr>
          <w:color w:val="000000"/>
          <w:sz w:val="28"/>
          <w:szCs w:val="28"/>
        </w:rPr>
        <w:t>вы и расчлененности территории</w:t>
      </w:r>
      <w:r w:rsidR="002D1962">
        <w:rPr>
          <w:color w:val="000000"/>
          <w:sz w:val="28"/>
          <w:szCs w:val="28"/>
        </w:rPr>
        <w:t>,</w:t>
      </w:r>
      <w:r w:rsidRPr="002D1962">
        <w:rPr>
          <w:color w:val="000000"/>
          <w:sz w:val="28"/>
          <w:szCs w:val="28"/>
        </w:rPr>
        <w:t xml:space="preserve"> каменистости почв</w:t>
      </w:r>
      <w:r w:rsidR="00392D64" w:rsidRPr="002D1962">
        <w:rPr>
          <w:color w:val="000000"/>
          <w:sz w:val="28"/>
          <w:szCs w:val="28"/>
        </w:rPr>
        <w:t xml:space="preserve"> [4]</w:t>
      </w:r>
      <w:r w:rsidRPr="002D1962">
        <w:rPr>
          <w:color w:val="000000"/>
          <w:sz w:val="28"/>
          <w:szCs w:val="28"/>
        </w:rPr>
        <w:t>.</w:t>
      </w:r>
    </w:p>
    <w:p w:rsidR="00290FE9" w:rsidRDefault="00290FE9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4B7D" w:rsidRPr="00290FE9" w:rsidRDefault="00654B7D" w:rsidP="002D196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90FE9">
        <w:rPr>
          <w:b/>
          <w:color w:val="000000"/>
          <w:sz w:val="28"/>
          <w:szCs w:val="28"/>
        </w:rPr>
        <w:t>2.2</w:t>
      </w:r>
      <w:r w:rsidR="003E1F1A" w:rsidRPr="00290FE9">
        <w:rPr>
          <w:b/>
          <w:color w:val="000000"/>
          <w:sz w:val="28"/>
          <w:szCs w:val="28"/>
        </w:rPr>
        <w:t>.3</w:t>
      </w:r>
      <w:r w:rsidRPr="00290FE9">
        <w:rPr>
          <w:b/>
          <w:color w:val="000000"/>
          <w:sz w:val="28"/>
          <w:szCs w:val="28"/>
        </w:rPr>
        <w:t xml:space="preserve"> </w:t>
      </w:r>
      <w:r w:rsidR="003E1F1A" w:rsidRPr="00290FE9">
        <w:rPr>
          <w:b/>
          <w:color w:val="000000"/>
          <w:sz w:val="28"/>
          <w:szCs w:val="28"/>
        </w:rPr>
        <w:t>Агрофизические параметры</w:t>
      </w:r>
      <w:r w:rsidRPr="00290FE9">
        <w:rPr>
          <w:b/>
          <w:color w:val="000000"/>
          <w:sz w:val="28"/>
          <w:szCs w:val="28"/>
        </w:rPr>
        <w:t xml:space="preserve"> лесопригодности</w:t>
      </w:r>
      <w:r w:rsidR="000748A5" w:rsidRPr="00290FE9">
        <w:rPr>
          <w:b/>
          <w:color w:val="000000"/>
          <w:sz w:val="28"/>
          <w:szCs w:val="28"/>
        </w:rPr>
        <w:t xml:space="preserve"> почв</w:t>
      </w:r>
    </w:p>
    <w:p w:rsidR="00067614" w:rsidRPr="002D1962" w:rsidRDefault="00067614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 xml:space="preserve">Среди агрофизических параметров лесопригодности почв важнейшую роль играет гранулометрический состав почвы, определяющий ее сложение, порозность, водопроницаемость, </w:t>
      </w:r>
      <w:r w:rsidR="002D1962">
        <w:rPr>
          <w:color w:val="000000"/>
          <w:sz w:val="28"/>
          <w:szCs w:val="28"/>
        </w:rPr>
        <w:t>«</w:t>
      </w:r>
      <w:r w:rsidRPr="002D1962">
        <w:rPr>
          <w:color w:val="000000"/>
          <w:sz w:val="28"/>
          <w:szCs w:val="28"/>
        </w:rPr>
        <w:t>трофность</w:t>
      </w:r>
      <w:r w:rsidR="002D1962">
        <w:rPr>
          <w:color w:val="000000"/>
          <w:sz w:val="28"/>
          <w:szCs w:val="28"/>
        </w:rPr>
        <w:t>»</w:t>
      </w:r>
      <w:r w:rsidRPr="002D1962">
        <w:rPr>
          <w:color w:val="000000"/>
          <w:sz w:val="28"/>
          <w:szCs w:val="28"/>
        </w:rPr>
        <w:t>, режим почвенных процессов, проницаемость и насыщенность корневых систем растений, рост и состояние ЗЛН. Прослойки тяжелого гранулометрического состава в песчаных грунтах значительно улучшают водообеспеченность растений. Легкий гранулометрический состав почвообразующих и подстилающих грунтов способствует водопоглощению и вымыванию токсичных солей. Плодородие почв и продуктивность лесонасаждений возрастают при разнообразии минералов, особенно глинисты</w:t>
      </w:r>
      <w:r w:rsidR="00716AC8" w:rsidRPr="002D1962">
        <w:rPr>
          <w:color w:val="000000"/>
          <w:sz w:val="28"/>
          <w:szCs w:val="28"/>
        </w:rPr>
        <w:t>х,</w:t>
      </w:r>
      <w:r w:rsidR="00392D64" w:rsidRPr="002D1962">
        <w:rPr>
          <w:color w:val="000000"/>
          <w:sz w:val="28"/>
          <w:szCs w:val="28"/>
        </w:rPr>
        <w:t xml:space="preserve"> железо- и известьсодержащих [17</w:t>
      </w:r>
      <w:r w:rsidR="00716AC8" w:rsidRPr="002D1962">
        <w:rPr>
          <w:color w:val="000000"/>
          <w:sz w:val="28"/>
          <w:szCs w:val="28"/>
        </w:rPr>
        <w:t>]</w:t>
      </w:r>
      <w:r w:rsidRPr="002D1962">
        <w:rPr>
          <w:color w:val="000000"/>
          <w:sz w:val="28"/>
          <w:szCs w:val="28"/>
        </w:rPr>
        <w:t>.</w:t>
      </w:r>
    </w:p>
    <w:p w:rsidR="00067614" w:rsidRPr="002D1962" w:rsidRDefault="00067614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Химические и физико-химические свойства почвы и грунта в различной степени определяют их лесопригодность. Так, уменьшение содержание гумуса в почве неблагоприятно влияет лишь на относительно требовательные к плодородию плодо</w:t>
      </w:r>
      <w:r w:rsidR="00392D64" w:rsidRPr="002D1962">
        <w:rPr>
          <w:color w:val="000000"/>
          <w:sz w:val="28"/>
          <w:szCs w:val="28"/>
        </w:rPr>
        <w:t>вые деревья и кустарники (</w:t>
      </w:r>
      <w:r w:rsidR="00665CD4" w:rsidRPr="002D1962">
        <w:rPr>
          <w:color w:val="000000"/>
          <w:sz w:val="28"/>
          <w:szCs w:val="28"/>
        </w:rPr>
        <w:t xml:space="preserve">Прилож. </w:t>
      </w:r>
      <w:r w:rsidR="00392D64" w:rsidRPr="002D1962">
        <w:rPr>
          <w:color w:val="000000"/>
          <w:sz w:val="28"/>
          <w:szCs w:val="28"/>
        </w:rPr>
        <w:t>табл.</w:t>
      </w:r>
      <w:r w:rsidR="008F5FC8" w:rsidRPr="002D1962">
        <w:rPr>
          <w:color w:val="000000"/>
          <w:sz w:val="28"/>
          <w:szCs w:val="28"/>
        </w:rPr>
        <w:t xml:space="preserve"> 3</w:t>
      </w:r>
      <w:r w:rsidRPr="002D1962">
        <w:rPr>
          <w:color w:val="000000"/>
          <w:sz w:val="28"/>
          <w:szCs w:val="28"/>
        </w:rPr>
        <w:t>)</w:t>
      </w:r>
      <w:r w:rsidR="00392D64" w:rsidRPr="002D1962">
        <w:rPr>
          <w:color w:val="000000"/>
          <w:sz w:val="28"/>
          <w:szCs w:val="28"/>
        </w:rPr>
        <w:t xml:space="preserve"> [</w:t>
      </w:r>
      <w:r w:rsidR="00716AC8" w:rsidRPr="002D1962">
        <w:rPr>
          <w:color w:val="000000"/>
          <w:sz w:val="28"/>
          <w:szCs w:val="28"/>
        </w:rPr>
        <w:t>5]</w:t>
      </w:r>
      <w:r w:rsidRPr="002D1962">
        <w:rPr>
          <w:color w:val="000000"/>
          <w:sz w:val="28"/>
          <w:szCs w:val="28"/>
        </w:rPr>
        <w:t>.</w:t>
      </w:r>
    </w:p>
    <w:p w:rsidR="00067614" w:rsidRPr="002D1962" w:rsidRDefault="00067614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Обеспеченность биофильными питательными элементами (</w:t>
      </w:r>
      <w:r w:rsidRPr="002D1962">
        <w:rPr>
          <w:color w:val="000000"/>
          <w:sz w:val="28"/>
          <w:szCs w:val="28"/>
          <w:lang w:val="en-US"/>
        </w:rPr>
        <w:t>N</w:t>
      </w:r>
      <w:r w:rsidR="002D1962" w:rsidRPr="002D1962">
        <w:rPr>
          <w:color w:val="000000"/>
          <w:sz w:val="28"/>
          <w:szCs w:val="28"/>
        </w:rPr>
        <w:t>,</w:t>
      </w:r>
      <w:r w:rsidR="002D1962">
        <w:rPr>
          <w:color w:val="000000"/>
          <w:sz w:val="28"/>
          <w:szCs w:val="28"/>
        </w:rPr>
        <w:t xml:space="preserve"> </w:t>
      </w:r>
      <w:r w:rsidR="002D1962" w:rsidRPr="002D1962">
        <w:rPr>
          <w:color w:val="000000"/>
          <w:sz w:val="28"/>
          <w:szCs w:val="28"/>
          <w:lang w:val="en-US"/>
        </w:rPr>
        <w:t>P</w:t>
      </w:r>
      <w:r w:rsidR="002D1962" w:rsidRPr="002D1962">
        <w:rPr>
          <w:color w:val="000000"/>
          <w:sz w:val="28"/>
          <w:szCs w:val="28"/>
        </w:rPr>
        <w:t>,</w:t>
      </w:r>
      <w:r w:rsidR="002D1962">
        <w:rPr>
          <w:color w:val="000000"/>
          <w:sz w:val="28"/>
          <w:szCs w:val="28"/>
        </w:rPr>
        <w:t xml:space="preserve"> </w:t>
      </w:r>
      <w:r w:rsidR="002D1962" w:rsidRPr="002D1962">
        <w:rPr>
          <w:color w:val="000000"/>
          <w:sz w:val="28"/>
          <w:szCs w:val="28"/>
          <w:lang w:val="en-US"/>
        </w:rPr>
        <w:t>K</w:t>
      </w:r>
      <w:r w:rsidRPr="002D1962">
        <w:rPr>
          <w:color w:val="000000"/>
          <w:sz w:val="28"/>
          <w:szCs w:val="28"/>
        </w:rPr>
        <w:t>) влияет на лесоприг</w:t>
      </w:r>
      <w:r w:rsidR="00392D64" w:rsidRPr="002D1962">
        <w:rPr>
          <w:color w:val="000000"/>
          <w:sz w:val="28"/>
          <w:szCs w:val="28"/>
        </w:rPr>
        <w:t xml:space="preserve">одность почв. </w:t>
      </w:r>
      <w:r w:rsidR="002D1962" w:rsidRPr="002D1962">
        <w:rPr>
          <w:color w:val="000000"/>
          <w:sz w:val="28"/>
          <w:szCs w:val="28"/>
        </w:rPr>
        <w:t>Еще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С.П.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Кравков</w:t>
      </w:r>
      <w:r w:rsidRPr="002D1962">
        <w:rPr>
          <w:color w:val="000000"/>
          <w:sz w:val="28"/>
          <w:szCs w:val="28"/>
        </w:rPr>
        <w:t xml:space="preserve"> увязал, видимо ошибочно, с быстрым истощением почв под лесом подвижными формами </w:t>
      </w:r>
      <w:r w:rsidRPr="002D1962">
        <w:rPr>
          <w:color w:val="000000"/>
          <w:sz w:val="28"/>
          <w:szCs w:val="28"/>
          <w:lang w:val="en-US"/>
        </w:rPr>
        <w:t>NPK</w:t>
      </w:r>
      <w:r w:rsidR="00392D64" w:rsidRPr="002D1962">
        <w:rPr>
          <w:color w:val="000000"/>
          <w:sz w:val="28"/>
          <w:szCs w:val="28"/>
        </w:rPr>
        <w:t xml:space="preserve"> [2]</w:t>
      </w:r>
      <w:r w:rsidRPr="002D1962">
        <w:rPr>
          <w:color w:val="000000"/>
          <w:sz w:val="28"/>
          <w:szCs w:val="28"/>
        </w:rPr>
        <w:t xml:space="preserve">. Установлено, что недостаток фосфора на скелетных известковых почвах является причиной слабой жизненности бука в Баварских Альпах </w:t>
      </w:r>
      <w:r w:rsidR="00716AC8" w:rsidRPr="002D1962">
        <w:rPr>
          <w:color w:val="000000"/>
          <w:sz w:val="28"/>
          <w:szCs w:val="28"/>
        </w:rPr>
        <w:t>[7]</w:t>
      </w:r>
      <w:r w:rsidRPr="002D1962">
        <w:rPr>
          <w:color w:val="000000"/>
          <w:sz w:val="28"/>
          <w:szCs w:val="28"/>
        </w:rPr>
        <w:t>. Предполагается, что недостаток калия в почвообразующих породах ухудшает состояние ЗЛН в некоторых регионах Украины [</w:t>
      </w:r>
      <w:r w:rsidR="00392D64" w:rsidRPr="002D1962">
        <w:rPr>
          <w:color w:val="000000"/>
          <w:sz w:val="28"/>
          <w:szCs w:val="28"/>
        </w:rPr>
        <w:t>22</w:t>
      </w:r>
      <w:r w:rsidR="00716AC8" w:rsidRPr="002D1962">
        <w:rPr>
          <w:color w:val="000000"/>
          <w:sz w:val="28"/>
          <w:szCs w:val="28"/>
        </w:rPr>
        <w:t>]</w:t>
      </w:r>
      <w:r w:rsidRPr="002D1962">
        <w:rPr>
          <w:color w:val="000000"/>
          <w:sz w:val="28"/>
          <w:szCs w:val="28"/>
        </w:rPr>
        <w:t>. Наиболее требовательны к питательным элементам ясень, кле</w:t>
      </w:r>
      <w:r w:rsidR="00392D64" w:rsidRPr="002D1962">
        <w:rPr>
          <w:color w:val="000000"/>
          <w:sz w:val="28"/>
          <w:szCs w:val="28"/>
        </w:rPr>
        <w:t>н, ильмовые, плодовые растения</w:t>
      </w:r>
      <w:r w:rsidRPr="002D1962">
        <w:rPr>
          <w:color w:val="000000"/>
          <w:sz w:val="28"/>
          <w:szCs w:val="28"/>
        </w:rPr>
        <w:t>, умеренно требовательны: дуб, ель, пихта и малотребовательны: сосна, береза</w:t>
      </w:r>
      <w:r w:rsidR="00392D64" w:rsidRPr="002D1962">
        <w:rPr>
          <w:color w:val="000000"/>
          <w:sz w:val="28"/>
          <w:szCs w:val="28"/>
        </w:rPr>
        <w:t xml:space="preserve"> [5]</w:t>
      </w:r>
      <w:r w:rsidRPr="002D1962">
        <w:rPr>
          <w:color w:val="000000"/>
          <w:sz w:val="28"/>
          <w:szCs w:val="28"/>
        </w:rPr>
        <w:t>. Вместе с тем многие деревья и кустарники слабо отзываются н</w:t>
      </w:r>
      <w:r w:rsidR="00716AC8" w:rsidRPr="002D1962">
        <w:rPr>
          <w:color w:val="000000"/>
          <w:sz w:val="28"/>
          <w:szCs w:val="28"/>
        </w:rPr>
        <w:t xml:space="preserve">а внесение удобрений. </w:t>
      </w:r>
      <w:r w:rsidRPr="002D1962">
        <w:rPr>
          <w:color w:val="000000"/>
          <w:sz w:val="28"/>
          <w:szCs w:val="28"/>
        </w:rPr>
        <w:t>Выявлено положительное влияние микоризы грибов в ризосфере дубовых насаждений на подкисление почвы, выщелачивание</w:t>
      </w:r>
      <w:r w:rsidR="002D1962">
        <w:rPr>
          <w:color w:val="000000"/>
          <w:sz w:val="28"/>
          <w:szCs w:val="28"/>
        </w:rPr>
        <w:t xml:space="preserve"> </w:t>
      </w:r>
      <w:r w:rsidRPr="002D1962">
        <w:rPr>
          <w:color w:val="000000"/>
          <w:sz w:val="28"/>
          <w:szCs w:val="28"/>
        </w:rPr>
        <w:t>карбонатов, доступность элементов питания, повышение лесопригодности черноземов Приазовья</w:t>
      </w:r>
      <w:r w:rsidR="00392D64" w:rsidRPr="002D1962">
        <w:rPr>
          <w:color w:val="000000"/>
          <w:sz w:val="28"/>
          <w:szCs w:val="28"/>
        </w:rPr>
        <w:t xml:space="preserve"> [21]</w:t>
      </w:r>
      <w:r w:rsidRPr="002D1962">
        <w:rPr>
          <w:color w:val="000000"/>
          <w:sz w:val="28"/>
          <w:szCs w:val="28"/>
        </w:rPr>
        <w:t>. Однако карбонатность почв слабо повышает лесопригодность почв, но повышение реакции почвенного раствора с 7,5 и особенно с 8,5 резко ухудшает лесопригодность, вызывает заболевание известкового хлороза. Содержание гипса в почве вызывает токсикоз растений. Так, наличие гипсоносного пласта арзыка на глубине 50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см</w:t>
      </w:r>
      <w:r w:rsidRPr="002D1962">
        <w:rPr>
          <w:color w:val="000000"/>
          <w:sz w:val="28"/>
          <w:szCs w:val="28"/>
        </w:rPr>
        <w:t xml:space="preserve"> в сероземах угнетает рост деревьев в ЗЛН </w:t>
      </w:r>
      <w:r w:rsidR="00392D64" w:rsidRPr="002D1962">
        <w:rPr>
          <w:color w:val="000000"/>
          <w:sz w:val="28"/>
          <w:szCs w:val="28"/>
        </w:rPr>
        <w:t>[8</w:t>
      </w:r>
      <w:r w:rsidRPr="002D1962">
        <w:rPr>
          <w:color w:val="000000"/>
          <w:sz w:val="28"/>
          <w:szCs w:val="28"/>
        </w:rPr>
        <w:t>].</w:t>
      </w:r>
    </w:p>
    <w:p w:rsidR="00067614" w:rsidRPr="002D1962" w:rsidRDefault="00067614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Оксилительно-восстановительный потенциал в ризосфере ниже 100 мВ резко ухуд</w:t>
      </w:r>
      <w:r w:rsidR="00716AC8" w:rsidRPr="002D1962">
        <w:rPr>
          <w:color w:val="000000"/>
          <w:sz w:val="28"/>
          <w:szCs w:val="28"/>
        </w:rPr>
        <w:t>ш</w:t>
      </w:r>
      <w:r w:rsidR="00392D64" w:rsidRPr="002D1962">
        <w:rPr>
          <w:color w:val="000000"/>
          <w:sz w:val="28"/>
          <w:szCs w:val="28"/>
        </w:rPr>
        <w:t>ает рост и состояние растений [8</w:t>
      </w:r>
      <w:r w:rsidR="00716AC8" w:rsidRPr="002D1962">
        <w:rPr>
          <w:color w:val="000000"/>
          <w:sz w:val="28"/>
          <w:szCs w:val="28"/>
        </w:rPr>
        <w:t>]</w:t>
      </w:r>
    </w:p>
    <w:p w:rsidR="00067614" w:rsidRPr="002D1962" w:rsidRDefault="00067614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Очень чувствительны деревь</w:t>
      </w:r>
      <w:r w:rsidR="00716AC8" w:rsidRPr="002D1962">
        <w:rPr>
          <w:color w:val="000000"/>
          <w:sz w:val="28"/>
          <w:szCs w:val="28"/>
        </w:rPr>
        <w:t xml:space="preserve">я и кустарники к засолению почв. </w:t>
      </w:r>
      <w:r w:rsidRPr="002D1962">
        <w:rPr>
          <w:color w:val="000000"/>
          <w:sz w:val="28"/>
          <w:szCs w:val="28"/>
        </w:rPr>
        <w:t>Повышение солонцеватости по содержанию по</w:t>
      </w:r>
      <w:r w:rsidR="00AD064D" w:rsidRPr="002D1962">
        <w:rPr>
          <w:color w:val="000000"/>
          <w:sz w:val="28"/>
          <w:szCs w:val="28"/>
        </w:rPr>
        <w:t>гл</w:t>
      </w:r>
      <w:r w:rsidRPr="002D1962">
        <w:rPr>
          <w:color w:val="000000"/>
          <w:sz w:val="28"/>
          <w:szCs w:val="28"/>
        </w:rPr>
        <w:t>ощенного натрия выше 5</w:t>
      </w:r>
      <w:r w:rsidR="002D1962">
        <w:rPr>
          <w:color w:val="000000"/>
          <w:sz w:val="28"/>
          <w:szCs w:val="28"/>
        </w:rPr>
        <w:t>–</w:t>
      </w:r>
      <w:r w:rsidR="002D1962" w:rsidRPr="002D1962">
        <w:rPr>
          <w:color w:val="000000"/>
          <w:sz w:val="28"/>
          <w:szCs w:val="28"/>
        </w:rPr>
        <w:t>10</w:t>
      </w:r>
      <w:r w:rsidR="002D1962">
        <w:rPr>
          <w:color w:val="000000"/>
          <w:sz w:val="28"/>
          <w:szCs w:val="28"/>
        </w:rPr>
        <w:t>%</w:t>
      </w:r>
      <w:r w:rsidRPr="002D1962">
        <w:rPr>
          <w:color w:val="000000"/>
          <w:sz w:val="28"/>
          <w:szCs w:val="28"/>
        </w:rPr>
        <w:t xml:space="preserve"> от емкости катионного обмена (ЕКО) резко ухудшает лесопригодность. Порог токсичности многих деревьев и кустарников представляет содержание легкорастворимых солей: иона </w:t>
      </w:r>
      <w:r w:rsidR="003F7CA4">
        <w:rPr>
          <w:color w:val="000000"/>
          <w:position w:val="-12"/>
          <w:sz w:val="28"/>
          <w:szCs w:val="28"/>
        </w:rPr>
        <w:pict>
          <v:shape id="_x0000_i1026" type="#_x0000_t75" style="width:29.25pt;height:18.75pt">
            <v:imagedata r:id="rId8" o:title=""/>
          </v:shape>
        </w:pict>
      </w:r>
      <w:r w:rsidRPr="002D1962">
        <w:rPr>
          <w:color w:val="000000"/>
          <w:sz w:val="28"/>
          <w:szCs w:val="28"/>
        </w:rPr>
        <w:t xml:space="preserve"> более 0,00</w:t>
      </w:r>
      <w:r w:rsidR="002D1962" w:rsidRPr="002D1962">
        <w:rPr>
          <w:color w:val="000000"/>
          <w:sz w:val="28"/>
          <w:szCs w:val="28"/>
        </w:rPr>
        <w:t>1</w:t>
      </w:r>
      <w:r w:rsidR="002D1962">
        <w:rPr>
          <w:color w:val="000000"/>
          <w:sz w:val="28"/>
          <w:szCs w:val="28"/>
        </w:rPr>
        <w:t>%</w:t>
      </w:r>
      <w:r w:rsidRPr="002D1962">
        <w:rPr>
          <w:color w:val="000000"/>
          <w:sz w:val="28"/>
          <w:szCs w:val="28"/>
        </w:rPr>
        <w:t xml:space="preserve">, </w:t>
      </w:r>
      <w:r w:rsidRPr="002D1962">
        <w:rPr>
          <w:color w:val="000000"/>
          <w:sz w:val="28"/>
          <w:szCs w:val="28"/>
          <w:lang w:val="en-US"/>
        </w:rPr>
        <w:t>Cl</w:t>
      </w:r>
      <w:r w:rsidRPr="002D1962">
        <w:rPr>
          <w:color w:val="000000"/>
          <w:sz w:val="28"/>
          <w:szCs w:val="28"/>
          <w:vertAlign w:val="superscript"/>
        </w:rPr>
        <w:t xml:space="preserve">- </w:t>
      </w:r>
      <w:r w:rsidRPr="002D1962">
        <w:rPr>
          <w:color w:val="000000"/>
          <w:sz w:val="28"/>
          <w:szCs w:val="28"/>
        </w:rPr>
        <w:t>- более 0,0</w:t>
      </w:r>
      <w:r w:rsidR="002D1962" w:rsidRPr="002D1962">
        <w:rPr>
          <w:color w:val="000000"/>
          <w:sz w:val="28"/>
          <w:szCs w:val="28"/>
        </w:rPr>
        <w:t>1</w:t>
      </w:r>
      <w:r w:rsidR="002D1962">
        <w:rPr>
          <w:color w:val="000000"/>
          <w:sz w:val="28"/>
          <w:szCs w:val="28"/>
        </w:rPr>
        <w:t>%</w:t>
      </w:r>
      <w:r w:rsidRPr="002D1962">
        <w:rPr>
          <w:color w:val="000000"/>
          <w:sz w:val="28"/>
          <w:szCs w:val="28"/>
        </w:rPr>
        <w:t xml:space="preserve">, </w:t>
      </w:r>
      <w:r w:rsidRPr="002D1962">
        <w:rPr>
          <w:color w:val="000000"/>
          <w:sz w:val="28"/>
          <w:szCs w:val="28"/>
          <w:lang w:val="en-US"/>
        </w:rPr>
        <w:t>SO</w:t>
      </w:r>
      <w:r w:rsidR="003F7CA4">
        <w:rPr>
          <w:color w:val="000000"/>
          <w:position w:val="-10"/>
          <w:sz w:val="28"/>
          <w:szCs w:val="28"/>
          <w:lang w:val="en-US"/>
        </w:rPr>
        <w:pict>
          <v:shape id="_x0000_i1027" type="#_x0000_t75" style="width:12pt;height:18pt">
            <v:imagedata r:id="rId9" o:title=""/>
          </v:shape>
        </w:pict>
      </w:r>
      <w:r w:rsidRPr="002D1962">
        <w:rPr>
          <w:color w:val="000000"/>
          <w:sz w:val="28"/>
          <w:szCs w:val="28"/>
        </w:rPr>
        <w:t xml:space="preserve"> </w:t>
      </w:r>
      <w:r w:rsidR="002D1962">
        <w:rPr>
          <w:color w:val="000000"/>
          <w:sz w:val="28"/>
          <w:szCs w:val="28"/>
        </w:rPr>
        <w:t>–</w:t>
      </w:r>
      <w:r w:rsidR="002D1962" w:rsidRPr="002D1962">
        <w:rPr>
          <w:color w:val="000000"/>
          <w:sz w:val="28"/>
          <w:szCs w:val="28"/>
        </w:rPr>
        <w:t xml:space="preserve"> </w:t>
      </w:r>
      <w:r w:rsidRPr="002D1962">
        <w:rPr>
          <w:color w:val="000000"/>
          <w:sz w:val="28"/>
          <w:szCs w:val="28"/>
        </w:rPr>
        <w:t>более 0,</w:t>
      </w:r>
      <w:r w:rsidR="002D1962" w:rsidRPr="002D1962">
        <w:rPr>
          <w:color w:val="000000"/>
          <w:sz w:val="28"/>
          <w:szCs w:val="28"/>
        </w:rPr>
        <w:t>5</w:t>
      </w:r>
      <w:r w:rsidR="002D1962">
        <w:rPr>
          <w:color w:val="000000"/>
          <w:sz w:val="28"/>
          <w:szCs w:val="28"/>
        </w:rPr>
        <w:t>%</w:t>
      </w:r>
      <w:r w:rsidRPr="002D1962">
        <w:rPr>
          <w:color w:val="000000"/>
          <w:sz w:val="28"/>
          <w:szCs w:val="28"/>
        </w:rPr>
        <w:t xml:space="preserve">. </w:t>
      </w:r>
      <w:r w:rsidR="00392D64" w:rsidRPr="002D1962">
        <w:rPr>
          <w:color w:val="000000"/>
          <w:sz w:val="28"/>
          <w:szCs w:val="28"/>
        </w:rPr>
        <w:t>[10]</w:t>
      </w:r>
    </w:p>
    <w:p w:rsidR="00067614" w:rsidRPr="00290FE9" w:rsidRDefault="00290FE9" w:rsidP="002D196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E1F1A" w:rsidRPr="00290FE9">
        <w:rPr>
          <w:b/>
          <w:color w:val="000000"/>
          <w:sz w:val="28"/>
          <w:szCs w:val="28"/>
        </w:rPr>
        <w:t>2.2.4</w:t>
      </w:r>
      <w:r w:rsidR="00067614" w:rsidRPr="00290FE9">
        <w:rPr>
          <w:b/>
          <w:color w:val="000000"/>
          <w:sz w:val="28"/>
          <w:szCs w:val="28"/>
        </w:rPr>
        <w:t xml:space="preserve"> Лесорастительные условия пойм рек и дельты</w:t>
      </w:r>
    </w:p>
    <w:p w:rsidR="002D1962" w:rsidRDefault="00067614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Своеобразные лесорастительные условия складываются в пойме и дельте рек</w:t>
      </w:r>
      <w:r w:rsidR="008F3279" w:rsidRPr="002D1962">
        <w:rPr>
          <w:color w:val="000000"/>
          <w:sz w:val="28"/>
          <w:szCs w:val="28"/>
        </w:rPr>
        <w:t>.</w:t>
      </w:r>
      <w:r w:rsidRPr="002D1962">
        <w:rPr>
          <w:color w:val="000000"/>
          <w:sz w:val="28"/>
          <w:szCs w:val="28"/>
        </w:rPr>
        <w:t xml:space="preserve"> В настоящий период в связи со строительством плотин, дамб, посадкой ЗЛН, водопотреблением на орошение, промышленное и бытовое использование, резко понизился речной сток и ухудшился его режим, что отразилось на иссушении почвогрунтов. Изменение промывного водного режима на выпотной и десуктивный во многих местоположениях сопровождается засол</w:t>
      </w:r>
      <w:r w:rsidR="00716AC8" w:rsidRPr="002D1962">
        <w:rPr>
          <w:color w:val="000000"/>
          <w:sz w:val="28"/>
          <w:szCs w:val="28"/>
        </w:rPr>
        <w:t>ением почв и грун</w:t>
      </w:r>
      <w:r w:rsidR="00392D64" w:rsidRPr="002D1962">
        <w:rPr>
          <w:color w:val="000000"/>
          <w:sz w:val="28"/>
          <w:szCs w:val="28"/>
        </w:rPr>
        <w:t>товых вод [22</w:t>
      </w:r>
      <w:r w:rsidRPr="002D1962">
        <w:rPr>
          <w:color w:val="000000"/>
          <w:sz w:val="28"/>
          <w:szCs w:val="28"/>
        </w:rPr>
        <w:t>]</w:t>
      </w:r>
      <w:r w:rsidR="002D1962">
        <w:rPr>
          <w:color w:val="000000"/>
          <w:sz w:val="28"/>
          <w:szCs w:val="28"/>
        </w:rPr>
        <w:t>.</w:t>
      </w:r>
    </w:p>
    <w:p w:rsidR="002D1962" w:rsidRDefault="00067614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 xml:space="preserve">В различных экологических условиях Волго-Ахтубинской поймы и поймы Среднего Дона обнаружены пределы толерантности ЗЛН разного состава к окислительно-восстановительному режиму почвы. К эврибионтным отнесены насаждения ясеня, к ксенобионтам – насаждения ольхи черной и ветлы белой </w:t>
      </w:r>
      <w:r w:rsidR="00392D64" w:rsidRPr="002D1962">
        <w:rPr>
          <w:color w:val="000000"/>
          <w:sz w:val="28"/>
          <w:szCs w:val="28"/>
        </w:rPr>
        <w:t>[5</w:t>
      </w:r>
      <w:r w:rsidRPr="002D1962">
        <w:rPr>
          <w:color w:val="000000"/>
          <w:sz w:val="28"/>
          <w:szCs w:val="28"/>
        </w:rPr>
        <w:t>].</w:t>
      </w:r>
    </w:p>
    <w:p w:rsidR="00716AC8" w:rsidRPr="002D1962" w:rsidRDefault="00067614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Мало изучена лесопригодность почв под рекреационными ЗЛН. Антропогенные нагрузки в лесопарках ухудшают свойства почв: плотность, водопроницаемость на глубину до 50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см</w:t>
      </w:r>
      <w:r w:rsidRPr="002D1962">
        <w:rPr>
          <w:color w:val="000000"/>
          <w:sz w:val="28"/>
          <w:szCs w:val="28"/>
        </w:rPr>
        <w:t xml:space="preserve">, отчего понижается продуктивность и устойчивость насаждений </w:t>
      </w:r>
      <w:r w:rsidR="00392D64" w:rsidRPr="002D1962">
        <w:rPr>
          <w:color w:val="000000"/>
          <w:sz w:val="28"/>
          <w:szCs w:val="28"/>
        </w:rPr>
        <w:t>[21</w:t>
      </w:r>
      <w:r w:rsidR="00716AC8" w:rsidRPr="002D1962">
        <w:rPr>
          <w:color w:val="000000"/>
          <w:sz w:val="28"/>
          <w:szCs w:val="28"/>
        </w:rPr>
        <w:t>]</w:t>
      </w:r>
    </w:p>
    <w:p w:rsidR="00665CD4" w:rsidRPr="002D1962" w:rsidRDefault="00665CD4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7614" w:rsidRPr="00290FE9" w:rsidRDefault="00067614" w:rsidP="002D196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90FE9">
        <w:rPr>
          <w:b/>
          <w:color w:val="000000"/>
          <w:sz w:val="28"/>
          <w:szCs w:val="28"/>
        </w:rPr>
        <w:t xml:space="preserve">2.3 </w:t>
      </w:r>
      <w:r w:rsidR="00392D64" w:rsidRPr="00290FE9">
        <w:rPr>
          <w:b/>
          <w:color w:val="000000"/>
          <w:sz w:val="28"/>
          <w:szCs w:val="28"/>
        </w:rPr>
        <w:t>Изменение</w:t>
      </w:r>
      <w:r w:rsidRPr="00290FE9">
        <w:rPr>
          <w:b/>
          <w:color w:val="000000"/>
          <w:sz w:val="28"/>
          <w:szCs w:val="28"/>
        </w:rPr>
        <w:t xml:space="preserve"> лесопригодности древесными и кустарниковыми вида</w:t>
      </w:r>
      <w:r w:rsidR="003E1F1A" w:rsidRPr="00290FE9">
        <w:rPr>
          <w:b/>
          <w:color w:val="000000"/>
          <w:sz w:val="28"/>
          <w:szCs w:val="28"/>
        </w:rPr>
        <w:t>ми</w:t>
      </w:r>
    </w:p>
    <w:p w:rsidR="00290FE9" w:rsidRDefault="00290FE9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1962" w:rsidRDefault="00067614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 xml:space="preserve">Теоретический интерес и практическое значение имеют данные по </w:t>
      </w:r>
      <w:r w:rsidR="00392D64" w:rsidRPr="002D1962">
        <w:rPr>
          <w:color w:val="000000"/>
          <w:sz w:val="28"/>
          <w:szCs w:val="28"/>
        </w:rPr>
        <w:t>изменению</w:t>
      </w:r>
      <w:r w:rsidRPr="002D1962">
        <w:rPr>
          <w:color w:val="000000"/>
          <w:sz w:val="28"/>
          <w:szCs w:val="28"/>
        </w:rPr>
        <w:t xml:space="preserve"> лесопригодности почв древесными и кустарниковыми видами. Так, еще в лесотундре отмечено положительное влияние березы на лесопригодность почвы в хвойно-лиственных лесах. </w:t>
      </w:r>
      <w:r w:rsidR="000558B4" w:rsidRPr="002D1962">
        <w:rPr>
          <w:color w:val="000000"/>
          <w:sz w:val="28"/>
          <w:szCs w:val="28"/>
        </w:rPr>
        <w:t>В Северной и средней тайге лиственные породы на подзолах способствуют развитию дернового процесса почвообразования [</w:t>
      </w:r>
      <w:r w:rsidR="00716AC8" w:rsidRPr="002D1962">
        <w:rPr>
          <w:color w:val="000000"/>
          <w:sz w:val="28"/>
          <w:szCs w:val="28"/>
        </w:rPr>
        <w:t>9</w:t>
      </w:r>
      <w:r w:rsidR="00B46566" w:rsidRPr="002D1962">
        <w:rPr>
          <w:color w:val="000000"/>
          <w:sz w:val="28"/>
          <w:szCs w:val="28"/>
        </w:rPr>
        <w:t xml:space="preserve">]. </w:t>
      </w:r>
      <w:r w:rsidR="000558B4" w:rsidRPr="002D1962">
        <w:rPr>
          <w:color w:val="000000"/>
          <w:sz w:val="28"/>
          <w:szCs w:val="28"/>
        </w:rPr>
        <w:t>Примесь березы к ели, сосне, лиственниц</w:t>
      </w:r>
      <w:r w:rsidR="00B46566" w:rsidRPr="002D1962">
        <w:rPr>
          <w:color w:val="000000"/>
          <w:sz w:val="28"/>
          <w:szCs w:val="28"/>
        </w:rPr>
        <w:t>е улучшит лесопригодность почв</w:t>
      </w:r>
      <w:r w:rsidR="002D1962">
        <w:rPr>
          <w:color w:val="000000"/>
          <w:sz w:val="28"/>
          <w:szCs w:val="28"/>
        </w:rPr>
        <w:t>.</w:t>
      </w:r>
      <w:r w:rsidR="000558B4" w:rsidRPr="002D1962">
        <w:rPr>
          <w:color w:val="000000"/>
          <w:sz w:val="28"/>
          <w:szCs w:val="28"/>
        </w:rPr>
        <w:t xml:space="preserve"> В южнотаежно-лесной зоне лесопригодность почвы под дубом</w:t>
      </w:r>
      <w:r w:rsidR="002D1962">
        <w:rPr>
          <w:color w:val="000000"/>
          <w:sz w:val="28"/>
          <w:szCs w:val="28"/>
        </w:rPr>
        <w:t xml:space="preserve"> </w:t>
      </w:r>
      <w:r w:rsidR="000558B4" w:rsidRPr="002D1962">
        <w:rPr>
          <w:color w:val="000000"/>
          <w:sz w:val="28"/>
          <w:szCs w:val="28"/>
        </w:rPr>
        <w:t>лучше, чем под ельником [</w:t>
      </w:r>
      <w:r w:rsidR="00B46566" w:rsidRPr="002D1962">
        <w:rPr>
          <w:color w:val="000000"/>
          <w:sz w:val="28"/>
          <w:szCs w:val="28"/>
        </w:rPr>
        <w:t>11</w:t>
      </w:r>
      <w:r w:rsidR="000558B4" w:rsidRPr="002D1962">
        <w:rPr>
          <w:color w:val="000000"/>
          <w:sz w:val="28"/>
          <w:szCs w:val="28"/>
        </w:rPr>
        <w:t>]. В лесостепной зоне лесопригодность почв под ЗЛН повышают наряду с лиственничными, сосновыми видами и разнообразные лиственные: дуб, бук, липа, вяз, ясень, то</w:t>
      </w:r>
      <w:r w:rsidR="00B46566" w:rsidRPr="002D1962">
        <w:rPr>
          <w:color w:val="000000"/>
          <w:sz w:val="28"/>
          <w:szCs w:val="28"/>
        </w:rPr>
        <w:t>поль и др</w:t>
      </w:r>
      <w:r w:rsidR="002D1962" w:rsidRPr="002D1962">
        <w:rPr>
          <w:color w:val="000000"/>
          <w:sz w:val="28"/>
          <w:szCs w:val="28"/>
        </w:rPr>
        <w:t>.</w:t>
      </w:r>
      <w:r w:rsidR="002D1962">
        <w:rPr>
          <w:color w:val="000000"/>
          <w:sz w:val="28"/>
          <w:szCs w:val="28"/>
        </w:rPr>
        <w:t xml:space="preserve"> </w:t>
      </w:r>
      <w:r w:rsidR="002D1962" w:rsidRPr="002D1962">
        <w:rPr>
          <w:color w:val="000000"/>
          <w:sz w:val="28"/>
          <w:szCs w:val="28"/>
        </w:rPr>
        <w:t>[5</w:t>
      </w:r>
      <w:r w:rsidR="00AD4380" w:rsidRPr="002D1962">
        <w:rPr>
          <w:color w:val="000000"/>
          <w:sz w:val="28"/>
          <w:szCs w:val="28"/>
        </w:rPr>
        <w:t>]</w:t>
      </w:r>
      <w:r w:rsidR="000558B4" w:rsidRPr="002D1962">
        <w:rPr>
          <w:color w:val="000000"/>
          <w:sz w:val="28"/>
          <w:szCs w:val="28"/>
        </w:rPr>
        <w:t xml:space="preserve">. Во влажных местоположениях </w:t>
      </w:r>
      <w:r w:rsidRPr="002D1962">
        <w:rPr>
          <w:color w:val="000000"/>
          <w:sz w:val="28"/>
          <w:szCs w:val="28"/>
        </w:rPr>
        <w:t>под ольхой серой почва обогащается биологическим азотом. Под ЗЛН уменьшается плотность сложения почвы, увеличивается ее водопроницаемость, водообеспеченность, содержание биофильных элементов, происходит рассоление почв и грунтов</w:t>
      </w:r>
      <w:r w:rsidR="00B46566" w:rsidRPr="002D1962">
        <w:rPr>
          <w:color w:val="000000"/>
          <w:sz w:val="28"/>
          <w:szCs w:val="28"/>
        </w:rPr>
        <w:t xml:space="preserve"> [20]</w:t>
      </w:r>
      <w:r w:rsidRPr="002D1962">
        <w:rPr>
          <w:color w:val="000000"/>
          <w:sz w:val="28"/>
          <w:szCs w:val="28"/>
        </w:rPr>
        <w:t>. Вместе с тем, имеются данные и о ухудшении лесорастительных свойств почв под лиственничными насаждениями в северо-западном Китае</w:t>
      </w:r>
      <w:r w:rsidR="00AD4380" w:rsidRPr="002D1962">
        <w:rPr>
          <w:color w:val="000000"/>
          <w:sz w:val="28"/>
          <w:szCs w:val="28"/>
        </w:rPr>
        <w:t xml:space="preserve"> [</w:t>
      </w:r>
      <w:r w:rsidR="00B46566" w:rsidRPr="002D1962">
        <w:rPr>
          <w:color w:val="000000"/>
          <w:sz w:val="28"/>
          <w:szCs w:val="28"/>
        </w:rPr>
        <w:t>9</w:t>
      </w:r>
      <w:r w:rsidRPr="002D1962">
        <w:rPr>
          <w:color w:val="000000"/>
          <w:sz w:val="28"/>
          <w:szCs w:val="28"/>
        </w:rPr>
        <w:t xml:space="preserve">]. На Ергенях на месте погибших массивах ЗЛН отмечено глубокое иссушение почвы и грунта, уменьшение содержание гумуса в пахотном горизонте </w:t>
      </w:r>
      <w:r w:rsidR="00B46566" w:rsidRPr="002D1962">
        <w:rPr>
          <w:color w:val="000000"/>
          <w:sz w:val="28"/>
          <w:szCs w:val="28"/>
        </w:rPr>
        <w:t>[4</w:t>
      </w:r>
      <w:r w:rsidRPr="002D1962">
        <w:rPr>
          <w:color w:val="000000"/>
          <w:sz w:val="28"/>
          <w:szCs w:val="28"/>
        </w:rPr>
        <w:t>].</w:t>
      </w:r>
    </w:p>
    <w:p w:rsidR="00067614" w:rsidRPr="002D1962" w:rsidRDefault="00067614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При создании ЗЛН на месте погибших культур следует учитывать и почвоутомление, накопление</w:t>
      </w:r>
      <w:r w:rsidR="00AD4380" w:rsidRPr="002D1962">
        <w:rPr>
          <w:color w:val="000000"/>
          <w:sz w:val="28"/>
          <w:szCs w:val="28"/>
        </w:rPr>
        <w:t xml:space="preserve"> токсинов после корчевки пней</w:t>
      </w:r>
      <w:r w:rsidR="00B46566" w:rsidRPr="002D1962">
        <w:rPr>
          <w:color w:val="000000"/>
          <w:sz w:val="28"/>
          <w:szCs w:val="28"/>
        </w:rPr>
        <w:t xml:space="preserve"> [24]</w:t>
      </w:r>
      <w:r w:rsidRPr="002D1962">
        <w:rPr>
          <w:color w:val="000000"/>
          <w:sz w:val="28"/>
          <w:szCs w:val="28"/>
        </w:rPr>
        <w:t>.</w:t>
      </w:r>
    </w:p>
    <w:p w:rsidR="00DD5E32" w:rsidRPr="002D1962" w:rsidRDefault="00DD5E32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4B7D" w:rsidRPr="00290FE9" w:rsidRDefault="003E1F1A" w:rsidP="002D196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90FE9">
        <w:rPr>
          <w:b/>
          <w:color w:val="000000"/>
          <w:sz w:val="28"/>
          <w:szCs w:val="28"/>
        </w:rPr>
        <w:t>2.4</w:t>
      </w:r>
      <w:r w:rsidR="00067614" w:rsidRPr="00290FE9">
        <w:rPr>
          <w:b/>
          <w:color w:val="000000"/>
          <w:sz w:val="28"/>
          <w:szCs w:val="28"/>
        </w:rPr>
        <w:t xml:space="preserve"> </w:t>
      </w:r>
      <w:r w:rsidRPr="00290FE9">
        <w:rPr>
          <w:b/>
          <w:color w:val="000000"/>
          <w:sz w:val="28"/>
          <w:szCs w:val="28"/>
        </w:rPr>
        <w:t>Лесопригодность засоленных почв</w:t>
      </w:r>
    </w:p>
    <w:p w:rsidR="00290FE9" w:rsidRDefault="00290FE9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5E32" w:rsidRPr="002D1962" w:rsidRDefault="00DD5E32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Лесопригодность засоленных почв в значительной степени определяется биологическими особенностями деревьев и кустарников, их толерантностью к содержанию и составу легкорастворимых солей и поглощению катионов в почве. Очевидно, что токсичность ионов резко возрастает с иссушением почвы, устойчивость растений к засоленности почвы возрастает и с их возрастом, развитием корневой системы.</w:t>
      </w:r>
    </w:p>
    <w:p w:rsidR="00DD5E32" w:rsidRPr="002D1962" w:rsidRDefault="00DD5E32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В результате многолетней практики в Китае установлена возможность выращивания тополей при содержании солей в почве ниже 0,</w:t>
      </w:r>
      <w:r w:rsidR="002D1962" w:rsidRPr="002D1962">
        <w:rPr>
          <w:color w:val="000000"/>
          <w:sz w:val="28"/>
          <w:szCs w:val="28"/>
        </w:rPr>
        <w:t>3</w:t>
      </w:r>
      <w:r w:rsidR="002D1962">
        <w:rPr>
          <w:color w:val="000000"/>
          <w:sz w:val="28"/>
          <w:szCs w:val="28"/>
        </w:rPr>
        <w:t>%</w:t>
      </w:r>
      <w:r w:rsidRPr="002D1962">
        <w:rPr>
          <w:color w:val="000000"/>
          <w:sz w:val="28"/>
          <w:szCs w:val="28"/>
        </w:rPr>
        <w:t>, робинии псевдоакации, вяза приземистого – до 0,</w:t>
      </w:r>
      <w:r w:rsidR="002D1962" w:rsidRPr="002D1962">
        <w:rPr>
          <w:color w:val="000000"/>
          <w:sz w:val="28"/>
          <w:szCs w:val="28"/>
        </w:rPr>
        <w:t>4</w:t>
      </w:r>
      <w:r w:rsidR="002D1962">
        <w:rPr>
          <w:color w:val="000000"/>
          <w:sz w:val="28"/>
          <w:szCs w:val="28"/>
        </w:rPr>
        <w:t>%</w:t>
      </w:r>
      <w:r w:rsidRPr="002D1962">
        <w:rPr>
          <w:color w:val="000000"/>
          <w:sz w:val="28"/>
          <w:szCs w:val="28"/>
        </w:rPr>
        <w:t xml:space="preserve">, ясеня велутина </w:t>
      </w:r>
      <w:r w:rsidR="002D1962">
        <w:rPr>
          <w:color w:val="000000"/>
          <w:sz w:val="28"/>
          <w:szCs w:val="28"/>
        </w:rPr>
        <w:t>–</w:t>
      </w:r>
      <w:r w:rsidR="002D1962" w:rsidRPr="002D1962">
        <w:rPr>
          <w:color w:val="000000"/>
          <w:sz w:val="28"/>
          <w:szCs w:val="28"/>
        </w:rPr>
        <w:t xml:space="preserve"> </w:t>
      </w:r>
      <w:r w:rsidRPr="002D1962">
        <w:rPr>
          <w:color w:val="000000"/>
          <w:sz w:val="28"/>
          <w:szCs w:val="28"/>
        </w:rPr>
        <w:t>при 0,5</w:t>
      </w:r>
      <w:r w:rsidR="002D1962">
        <w:rPr>
          <w:color w:val="000000"/>
          <w:sz w:val="28"/>
          <w:szCs w:val="28"/>
        </w:rPr>
        <w:t xml:space="preserve"> –</w:t>
      </w:r>
      <w:r w:rsidR="002D1962" w:rsidRPr="002D1962">
        <w:rPr>
          <w:color w:val="000000"/>
          <w:sz w:val="28"/>
          <w:szCs w:val="28"/>
        </w:rPr>
        <w:t xml:space="preserve"> 0,7</w:t>
      </w:r>
      <w:r w:rsidR="002D1962">
        <w:rPr>
          <w:color w:val="000000"/>
          <w:sz w:val="28"/>
          <w:szCs w:val="28"/>
        </w:rPr>
        <w:t>%</w:t>
      </w:r>
      <w:r w:rsidRPr="002D1962">
        <w:rPr>
          <w:color w:val="000000"/>
          <w:sz w:val="28"/>
          <w:szCs w:val="28"/>
        </w:rPr>
        <w:t>, тамарикса гиненсис – при 0,</w:t>
      </w:r>
      <w:r w:rsidR="002D1962" w:rsidRPr="002D1962">
        <w:rPr>
          <w:color w:val="000000"/>
          <w:sz w:val="28"/>
          <w:szCs w:val="28"/>
        </w:rPr>
        <w:t>9</w:t>
      </w:r>
      <w:r w:rsidR="002D1962">
        <w:rPr>
          <w:color w:val="000000"/>
          <w:sz w:val="28"/>
          <w:szCs w:val="28"/>
        </w:rPr>
        <w:t>%</w:t>
      </w:r>
      <w:r w:rsidRPr="002D1962">
        <w:rPr>
          <w:color w:val="000000"/>
          <w:sz w:val="28"/>
          <w:szCs w:val="28"/>
        </w:rPr>
        <w:t>. В полевых условиях солеустойчивые трансгенные</w:t>
      </w:r>
      <w:r w:rsidR="002D1962">
        <w:rPr>
          <w:color w:val="000000"/>
          <w:sz w:val="28"/>
          <w:szCs w:val="28"/>
        </w:rPr>
        <w:t xml:space="preserve"> </w:t>
      </w:r>
      <w:r w:rsidRPr="002D1962">
        <w:rPr>
          <w:color w:val="000000"/>
          <w:sz w:val="28"/>
          <w:szCs w:val="28"/>
        </w:rPr>
        <w:t xml:space="preserve">тополя могли расти на умеренно засоленной почве (верченый предел </w:t>
      </w:r>
      <w:smartTag w:uri="urn:schemas-microsoft-com:office:smarttags" w:element="metricconverter">
        <w:smartTagPr>
          <w:attr w:name="ProductID" w:val="4,3 г"/>
        </w:smartTagPr>
        <w:r w:rsidRPr="002D1962">
          <w:rPr>
            <w:color w:val="000000"/>
            <w:sz w:val="28"/>
            <w:szCs w:val="28"/>
          </w:rPr>
          <w:t>4,3 г</w:t>
        </w:r>
      </w:smartTag>
      <w:r w:rsidRPr="002D1962">
        <w:rPr>
          <w:color w:val="000000"/>
          <w:sz w:val="28"/>
          <w:szCs w:val="28"/>
        </w:rPr>
        <w:t xml:space="preserve"> соли /1 кг почвы), отличались большим приростом. Случаев потери гена не отмечено. </w:t>
      </w:r>
      <w:r w:rsidR="00B46566" w:rsidRPr="002D1962">
        <w:rPr>
          <w:color w:val="000000"/>
          <w:sz w:val="28"/>
          <w:szCs w:val="28"/>
        </w:rPr>
        <w:t>[9</w:t>
      </w:r>
      <w:r w:rsidRPr="002D1962">
        <w:rPr>
          <w:color w:val="000000"/>
          <w:sz w:val="28"/>
          <w:szCs w:val="28"/>
        </w:rPr>
        <w:t>].</w:t>
      </w:r>
    </w:p>
    <w:p w:rsidR="00DD5E32" w:rsidRPr="002D1962" w:rsidRDefault="00DD5E32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 xml:space="preserve">На бурых полупустынных почвах Калмыкии в мелиоративно-кормовых насаждениях засухо- и солеустойчивыми оказались терескен серый, лох узколистный </w:t>
      </w:r>
      <w:r w:rsidR="00AD4380" w:rsidRPr="002D1962">
        <w:rPr>
          <w:color w:val="000000"/>
          <w:sz w:val="28"/>
          <w:szCs w:val="28"/>
        </w:rPr>
        <w:t>[</w:t>
      </w:r>
      <w:r w:rsidR="00B46566" w:rsidRPr="002D1962">
        <w:rPr>
          <w:color w:val="000000"/>
          <w:sz w:val="28"/>
          <w:szCs w:val="28"/>
        </w:rPr>
        <w:t>13</w:t>
      </w:r>
      <w:r w:rsidRPr="002D1962">
        <w:rPr>
          <w:color w:val="000000"/>
          <w:sz w:val="28"/>
          <w:szCs w:val="28"/>
        </w:rPr>
        <w:t>]. Интродукция саксаула черного не оправдала надежд</w:t>
      </w:r>
      <w:r w:rsidR="002D1962">
        <w:rPr>
          <w:color w:val="000000"/>
          <w:sz w:val="28"/>
          <w:szCs w:val="28"/>
        </w:rPr>
        <w:t>.</w:t>
      </w:r>
      <w:r w:rsidRPr="002D1962">
        <w:rPr>
          <w:color w:val="000000"/>
          <w:sz w:val="28"/>
          <w:szCs w:val="28"/>
        </w:rPr>
        <w:t xml:space="preserve"> Его гибель в 9 – 17 летних насаждениях </w:t>
      </w:r>
      <w:r w:rsidR="00775CF3" w:rsidRPr="002D1962">
        <w:rPr>
          <w:color w:val="000000"/>
          <w:sz w:val="28"/>
          <w:szCs w:val="28"/>
        </w:rPr>
        <w:t>связываю</w:t>
      </w:r>
      <w:r w:rsidRPr="002D1962">
        <w:rPr>
          <w:color w:val="000000"/>
          <w:sz w:val="28"/>
          <w:szCs w:val="28"/>
        </w:rPr>
        <w:t>т с высоким УГВ, причем сильно минерализированных (12,8 – 34,8 г/л), в т.ч. хлоридных (8,4</w:t>
      </w:r>
      <w:r w:rsidR="002D1962">
        <w:rPr>
          <w:color w:val="000000"/>
          <w:sz w:val="28"/>
          <w:szCs w:val="28"/>
        </w:rPr>
        <w:t>–</w:t>
      </w:r>
      <w:r w:rsidR="002D1962" w:rsidRPr="002D1962">
        <w:rPr>
          <w:color w:val="000000"/>
          <w:sz w:val="28"/>
          <w:szCs w:val="28"/>
        </w:rPr>
        <w:t>1</w:t>
      </w:r>
      <w:r w:rsidRPr="002D1962">
        <w:rPr>
          <w:color w:val="000000"/>
          <w:sz w:val="28"/>
          <w:szCs w:val="28"/>
        </w:rPr>
        <w:t>8,6 г/л)</w:t>
      </w:r>
      <w:r w:rsidR="00B46566" w:rsidRPr="002D1962">
        <w:rPr>
          <w:color w:val="000000"/>
          <w:sz w:val="28"/>
          <w:szCs w:val="28"/>
        </w:rPr>
        <w:t xml:space="preserve"> [10]</w:t>
      </w:r>
      <w:r w:rsidRPr="002D1962">
        <w:rPr>
          <w:color w:val="000000"/>
          <w:sz w:val="28"/>
          <w:szCs w:val="28"/>
        </w:rPr>
        <w:t>. Представлены сводные данные по сол</w:t>
      </w:r>
      <w:r w:rsidR="00AD4380" w:rsidRPr="002D1962">
        <w:rPr>
          <w:color w:val="000000"/>
          <w:sz w:val="28"/>
          <w:szCs w:val="28"/>
        </w:rPr>
        <w:t>евы</w:t>
      </w:r>
      <w:r w:rsidRPr="002D1962">
        <w:rPr>
          <w:color w:val="000000"/>
          <w:sz w:val="28"/>
          <w:szCs w:val="28"/>
        </w:rPr>
        <w:t>н</w:t>
      </w:r>
      <w:r w:rsidR="00AD4380" w:rsidRPr="002D1962">
        <w:rPr>
          <w:color w:val="000000"/>
          <w:sz w:val="28"/>
          <w:szCs w:val="28"/>
        </w:rPr>
        <w:t>осли</w:t>
      </w:r>
      <w:r w:rsidRPr="002D1962">
        <w:rPr>
          <w:color w:val="000000"/>
          <w:sz w:val="28"/>
          <w:szCs w:val="28"/>
        </w:rPr>
        <w:t>в</w:t>
      </w:r>
      <w:r w:rsidR="00AD4380" w:rsidRPr="002D1962">
        <w:rPr>
          <w:color w:val="000000"/>
          <w:sz w:val="28"/>
          <w:szCs w:val="28"/>
        </w:rPr>
        <w:t>ост</w:t>
      </w:r>
      <w:r w:rsidR="00B46566" w:rsidRPr="002D1962">
        <w:rPr>
          <w:color w:val="000000"/>
          <w:sz w:val="28"/>
          <w:szCs w:val="28"/>
        </w:rPr>
        <w:t>и растений в ЗЛН (табл.</w:t>
      </w:r>
      <w:r w:rsidR="008F5FC8" w:rsidRPr="002D1962">
        <w:rPr>
          <w:color w:val="000000"/>
          <w:sz w:val="28"/>
          <w:szCs w:val="28"/>
        </w:rPr>
        <w:t xml:space="preserve"> 4</w:t>
      </w:r>
      <w:r w:rsidRPr="002D1962">
        <w:rPr>
          <w:color w:val="000000"/>
          <w:sz w:val="28"/>
          <w:szCs w:val="28"/>
        </w:rPr>
        <w:t>)</w:t>
      </w:r>
      <w:r w:rsidR="00B46566" w:rsidRPr="002D1962">
        <w:rPr>
          <w:color w:val="000000"/>
          <w:sz w:val="28"/>
          <w:szCs w:val="28"/>
        </w:rPr>
        <w:t xml:space="preserve"> [5</w:t>
      </w:r>
      <w:r w:rsidR="00AD4380" w:rsidRPr="002D1962">
        <w:rPr>
          <w:color w:val="000000"/>
          <w:sz w:val="28"/>
          <w:szCs w:val="28"/>
        </w:rPr>
        <w:t>]</w:t>
      </w:r>
      <w:r w:rsidRPr="002D1962">
        <w:rPr>
          <w:color w:val="000000"/>
          <w:sz w:val="28"/>
          <w:szCs w:val="28"/>
        </w:rPr>
        <w:t>. Утвердилось мнение, что засоление почвы несовместимо с требованиями хвойных растений. Установлено также, что лесопригодность засоленных почв в условиях повышенной водообеспеченности резко возрастает. Так, в Зауральской лесостепи на лугово-степных солонцах солончаковатых с содержанием поглощенного натрия до 1</w:t>
      </w:r>
      <w:r w:rsidR="002D1962" w:rsidRPr="002D1962">
        <w:rPr>
          <w:color w:val="000000"/>
          <w:sz w:val="28"/>
          <w:szCs w:val="28"/>
        </w:rPr>
        <w:t>0</w:t>
      </w:r>
      <w:r w:rsidR="002D1962">
        <w:rPr>
          <w:color w:val="000000"/>
          <w:sz w:val="28"/>
          <w:szCs w:val="28"/>
        </w:rPr>
        <w:t>%</w:t>
      </w:r>
      <w:r w:rsidRPr="002D1962">
        <w:rPr>
          <w:color w:val="000000"/>
          <w:sz w:val="28"/>
          <w:szCs w:val="28"/>
        </w:rPr>
        <w:t xml:space="preserve"> и магния более 4</w:t>
      </w:r>
      <w:r w:rsidR="002D1962" w:rsidRPr="002D1962">
        <w:rPr>
          <w:color w:val="000000"/>
          <w:sz w:val="28"/>
          <w:szCs w:val="28"/>
        </w:rPr>
        <w:t>0</w:t>
      </w:r>
      <w:r w:rsidR="002D1962">
        <w:rPr>
          <w:color w:val="000000"/>
          <w:sz w:val="28"/>
          <w:szCs w:val="28"/>
        </w:rPr>
        <w:t>%</w:t>
      </w:r>
      <w:r w:rsidRPr="002D1962">
        <w:rPr>
          <w:color w:val="000000"/>
          <w:sz w:val="28"/>
          <w:szCs w:val="28"/>
        </w:rPr>
        <w:t xml:space="preserve"> от ЕКО произрастает достаточно продуктивные и устойчивые насаждения сосны и березы</w:t>
      </w:r>
      <w:r w:rsidR="002D1962">
        <w:rPr>
          <w:color w:val="000000"/>
          <w:sz w:val="28"/>
          <w:szCs w:val="28"/>
        </w:rPr>
        <w:t>.</w:t>
      </w:r>
      <w:r w:rsidRPr="002D1962">
        <w:rPr>
          <w:color w:val="000000"/>
          <w:sz w:val="28"/>
          <w:szCs w:val="28"/>
        </w:rPr>
        <w:t xml:space="preserve"> Для березы здесь допустимо содержание в почве </w:t>
      </w:r>
      <w:r w:rsidRPr="002D1962">
        <w:rPr>
          <w:color w:val="000000"/>
          <w:sz w:val="28"/>
          <w:szCs w:val="28"/>
          <w:lang w:val="en-US"/>
        </w:rPr>
        <w:t>Cl</w:t>
      </w:r>
      <w:r w:rsidR="002D1962">
        <w:rPr>
          <w:color w:val="000000"/>
          <w:sz w:val="28"/>
          <w:szCs w:val="28"/>
          <w:vertAlign w:val="superscript"/>
        </w:rPr>
        <w:t xml:space="preserve"> –</w:t>
      </w:r>
      <w:r w:rsidR="002D1962" w:rsidRPr="002D1962">
        <w:rPr>
          <w:color w:val="000000"/>
          <w:sz w:val="28"/>
          <w:szCs w:val="28"/>
          <w:vertAlign w:val="superscript"/>
        </w:rPr>
        <w:t xml:space="preserve"> </w:t>
      </w:r>
      <w:r w:rsidR="002D1962" w:rsidRPr="002D1962">
        <w:rPr>
          <w:color w:val="000000"/>
          <w:sz w:val="28"/>
          <w:szCs w:val="28"/>
        </w:rPr>
        <w:t>0,</w:t>
      </w:r>
      <w:r w:rsidRPr="002D1962">
        <w:rPr>
          <w:color w:val="000000"/>
          <w:sz w:val="28"/>
          <w:szCs w:val="28"/>
        </w:rPr>
        <w:t>0</w:t>
      </w:r>
      <w:r w:rsidR="002D1962" w:rsidRPr="002D1962">
        <w:rPr>
          <w:color w:val="000000"/>
          <w:sz w:val="28"/>
          <w:szCs w:val="28"/>
        </w:rPr>
        <w:t>3</w:t>
      </w:r>
      <w:r w:rsidR="002D1962">
        <w:rPr>
          <w:color w:val="000000"/>
          <w:sz w:val="28"/>
          <w:szCs w:val="28"/>
        </w:rPr>
        <w:t>%</w:t>
      </w:r>
      <w:r w:rsidRPr="002D1962">
        <w:rPr>
          <w:color w:val="000000"/>
          <w:sz w:val="28"/>
          <w:szCs w:val="28"/>
        </w:rPr>
        <w:t xml:space="preserve">, </w:t>
      </w:r>
      <w:r w:rsidR="003F7CA4">
        <w:rPr>
          <w:b/>
          <w:color w:val="000000"/>
          <w:position w:val="-12"/>
          <w:sz w:val="28"/>
          <w:szCs w:val="28"/>
        </w:rPr>
        <w:pict>
          <v:shape id="_x0000_i1028" type="#_x0000_t75" style="width:29.25pt;height:18.75pt">
            <v:imagedata r:id="rId10" o:title=""/>
          </v:shape>
        </w:pict>
      </w:r>
      <w:r w:rsidRPr="002D1962">
        <w:rPr>
          <w:b/>
          <w:color w:val="000000"/>
          <w:sz w:val="28"/>
          <w:szCs w:val="28"/>
        </w:rPr>
        <w:t xml:space="preserve"> </w:t>
      </w:r>
      <w:r w:rsidRPr="002D1962">
        <w:rPr>
          <w:color w:val="000000"/>
          <w:sz w:val="28"/>
          <w:szCs w:val="28"/>
        </w:rPr>
        <w:t>0,</w:t>
      </w:r>
      <w:r w:rsidR="002D1962" w:rsidRPr="002D1962">
        <w:rPr>
          <w:color w:val="000000"/>
          <w:sz w:val="28"/>
          <w:szCs w:val="28"/>
        </w:rPr>
        <w:t>1</w:t>
      </w:r>
      <w:r w:rsidR="002D1962">
        <w:rPr>
          <w:color w:val="000000"/>
          <w:sz w:val="28"/>
          <w:szCs w:val="28"/>
        </w:rPr>
        <w:t>%</w:t>
      </w:r>
      <w:r w:rsidRPr="002D1962">
        <w:rPr>
          <w:color w:val="000000"/>
          <w:sz w:val="28"/>
          <w:szCs w:val="28"/>
        </w:rPr>
        <w:t xml:space="preserve"> и токсичное соответственно 0,07 и 0,0</w:t>
      </w:r>
      <w:r w:rsidR="002D1962" w:rsidRPr="002D1962">
        <w:rPr>
          <w:color w:val="000000"/>
          <w:sz w:val="28"/>
          <w:szCs w:val="28"/>
        </w:rPr>
        <w:t>2</w:t>
      </w:r>
      <w:r w:rsidR="002D1962">
        <w:rPr>
          <w:color w:val="000000"/>
          <w:sz w:val="28"/>
          <w:szCs w:val="28"/>
        </w:rPr>
        <w:t>%</w:t>
      </w:r>
      <w:r w:rsidR="00B46566" w:rsidRPr="002D1962">
        <w:rPr>
          <w:color w:val="000000"/>
          <w:sz w:val="28"/>
          <w:szCs w:val="28"/>
        </w:rPr>
        <w:t xml:space="preserve"> [17</w:t>
      </w:r>
      <w:r w:rsidR="00AD4380" w:rsidRPr="002D1962">
        <w:rPr>
          <w:color w:val="000000"/>
          <w:sz w:val="28"/>
          <w:szCs w:val="28"/>
        </w:rPr>
        <w:t>]</w:t>
      </w:r>
    </w:p>
    <w:p w:rsidR="00DD5E32" w:rsidRDefault="00DD5E32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В природной обстановке очень трудно выявить отношение деревьев и кустарников к соле- и солонцеватости почвы, так как на их рост и развитие воздействуют многие факторы одновременно: сумма и состав солей, водобеспеченнность, уход и другие</w:t>
      </w:r>
      <w:r w:rsidR="00290FE9">
        <w:rPr>
          <w:color w:val="000000"/>
          <w:sz w:val="28"/>
          <w:szCs w:val="28"/>
        </w:rPr>
        <w:t>.</w:t>
      </w:r>
    </w:p>
    <w:p w:rsidR="00290FE9" w:rsidRDefault="00290FE9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0FE9" w:rsidRDefault="00290FE9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5E32" w:rsidRPr="002D1962" w:rsidRDefault="00290FE9" w:rsidP="002D196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DD5E32" w:rsidRPr="002D1962">
        <w:rPr>
          <w:b/>
          <w:color w:val="000000"/>
          <w:sz w:val="28"/>
          <w:szCs w:val="28"/>
        </w:rPr>
        <w:t>3</w:t>
      </w:r>
      <w:r w:rsidR="002D1962" w:rsidRPr="002D1962">
        <w:rPr>
          <w:b/>
          <w:color w:val="000000"/>
          <w:sz w:val="28"/>
          <w:szCs w:val="28"/>
        </w:rPr>
        <w:t>.</w:t>
      </w:r>
      <w:r w:rsidR="002D1962">
        <w:rPr>
          <w:b/>
          <w:color w:val="000000"/>
          <w:sz w:val="28"/>
          <w:szCs w:val="28"/>
        </w:rPr>
        <w:t xml:space="preserve"> </w:t>
      </w:r>
      <w:r w:rsidR="002D1962" w:rsidRPr="002D1962">
        <w:rPr>
          <w:b/>
          <w:color w:val="000000"/>
          <w:sz w:val="28"/>
          <w:szCs w:val="28"/>
        </w:rPr>
        <w:t>По</w:t>
      </w:r>
      <w:r w:rsidR="00DD5E32" w:rsidRPr="002D1962">
        <w:rPr>
          <w:b/>
          <w:color w:val="000000"/>
          <w:sz w:val="28"/>
          <w:szCs w:val="28"/>
        </w:rPr>
        <w:t>вышение лесопригодности почв</w:t>
      </w:r>
    </w:p>
    <w:p w:rsidR="00290FE9" w:rsidRDefault="00290FE9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5E32" w:rsidRPr="002D1962" w:rsidRDefault="00DD5E32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 xml:space="preserve">Основной лимитирующий фактор лесоразведения в аридной зоне </w:t>
      </w:r>
      <w:r w:rsidR="002D1962">
        <w:rPr>
          <w:color w:val="000000"/>
          <w:sz w:val="28"/>
          <w:szCs w:val="28"/>
        </w:rPr>
        <w:t>–</w:t>
      </w:r>
      <w:r w:rsidR="002D1962" w:rsidRPr="002D1962">
        <w:rPr>
          <w:color w:val="000000"/>
          <w:sz w:val="28"/>
          <w:szCs w:val="28"/>
        </w:rPr>
        <w:t xml:space="preserve"> </w:t>
      </w:r>
      <w:r w:rsidRPr="002D1962">
        <w:rPr>
          <w:color w:val="000000"/>
          <w:sz w:val="28"/>
          <w:szCs w:val="28"/>
        </w:rPr>
        <w:t>дефицит влаги в почве – решают комплексно. Учитывают биологические особенности деревьев и кустарников. Ведущий вид в защитном лесоразведении вяз приземистый, засухоустойчивость обеспечивает посредством пластичной корневой системы, простирающейся вокруг ствола на расстоянии до 25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м</w:t>
      </w:r>
      <w:r w:rsidRPr="002D1962">
        <w:rPr>
          <w:color w:val="000000"/>
          <w:sz w:val="28"/>
          <w:szCs w:val="28"/>
        </w:rPr>
        <w:t>. Дуб черешчатый развивает глубокую корневую систему, достигающей капиллярной каймы и УГВ. Ясень ланцетный, имеющий поверхностную систему, способен усваивать влагу непродолжительных летних осадков. Исключительной засухоустойчивостью обладают саксаул черный, а из кустарников – кок-пек, тамарикс ветвистый, джузгун безлистый</w:t>
      </w:r>
      <w:r w:rsidR="00B46566" w:rsidRPr="002D1962">
        <w:rPr>
          <w:color w:val="000000"/>
          <w:sz w:val="28"/>
          <w:szCs w:val="28"/>
        </w:rPr>
        <w:t xml:space="preserve"> [5]</w:t>
      </w:r>
      <w:r w:rsidRPr="002D1962">
        <w:rPr>
          <w:color w:val="000000"/>
          <w:sz w:val="28"/>
          <w:szCs w:val="28"/>
        </w:rPr>
        <w:t>.</w:t>
      </w:r>
    </w:p>
    <w:p w:rsidR="00DD5E32" w:rsidRPr="00290FE9" w:rsidRDefault="00DD5E32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 xml:space="preserve">На увлажненных и подтопленных почвах успешно произрастают ольха черная и белая (серая), тополь черный (осокорь), береза пушистая, липа (все виды), черемуха (все виды), лещина обыкновенная, ива ломкая и трехтычинковая, облепиха, смородина черная и красная и др. </w:t>
      </w:r>
      <w:r w:rsidR="00B46566" w:rsidRPr="00290FE9">
        <w:rPr>
          <w:color w:val="000000"/>
          <w:sz w:val="28"/>
          <w:szCs w:val="28"/>
        </w:rPr>
        <w:t>[5]</w:t>
      </w:r>
    </w:p>
    <w:p w:rsidR="00DD5E32" w:rsidRPr="002D1962" w:rsidRDefault="00DD5E32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Успешность лесоразведения и роста и состояния деревьев и кустарников в ЗЛН в значительной степени достигается типом лесонасаждения.</w:t>
      </w:r>
    </w:p>
    <w:p w:rsidR="00DD5E32" w:rsidRPr="002D1962" w:rsidRDefault="00DD5E32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 xml:space="preserve">Подбор типа экологической структуры насаждения в безлесных зонах предусматривает и научное размещение ЗЛН в агролесоландшафте с учетом протяженности и уклона склона, направления господствующих и </w:t>
      </w:r>
      <w:r w:rsidR="000558B4" w:rsidRPr="002D1962">
        <w:rPr>
          <w:color w:val="000000"/>
          <w:sz w:val="28"/>
          <w:szCs w:val="28"/>
        </w:rPr>
        <w:t>вредоносных</w:t>
      </w:r>
      <w:r w:rsidRPr="002D1962">
        <w:rPr>
          <w:color w:val="000000"/>
          <w:sz w:val="28"/>
          <w:szCs w:val="28"/>
        </w:rPr>
        <w:t xml:space="preserve"> ветров, пространственного мелиоративного влияния лесных полос</w:t>
      </w:r>
      <w:r w:rsidR="00B46566" w:rsidRPr="002D1962">
        <w:rPr>
          <w:color w:val="000000"/>
          <w:sz w:val="28"/>
          <w:szCs w:val="28"/>
        </w:rPr>
        <w:t xml:space="preserve"> [26]</w:t>
      </w:r>
      <w:r w:rsidRPr="002D1962">
        <w:rPr>
          <w:color w:val="000000"/>
          <w:sz w:val="28"/>
          <w:szCs w:val="28"/>
        </w:rPr>
        <w:t>.</w:t>
      </w:r>
    </w:p>
    <w:p w:rsidR="00DD5E32" w:rsidRPr="002D1962" w:rsidRDefault="00DD5E32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 xml:space="preserve">Массивные лесные насаждения на зональных почвах степной и сухо-степной зон оказались неустойчивыми и недолговечными из-за недостаточной водообеспеченности, а в полупустынной зоне в зеленом кольце вокруг Элисты даже при тщательном уходе погибли к 10 -13 годам. И лишь в пониженных на лугово-каштановых почвах они сохранились в удовлетворительном состоянии. Широкополосные государственные, а также многорядные придорожные лесные полосы также оказались неустойчивыми и недолговечными. Лишь в краевых рядах при дополнительном задержании твердых атмосферных осадков деревья сохранялись в относительно удовлетворительном состоянии. В связи с этим в полезащитных и стокорегулирующих </w:t>
      </w:r>
      <w:r w:rsidR="00180968" w:rsidRPr="002D1962">
        <w:rPr>
          <w:color w:val="000000"/>
          <w:sz w:val="28"/>
          <w:szCs w:val="28"/>
        </w:rPr>
        <w:t>лесных</w:t>
      </w:r>
      <w:r w:rsidRPr="002D1962">
        <w:rPr>
          <w:color w:val="000000"/>
          <w:sz w:val="28"/>
          <w:szCs w:val="28"/>
        </w:rPr>
        <w:t xml:space="preserve"> полосах предпочтительны двухрядные полосы</w:t>
      </w:r>
      <w:r w:rsidR="001A4BE6" w:rsidRPr="002D1962">
        <w:rPr>
          <w:color w:val="000000"/>
          <w:sz w:val="28"/>
          <w:szCs w:val="28"/>
        </w:rPr>
        <w:t>;</w:t>
      </w:r>
      <w:r w:rsidRPr="002D1962">
        <w:rPr>
          <w:color w:val="000000"/>
          <w:sz w:val="28"/>
          <w:szCs w:val="28"/>
        </w:rPr>
        <w:t xml:space="preserve"> кулисные и саванные </w:t>
      </w:r>
      <w:r w:rsidR="00180968" w:rsidRPr="002D1962">
        <w:rPr>
          <w:color w:val="000000"/>
          <w:sz w:val="28"/>
          <w:szCs w:val="28"/>
        </w:rPr>
        <w:t>насаждения</w:t>
      </w:r>
      <w:r w:rsidRPr="002D1962">
        <w:rPr>
          <w:color w:val="000000"/>
          <w:sz w:val="28"/>
          <w:szCs w:val="28"/>
        </w:rPr>
        <w:t xml:space="preserve"> в аридной зоне размещают только в мезо- и микропонижениях с дополнительным увлажнением</w:t>
      </w:r>
      <w:r w:rsidR="00B46566" w:rsidRPr="002D1962">
        <w:rPr>
          <w:color w:val="000000"/>
          <w:sz w:val="28"/>
          <w:szCs w:val="28"/>
        </w:rPr>
        <w:t xml:space="preserve"> [7]</w:t>
      </w:r>
      <w:r w:rsidRPr="002D1962">
        <w:rPr>
          <w:color w:val="000000"/>
          <w:sz w:val="28"/>
          <w:szCs w:val="28"/>
        </w:rPr>
        <w:t>.</w:t>
      </w:r>
    </w:p>
    <w:p w:rsidR="00DD5E32" w:rsidRPr="002D1962" w:rsidRDefault="00DD5E32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 xml:space="preserve">Чистые однопородные древостои в полосах равномерно распределяют снег на прилегающих сельскохозяйственных угодьях, продуктивнее </w:t>
      </w:r>
      <w:r w:rsidR="00180968" w:rsidRPr="002D1962">
        <w:rPr>
          <w:color w:val="000000"/>
          <w:sz w:val="28"/>
          <w:szCs w:val="28"/>
        </w:rPr>
        <w:t>используют</w:t>
      </w:r>
      <w:r w:rsidRPr="002D1962">
        <w:rPr>
          <w:color w:val="000000"/>
          <w:sz w:val="28"/>
          <w:szCs w:val="28"/>
        </w:rPr>
        <w:t xml:space="preserve"> влагозапасы в почве, а смешанные древесно-кустарниковые – больше накапливают снега и обладают лучшей водообеспеченностью и </w:t>
      </w:r>
      <w:r w:rsidR="00180968" w:rsidRPr="002D1962">
        <w:rPr>
          <w:color w:val="000000"/>
          <w:sz w:val="28"/>
          <w:szCs w:val="28"/>
        </w:rPr>
        <w:t>устойчивостью</w:t>
      </w:r>
      <w:r w:rsidRPr="002D1962">
        <w:rPr>
          <w:color w:val="000000"/>
          <w:sz w:val="28"/>
          <w:szCs w:val="28"/>
        </w:rPr>
        <w:t xml:space="preserve">. Поэтому оптимальные условия складываются в лесных полосах </w:t>
      </w:r>
      <w:r w:rsidR="00180968" w:rsidRPr="002D1962">
        <w:rPr>
          <w:color w:val="000000"/>
          <w:sz w:val="28"/>
          <w:szCs w:val="28"/>
        </w:rPr>
        <w:t>продуваемой</w:t>
      </w:r>
      <w:r w:rsidRPr="002D1962">
        <w:rPr>
          <w:color w:val="000000"/>
          <w:sz w:val="28"/>
          <w:szCs w:val="28"/>
        </w:rPr>
        <w:t xml:space="preserve"> и ажурной конструкции, где вводятся низкорослые кустарники и формируются более продуктивные двухъярусные древостои. В таких </w:t>
      </w:r>
      <w:r w:rsidR="00180968" w:rsidRPr="002D1962">
        <w:rPr>
          <w:color w:val="000000"/>
          <w:sz w:val="28"/>
          <w:szCs w:val="28"/>
        </w:rPr>
        <w:t>насаждениях</w:t>
      </w:r>
      <w:r w:rsidRPr="002D1962">
        <w:rPr>
          <w:color w:val="000000"/>
          <w:sz w:val="28"/>
          <w:szCs w:val="28"/>
        </w:rPr>
        <w:t xml:space="preserve"> не только оптимизируется водный режим почвы, водобеспеченность растений, но и улучшается лесная обстановка, увеличивается численность биоты. Введение кустарников и сопутствующих древесных пород повышает рост главной породы и устойчивость насаждения. В приовражных и </w:t>
      </w:r>
      <w:r w:rsidR="000558B4" w:rsidRPr="002D1962">
        <w:rPr>
          <w:color w:val="000000"/>
          <w:sz w:val="28"/>
          <w:szCs w:val="28"/>
        </w:rPr>
        <w:t>прибалочных</w:t>
      </w:r>
      <w:r w:rsidRPr="002D1962">
        <w:rPr>
          <w:color w:val="000000"/>
          <w:sz w:val="28"/>
          <w:szCs w:val="28"/>
        </w:rPr>
        <w:t xml:space="preserve"> лесополосах представляется возможным увеличить ассортимент </w:t>
      </w:r>
      <w:r w:rsidR="00180968" w:rsidRPr="002D1962">
        <w:rPr>
          <w:color w:val="000000"/>
          <w:sz w:val="28"/>
          <w:szCs w:val="28"/>
        </w:rPr>
        <w:t>деревьев</w:t>
      </w:r>
      <w:r w:rsidRPr="002D1962">
        <w:rPr>
          <w:color w:val="000000"/>
          <w:sz w:val="28"/>
          <w:szCs w:val="28"/>
        </w:rPr>
        <w:t xml:space="preserve"> и кустарников.</w:t>
      </w:r>
    </w:p>
    <w:p w:rsidR="00DD5E32" w:rsidRPr="002D1962" w:rsidRDefault="00DD5E32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 xml:space="preserve">Тип лесорастительных условий может быть улучшен комплексом </w:t>
      </w:r>
      <w:r w:rsidR="00180968" w:rsidRPr="002D1962">
        <w:rPr>
          <w:color w:val="000000"/>
          <w:sz w:val="28"/>
          <w:szCs w:val="28"/>
        </w:rPr>
        <w:t>гидротехнических</w:t>
      </w:r>
      <w:r w:rsidRPr="002D1962">
        <w:rPr>
          <w:color w:val="000000"/>
          <w:sz w:val="28"/>
          <w:szCs w:val="28"/>
        </w:rPr>
        <w:t xml:space="preserve"> мероприятий: террасирование склонов, обвалование </w:t>
      </w:r>
      <w:r w:rsidR="000558B4" w:rsidRPr="002D1962">
        <w:rPr>
          <w:color w:val="000000"/>
          <w:sz w:val="28"/>
          <w:szCs w:val="28"/>
        </w:rPr>
        <w:t>стокорегулирующих</w:t>
      </w:r>
      <w:r w:rsidRPr="002D1962">
        <w:rPr>
          <w:color w:val="000000"/>
          <w:sz w:val="28"/>
          <w:szCs w:val="28"/>
        </w:rPr>
        <w:t xml:space="preserve"> лесных полос, плантаж, щелевание и др., мелиоративных </w:t>
      </w:r>
      <w:r w:rsidR="000558B4" w:rsidRPr="002D1962">
        <w:rPr>
          <w:color w:val="000000"/>
          <w:sz w:val="28"/>
          <w:szCs w:val="28"/>
        </w:rPr>
        <w:t>приемов</w:t>
      </w:r>
      <w:r w:rsidRPr="002D1962">
        <w:rPr>
          <w:color w:val="000000"/>
          <w:sz w:val="28"/>
          <w:szCs w:val="28"/>
        </w:rPr>
        <w:t xml:space="preserve">: внесение мелиорантов, удобрений. В процессе роста ЗЛН </w:t>
      </w:r>
      <w:r w:rsidR="00180968" w:rsidRPr="002D1962">
        <w:rPr>
          <w:color w:val="000000"/>
          <w:sz w:val="28"/>
          <w:szCs w:val="28"/>
        </w:rPr>
        <w:t>лесорастительные</w:t>
      </w:r>
      <w:r w:rsidRPr="002D1962">
        <w:rPr>
          <w:color w:val="000000"/>
          <w:sz w:val="28"/>
          <w:szCs w:val="28"/>
        </w:rPr>
        <w:t xml:space="preserve"> условия обычно заметно улучшаются в связи с</w:t>
      </w:r>
      <w:r w:rsidR="002D1962">
        <w:rPr>
          <w:color w:val="000000"/>
          <w:sz w:val="28"/>
          <w:szCs w:val="28"/>
        </w:rPr>
        <w:t xml:space="preserve"> </w:t>
      </w:r>
      <w:r w:rsidRPr="002D1962">
        <w:rPr>
          <w:color w:val="000000"/>
          <w:sz w:val="28"/>
          <w:szCs w:val="28"/>
        </w:rPr>
        <w:t xml:space="preserve">промачиванием, </w:t>
      </w:r>
      <w:r w:rsidR="000558B4" w:rsidRPr="002D1962">
        <w:rPr>
          <w:color w:val="000000"/>
          <w:sz w:val="28"/>
          <w:szCs w:val="28"/>
        </w:rPr>
        <w:t>рассолением</w:t>
      </w:r>
      <w:r w:rsidRPr="002D1962">
        <w:rPr>
          <w:color w:val="000000"/>
          <w:sz w:val="28"/>
          <w:szCs w:val="28"/>
        </w:rPr>
        <w:t xml:space="preserve"> корнеееобитаемого слоя, аккумуляцией гумуса и биофильных </w:t>
      </w:r>
      <w:r w:rsidR="000558B4" w:rsidRPr="002D1962">
        <w:rPr>
          <w:color w:val="000000"/>
          <w:sz w:val="28"/>
          <w:szCs w:val="28"/>
        </w:rPr>
        <w:t>элементов</w:t>
      </w:r>
      <w:r w:rsidRPr="002D1962">
        <w:rPr>
          <w:color w:val="000000"/>
          <w:sz w:val="28"/>
          <w:szCs w:val="28"/>
        </w:rPr>
        <w:t xml:space="preserve">, формированием лесной подстилки. </w:t>
      </w:r>
      <w:r w:rsidR="00B46566" w:rsidRPr="002D1962">
        <w:rPr>
          <w:color w:val="000000"/>
          <w:sz w:val="28"/>
          <w:szCs w:val="28"/>
        </w:rPr>
        <w:t>[26</w:t>
      </w:r>
      <w:r w:rsidR="00AD4380" w:rsidRPr="002D1962">
        <w:rPr>
          <w:color w:val="000000"/>
          <w:sz w:val="28"/>
          <w:szCs w:val="28"/>
        </w:rPr>
        <w:t>]</w:t>
      </w:r>
    </w:p>
    <w:p w:rsidR="00DD5E32" w:rsidRPr="002D1962" w:rsidRDefault="00DD5E32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 xml:space="preserve">В защитном лесоразведении и </w:t>
      </w:r>
      <w:r w:rsidR="000558B4" w:rsidRPr="002D1962">
        <w:rPr>
          <w:color w:val="000000"/>
          <w:sz w:val="28"/>
          <w:szCs w:val="28"/>
        </w:rPr>
        <w:t>агролесомелиоративном</w:t>
      </w:r>
      <w:r w:rsidRPr="002D1962">
        <w:rPr>
          <w:color w:val="000000"/>
          <w:sz w:val="28"/>
          <w:szCs w:val="28"/>
        </w:rPr>
        <w:t xml:space="preserve"> почвоведении особое внимание уделяется мелиорации засоленных почв.</w:t>
      </w:r>
    </w:p>
    <w:p w:rsidR="002D1962" w:rsidRDefault="00180968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Наибольшее распространение в сельском хозяйстве имели химический и агробиологический методы мелиорации засоленных почв. Химический метод, основанный на применении химических мелиорантов, успешно</w:t>
      </w:r>
      <w:r w:rsidR="002D1962">
        <w:rPr>
          <w:color w:val="000000"/>
          <w:sz w:val="28"/>
          <w:szCs w:val="28"/>
        </w:rPr>
        <w:t xml:space="preserve"> </w:t>
      </w:r>
      <w:r w:rsidRPr="002D1962">
        <w:rPr>
          <w:color w:val="000000"/>
          <w:sz w:val="28"/>
          <w:szCs w:val="28"/>
        </w:rPr>
        <w:t>применяется в условиях орошения. Однако, при выпадении атмосферных осадков менее 300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мм</w:t>
      </w:r>
      <w:r w:rsidRPr="002D1962">
        <w:rPr>
          <w:color w:val="000000"/>
          <w:sz w:val="28"/>
          <w:szCs w:val="28"/>
        </w:rPr>
        <w:t>/год</w:t>
      </w:r>
      <w:r w:rsidR="002D1962">
        <w:rPr>
          <w:color w:val="000000"/>
          <w:sz w:val="28"/>
          <w:szCs w:val="28"/>
        </w:rPr>
        <w:t xml:space="preserve"> </w:t>
      </w:r>
      <w:r w:rsidR="00B46566" w:rsidRPr="002D1962">
        <w:rPr>
          <w:color w:val="000000"/>
          <w:sz w:val="28"/>
          <w:szCs w:val="28"/>
        </w:rPr>
        <w:t>в сухом земледелии неэффективен [14</w:t>
      </w:r>
      <w:r w:rsidR="00AD4380" w:rsidRPr="002D1962">
        <w:rPr>
          <w:color w:val="000000"/>
          <w:sz w:val="28"/>
          <w:szCs w:val="28"/>
        </w:rPr>
        <w:t>]</w:t>
      </w:r>
      <w:r w:rsidR="00B46566" w:rsidRPr="002D1962">
        <w:rPr>
          <w:color w:val="000000"/>
          <w:sz w:val="28"/>
          <w:szCs w:val="28"/>
        </w:rPr>
        <w:t>.</w:t>
      </w:r>
    </w:p>
    <w:p w:rsidR="002D1962" w:rsidRDefault="00180968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 xml:space="preserve">Агробиологический метод основан на применении мелиоративной вспашки (трехъярусной, плантажа и др.), влагонакопительных мероприятиях, биологических культур </w:t>
      </w:r>
      <w:r w:rsidR="002D1962">
        <w:rPr>
          <w:color w:val="000000"/>
          <w:sz w:val="28"/>
          <w:szCs w:val="28"/>
        </w:rPr>
        <w:t>–</w:t>
      </w:r>
      <w:r w:rsidR="002D1962" w:rsidRPr="002D1962">
        <w:rPr>
          <w:color w:val="000000"/>
          <w:sz w:val="28"/>
          <w:szCs w:val="28"/>
        </w:rPr>
        <w:t xml:space="preserve"> </w:t>
      </w:r>
      <w:r w:rsidRPr="002D1962">
        <w:rPr>
          <w:color w:val="000000"/>
          <w:sz w:val="28"/>
          <w:szCs w:val="28"/>
        </w:rPr>
        <w:t xml:space="preserve">освоителей Успешное испытание этого метода было на почвах солонцового комплекса с высоким залеганием гипса на Джаныбекском стационаре. Вследствие активизации процесса </w:t>
      </w:r>
      <w:r w:rsidR="002D1962">
        <w:rPr>
          <w:color w:val="000000"/>
          <w:sz w:val="28"/>
          <w:szCs w:val="28"/>
        </w:rPr>
        <w:t>«</w:t>
      </w:r>
      <w:r w:rsidRPr="002D1962">
        <w:rPr>
          <w:color w:val="000000"/>
          <w:sz w:val="28"/>
          <w:szCs w:val="28"/>
        </w:rPr>
        <w:t>самомелиорации</w:t>
      </w:r>
      <w:r w:rsidR="002D1962">
        <w:rPr>
          <w:color w:val="000000"/>
          <w:sz w:val="28"/>
          <w:szCs w:val="28"/>
        </w:rPr>
        <w:t>»</w:t>
      </w:r>
      <w:r w:rsidRPr="002D1962">
        <w:rPr>
          <w:color w:val="000000"/>
          <w:sz w:val="28"/>
          <w:szCs w:val="28"/>
        </w:rPr>
        <w:t xml:space="preserve"> понизилось содержание</w:t>
      </w:r>
      <w:r w:rsidR="00AD4380" w:rsidRPr="002D1962">
        <w:rPr>
          <w:color w:val="000000"/>
          <w:sz w:val="28"/>
          <w:szCs w:val="28"/>
        </w:rPr>
        <w:t xml:space="preserve"> в почве погло</w:t>
      </w:r>
      <w:r w:rsidR="00B46566" w:rsidRPr="002D1962">
        <w:rPr>
          <w:color w:val="000000"/>
          <w:sz w:val="28"/>
          <w:szCs w:val="28"/>
        </w:rPr>
        <w:t>щенного натрия</w:t>
      </w:r>
      <w:r w:rsidR="002D1962">
        <w:rPr>
          <w:color w:val="000000"/>
          <w:sz w:val="28"/>
          <w:szCs w:val="28"/>
        </w:rPr>
        <w:t>.</w:t>
      </w:r>
      <w:r w:rsidRPr="002D1962">
        <w:rPr>
          <w:color w:val="000000"/>
          <w:sz w:val="28"/>
          <w:szCs w:val="28"/>
        </w:rPr>
        <w:t xml:space="preserve"> Однорядные 55</w:t>
      </w:r>
      <w:r w:rsidR="002D1962">
        <w:rPr>
          <w:color w:val="000000"/>
          <w:sz w:val="28"/>
          <w:szCs w:val="28"/>
        </w:rPr>
        <w:t>-</w:t>
      </w:r>
      <w:r w:rsidR="002D1962" w:rsidRPr="002D1962">
        <w:rPr>
          <w:color w:val="000000"/>
          <w:sz w:val="28"/>
          <w:szCs w:val="28"/>
        </w:rPr>
        <w:t>л</w:t>
      </w:r>
      <w:r w:rsidRPr="002D1962">
        <w:rPr>
          <w:color w:val="000000"/>
          <w:sz w:val="28"/>
          <w:szCs w:val="28"/>
        </w:rPr>
        <w:t>етние кулисные насаждения вяза приземистого здесь находятся в удовлетворительном состоянии и положительно влияют на плодородие почвы [</w:t>
      </w:r>
      <w:r w:rsidR="00B46566" w:rsidRPr="002D1962">
        <w:rPr>
          <w:color w:val="000000"/>
          <w:sz w:val="28"/>
          <w:szCs w:val="28"/>
        </w:rPr>
        <w:t>14</w:t>
      </w:r>
      <w:r w:rsidRPr="002D1962">
        <w:rPr>
          <w:color w:val="000000"/>
          <w:sz w:val="28"/>
          <w:szCs w:val="28"/>
        </w:rPr>
        <w:t>]</w:t>
      </w:r>
      <w:r w:rsidR="001A4BE6" w:rsidRPr="002D1962">
        <w:rPr>
          <w:color w:val="000000"/>
          <w:sz w:val="28"/>
          <w:szCs w:val="28"/>
        </w:rPr>
        <w:t>.</w:t>
      </w:r>
    </w:p>
    <w:p w:rsidR="00180968" w:rsidRPr="002D1962" w:rsidRDefault="0061249A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9"/>
        </w:rPr>
        <w:t>На почвах солонцового комплекса предлагается новый способ созда</w:t>
      </w:r>
      <w:r w:rsidR="00B46566" w:rsidRPr="002D1962">
        <w:rPr>
          <w:color w:val="000000"/>
          <w:sz w:val="28"/>
          <w:szCs w:val="29"/>
        </w:rPr>
        <w:t>ния полосного лесонасаждения [23</w:t>
      </w:r>
      <w:r w:rsidRPr="002D1962">
        <w:rPr>
          <w:color w:val="000000"/>
          <w:sz w:val="28"/>
          <w:szCs w:val="29"/>
        </w:rPr>
        <w:t>]. Он включает комплекс следующих положений: 1) тщательное картографирование и выделение в натуре участков на трассе будущих линейных насаждений с различными лесорастительными условиями; 2) строгое соблюдение агротехники выращивания искусственных лесных насаждений; 3) дифференцированная посадка определенного состава древесных видов на выделенных участках; 4) создание чистых кустарниковых кулис из соле- и солонцеустойчивых пород (тамарикс, карагана, терескен) на комплексах с содержанием солонцов более 2</w:t>
      </w:r>
      <w:r w:rsidR="002D1962" w:rsidRPr="002D1962">
        <w:rPr>
          <w:color w:val="000000"/>
          <w:sz w:val="28"/>
          <w:szCs w:val="29"/>
        </w:rPr>
        <w:t>5</w:t>
      </w:r>
      <w:r w:rsidR="002D1962">
        <w:rPr>
          <w:color w:val="000000"/>
          <w:sz w:val="28"/>
          <w:szCs w:val="29"/>
        </w:rPr>
        <w:t>%</w:t>
      </w:r>
    </w:p>
    <w:p w:rsidR="00180968" w:rsidRPr="002D1962" w:rsidRDefault="00180968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Для этого региона предлагается размещение посадочных мест из расчета площади питания деревьев 6,0</w:t>
      </w:r>
      <w:r w:rsidR="002D1962">
        <w:rPr>
          <w:color w:val="000000"/>
          <w:sz w:val="28"/>
          <w:szCs w:val="28"/>
        </w:rPr>
        <w:t>–</w:t>
      </w:r>
      <w:r w:rsidR="002D1962" w:rsidRPr="002D1962">
        <w:rPr>
          <w:color w:val="000000"/>
          <w:sz w:val="28"/>
          <w:szCs w:val="28"/>
        </w:rPr>
        <w:t>7</w:t>
      </w:r>
      <w:r w:rsidRPr="002D1962">
        <w:rPr>
          <w:color w:val="000000"/>
          <w:sz w:val="28"/>
          <w:szCs w:val="28"/>
        </w:rPr>
        <w:t>,5</w:t>
      </w:r>
      <w:r w:rsidR="002D1962"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м</w:t>
      </w:r>
      <w:r w:rsidRPr="002D1962">
        <w:rPr>
          <w:color w:val="000000"/>
          <w:sz w:val="28"/>
          <w:szCs w:val="28"/>
          <w:vertAlign w:val="superscript"/>
        </w:rPr>
        <w:t>2</w:t>
      </w:r>
      <w:r w:rsidRPr="002D1962">
        <w:rPr>
          <w:color w:val="000000"/>
          <w:sz w:val="28"/>
          <w:szCs w:val="28"/>
        </w:rPr>
        <w:t>, кустарников 3</w:t>
      </w:r>
      <w:r w:rsidR="002D1962">
        <w:rPr>
          <w:color w:val="000000"/>
          <w:sz w:val="28"/>
          <w:szCs w:val="28"/>
        </w:rPr>
        <w:t>–</w:t>
      </w:r>
      <w:r w:rsidR="002D1962" w:rsidRPr="002D1962">
        <w:rPr>
          <w:color w:val="000000"/>
          <w:sz w:val="28"/>
          <w:szCs w:val="28"/>
        </w:rPr>
        <w:t>5</w:t>
      </w:r>
      <w:r w:rsidR="002D1962"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м</w:t>
      </w:r>
      <w:r w:rsidRPr="002D1962">
        <w:rPr>
          <w:color w:val="000000"/>
          <w:sz w:val="28"/>
          <w:szCs w:val="28"/>
          <w:vertAlign w:val="superscript"/>
        </w:rPr>
        <w:t>2</w:t>
      </w:r>
      <w:r w:rsidR="002D1962">
        <w:rPr>
          <w:color w:val="000000"/>
          <w:sz w:val="28"/>
          <w:szCs w:val="28"/>
        </w:rPr>
        <w:t>,</w:t>
      </w:r>
      <w:r w:rsidRPr="002D1962">
        <w:rPr>
          <w:color w:val="000000"/>
          <w:sz w:val="28"/>
          <w:szCs w:val="28"/>
        </w:rPr>
        <w:t xml:space="preserve"> схемы посадки узких 2</w:t>
      </w:r>
      <w:r w:rsidR="002D1962">
        <w:rPr>
          <w:color w:val="000000"/>
          <w:sz w:val="28"/>
          <w:szCs w:val="28"/>
        </w:rPr>
        <w:t>-</w:t>
      </w:r>
      <w:r w:rsidR="002D1962" w:rsidRPr="002D1962">
        <w:rPr>
          <w:color w:val="000000"/>
          <w:sz w:val="28"/>
          <w:szCs w:val="28"/>
        </w:rPr>
        <w:t>р</w:t>
      </w:r>
      <w:r w:rsidRPr="002D1962">
        <w:rPr>
          <w:color w:val="000000"/>
          <w:sz w:val="28"/>
          <w:szCs w:val="28"/>
        </w:rPr>
        <w:t>ядных для вязовых</w:t>
      </w:r>
      <w:r w:rsidR="002D1962">
        <w:rPr>
          <w:color w:val="000000"/>
          <w:sz w:val="28"/>
          <w:szCs w:val="28"/>
        </w:rPr>
        <w:t>,</w:t>
      </w:r>
      <w:r w:rsidRPr="002D1962">
        <w:rPr>
          <w:color w:val="000000"/>
          <w:sz w:val="28"/>
          <w:szCs w:val="28"/>
        </w:rPr>
        <w:t xml:space="preserve"> 3 – 4</w:t>
      </w:r>
      <w:r w:rsidR="002D1962">
        <w:rPr>
          <w:color w:val="000000"/>
          <w:sz w:val="28"/>
          <w:szCs w:val="28"/>
        </w:rPr>
        <w:t>-</w:t>
      </w:r>
      <w:r w:rsidR="002D1962" w:rsidRPr="002D1962">
        <w:rPr>
          <w:color w:val="000000"/>
          <w:sz w:val="28"/>
          <w:szCs w:val="28"/>
        </w:rPr>
        <w:t>р</w:t>
      </w:r>
      <w:r w:rsidRPr="002D1962">
        <w:rPr>
          <w:color w:val="000000"/>
          <w:sz w:val="28"/>
          <w:szCs w:val="28"/>
        </w:rPr>
        <w:t>ядных робиниевых, гледичиевых, ясеневых полезащитных лесных полос, проведение санитарных и возобновительных рубок</w:t>
      </w:r>
      <w:r w:rsidR="002D1962">
        <w:rPr>
          <w:color w:val="000000"/>
          <w:sz w:val="28"/>
          <w:szCs w:val="28"/>
        </w:rPr>
        <w:t xml:space="preserve"> </w:t>
      </w:r>
      <w:r w:rsidRPr="002D1962">
        <w:rPr>
          <w:color w:val="000000"/>
          <w:sz w:val="28"/>
          <w:szCs w:val="28"/>
        </w:rPr>
        <w:t>ухода и ухода за почвой в течение всей жизни полосы.</w:t>
      </w:r>
    </w:p>
    <w:p w:rsidR="00180968" w:rsidRPr="002D1962" w:rsidRDefault="00180968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Повышение жизнеспособности и устойчивости деревьев и кустарников к неблагоприятным лесорастительным условиям также возможен путем интродукции, селекции и генетики</w:t>
      </w:r>
      <w:r w:rsidR="00B46566" w:rsidRPr="002D1962">
        <w:rPr>
          <w:color w:val="000000"/>
          <w:sz w:val="28"/>
          <w:szCs w:val="28"/>
        </w:rPr>
        <w:t xml:space="preserve"> [1]</w:t>
      </w:r>
      <w:r w:rsidRPr="002D1962">
        <w:rPr>
          <w:color w:val="000000"/>
          <w:sz w:val="28"/>
          <w:szCs w:val="28"/>
        </w:rPr>
        <w:t>.</w:t>
      </w:r>
    </w:p>
    <w:p w:rsidR="00290FE9" w:rsidRDefault="00290FE9" w:rsidP="002D196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90FE9" w:rsidRDefault="00290FE9" w:rsidP="002D196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80968" w:rsidRPr="002D1962" w:rsidRDefault="00290FE9" w:rsidP="002D196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180968" w:rsidRPr="002D1962">
        <w:rPr>
          <w:b/>
          <w:color w:val="000000"/>
          <w:sz w:val="28"/>
          <w:szCs w:val="28"/>
        </w:rPr>
        <w:t>Заключение</w:t>
      </w:r>
    </w:p>
    <w:p w:rsidR="00290FE9" w:rsidRDefault="00290FE9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225A" w:rsidRPr="002D1962" w:rsidRDefault="004F225A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 xml:space="preserve">Разнообразие теоретических и практических вопросов лесомелиорации почв, требуют конкретизации </w:t>
      </w:r>
      <w:r w:rsidRPr="002D1962">
        <w:rPr>
          <w:bCs/>
          <w:color w:val="000000"/>
          <w:sz w:val="28"/>
          <w:szCs w:val="28"/>
        </w:rPr>
        <w:t xml:space="preserve">методических подходов для их </w:t>
      </w:r>
      <w:r w:rsidRPr="002D1962">
        <w:rPr>
          <w:color w:val="000000"/>
          <w:sz w:val="28"/>
          <w:szCs w:val="28"/>
        </w:rPr>
        <w:t xml:space="preserve">решения. </w:t>
      </w:r>
      <w:r w:rsidRPr="002D1962">
        <w:rPr>
          <w:bCs/>
          <w:color w:val="000000"/>
          <w:sz w:val="28"/>
          <w:szCs w:val="28"/>
        </w:rPr>
        <w:t xml:space="preserve">Надежность </w:t>
      </w:r>
      <w:r w:rsidRPr="002D1962">
        <w:rPr>
          <w:color w:val="000000"/>
          <w:sz w:val="28"/>
          <w:szCs w:val="28"/>
        </w:rPr>
        <w:t xml:space="preserve">получаемых результатов в значительной мере определяется типичностью </w:t>
      </w:r>
      <w:r w:rsidRPr="002D1962">
        <w:rPr>
          <w:bCs/>
          <w:color w:val="000000"/>
          <w:sz w:val="28"/>
          <w:szCs w:val="28"/>
        </w:rPr>
        <w:t>агролесомелиоративных объектов</w:t>
      </w:r>
      <w:r w:rsidR="0061249A" w:rsidRPr="002D1962">
        <w:rPr>
          <w:bCs/>
          <w:color w:val="000000"/>
          <w:sz w:val="28"/>
          <w:szCs w:val="28"/>
        </w:rPr>
        <w:t xml:space="preserve">. </w:t>
      </w:r>
      <w:r w:rsidRPr="002D1962">
        <w:rPr>
          <w:color w:val="000000"/>
          <w:sz w:val="28"/>
          <w:szCs w:val="28"/>
        </w:rPr>
        <w:t>Полученные материалы исследований в агролесомелиоративном почвоведении нуждаются в более углубленном изучении и объяснении. Все еще требуют уточнения критерии лесопригодности почв, устойчивости и долговечности деревьев и кустарников в насаждениях. Совершенно недостаточно сведений о толерантности древесных и кус</w:t>
      </w:r>
      <w:r w:rsidR="0061249A" w:rsidRPr="002D1962">
        <w:rPr>
          <w:color w:val="000000"/>
          <w:sz w:val="28"/>
          <w:szCs w:val="28"/>
        </w:rPr>
        <w:t>тарниковых пород, их сортов, ин</w:t>
      </w:r>
      <w:r w:rsidRPr="002D1962">
        <w:rPr>
          <w:color w:val="000000"/>
          <w:sz w:val="28"/>
          <w:szCs w:val="28"/>
        </w:rPr>
        <w:t>тродуцентов к техногенным токсикантам и о роли ЗЛН в регулировании пространственной миграции и концентрации вредных веществ, радионуклидов на техногенно загрязненных территориях.</w:t>
      </w:r>
      <w:r w:rsidR="002D1962">
        <w:rPr>
          <w:color w:val="000000"/>
          <w:sz w:val="28"/>
          <w:szCs w:val="28"/>
        </w:rPr>
        <w:t xml:space="preserve"> </w:t>
      </w:r>
      <w:r w:rsidRPr="002D1962">
        <w:rPr>
          <w:color w:val="000000"/>
          <w:sz w:val="28"/>
          <w:szCs w:val="28"/>
        </w:rPr>
        <w:t>Не изучалось воздействие стекающих по кроне и стволу растворов на свойства, плодородие и генезис ле-сомелиорируемых степных почв.</w:t>
      </w:r>
    </w:p>
    <w:p w:rsidR="004F225A" w:rsidRPr="002D1962" w:rsidRDefault="004F225A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Не согласованы многие аспекты проблемы взаимоотношения древесной растительности и почв. При лесомелиорации почв неодинаково оцениваются направленность почвенных процессов (оподзоливания, рассоления, аккумуляции веществ и др.) и особенно количественные показатели изменений. Очень мало сведений по мелиорации почв на прилегающих к ЗЛН сельскохозяйственных угодьях, что не позволяет всесторонне оценить лесомелиорацию почв на ландшафтной основе.</w:t>
      </w:r>
    </w:p>
    <w:p w:rsidR="004F225A" w:rsidRPr="002D1962" w:rsidRDefault="004F225A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Имеются противоречия в мелиоративной оценке агротехнических приемов под посадку ЗЛН; остается недоказанной эффективность плантажной обработки, удобрений, недостаточно изучена дифференцированная агротехника возделывания сельскохозяйственных культур на межполосных полях в различных зонах страны; отсутствуют данные по круговороту и балансу химических элементов, что особенно важно для обоснования приемов биологической мелиорации почв. Таким образом, на современном этапе важнейшими проблемами агролесомелиоративного почвоведения можно считать следующие</w:t>
      </w:r>
      <w:r w:rsidR="001E1108" w:rsidRPr="002D1962">
        <w:rPr>
          <w:color w:val="000000"/>
          <w:sz w:val="28"/>
          <w:szCs w:val="28"/>
        </w:rPr>
        <w:t xml:space="preserve"> </w:t>
      </w:r>
      <w:r w:rsidR="004321AD" w:rsidRPr="002D1962">
        <w:rPr>
          <w:color w:val="000000"/>
          <w:sz w:val="28"/>
          <w:szCs w:val="28"/>
        </w:rPr>
        <w:t>[6</w:t>
      </w:r>
      <w:r w:rsidR="001E1108" w:rsidRPr="002D1962">
        <w:rPr>
          <w:color w:val="000000"/>
          <w:sz w:val="28"/>
          <w:szCs w:val="28"/>
        </w:rPr>
        <w:t>]</w:t>
      </w:r>
      <w:r w:rsidRPr="002D1962">
        <w:rPr>
          <w:color w:val="000000"/>
          <w:sz w:val="28"/>
          <w:szCs w:val="28"/>
        </w:rPr>
        <w:t>:</w:t>
      </w:r>
    </w:p>
    <w:p w:rsidR="004F225A" w:rsidRPr="002D1962" w:rsidRDefault="004F225A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I) Совершенствование методов исследования почв и почвенных процессов;</w:t>
      </w:r>
    </w:p>
    <w:p w:rsidR="004F225A" w:rsidRPr="002D1962" w:rsidRDefault="004F225A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2) Оценка лесорастительных свойств почвы, совершенствование агролесомелиоративного районирования территории:</w:t>
      </w:r>
    </w:p>
    <w:p w:rsidR="004F225A" w:rsidRPr="002D1962" w:rsidRDefault="004F225A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3) Оптимизация гидрологических условий, водообеспеченности растений;</w:t>
      </w:r>
    </w:p>
    <w:p w:rsidR="004F225A" w:rsidRPr="002D1962" w:rsidRDefault="004F225A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4) Мелиорация низкопродуктивных эродированных, дефлируемых, засоленных и загрязненных почв и песчаных земель;</w:t>
      </w:r>
    </w:p>
    <w:p w:rsidR="004F225A" w:rsidRPr="002D1962" w:rsidRDefault="004F225A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5) Оценка влияния ЗЛН на свойства почв и почвообразовательные процессы;</w:t>
      </w:r>
    </w:p>
    <w:p w:rsidR="004F225A" w:rsidRPr="002D1962" w:rsidRDefault="004F225A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6) Определение объемов и темпов аккумуляции гумуса и биофильных элементов в почвах лесоаграрных ландшафтов; определение объемов депонирования CO</w:t>
      </w:r>
      <w:r w:rsidRPr="002D1962">
        <w:rPr>
          <w:color w:val="000000"/>
          <w:sz w:val="28"/>
          <w:szCs w:val="28"/>
          <w:vertAlign w:val="superscript"/>
        </w:rPr>
        <w:t>2</w:t>
      </w:r>
      <w:r w:rsidRPr="002D1962">
        <w:rPr>
          <w:color w:val="000000"/>
          <w:sz w:val="28"/>
          <w:szCs w:val="28"/>
        </w:rPr>
        <w:t>;</w:t>
      </w:r>
    </w:p>
    <w:p w:rsidR="004F225A" w:rsidRPr="002D1962" w:rsidRDefault="004F225A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7) Мобилизация биоклиматических ресурсов на лесомелиорируемой территории для экологизации земледелия; пастбищного скотоводства;</w:t>
      </w:r>
    </w:p>
    <w:p w:rsidR="004F225A" w:rsidRPr="002D1962" w:rsidRDefault="004F225A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8) Изучение круговорота и расчет баланса гумуса, питательных элементов в почве и для контроля за плодородием почв и минеральным питанием растений;</w:t>
      </w:r>
    </w:p>
    <w:p w:rsidR="004F225A" w:rsidRPr="002D1962" w:rsidRDefault="004F225A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9) Снижение миграции и концентрации вредных техногенных веществ в агролесоландшафте</w:t>
      </w:r>
    </w:p>
    <w:p w:rsidR="004F225A" w:rsidRPr="002D1962" w:rsidRDefault="004F225A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 xml:space="preserve">10) Разработка биоэнергетики лесомелиорируемых биогеоценозов; эколого </w:t>
      </w:r>
      <w:r w:rsidR="002D1962">
        <w:rPr>
          <w:color w:val="000000"/>
          <w:sz w:val="28"/>
          <w:szCs w:val="28"/>
        </w:rPr>
        <w:t>–</w:t>
      </w:r>
      <w:r w:rsidR="002D1962" w:rsidRPr="002D1962">
        <w:rPr>
          <w:color w:val="000000"/>
          <w:sz w:val="28"/>
          <w:szCs w:val="28"/>
        </w:rPr>
        <w:t xml:space="preserve"> </w:t>
      </w:r>
      <w:r w:rsidRPr="002D1962">
        <w:rPr>
          <w:color w:val="000000"/>
          <w:sz w:val="28"/>
          <w:szCs w:val="28"/>
        </w:rPr>
        <w:t>энерго-экономическая оценка лесной мелиорации почв;</w:t>
      </w:r>
    </w:p>
    <w:p w:rsidR="004F225A" w:rsidRPr="002D1962" w:rsidRDefault="004F225A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11) Физическое и математическое моделирование почвенных и почвообразовательных процессов;</w:t>
      </w:r>
    </w:p>
    <w:p w:rsidR="003E1F1A" w:rsidRPr="002D1962" w:rsidRDefault="004F225A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12) Организация мониторинга плодородия почв лесоаграрных ландшафтов.</w:t>
      </w:r>
    </w:p>
    <w:p w:rsidR="002E7250" w:rsidRDefault="003E1F1A" w:rsidP="002D196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br w:type="page"/>
      </w:r>
      <w:r w:rsidRPr="002D1962">
        <w:rPr>
          <w:b/>
          <w:color w:val="000000"/>
          <w:sz w:val="28"/>
          <w:szCs w:val="28"/>
        </w:rPr>
        <w:t>Выводы</w:t>
      </w:r>
    </w:p>
    <w:p w:rsidR="00290FE9" w:rsidRPr="002D1962" w:rsidRDefault="00290FE9" w:rsidP="002D196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3106B" w:rsidRPr="002D1962" w:rsidRDefault="008E6316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1</w:t>
      </w:r>
      <w:r w:rsidR="002D1962" w:rsidRPr="002D1962">
        <w:rPr>
          <w:color w:val="000000"/>
          <w:sz w:val="28"/>
          <w:szCs w:val="28"/>
        </w:rPr>
        <w:t>)</w:t>
      </w:r>
      <w:r w:rsidR="002D1962">
        <w:rPr>
          <w:color w:val="000000"/>
          <w:sz w:val="28"/>
          <w:szCs w:val="28"/>
        </w:rPr>
        <w:t xml:space="preserve"> </w:t>
      </w:r>
      <w:r w:rsidR="002D1962" w:rsidRPr="002D1962">
        <w:rPr>
          <w:color w:val="000000"/>
          <w:sz w:val="28"/>
          <w:szCs w:val="28"/>
        </w:rPr>
        <w:t>Л</w:t>
      </w:r>
      <w:r w:rsidR="00B3106B" w:rsidRPr="002D1962">
        <w:rPr>
          <w:color w:val="000000"/>
          <w:sz w:val="28"/>
          <w:szCs w:val="28"/>
        </w:rPr>
        <w:t xml:space="preserve">есопригодность почв генетически связано с лесным почвоведением. Оно зарождалось в его недрах еще из начальных представлений о формировании и качественной оценке лесных почв, о приемах мелиорации лесных и нелесных земель. </w:t>
      </w:r>
      <w:r w:rsidR="004321AD" w:rsidRPr="002D1962">
        <w:rPr>
          <w:color w:val="000000"/>
          <w:sz w:val="28"/>
          <w:szCs w:val="28"/>
        </w:rPr>
        <w:t>л</w:t>
      </w:r>
    </w:p>
    <w:p w:rsidR="008E6316" w:rsidRPr="002D1962" w:rsidRDefault="004321AD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 xml:space="preserve">2) </w:t>
      </w:r>
      <w:r w:rsidRPr="002D1962">
        <w:rPr>
          <w:color w:val="000000"/>
          <w:sz w:val="28"/>
          <w:szCs w:val="29"/>
        </w:rPr>
        <w:t>Лесопригодность почв, на которых древесная и кустарниковая растительность ранее не произрастала, является важнейшим показателем плодородия почв, определяющим возможность лесоразведения, продуктивность, долговечность и мелиоративную эффективность лесонасаждений. По качественному признаку она подразделяется на ряд градаций на основании многих почвенных параметров.</w:t>
      </w:r>
    </w:p>
    <w:p w:rsidR="008E6316" w:rsidRPr="002D1962" w:rsidRDefault="008E6316" w:rsidP="002D1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 xml:space="preserve">3) Основной лимитирующий фактор лесоразведения в аридной зоне </w:t>
      </w:r>
      <w:r w:rsidR="002D1962">
        <w:rPr>
          <w:color w:val="000000"/>
          <w:sz w:val="28"/>
          <w:szCs w:val="28"/>
        </w:rPr>
        <w:t>–</w:t>
      </w:r>
      <w:r w:rsidR="002D1962" w:rsidRPr="002D1962">
        <w:rPr>
          <w:color w:val="000000"/>
          <w:sz w:val="28"/>
          <w:szCs w:val="28"/>
        </w:rPr>
        <w:t xml:space="preserve"> </w:t>
      </w:r>
      <w:r w:rsidRPr="002D1962">
        <w:rPr>
          <w:color w:val="000000"/>
          <w:sz w:val="28"/>
          <w:szCs w:val="28"/>
        </w:rPr>
        <w:t>дефицит влаги в почве – решают комплексно. Учитывают биологические особенности деревьев и кустарников.</w:t>
      </w:r>
      <w:r w:rsidRPr="002D1962">
        <w:rPr>
          <w:color w:val="000000"/>
          <w:sz w:val="28"/>
        </w:rPr>
        <w:t xml:space="preserve"> </w:t>
      </w:r>
      <w:r w:rsidRPr="002D1962">
        <w:rPr>
          <w:color w:val="000000"/>
          <w:sz w:val="28"/>
          <w:szCs w:val="28"/>
        </w:rPr>
        <w:t>Тип лесорастительных условий может быть улучшен комплексом гидротехнических мероприятий: террасирование склонов, обвалование стокорегулирующих лесных полос, плантаж, щелевание и др., мелиоративных приемов: внесение мелиорантов, удобрений. Химическ</w:t>
      </w:r>
      <w:r w:rsidR="00645EB7" w:rsidRPr="002D1962">
        <w:rPr>
          <w:color w:val="000000"/>
          <w:sz w:val="28"/>
          <w:szCs w:val="28"/>
        </w:rPr>
        <w:t>ий метод мелиорации засоленных земель при выпадении атмосферных осадков менее 300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мм</w:t>
      </w:r>
      <w:r w:rsidR="00645EB7" w:rsidRPr="002D1962">
        <w:rPr>
          <w:color w:val="000000"/>
          <w:sz w:val="28"/>
          <w:szCs w:val="28"/>
        </w:rPr>
        <w:t>/год</w:t>
      </w:r>
      <w:r w:rsidR="002D1962">
        <w:rPr>
          <w:color w:val="000000"/>
          <w:sz w:val="28"/>
          <w:szCs w:val="28"/>
        </w:rPr>
        <w:t xml:space="preserve"> </w:t>
      </w:r>
      <w:r w:rsidR="00645EB7" w:rsidRPr="002D1962">
        <w:rPr>
          <w:color w:val="000000"/>
          <w:sz w:val="28"/>
          <w:szCs w:val="28"/>
        </w:rPr>
        <w:t xml:space="preserve">в сухом земледелии неэффективен. Агробиологический метод ограничивается отсутствием механических средств обработки почвы и нуждается в дальнейшем исследовании с учетом </w:t>
      </w:r>
      <w:r w:rsidR="002D1962">
        <w:rPr>
          <w:color w:val="000000"/>
          <w:sz w:val="28"/>
          <w:szCs w:val="28"/>
        </w:rPr>
        <w:t>«</w:t>
      </w:r>
      <w:r w:rsidR="00645EB7" w:rsidRPr="002D1962">
        <w:rPr>
          <w:color w:val="000000"/>
          <w:sz w:val="28"/>
          <w:szCs w:val="28"/>
        </w:rPr>
        <w:t>мягкой</w:t>
      </w:r>
      <w:r w:rsidR="002D1962">
        <w:rPr>
          <w:color w:val="000000"/>
          <w:sz w:val="28"/>
          <w:szCs w:val="28"/>
        </w:rPr>
        <w:t>»</w:t>
      </w:r>
      <w:r w:rsidR="00645EB7" w:rsidRPr="002D1962">
        <w:rPr>
          <w:color w:val="000000"/>
          <w:sz w:val="28"/>
          <w:szCs w:val="28"/>
        </w:rPr>
        <w:t xml:space="preserve"> обработки почвы.</w:t>
      </w:r>
    </w:p>
    <w:p w:rsidR="00290FE9" w:rsidRDefault="00290FE9" w:rsidP="002D196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90FE9" w:rsidRDefault="00290FE9" w:rsidP="002D196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F225A" w:rsidRDefault="003E1F1A" w:rsidP="002D196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D1962">
        <w:rPr>
          <w:b/>
          <w:color w:val="000000"/>
          <w:sz w:val="28"/>
          <w:szCs w:val="28"/>
        </w:rPr>
        <w:br w:type="page"/>
        <w:t>Список литературы</w:t>
      </w:r>
    </w:p>
    <w:p w:rsidR="00290FE9" w:rsidRPr="002D1962" w:rsidRDefault="00290FE9" w:rsidP="002D196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B46566" w:rsidRPr="002D1962" w:rsidRDefault="00B46566" w:rsidP="00290FE9">
      <w:pPr>
        <w:numPr>
          <w:ilvl w:val="0"/>
          <w:numId w:val="7"/>
        </w:numPr>
        <w:tabs>
          <w:tab w:val="clear" w:pos="708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 xml:space="preserve">Агролесомелиорация / Под ред. академиков </w:t>
      </w:r>
      <w:r w:rsidR="002D1962" w:rsidRPr="002D1962">
        <w:rPr>
          <w:color w:val="000000"/>
          <w:sz w:val="28"/>
          <w:szCs w:val="28"/>
        </w:rPr>
        <w:t>А.Л.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Иванова</w:t>
      </w:r>
      <w:r w:rsidRPr="002D1962">
        <w:rPr>
          <w:color w:val="000000"/>
          <w:sz w:val="28"/>
          <w:szCs w:val="28"/>
        </w:rPr>
        <w:t xml:space="preserve">, </w:t>
      </w:r>
      <w:r w:rsidR="002D1962" w:rsidRPr="002D1962">
        <w:rPr>
          <w:color w:val="000000"/>
          <w:sz w:val="28"/>
          <w:szCs w:val="28"/>
        </w:rPr>
        <w:t>К.Н.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Кулика</w:t>
      </w:r>
      <w:r w:rsidRPr="002D1962">
        <w:rPr>
          <w:color w:val="000000"/>
          <w:sz w:val="28"/>
          <w:szCs w:val="28"/>
        </w:rPr>
        <w:t>. – Волгоград, ВНИАЛМИ, 2005.</w:t>
      </w:r>
      <w:r w:rsidR="002D1962">
        <w:rPr>
          <w:color w:val="000000"/>
          <w:sz w:val="28"/>
          <w:szCs w:val="28"/>
        </w:rPr>
        <w:t xml:space="preserve"> – </w:t>
      </w:r>
      <w:r w:rsidR="002D1962" w:rsidRPr="002D1962">
        <w:rPr>
          <w:color w:val="000000"/>
          <w:sz w:val="28"/>
          <w:szCs w:val="28"/>
        </w:rPr>
        <w:t>763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с.</w:t>
      </w:r>
    </w:p>
    <w:p w:rsidR="006D198A" w:rsidRPr="002D1962" w:rsidRDefault="006D198A" w:rsidP="00290FE9">
      <w:pPr>
        <w:numPr>
          <w:ilvl w:val="0"/>
          <w:numId w:val="7"/>
        </w:numPr>
        <w:tabs>
          <w:tab w:val="clear" w:pos="708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 xml:space="preserve">Агролесомелиоративная наука в </w:t>
      </w:r>
      <w:r w:rsidRPr="002D1962">
        <w:rPr>
          <w:color w:val="000000"/>
          <w:sz w:val="28"/>
          <w:szCs w:val="28"/>
          <w:lang w:val="en-US"/>
        </w:rPr>
        <w:t>XX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в</w:t>
      </w:r>
      <w:r w:rsidRPr="002D1962">
        <w:rPr>
          <w:color w:val="000000"/>
          <w:sz w:val="28"/>
          <w:szCs w:val="28"/>
        </w:rPr>
        <w:t>./</w:t>
      </w:r>
      <w:r w:rsidR="002D1962" w:rsidRPr="002D1962">
        <w:rPr>
          <w:color w:val="000000"/>
          <w:sz w:val="28"/>
          <w:szCs w:val="28"/>
        </w:rPr>
        <w:t>А.Н.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Каштанов</w:t>
      </w:r>
      <w:r w:rsidRPr="002D1962">
        <w:rPr>
          <w:color w:val="000000"/>
          <w:sz w:val="28"/>
          <w:szCs w:val="28"/>
        </w:rPr>
        <w:t xml:space="preserve"> и др. </w:t>
      </w:r>
      <w:r w:rsidR="002D1962">
        <w:rPr>
          <w:color w:val="000000"/>
          <w:sz w:val="28"/>
          <w:szCs w:val="28"/>
        </w:rPr>
        <w:t>–</w:t>
      </w:r>
      <w:r w:rsidR="002D1962" w:rsidRPr="002D1962">
        <w:rPr>
          <w:color w:val="000000"/>
          <w:sz w:val="28"/>
          <w:szCs w:val="28"/>
        </w:rPr>
        <w:t xml:space="preserve"> Волгоград</w:t>
      </w:r>
      <w:r w:rsidR="002D1962">
        <w:rPr>
          <w:color w:val="000000"/>
          <w:sz w:val="28"/>
          <w:szCs w:val="28"/>
        </w:rPr>
        <w:t xml:space="preserve">: </w:t>
      </w:r>
      <w:r w:rsidR="002D1962" w:rsidRPr="002D1962">
        <w:rPr>
          <w:color w:val="000000"/>
          <w:sz w:val="28"/>
          <w:szCs w:val="28"/>
        </w:rPr>
        <w:t>В</w:t>
      </w:r>
      <w:r w:rsidRPr="002D1962">
        <w:rPr>
          <w:color w:val="000000"/>
          <w:sz w:val="28"/>
          <w:szCs w:val="28"/>
        </w:rPr>
        <w:t>НИАЛМИ, 2001 – 366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с.</w:t>
      </w:r>
    </w:p>
    <w:p w:rsidR="00B46566" w:rsidRPr="002D1962" w:rsidRDefault="002D1962" w:rsidP="00290FE9">
      <w:pPr>
        <w:numPr>
          <w:ilvl w:val="0"/>
          <w:numId w:val="7"/>
        </w:numPr>
        <w:tabs>
          <w:tab w:val="clear" w:pos="708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Бельгард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А.Л.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Степное</w:t>
      </w:r>
      <w:r w:rsidR="00B46566" w:rsidRPr="002D1962">
        <w:rPr>
          <w:color w:val="000000"/>
          <w:sz w:val="28"/>
          <w:szCs w:val="28"/>
        </w:rPr>
        <w:t xml:space="preserve"> лесоразведение.</w:t>
      </w:r>
      <w:r w:rsidR="00290F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290FE9">
        <w:rPr>
          <w:color w:val="000000"/>
          <w:sz w:val="28"/>
          <w:szCs w:val="28"/>
        </w:rPr>
        <w:t xml:space="preserve"> </w:t>
      </w:r>
      <w:r w:rsidRPr="002D1962">
        <w:rPr>
          <w:color w:val="000000"/>
          <w:sz w:val="28"/>
          <w:szCs w:val="28"/>
        </w:rPr>
        <w:t>М.</w:t>
      </w:r>
      <w:r w:rsidR="00B46566" w:rsidRPr="002D1962">
        <w:rPr>
          <w:color w:val="000000"/>
          <w:sz w:val="28"/>
          <w:szCs w:val="28"/>
        </w:rPr>
        <w:t>:</w:t>
      </w:r>
      <w:r w:rsidR="00290FE9">
        <w:rPr>
          <w:color w:val="000000"/>
          <w:sz w:val="28"/>
          <w:szCs w:val="28"/>
        </w:rPr>
        <w:t xml:space="preserve"> </w:t>
      </w:r>
      <w:r w:rsidR="00B46566" w:rsidRPr="002D1962">
        <w:rPr>
          <w:color w:val="000000"/>
          <w:sz w:val="28"/>
          <w:szCs w:val="28"/>
        </w:rPr>
        <w:t>Лесн.</w:t>
      </w:r>
      <w:r w:rsidR="00290FE9">
        <w:rPr>
          <w:color w:val="000000"/>
          <w:sz w:val="28"/>
          <w:szCs w:val="28"/>
        </w:rPr>
        <w:t xml:space="preserve"> </w:t>
      </w:r>
      <w:r w:rsidR="00B46566" w:rsidRPr="002D1962">
        <w:rPr>
          <w:color w:val="000000"/>
          <w:sz w:val="28"/>
          <w:szCs w:val="28"/>
        </w:rPr>
        <w:t>пром-т</w:t>
      </w:r>
      <w:r w:rsidRPr="002D1962">
        <w:rPr>
          <w:color w:val="000000"/>
          <w:sz w:val="28"/>
          <w:szCs w:val="28"/>
        </w:rPr>
        <w:t>ь,</w:t>
      </w:r>
      <w:r>
        <w:rPr>
          <w:color w:val="000000"/>
          <w:sz w:val="28"/>
          <w:szCs w:val="28"/>
        </w:rPr>
        <w:t xml:space="preserve"> </w:t>
      </w:r>
      <w:r w:rsidRPr="002D1962">
        <w:rPr>
          <w:color w:val="000000"/>
          <w:sz w:val="28"/>
          <w:szCs w:val="28"/>
        </w:rPr>
        <w:t>1</w:t>
      </w:r>
      <w:r w:rsidR="00B46566" w:rsidRPr="002D1962">
        <w:rPr>
          <w:color w:val="000000"/>
          <w:sz w:val="28"/>
          <w:szCs w:val="28"/>
        </w:rPr>
        <w:t>971.</w:t>
      </w:r>
      <w:r>
        <w:rPr>
          <w:color w:val="000000"/>
          <w:sz w:val="28"/>
          <w:szCs w:val="28"/>
        </w:rPr>
        <w:t xml:space="preserve"> – </w:t>
      </w:r>
      <w:r w:rsidRPr="002D1962">
        <w:rPr>
          <w:color w:val="000000"/>
          <w:sz w:val="28"/>
          <w:szCs w:val="28"/>
        </w:rPr>
        <w:t>336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с.</w:t>
      </w:r>
    </w:p>
    <w:p w:rsidR="00B46566" w:rsidRPr="002D1962" w:rsidRDefault="002D1962" w:rsidP="00290FE9">
      <w:pPr>
        <w:numPr>
          <w:ilvl w:val="0"/>
          <w:numId w:val="7"/>
        </w:numPr>
        <w:tabs>
          <w:tab w:val="clear" w:pos="708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В.В.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Захаров</w:t>
      </w:r>
      <w:r w:rsidR="00B46566" w:rsidRPr="002D1962">
        <w:rPr>
          <w:color w:val="000000"/>
          <w:sz w:val="28"/>
          <w:szCs w:val="28"/>
        </w:rPr>
        <w:t xml:space="preserve">, </w:t>
      </w:r>
      <w:r w:rsidRPr="002D1962">
        <w:rPr>
          <w:color w:val="000000"/>
          <w:sz w:val="28"/>
          <w:szCs w:val="28"/>
        </w:rPr>
        <w:t>В.М.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Кретинин</w:t>
      </w:r>
      <w:r w:rsidR="00B46566" w:rsidRPr="002D1962">
        <w:rPr>
          <w:color w:val="000000"/>
          <w:sz w:val="28"/>
          <w:szCs w:val="28"/>
        </w:rPr>
        <w:t>. Агролесомелиоративное земледелие. Волгоград, ВНИАЛМИ, 2005.</w:t>
      </w:r>
      <w:r>
        <w:rPr>
          <w:color w:val="000000"/>
          <w:sz w:val="28"/>
          <w:szCs w:val="28"/>
        </w:rPr>
        <w:t xml:space="preserve"> – </w:t>
      </w:r>
      <w:r w:rsidRPr="002D1962">
        <w:rPr>
          <w:color w:val="000000"/>
          <w:sz w:val="28"/>
          <w:szCs w:val="28"/>
        </w:rPr>
        <w:t>218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с.</w:t>
      </w:r>
    </w:p>
    <w:p w:rsidR="00B46566" w:rsidRPr="002D1962" w:rsidRDefault="002D1962" w:rsidP="00290FE9">
      <w:pPr>
        <w:numPr>
          <w:ilvl w:val="0"/>
          <w:numId w:val="7"/>
        </w:numPr>
        <w:tabs>
          <w:tab w:val="clear" w:pos="708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Г.Я.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Маттис</w:t>
      </w:r>
      <w:r w:rsidR="00B46566" w:rsidRPr="002D1962">
        <w:rPr>
          <w:color w:val="000000"/>
          <w:sz w:val="28"/>
          <w:szCs w:val="28"/>
        </w:rPr>
        <w:t xml:space="preserve">, </w:t>
      </w:r>
      <w:r w:rsidRPr="002D1962">
        <w:rPr>
          <w:color w:val="000000"/>
          <w:sz w:val="28"/>
          <w:szCs w:val="28"/>
        </w:rPr>
        <w:t>С.Н.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Крючков</w:t>
      </w:r>
      <w:r w:rsidR="00B46566" w:rsidRPr="002D1962">
        <w:rPr>
          <w:color w:val="000000"/>
          <w:sz w:val="28"/>
          <w:szCs w:val="28"/>
        </w:rPr>
        <w:t>. Лесоразведение в засушливых условиях. Волгоград, ВНИАЛМИ, 2003.</w:t>
      </w:r>
      <w:r>
        <w:rPr>
          <w:color w:val="000000"/>
          <w:sz w:val="28"/>
          <w:szCs w:val="28"/>
        </w:rPr>
        <w:t xml:space="preserve"> – </w:t>
      </w:r>
      <w:r w:rsidRPr="002D1962">
        <w:rPr>
          <w:color w:val="000000"/>
          <w:sz w:val="28"/>
          <w:szCs w:val="28"/>
        </w:rPr>
        <w:t>292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с.</w:t>
      </w:r>
    </w:p>
    <w:p w:rsidR="00B46566" w:rsidRPr="002D1962" w:rsidRDefault="002D1962" w:rsidP="00290FE9">
      <w:pPr>
        <w:numPr>
          <w:ilvl w:val="0"/>
          <w:numId w:val="7"/>
        </w:numPr>
        <w:tabs>
          <w:tab w:val="clear" w:pos="708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Е.С.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Мигунова</w:t>
      </w:r>
      <w:r w:rsidR="00B46566" w:rsidRPr="002D1962">
        <w:rPr>
          <w:color w:val="000000"/>
          <w:sz w:val="28"/>
          <w:szCs w:val="28"/>
        </w:rPr>
        <w:t>. Леса и лесные земли. М.: Наука, 1983.</w:t>
      </w:r>
      <w:r>
        <w:rPr>
          <w:color w:val="000000"/>
          <w:sz w:val="28"/>
          <w:szCs w:val="28"/>
        </w:rPr>
        <w:t xml:space="preserve"> – </w:t>
      </w:r>
      <w:r w:rsidRPr="002D1962">
        <w:rPr>
          <w:color w:val="000000"/>
          <w:sz w:val="28"/>
          <w:szCs w:val="28"/>
        </w:rPr>
        <w:t>363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с.</w:t>
      </w:r>
    </w:p>
    <w:p w:rsidR="00B46566" w:rsidRPr="002D1962" w:rsidRDefault="00B46566" w:rsidP="00290FE9">
      <w:pPr>
        <w:numPr>
          <w:ilvl w:val="0"/>
          <w:numId w:val="7"/>
        </w:numPr>
        <w:tabs>
          <w:tab w:val="clear" w:pos="708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 xml:space="preserve">Защитное лесоразведение (опыт Волгоградской области). М.: Изд-во </w:t>
      </w:r>
      <w:r w:rsidR="002D1962">
        <w:rPr>
          <w:color w:val="000000"/>
          <w:sz w:val="28"/>
          <w:szCs w:val="28"/>
        </w:rPr>
        <w:t>«</w:t>
      </w:r>
      <w:r w:rsidRPr="002D1962">
        <w:rPr>
          <w:color w:val="000000"/>
          <w:sz w:val="28"/>
          <w:szCs w:val="28"/>
        </w:rPr>
        <w:t>Лесная промышленность</w:t>
      </w:r>
      <w:r w:rsidR="002D1962">
        <w:rPr>
          <w:color w:val="000000"/>
          <w:sz w:val="28"/>
          <w:szCs w:val="28"/>
        </w:rPr>
        <w:t>»</w:t>
      </w:r>
      <w:r w:rsidR="002D1962" w:rsidRPr="002D1962">
        <w:rPr>
          <w:color w:val="000000"/>
          <w:sz w:val="28"/>
          <w:szCs w:val="28"/>
        </w:rPr>
        <w:t>,</w:t>
      </w:r>
      <w:r w:rsidR="002D1962">
        <w:rPr>
          <w:color w:val="000000"/>
          <w:sz w:val="28"/>
          <w:szCs w:val="28"/>
        </w:rPr>
        <w:t xml:space="preserve"> </w:t>
      </w:r>
      <w:r w:rsidR="002D1962" w:rsidRPr="002D1962">
        <w:rPr>
          <w:color w:val="000000"/>
          <w:sz w:val="28"/>
          <w:szCs w:val="28"/>
        </w:rPr>
        <w:t>1</w:t>
      </w:r>
      <w:r w:rsidRPr="002D1962">
        <w:rPr>
          <w:color w:val="000000"/>
          <w:sz w:val="28"/>
          <w:szCs w:val="28"/>
        </w:rPr>
        <w:t>968. -73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с.</w:t>
      </w:r>
    </w:p>
    <w:p w:rsidR="00B46566" w:rsidRPr="002D1962" w:rsidRDefault="00B46566" w:rsidP="00290FE9">
      <w:pPr>
        <w:numPr>
          <w:ilvl w:val="0"/>
          <w:numId w:val="7"/>
        </w:numPr>
        <w:tabs>
          <w:tab w:val="clear" w:pos="708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Защитное лесоразведение в аридной зоне/РАСХН, Сиб.отд./ГНУ НИИ аграрных проблем Хакасии, Проблемный совет по защитному лесоразведению и мелиорации.</w:t>
      </w:r>
      <w:r w:rsidR="002D1962">
        <w:rPr>
          <w:color w:val="000000"/>
          <w:sz w:val="28"/>
          <w:szCs w:val="28"/>
        </w:rPr>
        <w:t> –</w:t>
      </w:r>
      <w:r w:rsidR="002D1962" w:rsidRPr="002D1962">
        <w:rPr>
          <w:color w:val="000000"/>
          <w:sz w:val="28"/>
          <w:szCs w:val="28"/>
        </w:rPr>
        <w:t xml:space="preserve"> </w:t>
      </w:r>
      <w:r w:rsidRPr="002D1962">
        <w:rPr>
          <w:color w:val="000000"/>
          <w:sz w:val="28"/>
          <w:szCs w:val="28"/>
        </w:rPr>
        <w:t>Абакан, 2003.</w:t>
      </w:r>
      <w:r w:rsidR="002D1962">
        <w:rPr>
          <w:color w:val="000000"/>
          <w:sz w:val="28"/>
          <w:szCs w:val="28"/>
        </w:rPr>
        <w:t xml:space="preserve"> – </w:t>
      </w:r>
      <w:r w:rsidR="002D1962" w:rsidRPr="002D1962">
        <w:rPr>
          <w:color w:val="000000"/>
          <w:sz w:val="28"/>
          <w:szCs w:val="28"/>
        </w:rPr>
        <w:t>222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с.</w:t>
      </w:r>
    </w:p>
    <w:p w:rsidR="00B46566" w:rsidRPr="002D1962" w:rsidRDefault="00B46566" w:rsidP="00290FE9">
      <w:pPr>
        <w:numPr>
          <w:ilvl w:val="0"/>
          <w:numId w:val="7"/>
        </w:numPr>
        <w:tabs>
          <w:tab w:val="clear" w:pos="708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Защитное лесоразведение за рубежом. М.: ВИНТН по с/х, 1969.</w:t>
      </w:r>
      <w:r w:rsidR="002D1962">
        <w:rPr>
          <w:color w:val="000000"/>
          <w:sz w:val="28"/>
          <w:szCs w:val="28"/>
        </w:rPr>
        <w:t xml:space="preserve"> – </w:t>
      </w:r>
      <w:r w:rsidR="002D1962" w:rsidRPr="002D1962">
        <w:rPr>
          <w:color w:val="000000"/>
          <w:sz w:val="28"/>
          <w:szCs w:val="28"/>
        </w:rPr>
        <w:t>82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с.</w:t>
      </w:r>
    </w:p>
    <w:p w:rsidR="00B46566" w:rsidRPr="002D1962" w:rsidRDefault="00B46566" w:rsidP="00290FE9">
      <w:pPr>
        <w:numPr>
          <w:ilvl w:val="0"/>
          <w:numId w:val="7"/>
        </w:numPr>
        <w:tabs>
          <w:tab w:val="clear" w:pos="708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 xml:space="preserve">Защитное лесоразведение на комплексах светло-каштановых почв и солонцов Калмыкии. Под ред. </w:t>
      </w:r>
      <w:r w:rsidR="002D1962" w:rsidRPr="002D1962">
        <w:rPr>
          <w:color w:val="000000"/>
          <w:sz w:val="28"/>
          <w:szCs w:val="28"/>
        </w:rPr>
        <w:t>А.Н.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Никитина</w:t>
      </w:r>
      <w:r w:rsidRPr="002D1962">
        <w:rPr>
          <w:color w:val="000000"/>
          <w:sz w:val="28"/>
          <w:szCs w:val="28"/>
        </w:rPr>
        <w:t>.</w:t>
      </w:r>
      <w:r w:rsidR="002D1962">
        <w:rPr>
          <w:color w:val="000000"/>
          <w:sz w:val="28"/>
          <w:szCs w:val="28"/>
        </w:rPr>
        <w:t> –</w:t>
      </w:r>
      <w:r w:rsidR="002D1962" w:rsidRPr="002D1962">
        <w:rPr>
          <w:color w:val="000000"/>
          <w:sz w:val="28"/>
          <w:szCs w:val="28"/>
        </w:rPr>
        <w:t xml:space="preserve"> </w:t>
      </w:r>
      <w:r w:rsidRPr="002D1962">
        <w:rPr>
          <w:color w:val="000000"/>
          <w:sz w:val="28"/>
          <w:szCs w:val="28"/>
        </w:rPr>
        <w:t xml:space="preserve">М.: Изд-во </w:t>
      </w:r>
      <w:r w:rsidR="002D1962">
        <w:rPr>
          <w:color w:val="000000"/>
          <w:sz w:val="28"/>
          <w:szCs w:val="28"/>
        </w:rPr>
        <w:t>«</w:t>
      </w:r>
      <w:r w:rsidRPr="002D1962">
        <w:rPr>
          <w:color w:val="000000"/>
          <w:sz w:val="28"/>
          <w:szCs w:val="28"/>
        </w:rPr>
        <w:t>Наука</w:t>
      </w:r>
      <w:r w:rsidR="002D1962">
        <w:rPr>
          <w:color w:val="000000"/>
          <w:sz w:val="28"/>
          <w:szCs w:val="28"/>
        </w:rPr>
        <w:t>»</w:t>
      </w:r>
      <w:r w:rsidR="002D1962" w:rsidRPr="002D1962">
        <w:rPr>
          <w:color w:val="000000"/>
          <w:sz w:val="28"/>
          <w:szCs w:val="28"/>
        </w:rPr>
        <w:t>,</w:t>
      </w:r>
      <w:r w:rsidR="002D1962">
        <w:rPr>
          <w:color w:val="000000"/>
          <w:sz w:val="28"/>
          <w:szCs w:val="28"/>
        </w:rPr>
        <w:t xml:space="preserve"> </w:t>
      </w:r>
      <w:r w:rsidR="002D1962" w:rsidRPr="002D1962">
        <w:rPr>
          <w:color w:val="000000"/>
          <w:sz w:val="28"/>
          <w:szCs w:val="28"/>
        </w:rPr>
        <w:t>1</w:t>
      </w:r>
      <w:r w:rsidRPr="002D1962">
        <w:rPr>
          <w:color w:val="000000"/>
          <w:sz w:val="28"/>
          <w:szCs w:val="28"/>
        </w:rPr>
        <w:t>972.</w:t>
      </w:r>
      <w:r w:rsidR="002D1962">
        <w:rPr>
          <w:color w:val="000000"/>
          <w:sz w:val="28"/>
          <w:szCs w:val="28"/>
        </w:rPr>
        <w:t xml:space="preserve"> – </w:t>
      </w:r>
      <w:r w:rsidR="002D1962" w:rsidRPr="002D1962">
        <w:rPr>
          <w:color w:val="000000"/>
          <w:sz w:val="28"/>
          <w:szCs w:val="28"/>
        </w:rPr>
        <w:t>190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с.</w:t>
      </w:r>
    </w:p>
    <w:p w:rsidR="00B46566" w:rsidRPr="002D1962" w:rsidRDefault="002D1962" w:rsidP="00290FE9">
      <w:pPr>
        <w:numPr>
          <w:ilvl w:val="0"/>
          <w:numId w:val="7"/>
        </w:numPr>
        <w:tabs>
          <w:tab w:val="clear" w:pos="708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Зонн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С.В.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Влияние</w:t>
      </w:r>
      <w:r w:rsidR="00B46566" w:rsidRPr="002D1962">
        <w:rPr>
          <w:color w:val="000000"/>
          <w:sz w:val="28"/>
          <w:szCs w:val="28"/>
        </w:rPr>
        <w:t xml:space="preserve"> леса на почвы. – М.: Изд-во А.Н. СССР, 1954.</w:t>
      </w:r>
      <w:r>
        <w:rPr>
          <w:color w:val="000000"/>
          <w:sz w:val="28"/>
          <w:szCs w:val="28"/>
        </w:rPr>
        <w:t xml:space="preserve"> – </w:t>
      </w:r>
      <w:r w:rsidRPr="002D1962">
        <w:rPr>
          <w:color w:val="000000"/>
          <w:sz w:val="28"/>
          <w:szCs w:val="28"/>
        </w:rPr>
        <w:t>160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с.</w:t>
      </w:r>
    </w:p>
    <w:p w:rsidR="00B46566" w:rsidRPr="002D1962" w:rsidRDefault="002D1962" w:rsidP="00290FE9">
      <w:pPr>
        <w:numPr>
          <w:ilvl w:val="0"/>
          <w:numId w:val="7"/>
        </w:numPr>
        <w:tabs>
          <w:tab w:val="clear" w:pos="708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И.А.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Крупеников</w:t>
      </w:r>
      <w:r w:rsidR="00B46566" w:rsidRPr="002D1962">
        <w:rPr>
          <w:color w:val="000000"/>
          <w:sz w:val="28"/>
          <w:szCs w:val="28"/>
        </w:rPr>
        <w:t>. История почвоведения. М., Наука, 1981.</w:t>
      </w:r>
      <w:r>
        <w:rPr>
          <w:color w:val="000000"/>
          <w:sz w:val="28"/>
          <w:szCs w:val="28"/>
        </w:rPr>
        <w:t xml:space="preserve"> – </w:t>
      </w:r>
      <w:r w:rsidRPr="002D1962">
        <w:rPr>
          <w:color w:val="000000"/>
          <w:sz w:val="28"/>
          <w:szCs w:val="28"/>
        </w:rPr>
        <w:t>328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с.</w:t>
      </w:r>
    </w:p>
    <w:p w:rsidR="00B46566" w:rsidRPr="002D1962" w:rsidRDefault="002D1962" w:rsidP="00290FE9">
      <w:pPr>
        <w:numPr>
          <w:ilvl w:val="0"/>
          <w:numId w:val="7"/>
        </w:numPr>
        <w:tabs>
          <w:tab w:val="clear" w:pos="708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Иванов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А.Е.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Дрюченко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М.М.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Комплексное</w:t>
      </w:r>
      <w:r w:rsidR="00B46566" w:rsidRPr="002D1962">
        <w:rPr>
          <w:color w:val="000000"/>
          <w:sz w:val="28"/>
          <w:szCs w:val="28"/>
        </w:rPr>
        <w:t xml:space="preserve"> освоение песков. М., Сельхозизда</w:t>
      </w:r>
      <w:r w:rsidRPr="002D1962">
        <w:rPr>
          <w:color w:val="000000"/>
          <w:sz w:val="28"/>
          <w:szCs w:val="28"/>
        </w:rPr>
        <w:t>т,</w:t>
      </w:r>
      <w:r>
        <w:rPr>
          <w:color w:val="000000"/>
          <w:sz w:val="28"/>
          <w:szCs w:val="28"/>
        </w:rPr>
        <w:t xml:space="preserve"> </w:t>
      </w:r>
      <w:r w:rsidRPr="002D1962">
        <w:rPr>
          <w:color w:val="000000"/>
          <w:sz w:val="28"/>
          <w:szCs w:val="28"/>
        </w:rPr>
        <w:t>1</w:t>
      </w:r>
      <w:r w:rsidR="00B46566" w:rsidRPr="002D1962">
        <w:rPr>
          <w:color w:val="000000"/>
          <w:sz w:val="28"/>
          <w:szCs w:val="28"/>
        </w:rPr>
        <w:t>962.</w:t>
      </w:r>
      <w:r>
        <w:rPr>
          <w:color w:val="000000"/>
          <w:sz w:val="28"/>
          <w:szCs w:val="28"/>
        </w:rPr>
        <w:t xml:space="preserve"> – </w:t>
      </w:r>
      <w:r w:rsidRPr="002D1962">
        <w:rPr>
          <w:color w:val="000000"/>
          <w:sz w:val="28"/>
          <w:szCs w:val="28"/>
        </w:rPr>
        <w:t>432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с.</w:t>
      </w:r>
    </w:p>
    <w:p w:rsidR="00B46566" w:rsidRPr="002D1962" w:rsidRDefault="002D1962" w:rsidP="00290FE9">
      <w:pPr>
        <w:numPr>
          <w:ilvl w:val="0"/>
          <w:numId w:val="7"/>
        </w:numPr>
        <w:tabs>
          <w:tab w:val="clear" w:pos="708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Кретинин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В.М.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Агролесомелиорация</w:t>
      </w:r>
      <w:r w:rsidR="00B46566" w:rsidRPr="002D1962">
        <w:rPr>
          <w:color w:val="000000"/>
          <w:sz w:val="28"/>
          <w:szCs w:val="28"/>
        </w:rPr>
        <w:t xml:space="preserve"> почв и ландшафто</w:t>
      </w:r>
      <w:r w:rsidRPr="002D196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//</w:t>
      </w:r>
      <w:r>
        <w:rPr>
          <w:color w:val="000000"/>
          <w:sz w:val="28"/>
          <w:szCs w:val="28"/>
        </w:rPr>
        <w:t xml:space="preserve"> </w:t>
      </w:r>
      <w:r w:rsidRPr="002D1962">
        <w:rPr>
          <w:color w:val="000000"/>
          <w:sz w:val="28"/>
          <w:szCs w:val="28"/>
        </w:rPr>
        <w:t>П</w:t>
      </w:r>
      <w:r w:rsidR="00B46566" w:rsidRPr="002D1962">
        <w:rPr>
          <w:color w:val="000000"/>
          <w:sz w:val="28"/>
          <w:szCs w:val="28"/>
        </w:rPr>
        <w:t xml:space="preserve">очвенно-экологические проблемы в степном земледелии: сб. науч. трудов. – Пущино, 1992. – </w:t>
      </w:r>
      <w:r w:rsidRPr="002D1962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104</w:t>
      </w:r>
      <w:r>
        <w:rPr>
          <w:color w:val="000000"/>
          <w:sz w:val="28"/>
          <w:szCs w:val="28"/>
        </w:rPr>
        <w:t>–</w:t>
      </w:r>
      <w:r w:rsidRPr="002D1962">
        <w:rPr>
          <w:color w:val="000000"/>
          <w:sz w:val="28"/>
          <w:szCs w:val="28"/>
        </w:rPr>
        <w:t>1</w:t>
      </w:r>
      <w:r w:rsidR="00B46566" w:rsidRPr="002D1962">
        <w:rPr>
          <w:color w:val="000000"/>
          <w:sz w:val="28"/>
          <w:szCs w:val="28"/>
        </w:rPr>
        <w:t>08</w:t>
      </w:r>
    </w:p>
    <w:p w:rsidR="00B46566" w:rsidRPr="002D1962" w:rsidRDefault="002D1962" w:rsidP="00290FE9">
      <w:pPr>
        <w:numPr>
          <w:ilvl w:val="0"/>
          <w:numId w:val="7"/>
        </w:numPr>
        <w:tabs>
          <w:tab w:val="clear" w:pos="708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Кретинин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В.М.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Лесомелиорация</w:t>
      </w:r>
      <w:r w:rsidR="00B46566" w:rsidRPr="002D1962">
        <w:rPr>
          <w:color w:val="000000"/>
          <w:sz w:val="28"/>
          <w:szCs w:val="28"/>
        </w:rPr>
        <w:t xml:space="preserve"> степных поч</w:t>
      </w:r>
      <w:r w:rsidRPr="002D196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//</w:t>
      </w:r>
      <w:r w:rsidR="00B46566" w:rsidRPr="002D1962">
        <w:rPr>
          <w:color w:val="000000"/>
          <w:sz w:val="28"/>
          <w:szCs w:val="28"/>
        </w:rPr>
        <w:t xml:space="preserve"> Докл. РАСХН.</w:t>
      </w:r>
      <w:r>
        <w:rPr>
          <w:color w:val="000000"/>
          <w:sz w:val="28"/>
          <w:szCs w:val="28"/>
        </w:rPr>
        <w:t xml:space="preserve"> – </w:t>
      </w:r>
      <w:r w:rsidRPr="002D1962">
        <w:rPr>
          <w:color w:val="000000"/>
          <w:sz w:val="28"/>
          <w:szCs w:val="28"/>
        </w:rPr>
        <w:t>1994</w:t>
      </w:r>
      <w:r w:rsidR="00B46566" w:rsidRPr="002D196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– №</w:t>
      </w:r>
      <w:r w:rsidRPr="002D1962">
        <w:rPr>
          <w:color w:val="000000"/>
          <w:sz w:val="28"/>
          <w:szCs w:val="28"/>
        </w:rPr>
        <w:t>1</w:t>
      </w:r>
      <w:r w:rsidR="00B46566" w:rsidRPr="002D1962">
        <w:rPr>
          <w:color w:val="000000"/>
          <w:sz w:val="28"/>
          <w:szCs w:val="28"/>
        </w:rPr>
        <w:t xml:space="preserve"> </w:t>
      </w:r>
      <w:r w:rsidRPr="002D1962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>–</w:t>
      </w:r>
      <w:r w:rsidRPr="002D1962">
        <w:rPr>
          <w:color w:val="000000"/>
          <w:sz w:val="28"/>
          <w:szCs w:val="28"/>
        </w:rPr>
        <w:t>2</w:t>
      </w:r>
      <w:r w:rsidR="00B46566" w:rsidRPr="002D1962">
        <w:rPr>
          <w:color w:val="000000"/>
          <w:sz w:val="28"/>
          <w:szCs w:val="28"/>
        </w:rPr>
        <w:t>9</w:t>
      </w:r>
    </w:p>
    <w:p w:rsidR="00B46566" w:rsidRPr="002D1962" w:rsidRDefault="002D1962" w:rsidP="00290FE9">
      <w:pPr>
        <w:numPr>
          <w:ilvl w:val="0"/>
          <w:numId w:val="7"/>
        </w:numPr>
        <w:tabs>
          <w:tab w:val="clear" w:pos="708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Кретинин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В.М.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Редкие</w:t>
      </w:r>
      <w:r w:rsidR="00B46566" w:rsidRPr="002D1962">
        <w:rPr>
          <w:color w:val="000000"/>
          <w:sz w:val="28"/>
          <w:szCs w:val="28"/>
        </w:rPr>
        <w:t xml:space="preserve"> и исчезающие почвы природных парков Волгоградской области. Волгоград: Изд-во ВолГ</w:t>
      </w:r>
      <w:r w:rsidRPr="002D1962">
        <w:rPr>
          <w:color w:val="000000"/>
          <w:sz w:val="28"/>
          <w:szCs w:val="28"/>
        </w:rPr>
        <w:t>У,</w:t>
      </w:r>
      <w:r>
        <w:rPr>
          <w:color w:val="000000"/>
          <w:sz w:val="28"/>
          <w:szCs w:val="28"/>
        </w:rPr>
        <w:t xml:space="preserve"> </w:t>
      </w:r>
      <w:r w:rsidRPr="002D1962">
        <w:rPr>
          <w:color w:val="000000"/>
          <w:sz w:val="28"/>
          <w:szCs w:val="28"/>
        </w:rPr>
        <w:t>2</w:t>
      </w:r>
      <w:r w:rsidR="00B46566" w:rsidRPr="002D1962">
        <w:rPr>
          <w:color w:val="000000"/>
          <w:sz w:val="28"/>
          <w:szCs w:val="28"/>
        </w:rPr>
        <w:t>006. – 190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с.</w:t>
      </w:r>
    </w:p>
    <w:p w:rsidR="00B46566" w:rsidRPr="002D1962" w:rsidRDefault="00B46566" w:rsidP="00290FE9">
      <w:pPr>
        <w:numPr>
          <w:ilvl w:val="0"/>
          <w:numId w:val="7"/>
        </w:numPr>
        <w:tabs>
          <w:tab w:val="clear" w:pos="708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Лесопригодность почв агролесомелиоративных районо</w:t>
      </w:r>
      <w:r w:rsidR="002D1962" w:rsidRPr="002D1962">
        <w:rPr>
          <w:color w:val="000000"/>
          <w:sz w:val="28"/>
          <w:szCs w:val="28"/>
        </w:rPr>
        <w:t>в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//</w:t>
      </w:r>
      <w:r w:rsidR="002D1962">
        <w:rPr>
          <w:color w:val="000000"/>
          <w:sz w:val="28"/>
          <w:szCs w:val="28"/>
        </w:rPr>
        <w:t xml:space="preserve"> </w:t>
      </w:r>
      <w:r w:rsidR="002D1962" w:rsidRPr="002D1962">
        <w:rPr>
          <w:color w:val="000000"/>
          <w:sz w:val="28"/>
          <w:szCs w:val="28"/>
        </w:rPr>
        <w:t>Л</w:t>
      </w:r>
      <w:r w:rsidRPr="002D1962">
        <w:rPr>
          <w:color w:val="000000"/>
          <w:sz w:val="28"/>
          <w:szCs w:val="28"/>
        </w:rPr>
        <w:t xml:space="preserve">есомелиорация и ландшафт. Сборник научных трудов. Вып.1 (105)/Под ред. </w:t>
      </w:r>
      <w:r w:rsidR="002D1962" w:rsidRPr="002D1962">
        <w:rPr>
          <w:color w:val="000000"/>
          <w:sz w:val="28"/>
          <w:szCs w:val="28"/>
        </w:rPr>
        <w:t>Павловского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Е.С.</w:t>
      </w:r>
      <w:r w:rsidRPr="002D1962">
        <w:rPr>
          <w:color w:val="000000"/>
          <w:sz w:val="28"/>
          <w:szCs w:val="28"/>
        </w:rPr>
        <w:t xml:space="preserve"> – Волгоград: ВНИАЛМИ, 1993</w:t>
      </w:r>
    </w:p>
    <w:p w:rsidR="00B46566" w:rsidRPr="002D1962" w:rsidRDefault="00B46566" w:rsidP="00290FE9">
      <w:pPr>
        <w:numPr>
          <w:ilvl w:val="0"/>
          <w:numId w:val="7"/>
        </w:numPr>
        <w:tabs>
          <w:tab w:val="clear" w:pos="708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Методика и нормативы оценки лесопригодности земель под массивное облесение в поясе неустойчивого увлажнения ЕТР.</w:t>
      </w:r>
      <w:r w:rsidR="002D1962">
        <w:rPr>
          <w:color w:val="000000"/>
          <w:sz w:val="28"/>
          <w:szCs w:val="28"/>
        </w:rPr>
        <w:t> –</w:t>
      </w:r>
      <w:r w:rsidR="002D1962" w:rsidRPr="002D1962">
        <w:rPr>
          <w:color w:val="000000"/>
          <w:sz w:val="28"/>
          <w:szCs w:val="28"/>
        </w:rPr>
        <w:t xml:space="preserve"> </w:t>
      </w:r>
      <w:r w:rsidRPr="002D1962">
        <w:rPr>
          <w:color w:val="000000"/>
          <w:sz w:val="28"/>
          <w:szCs w:val="28"/>
        </w:rPr>
        <w:t>М.: Россельхозакадемия, 2001</w:t>
      </w:r>
      <w:r w:rsidR="006D198A" w:rsidRPr="002D1962">
        <w:rPr>
          <w:color w:val="000000"/>
          <w:sz w:val="28"/>
          <w:szCs w:val="28"/>
        </w:rPr>
        <w:t xml:space="preserve"> – 45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с.</w:t>
      </w:r>
    </w:p>
    <w:p w:rsidR="00B46566" w:rsidRPr="002D1962" w:rsidRDefault="00B46566" w:rsidP="00290FE9">
      <w:pPr>
        <w:numPr>
          <w:ilvl w:val="0"/>
          <w:numId w:val="7"/>
        </w:numPr>
        <w:tabs>
          <w:tab w:val="clear" w:pos="708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Методика изучения почв в агролесомелиоративных исследованиях. – Волгоград: ВНИАЛМИ, 1978</w:t>
      </w:r>
      <w:r w:rsidR="006D198A" w:rsidRPr="002D1962">
        <w:rPr>
          <w:color w:val="000000"/>
          <w:sz w:val="28"/>
          <w:szCs w:val="28"/>
        </w:rPr>
        <w:t xml:space="preserve"> – 43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с.</w:t>
      </w:r>
    </w:p>
    <w:p w:rsidR="00B46566" w:rsidRPr="002D1962" w:rsidRDefault="002D1962" w:rsidP="00290FE9">
      <w:pPr>
        <w:numPr>
          <w:ilvl w:val="0"/>
          <w:numId w:val="7"/>
        </w:numPr>
        <w:tabs>
          <w:tab w:val="clear" w:pos="708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Н.Г.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Петров</w:t>
      </w:r>
      <w:r w:rsidR="00B46566" w:rsidRPr="002D1962">
        <w:rPr>
          <w:color w:val="000000"/>
          <w:sz w:val="28"/>
          <w:szCs w:val="28"/>
        </w:rPr>
        <w:t xml:space="preserve">. Система лесных полос. </w:t>
      </w:r>
      <w:r>
        <w:rPr>
          <w:color w:val="000000"/>
          <w:sz w:val="28"/>
          <w:szCs w:val="28"/>
        </w:rPr>
        <w:t>–</w:t>
      </w:r>
      <w:r w:rsidRPr="002D1962">
        <w:rPr>
          <w:color w:val="000000"/>
          <w:sz w:val="28"/>
          <w:szCs w:val="28"/>
        </w:rPr>
        <w:t xml:space="preserve"> </w:t>
      </w:r>
      <w:r w:rsidR="00B46566" w:rsidRPr="002D1962">
        <w:rPr>
          <w:color w:val="000000"/>
          <w:sz w:val="28"/>
          <w:szCs w:val="28"/>
        </w:rPr>
        <w:t>М.: Россельхозиздат, 1975.</w:t>
      </w:r>
      <w:r>
        <w:rPr>
          <w:color w:val="000000"/>
          <w:sz w:val="28"/>
          <w:szCs w:val="28"/>
        </w:rPr>
        <w:t xml:space="preserve"> – </w:t>
      </w:r>
      <w:r w:rsidRPr="002D1962">
        <w:rPr>
          <w:color w:val="000000"/>
          <w:sz w:val="28"/>
          <w:szCs w:val="28"/>
        </w:rPr>
        <w:t>117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с.</w:t>
      </w:r>
    </w:p>
    <w:p w:rsidR="00B46566" w:rsidRPr="002D1962" w:rsidRDefault="002D1962" w:rsidP="00290FE9">
      <w:pPr>
        <w:numPr>
          <w:ilvl w:val="0"/>
          <w:numId w:val="7"/>
        </w:numPr>
        <w:tabs>
          <w:tab w:val="clear" w:pos="708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П.Е.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Соловьев</w:t>
      </w:r>
      <w:r w:rsidR="00B46566" w:rsidRPr="002D1962">
        <w:rPr>
          <w:color w:val="000000"/>
          <w:sz w:val="28"/>
          <w:szCs w:val="28"/>
        </w:rPr>
        <w:t>. Влияние ЗЛН на почвообразовательный процесс и плодородие степных почв.</w:t>
      </w:r>
      <w:r w:rsidR="00B46566" w:rsidRPr="002D1962">
        <w:rPr>
          <w:color w:val="000000"/>
          <w:sz w:val="28"/>
        </w:rPr>
        <w:t xml:space="preserve"> М.: Агропромиздат, 1988</w:t>
      </w:r>
      <w:r w:rsidR="006D198A" w:rsidRPr="002D1962">
        <w:rPr>
          <w:color w:val="000000"/>
          <w:sz w:val="28"/>
        </w:rPr>
        <w:t xml:space="preserve"> -283</w:t>
      </w:r>
      <w:r>
        <w:rPr>
          <w:color w:val="000000"/>
          <w:sz w:val="28"/>
        </w:rPr>
        <w:t> </w:t>
      </w:r>
      <w:r w:rsidRPr="002D1962">
        <w:rPr>
          <w:color w:val="000000"/>
          <w:sz w:val="28"/>
        </w:rPr>
        <w:t>с.</w:t>
      </w:r>
    </w:p>
    <w:p w:rsidR="00B46566" w:rsidRPr="002D1962" w:rsidRDefault="002D1962" w:rsidP="00290FE9">
      <w:pPr>
        <w:numPr>
          <w:ilvl w:val="0"/>
          <w:numId w:val="7"/>
        </w:numPr>
        <w:tabs>
          <w:tab w:val="clear" w:pos="708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Павловский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Е.С.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Экологические</w:t>
      </w:r>
      <w:r w:rsidR="00B46566" w:rsidRPr="002D1962">
        <w:rPr>
          <w:color w:val="000000"/>
          <w:sz w:val="28"/>
          <w:szCs w:val="28"/>
        </w:rPr>
        <w:t xml:space="preserve"> и социальные проблемы агролесомелиорации. </w:t>
      </w:r>
      <w:r>
        <w:rPr>
          <w:color w:val="000000"/>
          <w:sz w:val="28"/>
          <w:szCs w:val="28"/>
        </w:rPr>
        <w:t>–</w:t>
      </w:r>
      <w:r w:rsidRPr="002D1962">
        <w:rPr>
          <w:color w:val="000000"/>
          <w:sz w:val="28"/>
          <w:szCs w:val="28"/>
        </w:rPr>
        <w:t xml:space="preserve"> </w:t>
      </w:r>
      <w:r w:rsidR="00B46566" w:rsidRPr="002D1962">
        <w:rPr>
          <w:color w:val="000000"/>
          <w:sz w:val="28"/>
          <w:szCs w:val="28"/>
        </w:rPr>
        <w:t>М.: Агропромиздат, 1988</w:t>
      </w:r>
      <w:r w:rsidR="006D198A" w:rsidRPr="002D1962">
        <w:rPr>
          <w:color w:val="000000"/>
          <w:sz w:val="28"/>
          <w:szCs w:val="28"/>
        </w:rPr>
        <w:t xml:space="preserve"> – 253</w:t>
      </w:r>
      <w:r>
        <w:rPr>
          <w:color w:val="000000"/>
          <w:sz w:val="28"/>
          <w:szCs w:val="28"/>
        </w:rPr>
        <w:t> </w:t>
      </w:r>
      <w:r w:rsidRPr="002D1962">
        <w:rPr>
          <w:color w:val="000000"/>
          <w:sz w:val="28"/>
          <w:szCs w:val="28"/>
        </w:rPr>
        <w:t>с.</w:t>
      </w:r>
    </w:p>
    <w:p w:rsidR="00B46566" w:rsidRPr="002D1962" w:rsidRDefault="00B46566" w:rsidP="00290FE9">
      <w:pPr>
        <w:numPr>
          <w:ilvl w:val="0"/>
          <w:numId w:val="7"/>
        </w:numPr>
        <w:tabs>
          <w:tab w:val="clear" w:pos="708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Пат</w:t>
      </w:r>
      <w:r w:rsidR="002D1962" w:rsidRPr="002D1962">
        <w:rPr>
          <w:color w:val="000000"/>
          <w:sz w:val="28"/>
          <w:szCs w:val="28"/>
        </w:rPr>
        <w:t>.</w:t>
      </w:r>
      <w:r w:rsidR="002D1962">
        <w:rPr>
          <w:color w:val="000000"/>
          <w:sz w:val="28"/>
          <w:szCs w:val="28"/>
        </w:rPr>
        <w:t xml:space="preserve"> №</w:t>
      </w:r>
      <w:r w:rsidR="002D1962" w:rsidRPr="002D1962">
        <w:rPr>
          <w:color w:val="000000"/>
          <w:sz w:val="28"/>
          <w:szCs w:val="28"/>
        </w:rPr>
        <w:t>2</w:t>
      </w:r>
      <w:r w:rsidRPr="002D1962">
        <w:rPr>
          <w:color w:val="000000"/>
          <w:sz w:val="28"/>
          <w:szCs w:val="28"/>
        </w:rPr>
        <w:t>117423. СССР. Способ создания полосного лесонасаждения/</w:t>
      </w:r>
      <w:r w:rsidR="002D1962" w:rsidRPr="002D1962">
        <w:rPr>
          <w:color w:val="000000"/>
          <w:sz w:val="28"/>
          <w:szCs w:val="28"/>
        </w:rPr>
        <w:t>Г.Я.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Маттис</w:t>
      </w:r>
      <w:r w:rsidRPr="002D1962">
        <w:rPr>
          <w:color w:val="000000"/>
          <w:sz w:val="28"/>
          <w:szCs w:val="28"/>
        </w:rPr>
        <w:t xml:space="preserve">, </w:t>
      </w:r>
      <w:r w:rsidR="002D1962" w:rsidRPr="002D1962">
        <w:rPr>
          <w:color w:val="000000"/>
          <w:sz w:val="28"/>
          <w:szCs w:val="28"/>
        </w:rPr>
        <w:t>С.Н.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Крючков</w:t>
      </w:r>
      <w:r w:rsidRPr="002D1962">
        <w:rPr>
          <w:color w:val="000000"/>
          <w:sz w:val="28"/>
          <w:szCs w:val="28"/>
        </w:rPr>
        <w:t xml:space="preserve">, </w:t>
      </w:r>
      <w:r w:rsidR="002D1962" w:rsidRPr="002D1962">
        <w:rPr>
          <w:color w:val="000000"/>
          <w:sz w:val="28"/>
          <w:szCs w:val="28"/>
        </w:rPr>
        <w:t>В.М.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Кретинин</w:t>
      </w:r>
      <w:r w:rsidRPr="002D1962">
        <w:rPr>
          <w:color w:val="000000"/>
          <w:sz w:val="28"/>
          <w:szCs w:val="28"/>
        </w:rPr>
        <w:t xml:space="preserve">, </w:t>
      </w:r>
      <w:r w:rsidR="002D1962" w:rsidRPr="002D1962">
        <w:rPr>
          <w:color w:val="000000"/>
          <w:sz w:val="28"/>
          <w:szCs w:val="28"/>
        </w:rPr>
        <w:t>М.С.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Горовой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//</w:t>
      </w:r>
      <w:r w:rsidR="002D1962">
        <w:rPr>
          <w:color w:val="000000"/>
          <w:sz w:val="28"/>
          <w:szCs w:val="28"/>
        </w:rPr>
        <w:t xml:space="preserve"> </w:t>
      </w:r>
      <w:r w:rsidR="002D1962" w:rsidRPr="002D1962">
        <w:rPr>
          <w:color w:val="000000"/>
          <w:sz w:val="28"/>
          <w:szCs w:val="28"/>
        </w:rPr>
        <w:t>О</w:t>
      </w:r>
      <w:r w:rsidRPr="002D1962">
        <w:rPr>
          <w:color w:val="000000"/>
          <w:sz w:val="28"/>
          <w:szCs w:val="28"/>
        </w:rPr>
        <w:t>ткрытия. Изобретения.</w:t>
      </w:r>
      <w:r w:rsidR="002D1962">
        <w:rPr>
          <w:color w:val="000000"/>
          <w:sz w:val="28"/>
          <w:szCs w:val="28"/>
        </w:rPr>
        <w:t xml:space="preserve"> – </w:t>
      </w:r>
      <w:r w:rsidR="002D1962" w:rsidRPr="002D1962">
        <w:rPr>
          <w:color w:val="000000"/>
          <w:sz w:val="28"/>
          <w:szCs w:val="28"/>
        </w:rPr>
        <w:t>1998</w:t>
      </w:r>
      <w:r w:rsidRPr="002D1962">
        <w:rPr>
          <w:color w:val="000000"/>
          <w:sz w:val="28"/>
          <w:szCs w:val="28"/>
        </w:rPr>
        <w:t xml:space="preserve"> </w:t>
      </w:r>
      <w:r w:rsidR="002D1962">
        <w:rPr>
          <w:color w:val="000000"/>
          <w:sz w:val="28"/>
          <w:szCs w:val="28"/>
        </w:rPr>
        <w:t>–</w:t>
      </w:r>
      <w:r w:rsidR="002D1962" w:rsidRPr="002D1962">
        <w:rPr>
          <w:color w:val="000000"/>
          <w:sz w:val="28"/>
          <w:szCs w:val="28"/>
        </w:rPr>
        <w:t xml:space="preserve"> </w:t>
      </w:r>
      <w:r w:rsidR="002D1962">
        <w:rPr>
          <w:color w:val="000000"/>
          <w:sz w:val="28"/>
          <w:szCs w:val="28"/>
        </w:rPr>
        <w:t>№</w:t>
      </w:r>
      <w:r w:rsidR="002D1962" w:rsidRPr="002D1962">
        <w:rPr>
          <w:color w:val="000000"/>
          <w:sz w:val="28"/>
          <w:szCs w:val="28"/>
        </w:rPr>
        <w:t>2</w:t>
      </w:r>
      <w:r w:rsidRPr="002D1962">
        <w:rPr>
          <w:color w:val="000000"/>
          <w:sz w:val="28"/>
          <w:szCs w:val="28"/>
        </w:rPr>
        <w:t>3</w:t>
      </w:r>
    </w:p>
    <w:p w:rsidR="00B46566" w:rsidRPr="002D1962" w:rsidRDefault="00B46566" w:rsidP="00290FE9">
      <w:pPr>
        <w:numPr>
          <w:ilvl w:val="0"/>
          <w:numId w:val="7"/>
        </w:numPr>
        <w:tabs>
          <w:tab w:val="clear" w:pos="708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Полезащитное лесоразведение на каштановых почвах. Выпуск 2./ М.: Изд-во МГУ, 1971.</w:t>
      </w:r>
      <w:r w:rsidR="002D1962">
        <w:rPr>
          <w:color w:val="000000"/>
          <w:sz w:val="28"/>
          <w:szCs w:val="28"/>
        </w:rPr>
        <w:t xml:space="preserve"> – </w:t>
      </w:r>
      <w:r w:rsidR="002D1962" w:rsidRPr="002D1962">
        <w:rPr>
          <w:color w:val="000000"/>
          <w:sz w:val="28"/>
          <w:szCs w:val="28"/>
        </w:rPr>
        <w:t>238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с.</w:t>
      </w:r>
    </w:p>
    <w:p w:rsidR="00B46566" w:rsidRPr="002D1962" w:rsidRDefault="00B46566" w:rsidP="00290FE9">
      <w:pPr>
        <w:numPr>
          <w:ilvl w:val="0"/>
          <w:numId w:val="7"/>
        </w:numPr>
        <w:tabs>
          <w:tab w:val="clear" w:pos="708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 xml:space="preserve">Почвоведение под ред. </w:t>
      </w:r>
      <w:r w:rsidR="002D1962" w:rsidRPr="002D1962">
        <w:rPr>
          <w:color w:val="000000"/>
          <w:sz w:val="28"/>
          <w:szCs w:val="28"/>
        </w:rPr>
        <w:t>А.А.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Роде</w:t>
      </w:r>
      <w:r w:rsidRPr="002D1962">
        <w:rPr>
          <w:color w:val="000000"/>
          <w:sz w:val="28"/>
          <w:szCs w:val="28"/>
        </w:rPr>
        <w:t xml:space="preserve">, </w:t>
      </w:r>
      <w:r w:rsidR="002D1962" w:rsidRPr="002D1962">
        <w:rPr>
          <w:color w:val="000000"/>
          <w:sz w:val="28"/>
          <w:szCs w:val="28"/>
        </w:rPr>
        <w:t>В.Н.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Смирнова</w:t>
      </w:r>
      <w:r w:rsidRPr="002D1962">
        <w:rPr>
          <w:color w:val="000000"/>
          <w:sz w:val="28"/>
          <w:szCs w:val="28"/>
        </w:rPr>
        <w:t>. Учебник для лесохозяйственных вузов. М., Высшая школа, 1972</w:t>
      </w:r>
      <w:r w:rsidR="002D1962">
        <w:rPr>
          <w:color w:val="000000"/>
          <w:sz w:val="28"/>
          <w:szCs w:val="28"/>
        </w:rPr>
        <w:t>.</w:t>
      </w:r>
      <w:r w:rsidRPr="002D1962">
        <w:rPr>
          <w:color w:val="000000"/>
          <w:sz w:val="28"/>
          <w:szCs w:val="28"/>
        </w:rPr>
        <w:t xml:space="preserve"> – 480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с.</w:t>
      </w:r>
    </w:p>
    <w:p w:rsidR="00B46566" w:rsidRPr="002D1962" w:rsidRDefault="00B46566" w:rsidP="00290FE9">
      <w:pPr>
        <w:numPr>
          <w:ilvl w:val="0"/>
          <w:numId w:val="7"/>
        </w:numPr>
        <w:tabs>
          <w:tab w:val="clear" w:pos="708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D1962">
        <w:rPr>
          <w:color w:val="000000"/>
          <w:sz w:val="28"/>
          <w:szCs w:val="28"/>
        </w:rPr>
        <w:t>Пути повышения эффективности полезащитного лесоразведения. М.: Колос, 1979</w:t>
      </w:r>
      <w:r w:rsidR="006D198A" w:rsidRPr="002D1962">
        <w:rPr>
          <w:color w:val="000000"/>
          <w:sz w:val="28"/>
          <w:szCs w:val="28"/>
        </w:rPr>
        <w:t xml:space="preserve"> – 143</w:t>
      </w:r>
      <w:r w:rsidR="002D1962">
        <w:rPr>
          <w:color w:val="000000"/>
          <w:sz w:val="28"/>
          <w:szCs w:val="28"/>
        </w:rPr>
        <w:t> </w:t>
      </w:r>
      <w:r w:rsidR="002D1962" w:rsidRPr="002D1962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B46566" w:rsidRPr="002D1962" w:rsidSect="002D1962">
      <w:headerReference w:type="even" r:id="rId11"/>
      <w:headerReference w:type="default" r:id="rId12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543" w:rsidRDefault="00965543">
      <w:r>
        <w:separator/>
      </w:r>
    </w:p>
  </w:endnote>
  <w:endnote w:type="continuationSeparator" w:id="0">
    <w:p w:rsidR="00965543" w:rsidRDefault="0096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543" w:rsidRDefault="00965543">
      <w:r>
        <w:separator/>
      </w:r>
    </w:p>
  </w:footnote>
  <w:footnote w:type="continuationSeparator" w:id="0">
    <w:p w:rsidR="00965543" w:rsidRDefault="00965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2A" w:rsidRDefault="0076322A" w:rsidP="004476D0">
    <w:pPr>
      <w:pStyle w:val="a7"/>
      <w:framePr w:wrap="around" w:vAnchor="text" w:hAnchor="margin" w:xAlign="right" w:y="1"/>
      <w:rPr>
        <w:rStyle w:val="a9"/>
      </w:rPr>
    </w:pPr>
  </w:p>
  <w:p w:rsidR="0076322A" w:rsidRDefault="0076322A" w:rsidP="004476D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2A" w:rsidRDefault="0076322A" w:rsidP="004476D0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F744D"/>
    <w:multiLevelType w:val="hybridMultilevel"/>
    <w:tmpl w:val="3C00452C"/>
    <w:lvl w:ilvl="0" w:tplc="1DC0C0F2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FDE7B00"/>
    <w:multiLevelType w:val="hybridMultilevel"/>
    <w:tmpl w:val="1B9A27B8"/>
    <w:lvl w:ilvl="0" w:tplc="A770ED04">
      <w:start w:val="1"/>
      <w:numFmt w:val="decimal"/>
      <w:lvlText w:val="%1."/>
      <w:lvlJc w:val="left"/>
      <w:pPr>
        <w:tabs>
          <w:tab w:val="num" w:pos="708"/>
        </w:tabs>
        <w:ind w:left="821" w:hanging="113"/>
      </w:pPr>
      <w:rPr>
        <w:rFonts w:cs="Times New Roman" w:hint="default"/>
      </w:rPr>
    </w:lvl>
    <w:lvl w:ilvl="1" w:tplc="D2F6E6BE">
      <w:start w:val="1"/>
      <w:numFmt w:val="bullet"/>
      <w:lvlText w:val=""/>
      <w:lvlJc w:val="left"/>
      <w:pPr>
        <w:tabs>
          <w:tab w:val="num" w:pos="2185"/>
        </w:tabs>
        <w:ind w:left="2298" w:hanging="51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>
    <w:nsid w:val="28EA511C"/>
    <w:multiLevelType w:val="hybridMultilevel"/>
    <w:tmpl w:val="1AC8DE3C"/>
    <w:lvl w:ilvl="0" w:tplc="6C30ED3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4583001F"/>
    <w:multiLevelType w:val="multilevel"/>
    <w:tmpl w:val="1A6E66FC"/>
    <w:lvl w:ilvl="0">
      <w:start w:val="1"/>
      <w:numFmt w:val="decimal"/>
      <w:lvlText w:val="%1."/>
      <w:lvlJc w:val="left"/>
      <w:pPr>
        <w:tabs>
          <w:tab w:val="num" w:pos="708"/>
        </w:tabs>
        <w:ind w:left="821" w:hanging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5AEA7AF5"/>
    <w:multiLevelType w:val="hybridMultilevel"/>
    <w:tmpl w:val="D100AD48"/>
    <w:lvl w:ilvl="0" w:tplc="CB983254">
      <w:start w:val="1"/>
      <w:numFmt w:val="bullet"/>
      <w:lvlText w:val=""/>
      <w:lvlJc w:val="left"/>
      <w:pPr>
        <w:tabs>
          <w:tab w:val="num" w:pos="1161"/>
        </w:tabs>
        <w:ind w:left="1218" w:hanging="5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64210398"/>
    <w:multiLevelType w:val="hybridMultilevel"/>
    <w:tmpl w:val="38824D2A"/>
    <w:lvl w:ilvl="0" w:tplc="A770ED04">
      <w:start w:val="1"/>
      <w:numFmt w:val="decimal"/>
      <w:lvlText w:val="%1."/>
      <w:lvlJc w:val="left"/>
      <w:pPr>
        <w:tabs>
          <w:tab w:val="num" w:pos="708"/>
        </w:tabs>
        <w:ind w:left="821" w:hanging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6DD60B16"/>
    <w:multiLevelType w:val="hybridMultilevel"/>
    <w:tmpl w:val="39A27906"/>
    <w:lvl w:ilvl="0" w:tplc="046AAE7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CC5"/>
    <w:rsid w:val="00000077"/>
    <w:rsid w:val="000558B4"/>
    <w:rsid w:val="00066DEB"/>
    <w:rsid w:val="00067614"/>
    <w:rsid w:val="00070B21"/>
    <w:rsid w:val="000748A5"/>
    <w:rsid w:val="0017301F"/>
    <w:rsid w:val="00180968"/>
    <w:rsid w:val="001975FE"/>
    <w:rsid w:val="001A4BE6"/>
    <w:rsid w:val="001D0F09"/>
    <w:rsid w:val="001D6218"/>
    <w:rsid w:val="001E1108"/>
    <w:rsid w:val="002159BE"/>
    <w:rsid w:val="00240F76"/>
    <w:rsid w:val="00290FE9"/>
    <w:rsid w:val="002A4EEB"/>
    <w:rsid w:val="002B3F78"/>
    <w:rsid w:val="002D1962"/>
    <w:rsid w:val="002E1009"/>
    <w:rsid w:val="002E7250"/>
    <w:rsid w:val="00312D3C"/>
    <w:rsid w:val="003919F2"/>
    <w:rsid w:val="00392D64"/>
    <w:rsid w:val="003C05F1"/>
    <w:rsid w:val="003E1F1A"/>
    <w:rsid w:val="003F7CA4"/>
    <w:rsid w:val="004321AD"/>
    <w:rsid w:val="004476D0"/>
    <w:rsid w:val="004D7FC9"/>
    <w:rsid w:val="004E74C5"/>
    <w:rsid w:val="004F225A"/>
    <w:rsid w:val="00512B95"/>
    <w:rsid w:val="005A781E"/>
    <w:rsid w:val="0061249A"/>
    <w:rsid w:val="00645EB7"/>
    <w:rsid w:val="00654B7D"/>
    <w:rsid w:val="00665CD4"/>
    <w:rsid w:val="006D198A"/>
    <w:rsid w:val="006E298F"/>
    <w:rsid w:val="00716AC8"/>
    <w:rsid w:val="0073778F"/>
    <w:rsid w:val="00747203"/>
    <w:rsid w:val="0076322A"/>
    <w:rsid w:val="00773D5C"/>
    <w:rsid w:val="00775CF3"/>
    <w:rsid w:val="007766B2"/>
    <w:rsid w:val="007D1340"/>
    <w:rsid w:val="00802B78"/>
    <w:rsid w:val="00896CC5"/>
    <w:rsid w:val="008E6316"/>
    <w:rsid w:val="008F3279"/>
    <w:rsid w:val="008F5FC8"/>
    <w:rsid w:val="00943B51"/>
    <w:rsid w:val="00965543"/>
    <w:rsid w:val="00976E05"/>
    <w:rsid w:val="00982682"/>
    <w:rsid w:val="009B2D77"/>
    <w:rsid w:val="00A33FB3"/>
    <w:rsid w:val="00A4521B"/>
    <w:rsid w:val="00AD064D"/>
    <w:rsid w:val="00AD4380"/>
    <w:rsid w:val="00AE5246"/>
    <w:rsid w:val="00B2398A"/>
    <w:rsid w:val="00B3106B"/>
    <w:rsid w:val="00B40A55"/>
    <w:rsid w:val="00B46566"/>
    <w:rsid w:val="00B51E23"/>
    <w:rsid w:val="00B572D6"/>
    <w:rsid w:val="00B670F9"/>
    <w:rsid w:val="00BB494E"/>
    <w:rsid w:val="00BB4F73"/>
    <w:rsid w:val="00BC2D71"/>
    <w:rsid w:val="00BE6297"/>
    <w:rsid w:val="00C33E57"/>
    <w:rsid w:val="00C34E05"/>
    <w:rsid w:val="00C466CC"/>
    <w:rsid w:val="00C535CE"/>
    <w:rsid w:val="00C60111"/>
    <w:rsid w:val="00C61DA8"/>
    <w:rsid w:val="00CA4316"/>
    <w:rsid w:val="00CA5BC2"/>
    <w:rsid w:val="00CB6554"/>
    <w:rsid w:val="00D06101"/>
    <w:rsid w:val="00D15903"/>
    <w:rsid w:val="00DA4461"/>
    <w:rsid w:val="00DA5CB1"/>
    <w:rsid w:val="00DD5E32"/>
    <w:rsid w:val="00E47DB3"/>
    <w:rsid w:val="00E776FF"/>
    <w:rsid w:val="00EC3B29"/>
    <w:rsid w:val="00F1152A"/>
    <w:rsid w:val="00F201C1"/>
    <w:rsid w:val="00F322DD"/>
    <w:rsid w:val="00F51F56"/>
    <w:rsid w:val="00FC52F6"/>
    <w:rsid w:val="00FC69CB"/>
    <w:rsid w:val="00FF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F3D52416-433B-4ADC-ABDF-4E0EEBEF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6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E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466CC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МЕТсписок1"/>
    <w:basedOn w:val="a5"/>
    <w:uiPriority w:val="99"/>
    <w:rsid w:val="00C466CC"/>
    <w:pPr>
      <w:tabs>
        <w:tab w:val="left" w:leader="dot" w:pos="5954"/>
      </w:tabs>
      <w:ind w:left="426" w:hanging="426"/>
      <w:jc w:val="both"/>
    </w:pPr>
    <w:rPr>
      <w:rFonts w:ascii="Times New Roman" w:hAnsi="Times New Roman" w:cs="Times New Roman"/>
      <w:b/>
      <w:sz w:val="26"/>
    </w:rPr>
  </w:style>
  <w:style w:type="paragraph" w:styleId="a5">
    <w:name w:val="Plain Text"/>
    <w:basedOn w:val="a"/>
    <w:link w:val="a6"/>
    <w:uiPriority w:val="99"/>
    <w:rsid w:val="00C466C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4476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4476D0"/>
    <w:rPr>
      <w:rFonts w:cs="Times New Roman"/>
    </w:rPr>
  </w:style>
  <w:style w:type="paragraph" w:styleId="12">
    <w:name w:val="toc 1"/>
    <w:basedOn w:val="a"/>
    <w:next w:val="a"/>
    <w:autoRedefine/>
    <w:uiPriority w:val="99"/>
    <w:semiHidden/>
    <w:rsid w:val="003E1F1A"/>
  </w:style>
  <w:style w:type="paragraph" w:styleId="2">
    <w:name w:val="toc 2"/>
    <w:basedOn w:val="a"/>
    <w:next w:val="a"/>
    <w:autoRedefine/>
    <w:uiPriority w:val="99"/>
    <w:semiHidden/>
    <w:rsid w:val="003E1F1A"/>
    <w:pPr>
      <w:ind w:left="240"/>
    </w:pPr>
  </w:style>
  <w:style w:type="paragraph" w:styleId="3">
    <w:name w:val="toc 3"/>
    <w:basedOn w:val="a"/>
    <w:next w:val="a"/>
    <w:autoRedefine/>
    <w:uiPriority w:val="99"/>
    <w:semiHidden/>
    <w:rsid w:val="003E1F1A"/>
    <w:pPr>
      <w:ind w:left="480"/>
    </w:pPr>
  </w:style>
  <w:style w:type="character" w:styleId="aa">
    <w:name w:val="Hyperlink"/>
    <w:uiPriority w:val="99"/>
    <w:rsid w:val="003E1F1A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8F32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5998</Words>
  <Characters>34190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</vt:lpstr>
    </vt:vector>
  </TitlesOfParts>
  <Company>ВНИАЛМИ</Company>
  <LinksUpToDate>false</LinksUpToDate>
  <CharactersWithSpaces>40108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</dc:title>
  <dc:subject/>
  <dc:creator>Михельсон Кондрат Карлович</dc:creator>
  <cp:keywords/>
  <dc:description/>
  <cp:lastModifiedBy>admin</cp:lastModifiedBy>
  <cp:revision>2</cp:revision>
  <cp:lastPrinted>2007-04-27T09:22:00Z</cp:lastPrinted>
  <dcterms:created xsi:type="dcterms:W3CDTF">2014-03-07T19:46:00Z</dcterms:created>
  <dcterms:modified xsi:type="dcterms:W3CDTF">2014-03-07T19:46:00Z</dcterms:modified>
</cp:coreProperties>
</file>