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90F" w:rsidRDefault="00DC490F" w:rsidP="008C4E42">
      <w:pPr>
        <w:spacing w:after="0"/>
        <w:rPr>
          <w:b/>
          <w:sz w:val="28"/>
          <w:szCs w:val="28"/>
          <w:highlight w:val="lightGray"/>
        </w:rPr>
      </w:pPr>
    </w:p>
    <w:p w:rsidR="008C4E42" w:rsidRPr="001D7BBA" w:rsidRDefault="008C4E42" w:rsidP="008C4E42">
      <w:pPr>
        <w:spacing w:after="0"/>
        <w:rPr>
          <w:b/>
          <w:sz w:val="28"/>
          <w:szCs w:val="28"/>
          <w:highlight w:val="lightGray"/>
        </w:rPr>
      </w:pPr>
    </w:p>
    <w:p w:rsidR="008C4E42" w:rsidRPr="001D7BBA" w:rsidRDefault="008C4E42" w:rsidP="008C4E42">
      <w:pPr>
        <w:autoSpaceDE w:val="0"/>
        <w:autoSpaceDN w:val="0"/>
        <w:adjustRightInd w:val="0"/>
        <w:spacing w:after="0" w:line="360" w:lineRule="auto"/>
        <w:ind w:left="-540" w:firstLine="974"/>
        <w:jc w:val="center"/>
        <w:rPr>
          <w:rFonts w:ascii="Times New Roman" w:hAnsi="Times New Roman"/>
          <w:sz w:val="28"/>
          <w:szCs w:val="28"/>
        </w:rPr>
      </w:pPr>
      <w:r w:rsidRPr="001D7BBA">
        <w:rPr>
          <w:rFonts w:ascii="Times New Roman" w:hAnsi="Times New Roman"/>
          <w:sz w:val="28"/>
          <w:szCs w:val="28"/>
        </w:rPr>
        <w:t>ФЕДЕРАЛЬНОЕ АГЕНТСТВО ПО ОБРАЗОВАНИЮ</w:t>
      </w:r>
    </w:p>
    <w:p w:rsidR="008C4E42" w:rsidRPr="001D7BBA" w:rsidRDefault="008C4E42" w:rsidP="008C4E42">
      <w:pPr>
        <w:autoSpaceDE w:val="0"/>
        <w:autoSpaceDN w:val="0"/>
        <w:adjustRightInd w:val="0"/>
        <w:spacing w:after="0"/>
        <w:ind w:left="-540" w:firstLine="975"/>
        <w:jc w:val="center"/>
        <w:rPr>
          <w:rFonts w:ascii="Times New Roman" w:hAnsi="Times New Roman"/>
          <w:sz w:val="28"/>
          <w:szCs w:val="28"/>
        </w:rPr>
      </w:pPr>
      <w:r w:rsidRPr="001D7BBA">
        <w:rPr>
          <w:rFonts w:ascii="Times New Roman" w:hAnsi="Times New Roman"/>
          <w:sz w:val="28"/>
          <w:szCs w:val="28"/>
        </w:rPr>
        <w:t>ГОСУДАРСТВЕННОЕ ОБРАЗОВАТЕЛЬНОЕ УЧРЕЖДЕНИЕ</w:t>
      </w:r>
    </w:p>
    <w:p w:rsidR="008C4E42" w:rsidRPr="001D7BBA" w:rsidRDefault="008C4E42" w:rsidP="008C4E42">
      <w:pPr>
        <w:autoSpaceDE w:val="0"/>
        <w:autoSpaceDN w:val="0"/>
        <w:adjustRightInd w:val="0"/>
        <w:spacing w:after="0" w:line="360" w:lineRule="auto"/>
        <w:ind w:left="-540" w:firstLine="974"/>
        <w:jc w:val="center"/>
        <w:rPr>
          <w:rFonts w:ascii="Times New Roman" w:hAnsi="Times New Roman"/>
          <w:sz w:val="28"/>
          <w:szCs w:val="28"/>
        </w:rPr>
      </w:pPr>
      <w:r w:rsidRPr="001D7BBA">
        <w:rPr>
          <w:rFonts w:ascii="Times New Roman" w:hAnsi="Times New Roman"/>
          <w:sz w:val="28"/>
          <w:szCs w:val="28"/>
        </w:rPr>
        <w:t>ВЫСШЕГО ПРОФЕССИОНАЛЬНОГО ОБРАЗОВАНИЯ</w:t>
      </w:r>
    </w:p>
    <w:p w:rsidR="008C4E42" w:rsidRPr="001D7BBA" w:rsidRDefault="008C4E42" w:rsidP="008C4E42">
      <w:pPr>
        <w:autoSpaceDE w:val="0"/>
        <w:autoSpaceDN w:val="0"/>
        <w:adjustRightInd w:val="0"/>
        <w:spacing w:after="0"/>
        <w:ind w:left="-540" w:firstLine="974"/>
        <w:jc w:val="center"/>
        <w:rPr>
          <w:rFonts w:ascii="Times New Roman" w:hAnsi="Times New Roman"/>
          <w:sz w:val="28"/>
          <w:szCs w:val="28"/>
        </w:rPr>
      </w:pPr>
      <w:r w:rsidRPr="001D7BBA">
        <w:rPr>
          <w:rFonts w:ascii="Times New Roman" w:hAnsi="Times New Roman"/>
          <w:sz w:val="28"/>
          <w:szCs w:val="28"/>
        </w:rPr>
        <w:t>КРАСНОЯРСКИЙ ГОСУДАРСТВЕННЫЙ</w:t>
      </w:r>
    </w:p>
    <w:p w:rsidR="008C4E42" w:rsidRPr="001D7BBA" w:rsidRDefault="008C4E42" w:rsidP="008C4E42">
      <w:pPr>
        <w:autoSpaceDE w:val="0"/>
        <w:autoSpaceDN w:val="0"/>
        <w:adjustRightInd w:val="0"/>
        <w:spacing w:after="0"/>
        <w:ind w:left="-540" w:firstLine="974"/>
        <w:jc w:val="center"/>
        <w:rPr>
          <w:rFonts w:ascii="Times New Roman" w:hAnsi="Times New Roman"/>
          <w:sz w:val="28"/>
          <w:szCs w:val="28"/>
        </w:rPr>
      </w:pPr>
      <w:r w:rsidRPr="001D7BBA">
        <w:rPr>
          <w:rFonts w:ascii="Times New Roman" w:hAnsi="Times New Roman"/>
          <w:sz w:val="28"/>
          <w:szCs w:val="28"/>
        </w:rPr>
        <w:t>ТОРГОВО-ЭКОНОМИЧЕСКИЙ ИНСТИТУТ</w:t>
      </w: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jc w:val="center"/>
        <w:rPr>
          <w:rFonts w:ascii="Times New Roman" w:hAnsi="Times New Roman"/>
          <w:sz w:val="28"/>
          <w:szCs w:val="28"/>
        </w:rPr>
      </w:pPr>
      <w:r w:rsidRPr="001D7BBA">
        <w:rPr>
          <w:rFonts w:ascii="Times New Roman" w:hAnsi="Times New Roman"/>
          <w:sz w:val="28"/>
          <w:szCs w:val="28"/>
        </w:rPr>
        <w:t>Кафедра Бухгалтерского учета</w:t>
      </w:r>
    </w:p>
    <w:p w:rsidR="008C4E42" w:rsidRPr="001D7BBA" w:rsidRDefault="008C4E42" w:rsidP="008C4E42">
      <w:pPr>
        <w:autoSpaceDE w:val="0"/>
        <w:autoSpaceDN w:val="0"/>
        <w:adjustRightInd w:val="0"/>
        <w:spacing w:after="0" w:line="320" w:lineRule="exact"/>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jc w:val="center"/>
        <w:rPr>
          <w:rFonts w:ascii="Times New Roman" w:hAnsi="Times New Roman"/>
          <w:b/>
          <w:sz w:val="28"/>
          <w:szCs w:val="28"/>
        </w:rPr>
      </w:pPr>
      <w:r w:rsidRPr="001D7BBA">
        <w:rPr>
          <w:rFonts w:ascii="Times New Roman" w:hAnsi="Times New Roman"/>
          <w:b/>
          <w:sz w:val="28"/>
          <w:szCs w:val="28"/>
        </w:rPr>
        <w:t>Реферат</w:t>
      </w: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r w:rsidRPr="001D7BBA">
        <w:rPr>
          <w:rFonts w:ascii="Times New Roman" w:hAnsi="Times New Roman"/>
          <w:sz w:val="28"/>
          <w:szCs w:val="28"/>
        </w:rPr>
        <w:t xml:space="preserve">по дисциплине: </w:t>
      </w:r>
      <w:r w:rsidR="00A7462F" w:rsidRPr="001D7BBA">
        <w:rPr>
          <w:rFonts w:ascii="Times New Roman" w:hAnsi="Times New Roman"/>
          <w:sz w:val="28"/>
          <w:szCs w:val="28"/>
        </w:rPr>
        <w:t>Основы а</w:t>
      </w:r>
      <w:r w:rsidRPr="001D7BBA">
        <w:rPr>
          <w:rFonts w:ascii="Times New Roman" w:hAnsi="Times New Roman"/>
          <w:sz w:val="28"/>
          <w:szCs w:val="28"/>
        </w:rPr>
        <w:t>удит</w:t>
      </w:r>
      <w:r w:rsidR="00A7462F" w:rsidRPr="001D7BBA">
        <w:rPr>
          <w:rFonts w:ascii="Times New Roman" w:hAnsi="Times New Roman"/>
          <w:sz w:val="28"/>
          <w:szCs w:val="28"/>
        </w:rPr>
        <w:t>а</w:t>
      </w: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1D7BBA" w:rsidRDefault="008C4E42" w:rsidP="001D7BBA">
      <w:pPr>
        <w:autoSpaceDE w:val="0"/>
        <w:autoSpaceDN w:val="0"/>
        <w:adjustRightInd w:val="0"/>
        <w:spacing w:after="0" w:line="320" w:lineRule="exact"/>
        <w:jc w:val="center"/>
        <w:rPr>
          <w:rFonts w:ascii="Times New Roman" w:hAnsi="Times New Roman"/>
          <w:b/>
          <w:sz w:val="36"/>
          <w:szCs w:val="36"/>
        </w:rPr>
      </w:pPr>
      <w:r w:rsidRPr="001D7BBA">
        <w:rPr>
          <w:rFonts w:ascii="Times New Roman" w:hAnsi="Times New Roman"/>
          <w:sz w:val="28"/>
          <w:szCs w:val="28"/>
        </w:rPr>
        <w:t>На тему:</w:t>
      </w:r>
      <w:r w:rsidR="001D7BBA">
        <w:rPr>
          <w:rFonts w:ascii="Times New Roman" w:hAnsi="Times New Roman"/>
          <w:sz w:val="28"/>
          <w:szCs w:val="28"/>
        </w:rPr>
        <w:t xml:space="preserve"> «</w:t>
      </w:r>
      <w:r w:rsidRPr="001D7BBA">
        <w:rPr>
          <w:rFonts w:ascii="Times New Roman" w:hAnsi="Times New Roman"/>
          <w:b/>
          <w:sz w:val="36"/>
          <w:szCs w:val="36"/>
        </w:rPr>
        <w:t xml:space="preserve">Лицензирование и аттестация </w:t>
      </w:r>
    </w:p>
    <w:p w:rsidR="008C4E42" w:rsidRPr="001D7BBA" w:rsidRDefault="008C4E42" w:rsidP="001D7BBA">
      <w:pPr>
        <w:autoSpaceDE w:val="0"/>
        <w:autoSpaceDN w:val="0"/>
        <w:adjustRightInd w:val="0"/>
        <w:spacing w:after="0" w:line="360" w:lineRule="auto"/>
        <w:ind w:left="-539" w:firstLine="975"/>
        <w:jc w:val="center"/>
        <w:rPr>
          <w:rFonts w:ascii="Times New Roman" w:hAnsi="Times New Roman"/>
          <w:b/>
          <w:sz w:val="36"/>
          <w:szCs w:val="36"/>
        </w:rPr>
      </w:pPr>
      <w:r w:rsidRPr="001D7BBA">
        <w:rPr>
          <w:rFonts w:ascii="Times New Roman" w:hAnsi="Times New Roman"/>
          <w:b/>
          <w:sz w:val="36"/>
          <w:szCs w:val="36"/>
        </w:rPr>
        <w:t>аудиторской деятельности</w:t>
      </w:r>
      <w:r w:rsidR="001D7BBA">
        <w:rPr>
          <w:rFonts w:ascii="Times New Roman" w:hAnsi="Times New Roman"/>
          <w:b/>
          <w:sz w:val="36"/>
          <w:szCs w:val="36"/>
        </w:rPr>
        <w:t>»</w:t>
      </w: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1D7BBA" w:rsidRDefault="001D7BBA" w:rsidP="008C4E42">
      <w:pPr>
        <w:autoSpaceDE w:val="0"/>
        <w:autoSpaceDN w:val="0"/>
        <w:adjustRightInd w:val="0"/>
        <w:spacing w:after="0" w:line="320" w:lineRule="exact"/>
        <w:ind w:left="-540" w:firstLine="974"/>
        <w:jc w:val="center"/>
        <w:rPr>
          <w:rFonts w:ascii="Times New Roman" w:hAnsi="Times New Roman"/>
          <w:sz w:val="28"/>
          <w:szCs w:val="28"/>
        </w:rPr>
      </w:pPr>
    </w:p>
    <w:p w:rsidR="001D7BBA" w:rsidRDefault="001D7BBA" w:rsidP="008C4E42">
      <w:pPr>
        <w:autoSpaceDE w:val="0"/>
        <w:autoSpaceDN w:val="0"/>
        <w:adjustRightInd w:val="0"/>
        <w:spacing w:after="0" w:line="320" w:lineRule="exact"/>
        <w:ind w:left="-540" w:firstLine="974"/>
        <w:jc w:val="center"/>
        <w:rPr>
          <w:rFonts w:ascii="Times New Roman" w:hAnsi="Times New Roman"/>
          <w:sz w:val="28"/>
          <w:szCs w:val="28"/>
        </w:rPr>
      </w:pPr>
    </w:p>
    <w:p w:rsidR="001D7BBA" w:rsidRPr="001D7BBA" w:rsidRDefault="001D7BBA"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1D7BBA" w:rsidRDefault="008C4E42" w:rsidP="008C4E42">
      <w:pPr>
        <w:autoSpaceDE w:val="0"/>
        <w:autoSpaceDN w:val="0"/>
        <w:adjustRightInd w:val="0"/>
        <w:spacing w:after="0" w:line="320" w:lineRule="exact"/>
        <w:ind w:left="-540" w:firstLine="974"/>
        <w:jc w:val="center"/>
        <w:rPr>
          <w:rFonts w:ascii="Times New Roman" w:hAnsi="Times New Roman"/>
          <w:sz w:val="28"/>
          <w:szCs w:val="28"/>
        </w:rPr>
      </w:pP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tbl>
      <w:tblPr>
        <w:tblW w:w="0" w:type="auto"/>
        <w:tblInd w:w="108" w:type="dxa"/>
        <w:tblLook w:val="00A0" w:firstRow="1" w:lastRow="0" w:firstColumn="1" w:lastColumn="0" w:noHBand="0" w:noVBand="0"/>
      </w:tblPr>
      <w:tblGrid>
        <w:gridCol w:w="7399"/>
        <w:gridCol w:w="2347"/>
      </w:tblGrid>
      <w:tr w:rsidR="008C4E42" w:rsidRPr="009A443C" w:rsidTr="00080165">
        <w:trPr>
          <w:trHeight w:val="1479"/>
        </w:trPr>
        <w:tc>
          <w:tcPr>
            <w:tcW w:w="7399" w:type="dxa"/>
          </w:tcPr>
          <w:p w:rsidR="008C4E42" w:rsidRPr="009A443C" w:rsidRDefault="008C4E42"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Выполнили:</w:t>
            </w:r>
          </w:p>
          <w:p w:rsidR="008C4E42" w:rsidRPr="009A443C" w:rsidRDefault="00080165"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С</w:t>
            </w:r>
            <w:r w:rsidR="008C4E42" w:rsidRPr="009A443C">
              <w:rPr>
                <w:rFonts w:ascii="Times New Roman" w:hAnsi="Times New Roman"/>
                <w:sz w:val="24"/>
                <w:szCs w:val="24"/>
              </w:rPr>
              <w:t>т</w:t>
            </w:r>
            <w:r w:rsidRPr="009A443C">
              <w:rPr>
                <w:rFonts w:ascii="Times New Roman" w:hAnsi="Times New Roman"/>
                <w:sz w:val="24"/>
                <w:szCs w:val="24"/>
              </w:rPr>
              <w:t>.</w:t>
            </w:r>
            <w:r w:rsidR="008C4E42" w:rsidRPr="009A443C">
              <w:rPr>
                <w:rFonts w:ascii="Times New Roman" w:hAnsi="Times New Roman"/>
                <w:sz w:val="24"/>
                <w:szCs w:val="24"/>
              </w:rPr>
              <w:t xml:space="preserve"> 4 курса </w:t>
            </w:r>
          </w:p>
          <w:p w:rsidR="008C4E42" w:rsidRPr="009A443C" w:rsidRDefault="008C4E42"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гр. ФК-06-1</w:t>
            </w:r>
          </w:p>
          <w:p w:rsidR="00080165" w:rsidRPr="009A443C" w:rsidRDefault="008C4E42"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Сковина Е.Ю.,</w:t>
            </w:r>
          </w:p>
          <w:p w:rsidR="008C4E42" w:rsidRPr="009A443C" w:rsidRDefault="008C4E42"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 xml:space="preserve"> Кускова О.Н.</w:t>
            </w:r>
          </w:p>
        </w:tc>
        <w:tc>
          <w:tcPr>
            <w:tcW w:w="2347" w:type="dxa"/>
          </w:tcPr>
          <w:p w:rsidR="00080165" w:rsidRPr="009A443C" w:rsidRDefault="00080165" w:rsidP="008E3362">
            <w:pPr>
              <w:autoSpaceDE w:val="0"/>
              <w:autoSpaceDN w:val="0"/>
              <w:adjustRightInd w:val="0"/>
              <w:spacing w:after="0" w:line="320" w:lineRule="exact"/>
              <w:rPr>
                <w:rFonts w:ascii="Times New Roman" w:hAnsi="Times New Roman"/>
                <w:sz w:val="24"/>
                <w:szCs w:val="24"/>
              </w:rPr>
            </w:pPr>
          </w:p>
          <w:p w:rsidR="00080165" w:rsidRPr="009A443C" w:rsidRDefault="00080165" w:rsidP="008E3362">
            <w:pPr>
              <w:autoSpaceDE w:val="0"/>
              <w:autoSpaceDN w:val="0"/>
              <w:adjustRightInd w:val="0"/>
              <w:spacing w:after="0" w:line="320" w:lineRule="exact"/>
              <w:rPr>
                <w:rFonts w:ascii="Times New Roman" w:hAnsi="Times New Roman"/>
                <w:sz w:val="24"/>
                <w:szCs w:val="24"/>
              </w:rPr>
            </w:pPr>
          </w:p>
          <w:p w:rsidR="00080165" w:rsidRPr="009A443C" w:rsidRDefault="00080165" w:rsidP="008E3362">
            <w:pPr>
              <w:autoSpaceDE w:val="0"/>
              <w:autoSpaceDN w:val="0"/>
              <w:adjustRightInd w:val="0"/>
              <w:spacing w:after="0" w:line="320" w:lineRule="exact"/>
              <w:rPr>
                <w:rFonts w:ascii="Times New Roman" w:hAnsi="Times New Roman"/>
                <w:sz w:val="24"/>
                <w:szCs w:val="24"/>
              </w:rPr>
            </w:pPr>
          </w:p>
          <w:p w:rsidR="008C4E42" w:rsidRPr="009A443C" w:rsidRDefault="008C4E42"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Проверила:</w:t>
            </w:r>
          </w:p>
          <w:p w:rsidR="008C4E42" w:rsidRPr="009A443C" w:rsidRDefault="008C4E42" w:rsidP="008E3362">
            <w:pPr>
              <w:autoSpaceDE w:val="0"/>
              <w:autoSpaceDN w:val="0"/>
              <w:adjustRightInd w:val="0"/>
              <w:spacing w:after="0" w:line="320" w:lineRule="exact"/>
              <w:rPr>
                <w:rFonts w:ascii="Times New Roman" w:hAnsi="Times New Roman"/>
                <w:sz w:val="24"/>
                <w:szCs w:val="24"/>
              </w:rPr>
            </w:pPr>
            <w:r w:rsidRPr="009A443C">
              <w:rPr>
                <w:rFonts w:ascii="Times New Roman" w:hAnsi="Times New Roman"/>
                <w:sz w:val="24"/>
                <w:szCs w:val="24"/>
              </w:rPr>
              <w:t>Демина Е.Н.</w:t>
            </w:r>
          </w:p>
        </w:tc>
      </w:tr>
    </w:tbl>
    <w:p w:rsidR="008C4E42" w:rsidRPr="009A443C" w:rsidRDefault="008C4E42" w:rsidP="008C4E42">
      <w:pPr>
        <w:autoSpaceDE w:val="0"/>
        <w:autoSpaceDN w:val="0"/>
        <w:adjustRightInd w:val="0"/>
        <w:spacing w:after="0" w:line="320" w:lineRule="exact"/>
        <w:ind w:left="-540" w:firstLine="974"/>
        <w:jc w:val="center"/>
        <w:rPr>
          <w:rFonts w:ascii="Times New Roman" w:hAnsi="Times New Roman"/>
          <w:sz w:val="24"/>
          <w:szCs w:val="24"/>
        </w:rPr>
      </w:pPr>
    </w:p>
    <w:p w:rsidR="001D7BBA" w:rsidRPr="009A443C" w:rsidRDefault="001D7BBA" w:rsidP="008C4E42">
      <w:pPr>
        <w:autoSpaceDE w:val="0"/>
        <w:autoSpaceDN w:val="0"/>
        <w:adjustRightInd w:val="0"/>
        <w:spacing w:after="0" w:line="320" w:lineRule="exact"/>
        <w:ind w:left="-540" w:firstLine="974"/>
        <w:jc w:val="center"/>
        <w:rPr>
          <w:rFonts w:ascii="Times New Roman" w:hAnsi="Times New Roman"/>
          <w:sz w:val="24"/>
          <w:szCs w:val="24"/>
        </w:rPr>
      </w:pPr>
    </w:p>
    <w:p w:rsidR="008C4E42" w:rsidRPr="009A443C" w:rsidRDefault="008C4E42" w:rsidP="008C4E42">
      <w:pPr>
        <w:autoSpaceDE w:val="0"/>
        <w:autoSpaceDN w:val="0"/>
        <w:adjustRightInd w:val="0"/>
        <w:spacing w:after="0" w:line="320" w:lineRule="exact"/>
        <w:rPr>
          <w:rFonts w:ascii="Times New Roman" w:hAnsi="Times New Roman"/>
          <w:sz w:val="24"/>
          <w:szCs w:val="24"/>
        </w:rPr>
      </w:pPr>
    </w:p>
    <w:p w:rsidR="008C4E42" w:rsidRPr="009A443C" w:rsidRDefault="008C4E42" w:rsidP="00080165">
      <w:pPr>
        <w:autoSpaceDE w:val="0"/>
        <w:autoSpaceDN w:val="0"/>
        <w:adjustRightInd w:val="0"/>
        <w:spacing w:after="0" w:line="320" w:lineRule="exact"/>
        <w:ind w:left="-540" w:firstLine="974"/>
        <w:jc w:val="center"/>
        <w:rPr>
          <w:sz w:val="24"/>
          <w:szCs w:val="24"/>
        </w:rPr>
      </w:pPr>
      <w:r w:rsidRPr="009A443C">
        <w:rPr>
          <w:rFonts w:ascii="Times New Roman" w:hAnsi="Times New Roman"/>
          <w:sz w:val="24"/>
          <w:szCs w:val="24"/>
        </w:rPr>
        <w:lastRenderedPageBreak/>
        <w:t>Красноярск</w:t>
      </w:r>
      <w:r w:rsidR="00080165" w:rsidRPr="009A443C">
        <w:rPr>
          <w:rFonts w:ascii="Times New Roman" w:hAnsi="Times New Roman"/>
          <w:sz w:val="24"/>
          <w:szCs w:val="24"/>
        </w:rPr>
        <w:t xml:space="preserve"> - </w:t>
      </w:r>
      <w:r w:rsidRPr="009A443C">
        <w:rPr>
          <w:rFonts w:ascii="Times New Roman" w:hAnsi="Times New Roman"/>
          <w:sz w:val="24"/>
          <w:szCs w:val="24"/>
        </w:rPr>
        <w:t>2009</w:t>
      </w:r>
      <w:r w:rsidRPr="009A443C">
        <w:rPr>
          <w:sz w:val="24"/>
          <w:szCs w:val="24"/>
        </w:rPr>
        <w:t xml:space="preserve"> </w:t>
      </w:r>
    </w:p>
    <w:p w:rsidR="00D40701" w:rsidRPr="009A443C" w:rsidRDefault="00D40701" w:rsidP="009A443C">
      <w:pPr>
        <w:spacing w:after="0"/>
        <w:jc w:val="center"/>
        <w:rPr>
          <w:rFonts w:ascii="Times New Roman" w:hAnsi="Times New Roman"/>
          <w:sz w:val="28"/>
          <w:szCs w:val="28"/>
        </w:rPr>
      </w:pPr>
      <w:r w:rsidRPr="009A443C">
        <w:rPr>
          <w:rFonts w:ascii="Times New Roman" w:hAnsi="Times New Roman"/>
          <w:sz w:val="28"/>
          <w:szCs w:val="28"/>
        </w:rPr>
        <w:t>С</w:t>
      </w:r>
      <w:r w:rsidR="001D7BBA">
        <w:rPr>
          <w:rFonts w:ascii="Times New Roman" w:hAnsi="Times New Roman"/>
          <w:sz w:val="28"/>
          <w:szCs w:val="28"/>
        </w:rPr>
        <w:t>одержание</w:t>
      </w:r>
    </w:p>
    <w:p w:rsidR="00D40701" w:rsidRPr="009A443C" w:rsidRDefault="00D40701" w:rsidP="009A443C">
      <w:pPr>
        <w:spacing w:after="0"/>
        <w:jc w:val="center"/>
        <w:rPr>
          <w:rFonts w:ascii="Times New Roman" w:hAnsi="Times New Roman"/>
          <w:sz w:val="28"/>
          <w:szCs w:val="28"/>
        </w:rPr>
      </w:pPr>
    </w:p>
    <w:p w:rsidR="00D40701" w:rsidRPr="009A443C" w:rsidRDefault="00D40701" w:rsidP="009A443C">
      <w:pPr>
        <w:spacing w:after="0"/>
        <w:rPr>
          <w:rFonts w:ascii="Times New Roman" w:hAnsi="Times New Roman"/>
          <w:sz w:val="28"/>
          <w:szCs w:val="28"/>
        </w:rPr>
      </w:pPr>
      <w:r w:rsidRPr="009A443C">
        <w:rPr>
          <w:rFonts w:ascii="Times New Roman" w:hAnsi="Times New Roman"/>
          <w:sz w:val="28"/>
          <w:szCs w:val="28"/>
        </w:rPr>
        <w:t>Введение ………………………………………………………………</w:t>
      </w:r>
      <w:r w:rsidR="001D7BBA">
        <w:rPr>
          <w:rFonts w:ascii="Times New Roman" w:hAnsi="Times New Roman"/>
          <w:sz w:val="28"/>
          <w:szCs w:val="28"/>
        </w:rPr>
        <w:t>……3</w:t>
      </w:r>
    </w:p>
    <w:p w:rsidR="00D40701" w:rsidRPr="009A443C" w:rsidRDefault="00D40701" w:rsidP="009A443C">
      <w:pPr>
        <w:spacing w:after="0"/>
        <w:rPr>
          <w:rFonts w:ascii="Times New Roman" w:hAnsi="Times New Roman"/>
          <w:sz w:val="28"/>
          <w:szCs w:val="28"/>
        </w:rPr>
      </w:pPr>
      <w:r w:rsidRPr="009A443C">
        <w:rPr>
          <w:rFonts w:ascii="Times New Roman" w:hAnsi="Times New Roman"/>
          <w:sz w:val="28"/>
          <w:szCs w:val="28"/>
        </w:rPr>
        <w:t xml:space="preserve">1. </w:t>
      </w:r>
      <w:r w:rsidR="009A443C" w:rsidRPr="009A443C">
        <w:rPr>
          <w:rFonts w:ascii="Times New Roman" w:hAnsi="Times New Roman"/>
          <w:sz w:val="28"/>
          <w:szCs w:val="28"/>
        </w:rPr>
        <w:t xml:space="preserve">Аттестация аудиторской деятельности </w:t>
      </w:r>
      <w:r w:rsidRPr="009A443C">
        <w:rPr>
          <w:rFonts w:ascii="Times New Roman" w:hAnsi="Times New Roman"/>
          <w:sz w:val="28"/>
          <w:szCs w:val="28"/>
        </w:rPr>
        <w:t>………………………</w:t>
      </w:r>
      <w:r w:rsidR="001D7BBA">
        <w:rPr>
          <w:rFonts w:ascii="Times New Roman" w:hAnsi="Times New Roman"/>
          <w:sz w:val="28"/>
          <w:szCs w:val="28"/>
        </w:rPr>
        <w:t>………..4</w:t>
      </w:r>
    </w:p>
    <w:p w:rsidR="00D40701" w:rsidRPr="009A443C" w:rsidRDefault="00D40701" w:rsidP="009A443C">
      <w:pPr>
        <w:spacing w:after="0"/>
        <w:rPr>
          <w:rFonts w:ascii="Times New Roman" w:hAnsi="Times New Roman"/>
          <w:sz w:val="28"/>
          <w:szCs w:val="28"/>
        </w:rPr>
      </w:pPr>
      <w:r w:rsidRPr="009A443C">
        <w:rPr>
          <w:rFonts w:ascii="Times New Roman" w:hAnsi="Times New Roman"/>
          <w:sz w:val="28"/>
          <w:szCs w:val="28"/>
        </w:rPr>
        <w:t xml:space="preserve">2.  </w:t>
      </w:r>
      <w:r w:rsidR="009A443C" w:rsidRPr="009A443C">
        <w:rPr>
          <w:rFonts w:ascii="Times New Roman" w:hAnsi="Times New Roman"/>
          <w:sz w:val="28"/>
          <w:szCs w:val="28"/>
        </w:rPr>
        <w:t xml:space="preserve">Лицензирование аудиторской деятельности </w:t>
      </w:r>
      <w:r w:rsidRPr="009A443C">
        <w:rPr>
          <w:rFonts w:ascii="Times New Roman" w:hAnsi="Times New Roman"/>
          <w:sz w:val="28"/>
          <w:szCs w:val="28"/>
        </w:rPr>
        <w:t>………………………</w:t>
      </w:r>
      <w:r w:rsidR="001D7BBA">
        <w:rPr>
          <w:rFonts w:ascii="Times New Roman" w:hAnsi="Times New Roman"/>
          <w:sz w:val="28"/>
          <w:szCs w:val="28"/>
        </w:rPr>
        <w:t>…10</w:t>
      </w:r>
    </w:p>
    <w:p w:rsidR="00D40701" w:rsidRPr="009A443C" w:rsidRDefault="00D40701" w:rsidP="009A443C">
      <w:pPr>
        <w:spacing w:after="0"/>
        <w:rPr>
          <w:rFonts w:ascii="Times New Roman" w:hAnsi="Times New Roman"/>
          <w:sz w:val="28"/>
          <w:szCs w:val="28"/>
        </w:rPr>
      </w:pPr>
      <w:r w:rsidRPr="009A443C">
        <w:rPr>
          <w:rFonts w:ascii="Times New Roman" w:hAnsi="Times New Roman"/>
          <w:sz w:val="28"/>
          <w:szCs w:val="28"/>
        </w:rPr>
        <w:t>Заключение………………………………………………………………</w:t>
      </w:r>
      <w:r w:rsidR="001D7BBA">
        <w:rPr>
          <w:rFonts w:ascii="Times New Roman" w:hAnsi="Times New Roman"/>
          <w:sz w:val="28"/>
          <w:szCs w:val="28"/>
        </w:rPr>
        <w:t>....16</w:t>
      </w:r>
    </w:p>
    <w:p w:rsidR="00D40701" w:rsidRPr="009A443C" w:rsidRDefault="009A443C" w:rsidP="009A443C">
      <w:pPr>
        <w:spacing w:after="0"/>
        <w:rPr>
          <w:rFonts w:ascii="Times New Roman" w:hAnsi="Times New Roman"/>
          <w:sz w:val="28"/>
          <w:szCs w:val="28"/>
        </w:rPr>
      </w:pPr>
      <w:r w:rsidRPr="009A443C">
        <w:rPr>
          <w:rFonts w:ascii="Times New Roman" w:hAnsi="Times New Roman"/>
          <w:sz w:val="28"/>
          <w:szCs w:val="28"/>
        </w:rPr>
        <w:t>Библиографический список……………………………………………</w:t>
      </w:r>
      <w:r w:rsidR="001D7BBA">
        <w:rPr>
          <w:rFonts w:ascii="Times New Roman" w:hAnsi="Times New Roman"/>
          <w:sz w:val="28"/>
          <w:szCs w:val="28"/>
        </w:rPr>
        <w:t>….17</w:t>
      </w:r>
    </w:p>
    <w:p w:rsidR="009A443C" w:rsidRPr="009A443C" w:rsidRDefault="009A443C" w:rsidP="009A443C">
      <w:pPr>
        <w:spacing w:after="0"/>
        <w:rPr>
          <w:rFonts w:ascii="Times New Roman" w:hAnsi="Times New Roman"/>
          <w:sz w:val="24"/>
          <w:szCs w:val="24"/>
        </w:rPr>
      </w:pPr>
      <w:r w:rsidRPr="009A443C">
        <w:rPr>
          <w:rFonts w:ascii="Times New Roman" w:hAnsi="Times New Roman"/>
          <w:sz w:val="28"/>
          <w:szCs w:val="28"/>
        </w:rPr>
        <w:t>Приложения……………………………………………………………</w:t>
      </w:r>
      <w:r w:rsidR="001D7BBA">
        <w:rPr>
          <w:rFonts w:ascii="Times New Roman" w:hAnsi="Times New Roman"/>
          <w:sz w:val="28"/>
          <w:szCs w:val="28"/>
        </w:rPr>
        <w:t>…...18</w:t>
      </w:r>
    </w:p>
    <w:p w:rsidR="00D40701" w:rsidRPr="009A443C" w:rsidRDefault="00D40701" w:rsidP="008C4E42">
      <w:pPr>
        <w:spacing w:after="0"/>
        <w:ind w:left="708"/>
        <w:jc w:val="center"/>
        <w:rPr>
          <w:b/>
          <w:sz w:val="24"/>
          <w:szCs w:val="24"/>
        </w:rPr>
      </w:pPr>
    </w:p>
    <w:p w:rsidR="00D40701" w:rsidRPr="009A443C" w:rsidRDefault="00D40701" w:rsidP="008C4E42">
      <w:pPr>
        <w:spacing w:after="0"/>
        <w:ind w:left="708"/>
        <w:jc w:val="center"/>
        <w:rPr>
          <w:b/>
          <w:sz w:val="24"/>
          <w:szCs w:val="24"/>
        </w:rPr>
      </w:pPr>
    </w:p>
    <w:p w:rsidR="00D40701" w:rsidRPr="009A443C" w:rsidRDefault="00D40701" w:rsidP="008C4E42">
      <w:pPr>
        <w:spacing w:after="0"/>
        <w:ind w:left="708"/>
        <w:jc w:val="center"/>
        <w:rPr>
          <w:b/>
          <w:sz w:val="24"/>
          <w:szCs w:val="24"/>
        </w:rPr>
      </w:pPr>
    </w:p>
    <w:p w:rsidR="00D40701" w:rsidRPr="009A443C" w:rsidRDefault="00D40701" w:rsidP="008C4E42">
      <w:pPr>
        <w:spacing w:after="0"/>
        <w:ind w:left="708"/>
        <w:jc w:val="center"/>
        <w:rPr>
          <w:b/>
          <w:sz w:val="24"/>
          <w:szCs w:val="24"/>
        </w:rPr>
      </w:pPr>
    </w:p>
    <w:p w:rsidR="00D40701" w:rsidRPr="009A443C" w:rsidRDefault="00D40701" w:rsidP="008C4E42">
      <w:pPr>
        <w:spacing w:after="0"/>
        <w:ind w:left="708"/>
        <w:jc w:val="center"/>
        <w:rPr>
          <w:b/>
          <w:sz w:val="24"/>
          <w:szCs w:val="24"/>
        </w:rPr>
      </w:pPr>
    </w:p>
    <w:p w:rsidR="00D40701" w:rsidRPr="009A443C" w:rsidRDefault="00D40701" w:rsidP="008C4E42">
      <w:pPr>
        <w:spacing w:after="0"/>
        <w:ind w:left="708"/>
        <w:jc w:val="center"/>
        <w:rPr>
          <w:b/>
          <w:sz w:val="24"/>
          <w:szCs w:val="24"/>
        </w:rPr>
      </w:pPr>
    </w:p>
    <w:p w:rsidR="00D40701" w:rsidRPr="009A443C" w:rsidRDefault="00D40701" w:rsidP="008C4E42">
      <w:pPr>
        <w:spacing w:after="0"/>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9A443C" w:rsidRPr="009A443C" w:rsidRDefault="009A443C"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D40701" w:rsidRPr="009A443C" w:rsidRDefault="00D40701" w:rsidP="009A443C">
      <w:pPr>
        <w:spacing w:after="0" w:line="360" w:lineRule="auto"/>
        <w:ind w:left="708"/>
        <w:jc w:val="center"/>
        <w:rPr>
          <w:b/>
          <w:sz w:val="24"/>
          <w:szCs w:val="24"/>
        </w:rPr>
      </w:pPr>
    </w:p>
    <w:p w:rsidR="00502B15" w:rsidRPr="009A443C" w:rsidRDefault="00502B15" w:rsidP="009A443C">
      <w:pPr>
        <w:spacing w:after="0" w:line="360" w:lineRule="auto"/>
        <w:ind w:left="708"/>
        <w:jc w:val="center"/>
        <w:rPr>
          <w:rFonts w:ascii="Times New Roman" w:hAnsi="Times New Roman"/>
          <w:sz w:val="28"/>
          <w:szCs w:val="28"/>
        </w:rPr>
      </w:pPr>
      <w:r w:rsidRPr="009A443C">
        <w:rPr>
          <w:rFonts w:ascii="Times New Roman" w:hAnsi="Times New Roman"/>
          <w:sz w:val="28"/>
          <w:szCs w:val="28"/>
        </w:rPr>
        <w:t>Введение</w:t>
      </w:r>
      <w:r w:rsidR="009A443C">
        <w:rPr>
          <w:rFonts w:ascii="Times New Roman" w:hAnsi="Times New Roman"/>
          <w:sz w:val="28"/>
          <w:szCs w:val="28"/>
        </w:rPr>
        <w:t>.</w:t>
      </w:r>
    </w:p>
    <w:p w:rsidR="00F0770D" w:rsidRPr="009A443C" w:rsidRDefault="00F0770D" w:rsidP="009A443C">
      <w:pPr>
        <w:spacing w:after="0" w:line="360" w:lineRule="auto"/>
        <w:ind w:left="708"/>
        <w:jc w:val="center"/>
        <w:rPr>
          <w:b/>
          <w:sz w:val="24"/>
          <w:szCs w:val="24"/>
          <w:highlight w:val="lightGray"/>
        </w:rPr>
      </w:pPr>
    </w:p>
    <w:p w:rsidR="00F0770D" w:rsidRPr="009A443C" w:rsidRDefault="003E7EC0" w:rsidP="009A443C">
      <w:pPr>
        <w:pStyle w:val="1"/>
        <w:spacing w:before="0" w:beforeAutospacing="0" w:after="0" w:afterAutospacing="0" w:line="360" w:lineRule="auto"/>
        <w:ind w:firstLine="708"/>
        <w:jc w:val="both"/>
        <w:rPr>
          <w:b w:val="0"/>
          <w:sz w:val="24"/>
          <w:szCs w:val="24"/>
        </w:rPr>
      </w:pPr>
      <w:r w:rsidRPr="009A443C">
        <w:rPr>
          <w:b w:val="0"/>
          <w:sz w:val="24"/>
          <w:szCs w:val="24"/>
        </w:rPr>
        <w:t>Значение института частной собственности, расширение сфер деятельности экономических субъектов и усложнение условий хозяйствования создали в Российской Федерации потребность в организации новых, присущих исключительно рыночным отношениям способов упорядочения финансовой деятельности, наиболее перспективным из которых в настоящее время является аудиторский контроль.</w:t>
      </w:r>
    </w:p>
    <w:p w:rsidR="00502B15" w:rsidRPr="009A443C" w:rsidRDefault="003E7EC0" w:rsidP="009A443C">
      <w:pPr>
        <w:pStyle w:val="1"/>
        <w:spacing w:before="0" w:beforeAutospacing="0" w:after="0" w:afterAutospacing="0" w:line="360" w:lineRule="auto"/>
        <w:ind w:firstLine="708"/>
        <w:jc w:val="both"/>
        <w:rPr>
          <w:rFonts w:ascii="Arial" w:hAnsi="Arial" w:cs="Arial"/>
          <w:sz w:val="24"/>
          <w:szCs w:val="24"/>
        </w:rPr>
      </w:pPr>
      <w:r w:rsidRPr="009A443C">
        <w:rPr>
          <w:b w:val="0"/>
          <w:sz w:val="24"/>
          <w:szCs w:val="24"/>
        </w:rPr>
        <w:t xml:space="preserve"> Несмотря на то, что рынок аудиторских услуг сравнительно молод в России, он развивается быстрыми темпами. Сегодня это самостоятельный сегмент бизнеса с большим годовым оборотом и множеством занятых в нем специалистов. </w:t>
      </w:r>
      <w:r w:rsidR="00F0770D" w:rsidRPr="009A443C">
        <w:rPr>
          <w:b w:val="0"/>
          <w:sz w:val="24"/>
          <w:szCs w:val="24"/>
        </w:rPr>
        <w:t>Высокий уровень профессионализма аудиторов является залогом того, что проведение аудиторских проверок и оказание иных аудиторских услуг будет осуществлено на самом высоком уровне. Поэтому</w:t>
      </w:r>
      <w:r w:rsidRPr="009A443C">
        <w:rPr>
          <w:b w:val="0"/>
          <w:sz w:val="24"/>
          <w:szCs w:val="24"/>
        </w:rPr>
        <w:t xml:space="preserve"> пристальное внимание должно уделяться  лицензированию и аттестации </w:t>
      </w:r>
      <w:r w:rsidR="00F0770D" w:rsidRPr="009A443C">
        <w:rPr>
          <w:b w:val="0"/>
          <w:sz w:val="24"/>
          <w:szCs w:val="24"/>
        </w:rPr>
        <w:t>данного виду</w:t>
      </w:r>
      <w:r w:rsidRPr="009A443C">
        <w:rPr>
          <w:b w:val="0"/>
          <w:sz w:val="24"/>
          <w:szCs w:val="24"/>
        </w:rPr>
        <w:t xml:space="preserve"> деятельности. </w:t>
      </w:r>
      <w:r w:rsidR="00F0770D" w:rsidRPr="009A443C">
        <w:rPr>
          <w:b w:val="0"/>
          <w:sz w:val="24"/>
          <w:szCs w:val="24"/>
        </w:rPr>
        <w:t>Г</w:t>
      </w:r>
      <w:r w:rsidRPr="009A443C">
        <w:rPr>
          <w:b w:val="0"/>
          <w:sz w:val="24"/>
          <w:szCs w:val="24"/>
        </w:rPr>
        <w:t>осударство в лице органов, на которых возложено регулирование аудиторской деятельности в Российской Федерации, предъявляет достаточно серьезные требования к лицам и организациям аудиторской сферы</w:t>
      </w:r>
      <w:r w:rsidRPr="009A443C">
        <w:rPr>
          <w:b w:val="0"/>
          <w:i/>
          <w:sz w:val="24"/>
          <w:szCs w:val="24"/>
        </w:rPr>
        <w:t>. Цель данной работы</w:t>
      </w:r>
      <w:r w:rsidR="00F0770D" w:rsidRPr="009A443C">
        <w:rPr>
          <w:b w:val="0"/>
          <w:i/>
          <w:sz w:val="24"/>
          <w:szCs w:val="24"/>
        </w:rPr>
        <w:t xml:space="preserve"> </w:t>
      </w:r>
      <w:r w:rsidRPr="009A443C">
        <w:rPr>
          <w:b w:val="0"/>
          <w:sz w:val="24"/>
          <w:szCs w:val="24"/>
        </w:rPr>
        <w:t xml:space="preserve">- рассмотреть современные законодательно закрепленные положения и требования </w:t>
      </w:r>
      <w:r w:rsidR="00F0770D" w:rsidRPr="009A443C">
        <w:rPr>
          <w:b w:val="0"/>
          <w:sz w:val="24"/>
          <w:szCs w:val="24"/>
        </w:rPr>
        <w:t xml:space="preserve">к </w:t>
      </w:r>
      <w:r w:rsidRPr="009A443C">
        <w:rPr>
          <w:b w:val="0"/>
          <w:sz w:val="24"/>
          <w:szCs w:val="24"/>
        </w:rPr>
        <w:t>лицензированию аудиторской де</w:t>
      </w:r>
      <w:r w:rsidR="00F0770D" w:rsidRPr="009A443C">
        <w:rPr>
          <w:b w:val="0"/>
          <w:sz w:val="24"/>
          <w:szCs w:val="24"/>
        </w:rPr>
        <w:t>я</w:t>
      </w:r>
      <w:r w:rsidRPr="009A443C">
        <w:rPr>
          <w:b w:val="0"/>
          <w:sz w:val="24"/>
          <w:szCs w:val="24"/>
        </w:rPr>
        <w:t>тельности, а также порядок аттестации аудиторов в</w:t>
      </w:r>
      <w:r w:rsidRPr="009A443C">
        <w:rPr>
          <w:rFonts w:ascii="Verdana" w:hAnsi="Verdana"/>
          <w:sz w:val="24"/>
          <w:szCs w:val="24"/>
        </w:rPr>
        <w:t xml:space="preserve"> </w:t>
      </w:r>
      <w:r w:rsidRPr="009A443C">
        <w:rPr>
          <w:rFonts w:ascii="Verdana" w:hAnsi="Verdana"/>
          <w:b w:val="0"/>
          <w:sz w:val="24"/>
          <w:szCs w:val="24"/>
        </w:rPr>
        <w:t>РФ.</w:t>
      </w:r>
    </w:p>
    <w:p w:rsidR="00D501C5" w:rsidRPr="009A443C" w:rsidRDefault="00D501C5" w:rsidP="009A443C">
      <w:pPr>
        <w:spacing w:line="360" w:lineRule="auto"/>
        <w:ind w:left="708"/>
        <w:jc w:val="both"/>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Pr="009A443C" w:rsidRDefault="00502B15" w:rsidP="009A443C">
      <w:pPr>
        <w:spacing w:line="360" w:lineRule="auto"/>
        <w:ind w:left="708"/>
        <w:jc w:val="center"/>
        <w:rPr>
          <w:b/>
          <w:sz w:val="24"/>
          <w:szCs w:val="24"/>
          <w:highlight w:val="cyan"/>
        </w:rPr>
      </w:pPr>
    </w:p>
    <w:p w:rsidR="00502B15" w:rsidRDefault="00502B15" w:rsidP="009A443C">
      <w:pPr>
        <w:spacing w:line="360" w:lineRule="auto"/>
        <w:ind w:left="708"/>
        <w:jc w:val="center"/>
        <w:rPr>
          <w:b/>
          <w:sz w:val="24"/>
          <w:szCs w:val="24"/>
          <w:highlight w:val="cyan"/>
        </w:rPr>
      </w:pPr>
    </w:p>
    <w:p w:rsidR="001D7BBA" w:rsidRPr="009A443C" w:rsidRDefault="001D7BBA" w:rsidP="009A443C">
      <w:pPr>
        <w:spacing w:line="360" w:lineRule="auto"/>
        <w:ind w:left="708"/>
        <w:jc w:val="center"/>
        <w:rPr>
          <w:b/>
          <w:sz w:val="24"/>
          <w:szCs w:val="24"/>
          <w:highlight w:val="cyan"/>
        </w:rPr>
      </w:pPr>
    </w:p>
    <w:p w:rsidR="00023FB7" w:rsidRPr="009A443C" w:rsidRDefault="009A443C" w:rsidP="009A443C">
      <w:pPr>
        <w:spacing w:line="360" w:lineRule="auto"/>
        <w:ind w:left="708"/>
        <w:jc w:val="center"/>
        <w:rPr>
          <w:b/>
          <w:sz w:val="24"/>
          <w:szCs w:val="24"/>
        </w:rPr>
      </w:pPr>
      <w:r w:rsidRPr="009A443C">
        <w:rPr>
          <w:b/>
          <w:sz w:val="24"/>
          <w:szCs w:val="24"/>
        </w:rPr>
        <w:t xml:space="preserve">1. </w:t>
      </w:r>
      <w:r w:rsidR="00C20F2F" w:rsidRPr="009A443C">
        <w:rPr>
          <w:b/>
          <w:sz w:val="24"/>
          <w:szCs w:val="24"/>
        </w:rPr>
        <w:t>Аттестация аудиторской деятельности</w:t>
      </w:r>
    </w:p>
    <w:p w:rsidR="00023FB7" w:rsidRPr="009A443C" w:rsidRDefault="00023FB7" w:rsidP="009A443C">
      <w:pPr>
        <w:pStyle w:val="a4"/>
        <w:spacing w:line="360" w:lineRule="auto"/>
        <w:rPr>
          <w:i/>
        </w:rPr>
      </w:pPr>
      <w:r w:rsidRPr="009A443C">
        <w:rPr>
          <w:rFonts w:ascii="Verdana" w:hAnsi="Verdana"/>
          <w:color w:val="000000"/>
        </w:rPr>
        <w:t> </w:t>
      </w:r>
      <w:r w:rsidRPr="009A443C">
        <w:rPr>
          <w:i/>
        </w:rPr>
        <w:t>Порядок проведения аттестации аудиторской дея</w:t>
      </w:r>
      <w:r w:rsidR="001D7BBA">
        <w:rPr>
          <w:i/>
        </w:rPr>
        <w:t>тельности в РФ регулируют</w:t>
      </w:r>
      <w:r w:rsidR="00AD1970" w:rsidRPr="009A443C">
        <w:rPr>
          <w:i/>
        </w:rPr>
        <w:t>:</w:t>
      </w:r>
      <w:r w:rsidRPr="009A443C">
        <w:rPr>
          <w:i/>
        </w:rPr>
        <w:t xml:space="preserve"> </w:t>
      </w:r>
    </w:p>
    <w:p w:rsidR="001D7BBA" w:rsidRPr="001D7BBA" w:rsidRDefault="001D7BBA" w:rsidP="001D7BBA">
      <w:pPr>
        <w:pStyle w:val="ConsPlusNormal"/>
        <w:widowControl/>
        <w:ind w:left="360" w:firstLine="0"/>
        <w:jc w:val="both"/>
        <w:rPr>
          <w:rFonts w:ascii="Times New Roman" w:hAnsi="Times New Roman" w:cs="Times New Roman"/>
        </w:rPr>
      </w:pPr>
      <w:r w:rsidRPr="001D7BBA">
        <w:rPr>
          <w:rFonts w:ascii="Times New Roman" w:hAnsi="Times New Roman" w:cs="Times New Roman"/>
        </w:rPr>
        <w:t>1. ФЕДЕРАЛЬНЫЙ ЗАКОН № 307-ФЗ ОТ 30.12 2008 «ОБ АУДИТОРСКОЙ ДЕЯТЕЛЬНОСТИ»</w:t>
      </w:r>
    </w:p>
    <w:p w:rsidR="001D7BBA" w:rsidRPr="001D7BBA" w:rsidRDefault="001D7BBA" w:rsidP="001D7BBA">
      <w:pPr>
        <w:pStyle w:val="ConsPlusTitle"/>
        <w:widowControl/>
        <w:ind w:left="360"/>
        <w:jc w:val="both"/>
        <w:rPr>
          <w:rFonts w:ascii="Times New Roman" w:hAnsi="Times New Roman" w:cs="Times New Roman"/>
          <w:b w:val="0"/>
          <w:sz w:val="20"/>
          <w:szCs w:val="20"/>
        </w:rPr>
      </w:pPr>
      <w:r w:rsidRPr="001D7BBA">
        <w:rPr>
          <w:rFonts w:ascii="Times New Roman" w:hAnsi="Times New Roman" w:cs="Times New Roman"/>
          <w:b w:val="0"/>
          <w:sz w:val="20"/>
          <w:szCs w:val="20"/>
        </w:rPr>
        <w:t>2. ПРИКАЗ МИНИСТЕРСТВА ФИНАНСОВ РОССИЙСКОЙ ФЕДЕРАЦИИ от 12 сентября 2002 г. N 93н «ОБ УТВЕРЖДЕНИИ ВРЕМЕННОГО ПОЛОЖЕНИЯ О СИСТЕМЕ АТТЕСТАЦИИ, ОБУЧЕНИЯ И ПОВЫШЕНИЯ КВАЛИФИКАЦИИАУДИТОРОВ В РОССИЙСКОЙ ФЕДЕРАЦИИ».</w:t>
      </w:r>
    </w:p>
    <w:p w:rsidR="001D7BBA" w:rsidRPr="001D7BBA" w:rsidRDefault="001D7BBA" w:rsidP="001D7BBA">
      <w:pPr>
        <w:pStyle w:val="ConsPlusNormal"/>
        <w:widowControl/>
        <w:ind w:left="360" w:firstLine="0"/>
        <w:jc w:val="both"/>
        <w:rPr>
          <w:rFonts w:ascii="Times New Roman" w:hAnsi="Times New Roman" w:cs="Times New Roman"/>
        </w:rPr>
      </w:pPr>
    </w:p>
    <w:p w:rsidR="00216B16" w:rsidRPr="009A443C" w:rsidRDefault="0072203F" w:rsidP="001D7BBA">
      <w:pPr>
        <w:spacing w:line="360" w:lineRule="auto"/>
        <w:jc w:val="both"/>
        <w:rPr>
          <w:rFonts w:ascii="Times New Roman" w:hAnsi="Times New Roman"/>
          <w:sz w:val="24"/>
          <w:szCs w:val="24"/>
        </w:rPr>
      </w:pPr>
      <w:r>
        <w:rPr>
          <w:rFonts w:ascii="Tahoma" w:hAnsi="Tahoma" w:cs="Tahoma"/>
          <w:noProof/>
          <w:sz w:val="24"/>
          <w:szCs w:val="24"/>
        </w:rPr>
        <w:pict>
          <v:rect id="_x0000_s1030" style="position:absolute;left:0;text-align:left;margin-left:-5.55pt;margin-top:2.75pt;width:483pt;height:52.5pt;z-index:251656704">
            <v:textbox style="mso-next-textbox:#_x0000_s1030">
              <w:txbxContent>
                <w:p w:rsidR="00216B16" w:rsidRPr="004914C4" w:rsidRDefault="00216B16" w:rsidP="00216B16">
                  <w:pPr>
                    <w:jc w:val="both"/>
                  </w:pPr>
                  <w:r w:rsidRPr="00080165">
                    <w:rPr>
                      <w:rFonts w:ascii="Tahoma" w:hAnsi="Tahoma" w:cs="Tahoma"/>
                      <w:sz w:val="24"/>
                      <w:szCs w:val="24"/>
                      <w:u w:val="single"/>
                    </w:rPr>
                    <w:t>Аттестация на право осуществления аудиторской деятельности</w:t>
                  </w:r>
                  <w:r w:rsidRPr="005A5464">
                    <w:rPr>
                      <w:rFonts w:ascii="Tahoma" w:hAnsi="Tahoma" w:cs="Tahoma"/>
                      <w:sz w:val="19"/>
                      <w:szCs w:val="19"/>
                    </w:rPr>
                    <w:t xml:space="preserve"> - проверка квалификации физических лиц, желающих заниматься аудиторской деятельностью. </w:t>
                  </w:r>
                </w:p>
                <w:p w:rsidR="00216B16" w:rsidRDefault="00216B16"/>
              </w:txbxContent>
            </v:textbox>
          </v:rect>
        </w:pict>
      </w:r>
    </w:p>
    <w:p w:rsidR="00216B16" w:rsidRPr="009A443C" w:rsidRDefault="00216B16" w:rsidP="009A443C">
      <w:pPr>
        <w:spacing w:after="0" w:line="360" w:lineRule="auto"/>
        <w:ind w:firstLine="390"/>
        <w:jc w:val="both"/>
        <w:rPr>
          <w:rFonts w:ascii="Times New Roman" w:hAnsi="Times New Roman"/>
          <w:sz w:val="24"/>
          <w:szCs w:val="24"/>
        </w:rPr>
      </w:pPr>
    </w:p>
    <w:p w:rsidR="001D7BBA" w:rsidRDefault="001D7BBA" w:rsidP="009A443C">
      <w:pPr>
        <w:spacing w:after="0" w:line="360" w:lineRule="auto"/>
        <w:ind w:left="-284" w:firstLine="992"/>
        <w:jc w:val="both"/>
        <w:rPr>
          <w:rFonts w:ascii="Times New Roman" w:hAnsi="Times New Roman"/>
          <w:sz w:val="24"/>
          <w:szCs w:val="24"/>
        </w:rPr>
      </w:pPr>
    </w:p>
    <w:p w:rsidR="005A5464" w:rsidRPr="009A443C" w:rsidRDefault="004914C4" w:rsidP="009A443C">
      <w:pPr>
        <w:spacing w:after="0" w:line="360" w:lineRule="auto"/>
        <w:ind w:left="-284" w:firstLine="992"/>
        <w:jc w:val="both"/>
        <w:rPr>
          <w:rFonts w:ascii="Times New Roman" w:hAnsi="Times New Roman"/>
          <w:sz w:val="24"/>
          <w:szCs w:val="24"/>
        </w:rPr>
      </w:pPr>
      <w:r w:rsidRPr="009A443C">
        <w:rPr>
          <w:rFonts w:ascii="Times New Roman" w:hAnsi="Times New Roman"/>
          <w:sz w:val="24"/>
          <w:szCs w:val="24"/>
        </w:rPr>
        <w:t xml:space="preserve">Аттестация осуществляется в форме квалификационного экзамена. Лицам, успешно сдавшим квалификационный экзамен, выдается квалификационный </w:t>
      </w:r>
      <w:hyperlink r:id="rId7" w:tooltip="ПРИКАЗ Минфина РФ от 25.04.2002 N 34н (ред. от 11.05.2006) &quot;ОБ УТВЕРЖДЕНИИ ФОРМЫ БЛАНКА КВАЛИФИКАЦИОННОГО АТТЕСТАТА АУДИТОРА&quot; (Зарегистрировано в Минюсте РФ 17.05.2002 N 3445)" w:history="1">
        <w:r w:rsidRPr="009A443C">
          <w:rPr>
            <w:rFonts w:ascii="Times New Roman" w:hAnsi="Times New Roman"/>
            <w:sz w:val="24"/>
            <w:szCs w:val="24"/>
            <w:u w:val="single"/>
          </w:rPr>
          <w:t>аттестат</w:t>
        </w:r>
      </w:hyperlink>
      <w:r w:rsidRPr="009A443C">
        <w:rPr>
          <w:rFonts w:ascii="Times New Roman" w:hAnsi="Times New Roman"/>
          <w:sz w:val="24"/>
          <w:szCs w:val="24"/>
        </w:rPr>
        <w:t xml:space="preserve"> аудитора. Квалификационный аттестат аудитора выдается без ограничения срока его действия</w:t>
      </w:r>
      <w:r w:rsidR="005A5464" w:rsidRPr="009A443C">
        <w:rPr>
          <w:rFonts w:ascii="Times New Roman" w:hAnsi="Times New Roman"/>
          <w:sz w:val="24"/>
          <w:szCs w:val="24"/>
        </w:rPr>
        <w:t>.</w:t>
      </w:r>
    </w:p>
    <w:p w:rsidR="005A5464" w:rsidRPr="009A443C" w:rsidRDefault="005A5464" w:rsidP="009A443C">
      <w:pPr>
        <w:spacing w:after="0" w:line="360" w:lineRule="auto"/>
        <w:ind w:left="-284"/>
        <w:jc w:val="both"/>
        <w:rPr>
          <w:rFonts w:ascii="Times New Roman" w:hAnsi="Times New Roman"/>
          <w:sz w:val="24"/>
          <w:szCs w:val="24"/>
        </w:rPr>
      </w:pPr>
    </w:p>
    <w:p w:rsidR="00216B16" w:rsidRPr="009A443C" w:rsidRDefault="005A5464" w:rsidP="009A443C">
      <w:pPr>
        <w:spacing w:after="0" w:line="360" w:lineRule="auto"/>
        <w:ind w:left="-284"/>
        <w:jc w:val="both"/>
        <w:rPr>
          <w:rFonts w:ascii="Times New Roman" w:hAnsi="Times New Roman"/>
          <w:sz w:val="24"/>
          <w:szCs w:val="24"/>
        </w:rPr>
      </w:pPr>
      <w:r w:rsidRPr="009A443C">
        <w:rPr>
          <w:rFonts w:ascii="Times New Roman" w:hAnsi="Times New Roman"/>
          <w:b/>
          <w:i/>
          <w:sz w:val="24"/>
          <w:szCs w:val="24"/>
        </w:rPr>
        <w:t>Квалиф</w:t>
      </w:r>
      <w:r w:rsidR="00216B16" w:rsidRPr="009A443C">
        <w:rPr>
          <w:rFonts w:ascii="Times New Roman" w:hAnsi="Times New Roman"/>
          <w:b/>
          <w:i/>
          <w:sz w:val="24"/>
          <w:szCs w:val="24"/>
        </w:rPr>
        <w:t xml:space="preserve">икационный </w:t>
      </w:r>
      <w:r w:rsidRPr="009A443C">
        <w:rPr>
          <w:rFonts w:ascii="Times New Roman" w:hAnsi="Times New Roman"/>
          <w:b/>
          <w:i/>
          <w:sz w:val="24"/>
          <w:szCs w:val="24"/>
        </w:rPr>
        <w:t xml:space="preserve"> аттестат выдается при условии</w:t>
      </w:r>
      <w:r w:rsidRPr="009A443C">
        <w:rPr>
          <w:rFonts w:ascii="Times New Roman" w:hAnsi="Times New Roman"/>
          <w:sz w:val="24"/>
          <w:szCs w:val="24"/>
        </w:rPr>
        <w:t>, что лицо, претендующее на его получение:</w:t>
      </w:r>
      <w:r w:rsidR="009A443C" w:rsidRPr="009A443C">
        <w:rPr>
          <w:rFonts w:ascii="Times New Roman" w:hAnsi="Times New Roman"/>
          <w:sz w:val="24"/>
          <w:szCs w:val="24"/>
        </w:rPr>
        <w:t xml:space="preserve"> </w:t>
      </w:r>
    </w:p>
    <w:p w:rsidR="005A5464" w:rsidRPr="009A443C" w:rsidRDefault="00800CDE" w:rsidP="009A443C">
      <w:pPr>
        <w:pStyle w:val="a3"/>
        <w:numPr>
          <w:ilvl w:val="0"/>
          <w:numId w:val="9"/>
        </w:numPr>
        <w:spacing w:after="0" w:line="360" w:lineRule="auto"/>
        <w:ind w:left="-284" w:firstLine="0"/>
        <w:jc w:val="both"/>
        <w:rPr>
          <w:rFonts w:ascii="Times New Roman" w:hAnsi="Times New Roman"/>
          <w:sz w:val="24"/>
          <w:szCs w:val="24"/>
        </w:rPr>
      </w:pPr>
      <w:r w:rsidRPr="009A443C">
        <w:rPr>
          <w:rFonts w:ascii="Times New Roman" w:hAnsi="Times New Roman"/>
          <w:sz w:val="24"/>
          <w:szCs w:val="24"/>
        </w:rPr>
        <w:t>Сдало квалификационный</w:t>
      </w:r>
      <w:r w:rsidR="005A5464" w:rsidRPr="009A443C">
        <w:rPr>
          <w:rFonts w:ascii="Times New Roman" w:hAnsi="Times New Roman"/>
          <w:sz w:val="24"/>
          <w:szCs w:val="24"/>
        </w:rPr>
        <w:t xml:space="preserve"> экзамен</w:t>
      </w:r>
    </w:p>
    <w:p w:rsidR="005A5464" w:rsidRPr="009A443C" w:rsidRDefault="00800CDE" w:rsidP="009A443C">
      <w:pPr>
        <w:pStyle w:val="ConsPlusNormal"/>
        <w:widowControl/>
        <w:numPr>
          <w:ilvl w:val="0"/>
          <w:numId w:val="9"/>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И</w:t>
      </w:r>
      <w:r w:rsidR="005A5464" w:rsidRPr="009A443C">
        <w:rPr>
          <w:rFonts w:ascii="Times New Roman" w:hAnsi="Times New Roman" w:cs="Times New Roman"/>
          <w:sz w:val="24"/>
          <w:szCs w:val="24"/>
        </w:rPr>
        <w:t>меет ко дню объявления результатов квалификационного экзамена стаж работы, связанной с осуществлением аудиторской деятельности либо ведением бухгалтерского учета и составлением бухгалтерской (финансовой) отчетности, не менее трех лет. Не менее двух лет из последних трех лет указанного стажа работы должны приходиться на работу в аудиторской организации.</w:t>
      </w:r>
    </w:p>
    <w:p w:rsidR="005A5464" w:rsidRPr="009A443C" w:rsidRDefault="005A5464" w:rsidP="009A443C">
      <w:pPr>
        <w:autoSpaceDE w:val="0"/>
        <w:autoSpaceDN w:val="0"/>
        <w:adjustRightInd w:val="0"/>
        <w:spacing w:after="0" w:line="360" w:lineRule="auto"/>
        <w:ind w:left="-284" w:firstLine="992"/>
        <w:jc w:val="both"/>
        <w:rPr>
          <w:rFonts w:ascii="Times New Roman" w:hAnsi="Times New Roman"/>
          <w:sz w:val="24"/>
          <w:szCs w:val="24"/>
        </w:rPr>
      </w:pPr>
      <w:r w:rsidRPr="009A443C">
        <w:rPr>
          <w:rFonts w:ascii="Times New Roman" w:hAnsi="Times New Roman"/>
          <w:sz w:val="24"/>
          <w:szCs w:val="24"/>
        </w:rPr>
        <w:t>Аудитор обязан в течение каждого календарного года начиная с года, следующего за годом получения квалификационного аттестата аудитора, проходить обучение по программам повышения квалификации, утверждаемым саморегулируемой организацией аудиторов, членом которой он является. Минимальная продолжительность такого обучения устанавливается саморегулируемой организацией аудиторов для своих членов и не может быть менее 120 часов за три последовательных календарных года, но не менее 20 часов в каждый год.</w:t>
      </w:r>
    </w:p>
    <w:p w:rsidR="005A5464" w:rsidRPr="009A443C" w:rsidRDefault="005A5464" w:rsidP="009A443C">
      <w:pPr>
        <w:autoSpaceDE w:val="0"/>
        <w:autoSpaceDN w:val="0"/>
        <w:adjustRightInd w:val="0"/>
        <w:spacing w:after="0" w:line="360" w:lineRule="auto"/>
        <w:ind w:left="-284"/>
        <w:jc w:val="both"/>
        <w:rPr>
          <w:rFonts w:ascii="Times New Roman" w:hAnsi="Times New Roman"/>
          <w:sz w:val="24"/>
          <w:szCs w:val="24"/>
        </w:rPr>
      </w:pPr>
    </w:p>
    <w:p w:rsidR="00800CDE" w:rsidRPr="009A443C" w:rsidRDefault="00800CDE" w:rsidP="009A443C">
      <w:pPr>
        <w:pStyle w:val="ConsPlusNormal"/>
        <w:widowControl/>
        <w:spacing w:line="360" w:lineRule="auto"/>
        <w:ind w:left="-284" w:firstLine="992"/>
        <w:jc w:val="both"/>
        <w:rPr>
          <w:rFonts w:ascii="Times New Roman" w:hAnsi="Times New Roman" w:cs="Times New Roman"/>
          <w:b/>
          <w:sz w:val="24"/>
          <w:szCs w:val="24"/>
        </w:rPr>
      </w:pPr>
      <w:r w:rsidRPr="009A443C">
        <w:rPr>
          <w:rFonts w:ascii="Times New Roman" w:hAnsi="Times New Roman" w:cs="Times New Roman"/>
          <w:b/>
          <w:sz w:val="24"/>
          <w:szCs w:val="24"/>
        </w:rPr>
        <w:t>Полномочия по организации и проведению аттестации</w:t>
      </w:r>
    </w:p>
    <w:p w:rsidR="00800CDE" w:rsidRPr="009A443C" w:rsidRDefault="00800CDE" w:rsidP="009A443C">
      <w:pPr>
        <w:pStyle w:val="ConsPlusNormal"/>
        <w:widowControl/>
        <w:spacing w:line="360" w:lineRule="auto"/>
        <w:ind w:left="-284" w:firstLine="0"/>
        <w:jc w:val="both"/>
        <w:rPr>
          <w:rFonts w:ascii="Times New Roman" w:hAnsi="Times New Roman" w:cs="Times New Roman"/>
          <w:b/>
          <w:sz w:val="24"/>
          <w:szCs w:val="24"/>
        </w:rPr>
      </w:pPr>
    </w:p>
    <w:p w:rsidR="005A5464" w:rsidRPr="009A443C" w:rsidRDefault="00800CDE"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Организация.</w:t>
      </w:r>
      <w:r w:rsidRPr="009A443C">
        <w:rPr>
          <w:rFonts w:ascii="Times New Roman" w:hAnsi="Times New Roman" w:cs="Times New Roman"/>
          <w:sz w:val="24"/>
          <w:szCs w:val="24"/>
        </w:rPr>
        <w:t xml:space="preserve"> </w:t>
      </w:r>
      <w:r w:rsidR="005A5464" w:rsidRPr="009A443C">
        <w:rPr>
          <w:rFonts w:ascii="Times New Roman" w:hAnsi="Times New Roman" w:cs="Times New Roman"/>
          <w:i/>
          <w:sz w:val="24"/>
          <w:szCs w:val="24"/>
        </w:rPr>
        <w:t xml:space="preserve">Министерство финансов </w:t>
      </w:r>
      <w:r w:rsidR="005A5464" w:rsidRPr="009A443C">
        <w:rPr>
          <w:rFonts w:ascii="Times New Roman" w:hAnsi="Times New Roman" w:cs="Times New Roman"/>
          <w:sz w:val="24"/>
          <w:szCs w:val="24"/>
        </w:rPr>
        <w:t>Российской Федерации организует в установленном законодательством Российской Федерации порядке систему аттестации, обучения и повышения квалификации аудиторов в Российской Федерации.</w:t>
      </w:r>
    </w:p>
    <w:p w:rsidR="005A5464" w:rsidRPr="009A443C" w:rsidRDefault="00800CDE"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Проведение</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 xml:space="preserve">Аттестация, обучение и повышение квалификации аудиторов проводятся в </w:t>
      </w:r>
      <w:r w:rsidR="005A5464" w:rsidRPr="009A443C">
        <w:rPr>
          <w:rFonts w:ascii="Times New Roman" w:hAnsi="Times New Roman" w:cs="Times New Roman"/>
          <w:i/>
          <w:sz w:val="24"/>
          <w:szCs w:val="24"/>
        </w:rPr>
        <w:t>учебно-методических центрах,</w:t>
      </w:r>
      <w:r w:rsidR="005A5464" w:rsidRPr="009A443C">
        <w:rPr>
          <w:rFonts w:ascii="Times New Roman" w:hAnsi="Times New Roman" w:cs="Times New Roman"/>
          <w:sz w:val="24"/>
          <w:szCs w:val="24"/>
        </w:rPr>
        <w:t xml:space="preserve"> включенных в государственный реес</w:t>
      </w:r>
      <w:r w:rsidRPr="009A443C">
        <w:rPr>
          <w:rFonts w:ascii="Times New Roman" w:hAnsi="Times New Roman" w:cs="Times New Roman"/>
          <w:sz w:val="24"/>
          <w:szCs w:val="24"/>
        </w:rPr>
        <w:t>тр учебно-методических центров.</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p>
    <w:p w:rsidR="005A5464" w:rsidRPr="009A443C" w:rsidRDefault="005A5464" w:rsidP="009A443C">
      <w:pPr>
        <w:pStyle w:val="ConsPlusNormal"/>
        <w:widowControl/>
        <w:spacing w:line="360" w:lineRule="auto"/>
        <w:ind w:left="-284" w:firstLine="992"/>
        <w:outlineLvl w:val="1"/>
        <w:rPr>
          <w:rFonts w:ascii="Times New Roman" w:hAnsi="Times New Roman" w:cs="Times New Roman"/>
          <w:b/>
          <w:sz w:val="24"/>
          <w:szCs w:val="24"/>
        </w:rPr>
      </w:pPr>
      <w:r w:rsidRPr="009A443C">
        <w:rPr>
          <w:rFonts w:ascii="Times New Roman" w:hAnsi="Times New Roman" w:cs="Times New Roman"/>
          <w:b/>
          <w:sz w:val="24"/>
          <w:szCs w:val="24"/>
        </w:rPr>
        <w:t>Порядок проведения аттестации.</w:t>
      </w:r>
    </w:p>
    <w:p w:rsidR="00800CDE" w:rsidRPr="009A443C" w:rsidRDefault="00800CDE" w:rsidP="009A443C">
      <w:pPr>
        <w:pStyle w:val="ConsPlusNormal"/>
        <w:widowControl/>
        <w:spacing w:line="360" w:lineRule="auto"/>
        <w:ind w:left="-284" w:firstLine="0"/>
        <w:outlineLvl w:val="1"/>
        <w:rPr>
          <w:rFonts w:ascii="Times New Roman" w:hAnsi="Times New Roman" w:cs="Times New Roman"/>
          <w:b/>
          <w:sz w:val="24"/>
          <w:szCs w:val="24"/>
        </w:rPr>
      </w:pPr>
    </w:p>
    <w:p w:rsidR="00800CDE" w:rsidRPr="009A443C" w:rsidRDefault="00800CDE"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Цель:</w:t>
      </w:r>
      <w:r w:rsidR="005A5464" w:rsidRPr="009A443C">
        <w:rPr>
          <w:rFonts w:ascii="Times New Roman" w:hAnsi="Times New Roman" w:cs="Times New Roman"/>
          <w:sz w:val="24"/>
          <w:szCs w:val="24"/>
        </w:rPr>
        <w:t xml:space="preserve"> проверк</w:t>
      </w:r>
      <w:r w:rsidRPr="009A443C">
        <w:rPr>
          <w:rFonts w:ascii="Times New Roman" w:hAnsi="Times New Roman" w:cs="Times New Roman"/>
          <w:sz w:val="24"/>
          <w:szCs w:val="24"/>
        </w:rPr>
        <w:t>а</w:t>
      </w:r>
      <w:r w:rsidR="005A5464" w:rsidRPr="009A443C">
        <w:rPr>
          <w:rFonts w:ascii="Times New Roman" w:hAnsi="Times New Roman" w:cs="Times New Roman"/>
          <w:sz w:val="24"/>
          <w:szCs w:val="24"/>
        </w:rPr>
        <w:t xml:space="preserve"> квалификации физических лиц, желающих заниматься аудиторской деятельностью</w:t>
      </w:r>
    </w:p>
    <w:p w:rsidR="00800CDE" w:rsidRPr="009A443C" w:rsidRDefault="00800CDE"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Форма проверки</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 xml:space="preserve"> квалификационн</w:t>
      </w:r>
      <w:r w:rsidRPr="009A443C">
        <w:rPr>
          <w:rFonts w:ascii="Times New Roman" w:hAnsi="Times New Roman" w:cs="Times New Roman"/>
          <w:sz w:val="24"/>
          <w:szCs w:val="24"/>
        </w:rPr>
        <w:t xml:space="preserve">ый </w:t>
      </w:r>
      <w:r w:rsidR="005A5464" w:rsidRPr="009A443C">
        <w:rPr>
          <w:rFonts w:ascii="Times New Roman" w:hAnsi="Times New Roman" w:cs="Times New Roman"/>
          <w:sz w:val="24"/>
          <w:szCs w:val="24"/>
        </w:rPr>
        <w:t>экзамен на получение квалификационного аттестата аудитора</w:t>
      </w:r>
    </w:p>
    <w:p w:rsidR="005A5464" w:rsidRPr="009A443C" w:rsidRDefault="00800CDE"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i/>
          <w:sz w:val="24"/>
          <w:szCs w:val="24"/>
        </w:rPr>
        <w:t>По итогам экзамена</w:t>
      </w:r>
      <w:r w:rsidRPr="009A443C">
        <w:rPr>
          <w:rFonts w:ascii="Times New Roman" w:hAnsi="Times New Roman" w:cs="Times New Roman"/>
          <w:sz w:val="24"/>
          <w:szCs w:val="24"/>
        </w:rPr>
        <w:t xml:space="preserve"> выд</w:t>
      </w:r>
      <w:r w:rsidR="005A5464" w:rsidRPr="009A443C">
        <w:rPr>
          <w:rFonts w:ascii="Times New Roman" w:hAnsi="Times New Roman" w:cs="Times New Roman"/>
          <w:sz w:val="24"/>
          <w:szCs w:val="24"/>
        </w:rPr>
        <w:t>аются квалификационные аттестаты аудиторов следующих типов:</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а</w:t>
      </w:r>
      <w:r w:rsidRPr="009A443C">
        <w:rPr>
          <w:rFonts w:ascii="Times New Roman" w:hAnsi="Times New Roman" w:cs="Times New Roman"/>
          <w:sz w:val="24"/>
          <w:szCs w:val="24"/>
        </w:rPr>
        <w:t>) в области общего аудита;</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б</w:t>
      </w:r>
      <w:r w:rsidRPr="009A443C">
        <w:rPr>
          <w:rFonts w:ascii="Times New Roman" w:hAnsi="Times New Roman" w:cs="Times New Roman"/>
          <w:sz w:val="24"/>
          <w:szCs w:val="24"/>
        </w:rPr>
        <w:t>) в области аудита бирж, внебюджетных фондов и инвестиционных институтов;</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в</w:t>
      </w:r>
      <w:r w:rsidRPr="009A443C">
        <w:rPr>
          <w:rFonts w:ascii="Times New Roman" w:hAnsi="Times New Roman" w:cs="Times New Roman"/>
          <w:sz w:val="24"/>
          <w:szCs w:val="24"/>
        </w:rPr>
        <w:t>) в области аудита страховых организаций и обществ взаимного страхования (аудита страховщиков);</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г</w:t>
      </w:r>
      <w:r w:rsidRPr="009A443C">
        <w:rPr>
          <w:rFonts w:ascii="Times New Roman" w:hAnsi="Times New Roman" w:cs="Times New Roman"/>
          <w:sz w:val="24"/>
          <w:szCs w:val="24"/>
        </w:rPr>
        <w:t>) в области аудита кредитных организаций, банковских групп и банковских холдингов (банковского аудита).</w:t>
      </w:r>
    </w:p>
    <w:p w:rsidR="00800CDE" w:rsidRPr="009A443C" w:rsidRDefault="00800CDE" w:rsidP="009A443C">
      <w:pPr>
        <w:pStyle w:val="ConsPlusNormal"/>
        <w:widowControl/>
        <w:spacing w:line="360" w:lineRule="auto"/>
        <w:ind w:left="-284" w:firstLine="0"/>
        <w:jc w:val="both"/>
        <w:rPr>
          <w:rFonts w:ascii="Times New Roman" w:hAnsi="Times New Roman" w:cs="Times New Roman"/>
          <w:sz w:val="24"/>
          <w:szCs w:val="24"/>
        </w:rPr>
      </w:pPr>
    </w:p>
    <w:p w:rsidR="003B7810" w:rsidRPr="009A443C" w:rsidRDefault="003B7810" w:rsidP="009A443C">
      <w:pPr>
        <w:pStyle w:val="ConsPlusNormal"/>
        <w:widowControl/>
        <w:spacing w:line="360" w:lineRule="auto"/>
        <w:ind w:left="-284" w:firstLine="992"/>
        <w:jc w:val="both"/>
        <w:rPr>
          <w:rFonts w:ascii="Times New Roman" w:hAnsi="Times New Roman" w:cs="Times New Roman"/>
          <w:b/>
          <w:sz w:val="24"/>
          <w:szCs w:val="24"/>
        </w:rPr>
      </w:pPr>
      <w:r w:rsidRPr="009A443C">
        <w:rPr>
          <w:rFonts w:ascii="Times New Roman" w:hAnsi="Times New Roman" w:cs="Times New Roman"/>
          <w:b/>
          <w:sz w:val="24"/>
          <w:szCs w:val="24"/>
        </w:rPr>
        <w:t>Предоставление документов на получение аттестата.</w:t>
      </w:r>
    </w:p>
    <w:p w:rsidR="003B7810" w:rsidRPr="009A443C" w:rsidRDefault="003B7810" w:rsidP="009A443C">
      <w:pPr>
        <w:pStyle w:val="ConsPlusNormal"/>
        <w:widowControl/>
        <w:spacing w:line="360" w:lineRule="auto"/>
        <w:ind w:left="-284" w:firstLine="0"/>
        <w:jc w:val="both"/>
        <w:rPr>
          <w:rFonts w:ascii="Times New Roman" w:hAnsi="Times New Roman" w:cs="Times New Roman"/>
          <w:b/>
          <w:sz w:val="24"/>
          <w:szCs w:val="24"/>
        </w:rPr>
      </w:pPr>
    </w:p>
    <w:p w:rsidR="005A5464" w:rsidRPr="009A443C" w:rsidRDefault="003B7810"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Претенденты</w:t>
      </w:r>
      <w:r w:rsidR="005A5464" w:rsidRPr="009A443C">
        <w:rPr>
          <w:rFonts w:ascii="Times New Roman" w:hAnsi="Times New Roman" w:cs="Times New Roman"/>
          <w:sz w:val="24"/>
          <w:szCs w:val="24"/>
        </w:rPr>
        <w:t xml:space="preserve"> представляют в Министерство финансов Российской Федерации через учебно-методические центры следующие документы:</w:t>
      </w:r>
    </w:p>
    <w:p w:rsidR="003B7810"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а)</w:t>
      </w:r>
      <w:r w:rsidRPr="009A443C">
        <w:rPr>
          <w:rFonts w:ascii="Times New Roman" w:hAnsi="Times New Roman" w:cs="Times New Roman"/>
          <w:sz w:val="24"/>
          <w:szCs w:val="24"/>
        </w:rPr>
        <w:t xml:space="preserve"> заявление, заполненное в печатном виде, о допуске к аттестации </w:t>
      </w:r>
      <w:r w:rsidR="003B7810" w:rsidRPr="009A443C">
        <w:rPr>
          <w:rFonts w:ascii="Times New Roman" w:hAnsi="Times New Roman" w:cs="Times New Roman"/>
          <w:sz w:val="24"/>
          <w:szCs w:val="24"/>
        </w:rPr>
        <w:t>(Приложение 1)</w:t>
      </w:r>
    </w:p>
    <w:p w:rsidR="005A5464" w:rsidRPr="009A443C" w:rsidRDefault="005A5464" w:rsidP="009A443C">
      <w:pPr>
        <w:pStyle w:val="ConsPlusNormal"/>
        <w:widowControl/>
        <w:spacing w:line="360" w:lineRule="auto"/>
        <w:ind w:firstLine="0"/>
        <w:jc w:val="both"/>
        <w:rPr>
          <w:rFonts w:ascii="Times New Roman" w:hAnsi="Times New Roman" w:cs="Times New Roman"/>
          <w:sz w:val="24"/>
          <w:szCs w:val="24"/>
        </w:rPr>
      </w:pPr>
      <w:r w:rsidRPr="009A443C">
        <w:rPr>
          <w:rFonts w:ascii="Times New Roman" w:hAnsi="Times New Roman" w:cs="Times New Roman"/>
          <w:b/>
          <w:sz w:val="24"/>
          <w:szCs w:val="24"/>
        </w:rPr>
        <w:t>б)</w:t>
      </w:r>
      <w:r w:rsidRPr="009A443C">
        <w:rPr>
          <w:rFonts w:ascii="Times New Roman" w:hAnsi="Times New Roman" w:cs="Times New Roman"/>
          <w:sz w:val="24"/>
          <w:szCs w:val="24"/>
        </w:rPr>
        <w:t xml:space="preserve"> заверенную в установленном порядке копию диплома о высшем экономическом или юридическом образовании;</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в)</w:t>
      </w:r>
      <w:r w:rsidRPr="009A443C">
        <w:rPr>
          <w:rFonts w:ascii="Times New Roman" w:hAnsi="Times New Roman" w:cs="Times New Roman"/>
          <w:sz w:val="24"/>
          <w:szCs w:val="24"/>
        </w:rPr>
        <w:t xml:space="preserve"> заверенную в установленном порядке копию трудовой книжки (в случае невозможности нотариального заверения трудовой книжки представляется копия трудовой книжки, заверенная по последнему месту работы, либо справка с места работы с указанием занимаемой должности и срока пребывания в ней);</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г)</w:t>
      </w:r>
      <w:r w:rsidRPr="009A443C">
        <w:rPr>
          <w:rFonts w:ascii="Times New Roman" w:hAnsi="Times New Roman" w:cs="Times New Roman"/>
          <w:sz w:val="24"/>
          <w:szCs w:val="24"/>
        </w:rPr>
        <w:t xml:space="preserve"> свидетельство Министерства образования Российской Федерации о признании эквивалентности иностранного документа об образовании (при наличии высшего экономического и (или) юридического образования, полученного в иностранном образовательном учреждении);</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д)</w:t>
      </w:r>
      <w:r w:rsidRPr="009A443C">
        <w:rPr>
          <w:rFonts w:ascii="Times New Roman" w:hAnsi="Times New Roman" w:cs="Times New Roman"/>
          <w:sz w:val="24"/>
          <w:szCs w:val="24"/>
        </w:rPr>
        <w:t xml:space="preserve"> копию платежного документа о внесении платы за проведение аттестации;</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е)</w:t>
      </w:r>
      <w:r w:rsidRPr="009A443C">
        <w:rPr>
          <w:rFonts w:ascii="Times New Roman" w:hAnsi="Times New Roman" w:cs="Times New Roman"/>
          <w:sz w:val="24"/>
          <w:szCs w:val="24"/>
        </w:rPr>
        <w:t xml:space="preserve"> копию свидетельства о постановке на учет в налоговом органе физического лица по месту жительства на территории Российской Федерации.</w:t>
      </w:r>
    </w:p>
    <w:p w:rsidR="003B7810" w:rsidRPr="009A443C" w:rsidRDefault="003B7810" w:rsidP="009A443C">
      <w:pPr>
        <w:pStyle w:val="ConsPlusNormal"/>
        <w:widowControl/>
        <w:spacing w:line="360" w:lineRule="auto"/>
        <w:ind w:left="-284" w:firstLine="0"/>
        <w:jc w:val="both"/>
        <w:rPr>
          <w:rFonts w:ascii="Times New Roman" w:hAnsi="Times New Roman" w:cs="Times New Roman"/>
          <w:sz w:val="24"/>
          <w:szCs w:val="24"/>
        </w:rPr>
      </w:pPr>
    </w:p>
    <w:p w:rsidR="003B7810" w:rsidRPr="009A443C" w:rsidRDefault="003B7810" w:rsidP="009A443C">
      <w:pPr>
        <w:pStyle w:val="ConsPlusNormal"/>
        <w:widowControl/>
        <w:spacing w:line="360" w:lineRule="auto"/>
        <w:ind w:left="-284" w:firstLine="992"/>
        <w:jc w:val="both"/>
        <w:rPr>
          <w:rFonts w:ascii="Times New Roman" w:hAnsi="Times New Roman" w:cs="Times New Roman"/>
          <w:b/>
          <w:sz w:val="24"/>
          <w:szCs w:val="24"/>
        </w:rPr>
      </w:pPr>
      <w:r w:rsidRPr="009A443C">
        <w:rPr>
          <w:rFonts w:ascii="Times New Roman" w:hAnsi="Times New Roman" w:cs="Times New Roman"/>
          <w:b/>
          <w:sz w:val="24"/>
          <w:szCs w:val="24"/>
        </w:rPr>
        <w:t>Формирование программ и экзаменационной базы.</w:t>
      </w:r>
    </w:p>
    <w:p w:rsidR="003B7810"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Для обеспечения проведения аттестации Советом по аудиторской деятельности при Министерстве финансов Российской Федерации по согласованию с Министерством финансов Российской Федерации создаются</w:t>
      </w:r>
      <w:r w:rsidR="003B7810" w:rsidRPr="009A443C">
        <w:rPr>
          <w:rFonts w:ascii="Times New Roman" w:hAnsi="Times New Roman" w:cs="Times New Roman"/>
          <w:sz w:val="24"/>
          <w:szCs w:val="24"/>
        </w:rPr>
        <w:t>:</w:t>
      </w:r>
    </w:p>
    <w:p w:rsidR="003B7810" w:rsidRPr="009A443C" w:rsidRDefault="005A5464" w:rsidP="009A443C">
      <w:pPr>
        <w:pStyle w:val="ConsPlusNormal"/>
        <w:widowControl/>
        <w:numPr>
          <w:ilvl w:val="0"/>
          <w:numId w:val="10"/>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 комиссия по разработке и обновлению программ квалификационных экзаменов и программ по</w:t>
      </w:r>
      <w:r w:rsidR="003B7810" w:rsidRPr="009A443C">
        <w:rPr>
          <w:rFonts w:ascii="Times New Roman" w:hAnsi="Times New Roman" w:cs="Times New Roman"/>
          <w:sz w:val="24"/>
          <w:szCs w:val="24"/>
        </w:rPr>
        <w:t>вышения квалификации аудиторов;</w:t>
      </w:r>
    </w:p>
    <w:p w:rsidR="005A5464" w:rsidRPr="009A443C" w:rsidRDefault="005A5464" w:rsidP="009A443C">
      <w:pPr>
        <w:pStyle w:val="ConsPlusNormal"/>
        <w:widowControl/>
        <w:numPr>
          <w:ilvl w:val="0"/>
          <w:numId w:val="10"/>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комиссия по формированию и обновлению экзаменационной базы билетов и тестов, и утверждается состав указанных комиссий.</w:t>
      </w:r>
    </w:p>
    <w:p w:rsidR="003B7810" w:rsidRPr="009A443C" w:rsidRDefault="003B7810" w:rsidP="009A443C">
      <w:pPr>
        <w:pStyle w:val="ConsPlusNormal"/>
        <w:widowControl/>
        <w:spacing w:line="360" w:lineRule="auto"/>
        <w:ind w:left="-284" w:firstLine="0"/>
        <w:jc w:val="both"/>
        <w:rPr>
          <w:rFonts w:ascii="Times New Roman" w:hAnsi="Times New Roman" w:cs="Times New Roman"/>
          <w:sz w:val="24"/>
          <w:szCs w:val="24"/>
        </w:rPr>
      </w:pPr>
    </w:p>
    <w:p w:rsidR="003B7810"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b/>
          <w:sz w:val="24"/>
          <w:szCs w:val="24"/>
        </w:rPr>
        <w:t>База данных для формирования экзаменационных билетов</w:t>
      </w:r>
      <w:r w:rsidR="003B7810" w:rsidRPr="009A443C">
        <w:rPr>
          <w:rFonts w:ascii="Times New Roman" w:hAnsi="Times New Roman" w:cs="Times New Roman"/>
          <w:b/>
          <w:sz w:val="24"/>
          <w:szCs w:val="24"/>
        </w:rPr>
        <w:t>. Состав</w:t>
      </w:r>
      <w:r w:rsidRPr="009A443C">
        <w:rPr>
          <w:rFonts w:ascii="Times New Roman" w:hAnsi="Times New Roman" w:cs="Times New Roman"/>
          <w:sz w:val="24"/>
          <w:szCs w:val="24"/>
        </w:rPr>
        <w:t xml:space="preserve"> </w:t>
      </w:r>
    </w:p>
    <w:p w:rsidR="003B7810" w:rsidRPr="009A443C" w:rsidRDefault="003B7810" w:rsidP="009A443C">
      <w:pPr>
        <w:pStyle w:val="ConsPlusNormal"/>
        <w:widowControl/>
        <w:spacing w:line="360" w:lineRule="auto"/>
        <w:ind w:left="-284" w:firstLine="0"/>
        <w:jc w:val="both"/>
        <w:rPr>
          <w:rFonts w:ascii="Times New Roman" w:hAnsi="Times New Roman" w:cs="Times New Roman"/>
          <w:b/>
          <w:sz w:val="24"/>
          <w:szCs w:val="24"/>
        </w:rPr>
      </w:pPr>
    </w:p>
    <w:p w:rsidR="003B7810" w:rsidRPr="009A443C" w:rsidRDefault="005A5464" w:rsidP="009A443C">
      <w:pPr>
        <w:pStyle w:val="ConsPlusNormal"/>
        <w:widowControl/>
        <w:numPr>
          <w:ilvl w:val="0"/>
          <w:numId w:val="11"/>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не менее 800 вопросов по экзаменационным билетам, </w:t>
      </w:r>
    </w:p>
    <w:p w:rsidR="003B7810" w:rsidRPr="009A443C" w:rsidRDefault="005A5464" w:rsidP="009A443C">
      <w:pPr>
        <w:pStyle w:val="ConsPlusNormal"/>
        <w:widowControl/>
        <w:numPr>
          <w:ilvl w:val="0"/>
          <w:numId w:val="11"/>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не менее 1000 вопросов тестов для проведения квалификационного экзамена в соответствии с разделами Программ;</w:t>
      </w:r>
    </w:p>
    <w:p w:rsidR="005A5464" w:rsidRPr="009A443C" w:rsidRDefault="005A5464" w:rsidP="009A443C">
      <w:pPr>
        <w:pStyle w:val="ConsPlusNormal"/>
        <w:widowControl/>
        <w:numPr>
          <w:ilvl w:val="0"/>
          <w:numId w:val="11"/>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 не менее 150 практических задач по аудиту.</w:t>
      </w:r>
    </w:p>
    <w:p w:rsidR="004A300C" w:rsidRPr="009A443C" w:rsidRDefault="004A300C" w:rsidP="009A443C">
      <w:pPr>
        <w:pStyle w:val="ConsPlusNormal"/>
        <w:widowControl/>
        <w:spacing w:line="360" w:lineRule="auto"/>
        <w:ind w:left="-284" w:firstLine="0"/>
        <w:jc w:val="both"/>
        <w:rPr>
          <w:rFonts w:ascii="Times New Roman" w:hAnsi="Times New Roman" w:cs="Times New Roman"/>
          <w:sz w:val="24"/>
          <w:szCs w:val="24"/>
        </w:rPr>
      </w:pPr>
    </w:p>
    <w:p w:rsidR="004A300C" w:rsidRPr="009A443C" w:rsidRDefault="004A300C"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b/>
          <w:sz w:val="24"/>
          <w:szCs w:val="24"/>
        </w:rPr>
        <w:t>Г</w:t>
      </w:r>
      <w:r w:rsidR="005A5464" w:rsidRPr="009A443C">
        <w:rPr>
          <w:rFonts w:ascii="Times New Roman" w:hAnsi="Times New Roman" w:cs="Times New Roman"/>
          <w:b/>
          <w:sz w:val="24"/>
          <w:szCs w:val="24"/>
        </w:rPr>
        <w:t>рупп претендентов</w:t>
      </w:r>
      <w:r w:rsidR="005A5464" w:rsidRPr="009A443C">
        <w:rPr>
          <w:rFonts w:ascii="Times New Roman" w:hAnsi="Times New Roman" w:cs="Times New Roman"/>
          <w:sz w:val="24"/>
          <w:szCs w:val="24"/>
        </w:rPr>
        <w:t xml:space="preserve"> на сдачу квалификационного экзамена в количестве </w:t>
      </w:r>
      <w:r w:rsidRPr="009A443C">
        <w:rPr>
          <w:rFonts w:ascii="Times New Roman" w:hAnsi="Times New Roman" w:cs="Times New Roman"/>
          <w:sz w:val="24"/>
          <w:szCs w:val="24"/>
        </w:rPr>
        <w:t xml:space="preserve">10-20 человек. </w:t>
      </w:r>
    </w:p>
    <w:p w:rsidR="005A5464" w:rsidRPr="009A443C" w:rsidRDefault="004A300C" w:rsidP="009A443C">
      <w:pPr>
        <w:pStyle w:val="ConsPlusNormal"/>
        <w:widowControl/>
        <w:numPr>
          <w:ilvl w:val="0"/>
          <w:numId w:val="12"/>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Предоставление списков в Министерство. </w:t>
      </w:r>
      <w:r w:rsidR="005A5464" w:rsidRPr="009A443C">
        <w:rPr>
          <w:rFonts w:ascii="Times New Roman" w:hAnsi="Times New Roman" w:cs="Times New Roman"/>
          <w:sz w:val="24"/>
          <w:szCs w:val="24"/>
        </w:rPr>
        <w:t>Указанные списки представляются в Министерство финансов не менее чем за 15 дней до даты проведения квалификационного экзамена и рассматриваются Министерством финансов Российской Федерации в срок, не превышающий 10 дней.</w:t>
      </w:r>
    </w:p>
    <w:p w:rsidR="005A5464" w:rsidRPr="009A443C" w:rsidRDefault="004A300C" w:rsidP="009A443C">
      <w:pPr>
        <w:pStyle w:val="ConsPlusNormal"/>
        <w:widowControl/>
        <w:numPr>
          <w:ilvl w:val="0"/>
          <w:numId w:val="12"/>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Предоставление списков в УМЦ. </w:t>
      </w:r>
      <w:r w:rsidR="005A5464" w:rsidRPr="009A443C">
        <w:rPr>
          <w:rFonts w:ascii="Times New Roman" w:hAnsi="Times New Roman" w:cs="Times New Roman"/>
          <w:sz w:val="24"/>
          <w:szCs w:val="24"/>
        </w:rPr>
        <w:t>Представители учебно-методических центров получают в Министерстве финансов Российской Федерации списки претендентов, допущенных Министерством финансов Российской Федерации к сдаче квалификационного экзамена, не позднее чем за 5 дней до даты проведения квалификационного экзамена.</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w:t>
      </w:r>
    </w:p>
    <w:p w:rsidR="005A5464"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sz w:val="24"/>
          <w:szCs w:val="24"/>
        </w:rPr>
        <w:t xml:space="preserve"> </w:t>
      </w:r>
      <w:r w:rsidRPr="009A443C">
        <w:rPr>
          <w:rFonts w:ascii="Times New Roman" w:hAnsi="Times New Roman" w:cs="Times New Roman"/>
          <w:b/>
          <w:sz w:val="24"/>
          <w:szCs w:val="24"/>
        </w:rPr>
        <w:t>Списки претендентов включают следующие</w:t>
      </w:r>
      <w:r w:rsidRPr="009A443C">
        <w:rPr>
          <w:rFonts w:ascii="Times New Roman" w:hAnsi="Times New Roman" w:cs="Times New Roman"/>
          <w:sz w:val="24"/>
          <w:szCs w:val="24"/>
        </w:rPr>
        <w:t xml:space="preserve"> </w:t>
      </w:r>
      <w:r w:rsidRPr="009A443C">
        <w:rPr>
          <w:rFonts w:ascii="Times New Roman" w:hAnsi="Times New Roman" w:cs="Times New Roman"/>
          <w:b/>
          <w:sz w:val="24"/>
          <w:szCs w:val="24"/>
        </w:rPr>
        <w:t>данные</w:t>
      </w:r>
      <w:r w:rsidRPr="009A443C">
        <w:rPr>
          <w:rFonts w:ascii="Times New Roman" w:hAnsi="Times New Roman" w:cs="Times New Roman"/>
          <w:sz w:val="24"/>
          <w:szCs w:val="24"/>
        </w:rPr>
        <w:t>:</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а) номер по порядку;</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б) фамилия, имя, отчество претендента;</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в) место жительства;</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г) данные документа, удостоверяющего личность;</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д) идентификационный номер налогоплательщика (при наличии);</w:t>
      </w:r>
    </w:p>
    <w:p w:rsidR="004A300C"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е) места работы и должности, занимаемые претендентом за последние пять </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ж) полное наименование учебного заведения, существовавшее на мом</w:t>
      </w:r>
      <w:r w:rsidR="004A300C" w:rsidRPr="009A443C">
        <w:rPr>
          <w:rFonts w:ascii="Times New Roman" w:hAnsi="Times New Roman" w:cs="Times New Roman"/>
          <w:sz w:val="24"/>
          <w:szCs w:val="24"/>
        </w:rPr>
        <w:t xml:space="preserve">ент окончания его претендентом </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з) наличие свидетельства Министерства образования Российской Федерации о признании эквивалентности иностранного документа об образовании (в случае, если высшее экономическое или юридическое образование получено в иностранном образовательном учреждении);</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и) номер и дата платежного документа, подтверждающего внесение платы за проведение аттестации, фамилия, имя, отчество (наименование организации) плательщика.</w:t>
      </w:r>
    </w:p>
    <w:p w:rsidR="004A300C" w:rsidRPr="009A443C" w:rsidRDefault="004A300C" w:rsidP="009A443C">
      <w:pPr>
        <w:pStyle w:val="ConsPlusNormal"/>
        <w:widowControl/>
        <w:spacing w:line="360" w:lineRule="auto"/>
        <w:ind w:left="-284" w:firstLine="0"/>
        <w:jc w:val="both"/>
        <w:rPr>
          <w:rFonts w:ascii="Times New Roman" w:hAnsi="Times New Roman" w:cs="Times New Roman"/>
          <w:sz w:val="24"/>
          <w:szCs w:val="24"/>
        </w:rPr>
      </w:pPr>
    </w:p>
    <w:p w:rsidR="004A300C" w:rsidRPr="009A443C" w:rsidRDefault="004A300C" w:rsidP="009A443C">
      <w:pPr>
        <w:pStyle w:val="ConsPlusNormal"/>
        <w:widowControl/>
        <w:spacing w:line="360" w:lineRule="auto"/>
        <w:ind w:left="-284" w:firstLine="992"/>
        <w:jc w:val="both"/>
        <w:rPr>
          <w:rFonts w:ascii="Times New Roman" w:hAnsi="Times New Roman" w:cs="Times New Roman"/>
          <w:b/>
          <w:sz w:val="24"/>
          <w:szCs w:val="24"/>
        </w:rPr>
      </w:pPr>
      <w:r w:rsidRPr="009A443C">
        <w:rPr>
          <w:rFonts w:ascii="Times New Roman" w:hAnsi="Times New Roman" w:cs="Times New Roman"/>
          <w:b/>
          <w:sz w:val="24"/>
          <w:szCs w:val="24"/>
        </w:rPr>
        <w:t>Сроки рассмотрения результатов экзаменов.</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 Министерство финансов Российской Федерации </w:t>
      </w:r>
      <w:r w:rsidRPr="009A443C">
        <w:rPr>
          <w:rFonts w:ascii="Times New Roman" w:hAnsi="Times New Roman" w:cs="Times New Roman"/>
          <w:b/>
          <w:sz w:val="24"/>
          <w:szCs w:val="24"/>
        </w:rPr>
        <w:t>рассматривает результаты квалификационных экзаменов в срок</w:t>
      </w:r>
      <w:r w:rsidRPr="009A443C">
        <w:rPr>
          <w:rFonts w:ascii="Times New Roman" w:hAnsi="Times New Roman" w:cs="Times New Roman"/>
          <w:sz w:val="24"/>
          <w:szCs w:val="24"/>
        </w:rPr>
        <w:t xml:space="preserve">, не </w:t>
      </w:r>
      <w:r w:rsidRPr="009A443C">
        <w:rPr>
          <w:rFonts w:ascii="Times New Roman" w:hAnsi="Times New Roman" w:cs="Times New Roman"/>
          <w:b/>
          <w:sz w:val="24"/>
          <w:szCs w:val="24"/>
        </w:rPr>
        <w:t>превышающий 45 дней</w:t>
      </w:r>
      <w:r w:rsidRPr="009A443C">
        <w:rPr>
          <w:rFonts w:ascii="Times New Roman" w:hAnsi="Times New Roman" w:cs="Times New Roman"/>
          <w:sz w:val="24"/>
          <w:szCs w:val="24"/>
        </w:rPr>
        <w:t xml:space="preserve"> со дня представления учебно-методическими центрами соответствующих документов, с учетом предварительного рассмотрения результатов квалификационных экзаменов Советом по аудиторской деятельности при Министерстве финансов Российской Федерации и принимает решение о выдаче (отказе в выдаче) квалификационных аттестатов аудитора.</w:t>
      </w:r>
    </w:p>
    <w:p w:rsidR="004A300C" w:rsidRPr="009A443C" w:rsidRDefault="004A300C" w:rsidP="009A443C">
      <w:pPr>
        <w:pStyle w:val="ConsPlusNormal"/>
        <w:widowControl/>
        <w:spacing w:line="360" w:lineRule="auto"/>
        <w:ind w:left="-284" w:firstLine="0"/>
        <w:jc w:val="both"/>
        <w:rPr>
          <w:rFonts w:ascii="Times New Roman" w:hAnsi="Times New Roman" w:cs="Times New Roman"/>
          <w:sz w:val="24"/>
          <w:szCs w:val="24"/>
        </w:rPr>
      </w:pPr>
    </w:p>
    <w:p w:rsidR="004A300C" w:rsidRPr="009A443C" w:rsidRDefault="004A300C" w:rsidP="009A443C">
      <w:pPr>
        <w:pStyle w:val="ConsPlusNormal"/>
        <w:widowControl/>
        <w:spacing w:line="360" w:lineRule="auto"/>
        <w:ind w:left="-284" w:firstLine="992"/>
        <w:jc w:val="both"/>
        <w:rPr>
          <w:rFonts w:ascii="Times New Roman" w:hAnsi="Times New Roman" w:cs="Times New Roman"/>
          <w:b/>
          <w:sz w:val="24"/>
          <w:szCs w:val="24"/>
        </w:rPr>
      </w:pPr>
      <w:r w:rsidRPr="009A443C">
        <w:rPr>
          <w:rFonts w:ascii="Times New Roman" w:hAnsi="Times New Roman" w:cs="Times New Roman"/>
          <w:b/>
          <w:sz w:val="24"/>
          <w:szCs w:val="24"/>
        </w:rPr>
        <w:t>Выдача аттестата.</w:t>
      </w:r>
    </w:p>
    <w:p w:rsidR="004A300C"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Министерство финансов Российской Федерации выдает квалификационные аттестаты аудитора по установленной форме в месячный срок со дня принятия решения об их выдаче. </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За проведение аттестации взимается плата (на дату подачи претендентом полного комплекта документов, предусмотренных пунктом 19 настоящего Положения) в соответствии с действующими нормативными правовыми актами Российской Федерации.</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p>
    <w:p w:rsidR="005A5464" w:rsidRPr="009A443C" w:rsidRDefault="005A5464" w:rsidP="009A443C">
      <w:pPr>
        <w:pStyle w:val="ConsPlusNormal"/>
        <w:widowControl/>
        <w:spacing w:line="360" w:lineRule="auto"/>
        <w:ind w:left="-284" w:firstLine="0"/>
        <w:jc w:val="center"/>
        <w:outlineLvl w:val="1"/>
        <w:rPr>
          <w:rFonts w:ascii="Times New Roman" w:hAnsi="Times New Roman" w:cs="Times New Roman"/>
          <w:b/>
          <w:sz w:val="24"/>
          <w:szCs w:val="24"/>
        </w:rPr>
      </w:pPr>
      <w:r w:rsidRPr="009A443C">
        <w:rPr>
          <w:rFonts w:ascii="Times New Roman" w:hAnsi="Times New Roman" w:cs="Times New Roman"/>
          <w:b/>
          <w:sz w:val="24"/>
          <w:szCs w:val="24"/>
        </w:rPr>
        <w:t>Порядок проведения квалификационных экзаменов</w:t>
      </w:r>
    </w:p>
    <w:p w:rsidR="004A300C"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Квалификационные экзамены проводятся в течение трех дней и состоят из</w:t>
      </w:r>
      <w:r w:rsidR="00164A2F" w:rsidRPr="009A443C">
        <w:rPr>
          <w:rFonts w:ascii="Times New Roman" w:hAnsi="Times New Roman" w:cs="Times New Roman"/>
          <w:sz w:val="24"/>
          <w:szCs w:val="24"/>
        </w:rPr>
        <w:t>:</w:t>
      </w:r>
    </w:p>
    <w:p w:rsidR="00164A2F" w:rsidRPr="009A443C" w:rsidRDefault="00164A2F" w:rsidP="009A443C">
      <w:pPr>
        <w:pStyle w:val="ConsPlusNormal"/>
        <w:widowControl/>
        <w:spacing w:line="360" w:lineRule="auto"/>
        <w:ind w:left="-284" w:firstLine="0"/>
        <w:jc w:val="both"/>
        <w:rPr>
          <w:rFonts w:ascii="Times New Roman" w:hAnsi="Times New Roman" w:cs="Times New Roman"/>
          <w:sz w:val="24"/>
          <w:szCs w:val="24"/>
        </w:rPr>
      </w:pPr>
    </w:p>
    <w:p w:rsidR="004A300C" w:rsidRPr="009A443C" w:rsidRDefault="004A300C" w:rsidP="009A443C">
      <w:pPr>
        <w:pStyle w:val="ConsPlusNormal"/>
        <w:widowControl/>
        <w:numPr>
          <w:ilvl w:val="0"/>
          <w:numId w:val="13"/>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тестирования </w:t>
      </w:r>
    </w:p>
    <w:p w:rsidR="00072EB1" w:rsidRPr="009A443C" w:rsidRDefault="005A5464" w:rsidP="009A443C">
      <w:pPr>
        <w:pStyle w:val="ConsPlusNormal"/>
        <w:widowControl/>
        <w:numPr>
          <w:ilvl w:val="0"/>
          <w:numId w:val="13"/>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выполнения письменной работы по экзаменационным билетам (с перерывом между тестированием и проведением письменной работы по экзаменационным билетам от одного до трех дней). </w:t>
      </w:r>
    </w:p>
    <w:p w:rsidR="00072EB1"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p>
    <w:p w:rsidR="00072EB1"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Экзаменационная комиссия</w:t>
      </w:r>
      <w:r w:rsidRPr="009A443C">
        <w:rPr>
          <w:rFonts w:ascii="Times New Roman" w:hAnsi="Times New Roman" w:cs="Times New Roman"/>
          <w:sz w:val="24"/>
          <w:szCs w:val="24"/>
        </w:rPr>
        <w:t xml:space="preserve"> (не менее 5 человек) должна состоять из</w:t>
      </w:r>
      <w:r w:rsidR="00164A2F" w:rsidRPr="009A443C">
        <w:rPr>
          <w:rFonts w:ascii="Times New Roman" w:hAnsi="Times New Roman" w:cs="Times New Roman"/>
          <w:sz w:val="24"/>
          <w:szCs w:val="24"/>
        </w:rPr>
        <w:t>:</w:t>
      </w:r>
    </w:p>
    <w:p w:rsidR="00072EB1" w:rsidRPr="009A443C" w:rsidRDefault="00072EB1" w:rsidP="009A443C">
      <w:pPr>
        <w:pStyle w:val="ConsPlusNormal"/>
        <w:widowControl/>
        <w:numPr>
          <w:ilvl w:val="0"/>
          <w:numId w:val="14"/>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председателя</w:t>
      </w:r>
    </w:p>
    <w:p w:rsidR="00072EB1" w:rsidRPr="009A443C" w:rsidRDefault="00072EB1" w:rsidP="009A443C">
      <w:pPr>
        <w:pStyle w:val="ConsPlusNormal"/>
        <w:widowControl/>
        <w:numPr>
          <w:ilvl w:val="0"/>
          <w:numId w:val="14"/>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ч</w:t>
      </w:r>
      <w:r w:rsidR="005A5464" w:rsidRPr="009A443C">
        <w:rPr>
          <w:rFonts w:ascii="Times New Roman" w:hAnsi="Times New Roman" w:cs="Times New Roman"/>
          <w:sz w:val="24"/>
          <w:szCs w:val="24"/>
        </w:rPr>
        <w:t>ленов комиссии - специалистов в области гражданского права, бухгалтерского учета, налогообложения юридических и физических лиц, финансов организаций, аудита</w:t>
      </w:r>
    </w:p>
    <w:p w:rsidR="00072EB1" w:rsidRPr="009A443C" w:rsidRDefault="005A5464" w:rsidP="009A443C">
      <w:pPr>
        <w:pStyle w:val="ConsPlusNormal"/>
        <w:widowControl/>
        <w:numPr>
          <w:ilvl w:val="0"/>
          <w:numId w:val="14"/>
        </w:numPr>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технического секретаря. </w:t>
      </w:r>
    </w:p>
    <w:p w:rsidR="005A5464"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sz w:val="24"/>
          <w:szCs w:val="24"/>
        </w:rPr>
        <w:t>В состав экзаменационной комиссии могут включаться представители Министерства финансов Российской Федерации и (или) федеральных органов исполнительной власти, участвующих в регулировании профессиональной деятельности организаций, подлежащих обязательному аудиту, и (или) Центрального банка Российской Федерации, и (или) аккредитованных профессиональных аудиторских объединений. Членами комиссии могут являться специалисты, в том числе рекомендованные аккредитованными профессиональными аудиторскими объединениями.</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(в ред. Приказа Минфина РФ от 23.03.2005 N 46н)</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Не допускается включать в состав экзаменационной комиссии</w:t>
      </w:r>
      <w:r w:rsidRPr="009A443C">
        <w:rPr>
          <w:rFonts w:ascii="Times New Roman" w:hAnsi="Times New Roman" w:cs="Times New Roman"/>
          <w:sz w:val="24"/>
          <w:szCs w:val="24"/>
        </w:rPr>
        <w:t xml:space="preserve"> (в том числе в качестве председателя комиссии) представителей учебно-методического центра (за исключением технического секретаря), в котором проводится экзамен, а также участников предэкзаменационной подготовки претендентов экзаменационной группы, в которой проводится экзамен.</w:t>
      </w:r>
    </w:p>
    <w:p w:rsidR="005A5464" w:rsidRPr="009A443C" w:rsidRDefault="00072EB1"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b/>
          <w:sz w:val="24"/>
          <w:szCs w:val="24"/>
        </w:rPr>
        <w:t>Формирование билетов</w:t>
      </w:r>
      <w:r w:rsidRPr="009A443C">
        <w:rPr>
          <w:rFonts w:ascii="Times New Roman" w:hAnsi="Times New Roman" w:cs="Times New Roman"/>
          <w:sz w:val="24"/>
          <w:szCs w:val="24"/>
        </w:rPr>
        <w:t>. МФ</w:t>
      </w:r>
      <w:r w:rsidR="005A5464" w:rsidRPr="009A443C">
        <w:rPr>
          <w:rFonts w:ascii="Times New Roman" w:hAnsi="Times New Roman" w:cs="Times New Roman"/>
          <w:sz w:val="24"/>
          <w:szCs w:val="24"/>
        </w:rPr>
        <w:t xml:space="preserve"> </w:t>
      </w:r>
      <w:r w:rsidRPr="009A443C">
        <w:rPr>
          <w:rFonts w:ascii="Times New Roman" w:hAnsi="Times New Roman" w:cs="Times New Roman"/>
          <w:sz w:val="24"/>
          <w:szCs w:val="24"/>
        </w:rPr>
        <w:t>РФ</w:t>
      </w:r>
      <w:r w:rsidR="005A5464" w:rsidRPr="009A443C">
        <w:rPr>
          <w:rFonts w:ascii="Times New Roman" w:hAnsi="Times New Roman" w:cs="Times New Roman"/>
          <w:sz w:val="24"/>
          <w:szCs w:val="24"/>
        </w:rPr>
        <w:t xml:space="preserve"> формирует и утверждает для каждого учебно-методического центра и</w:t>
      </w:r>
      <w:r w:rsidR="005A5464" w:rsidRPr="009A443C">
        <w:rPr>
          <w:rFonts w:ascii="Times New Roman" w:hAnsi="Times New Roman" w:cs="Times New Roman"/>
          <w:i/>
          <w:sz w:val="24"/>
          <w:szCs w:val="24"/>
        </w:rPr>
        <w:t>ндивидуальный</w:t>
      </w:r>
      <w:r w:rsidR="005A5464" w:rsidRPr="009A443C">
        <w:rPr>
          <w:rFonts w:ascii="Times New Roman" w:hAnsi="Times New Roman" w:cs="Times New Roman"/>
          <w:sz w:val="24"/>
          <w:szCs w:val="24"/>
        </w:rPr>
        <w:t xml:space="preserve"> экзаменационный комплект билетов и тестов, не повторяющий экзаменационные комплекты билетов и тестов для других учебно-методических центров. Формирование экзаменационных комплектов билетов и тестов осуществляется централизованно методом выборки из базы данных для формирования экзаменационных билетов и тестов.</w:t>
      </w:r>
    </w:p>
    <w:p w:rsidR="00072EB1" w:rsidRPr="009A443C" w:rsidRDefault="00072EB1"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i/>
          <w:sz w:val="24"/>
          <w:szCs w:val="24"/>
          <w:u w:val="single"/>
        </w:rPr>
        <w:t>Проведение тестирования</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 xml:space="preserve"> </w:t>
      </w:r>
      <w:r w:rsidRPr="009A443C">
        <w:rPr>
          <w:rFonts w:ascii="Times New Roman" w:hAnsi="Times New Roman" w:cs="Times New Roman"/>
          <w:sz w:val="24"/>
          <w:szCs w:val="24"/>
        </w:rPr>
        <w:t>Ф</w:t>
      </w:r>
      <w:r w:rsidR="005A5464" w:rsidRPr="009A443C">
        <w:rPr>
          <w:rFonts w:ascii="Times New Roman" w:hAnsi="Times New Roman" w:cs="Times New Roman"/>
          <w:sz w:val="24"/>
          <w:szCs w:val="24"/>
        </w:rPr>
        <w:t xml:space="preserve">ормируются 20 вариантов тестов, каждый из которых содержит 50 вопросов (10 вопросов по каждому из пяти разделов Программы), </w:t>
      </w:r>
      <w:r w:rsidRPr="009A443C">
        <w:rPr>
          <w:rFonts w:ascii="Times New Roman" w:hAnsi="Times New Roman" w:cs="Times New Roman"/>
          <w:sz w:val="24"/>
          <w:szCs w:val="24"/>
        </w:rPr>
        <w:t>Тестирование проводится в течение 3 академических часов.</w:t>
      </w:r>
    </w:p>
    <w:p w:rsidR="00072EB1"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Экзаменационная комиссия оформляет протокол результатов тестирования и через учебно-методические центры доводит данные результаты до сведения претендентов на следующий день после даты проведения тестирования.</w:t>
      </w:r>
    </w:p>
    <w:p w:rsidR="00072EB1"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При информационно-техническом обеспечении проведения квалификационных экзаменов тестирование проводится с 10 до 12 часов 15 минут</w:t>
      </w:r>
    </w:p>
    <w:p w:rsidR="005A5464" w:rsidRPr="009A443C" w:rsidRDefault="00072EB1"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i/>
          <w:sz w:val="24"/>
          <w:szCs w:val="24"/>
          <w:u w:val="single"/>
        </w:rPr>
        <w:t>Письменная работа</w:t>
      </w:r>
      <w:r w:rsidRPr="009A443C">
        <w:rPr>
          <w:rFonts w:ascii="Times New Roman" w:hAnsi="Times New Roman" w:cs="Times New Roman"/>
          <w:sz w:val="24"/>
          <w:szCs w:val="24"/>
        </w:rPr>
        <w:t>. Э</w:t>
      </w:r>
      <w:r w:rsidR="005A5464" w:rsidRPr="009A443C">
        <w:rPr>
          <w:rFonts w:ascii="Times New Roman" w:hAnsi="Times New Roman" w:cs="Times New Roman"/>
          <w:sz w:val="24"/>
          <w:szCs w:val="24"/>
        </w:rPr>
        <w:t xml:space="preserve">кзаменационные билеты в количестве 25 штук. Экзаменационный билет состоит из двух частей. </w:t>
      </w:r>
      <w:r w:rsidR="005A5464" w:rsidRPr="009A443C">
        <w:rPr>
          <w:rFonts w:ascii="Times New Roman" w:hAnsi="Times New Roman" w:cs="Times New Roman"/>
          <w:i/>
          <w:sz w:val="24"/>
          <w:szCs w:val="24"/>
        </w:rPr>
        <w:t>Первая часть</w:t>
      </w:r>
      <w:r w:rsidR="005A5464" w:rsidRPr="009A443C">
        <w:rPr>
          <w:rFonts w:ascii="Times New Roman" w:hAnsi="Times New Roman" w:cs="Times New Roman"/>
          <w:sz w:val="24"/>
          <w:szCs w:val="24"/>
        </w:rPr>
        <w:t xml:space="preserve"> экзаменационного билета включает в себя 5 вопросов в соответствии с каждым из разделов Программы, </w:t>
      </w:r>
      <w:r w:rsidR="005A5464" w:rsidRPr="009A443C">
        <w:rPr>
          <w:rFonts w:ascii="Times New Roman" w:hAnsi="Times New Roman" w:cs="Times New Roman"/>
          <w:i/>
          <w:sz w:val="24"/>
          <w:szCs w:val="24"/>
        </w:rPr>
        <w:t>вторая часть</w:t>
      </w:r>
      <w:r w:rsidR="005A5464" w:rsidRPr="009A443C">
        <w:rPr>
          <w:rFonts w:ascii="Times New Roman" w:hAnsi="Times New Roman" w:cs="Times New Roman"/>
          <w:sz w:val="24"/>
          <w:szCs w:val="24"/>
        </w:rPr>
        <w:t xml:space="preserve"> - одну практическую задачу по аудиту.</w:t>
      </w:r>
    </w:p>
    <w:p w:rsidR="00072EB1"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i/>
          <w:sz w:val="24"/>
          <w:szCs w:val="24"/>
        </w:rPr>
        <w:t xml:space="preserve">Письменная работа </w:t>
      </w:r>
      <w:r w:rsidRPr="009A443C">
        <w:rPr>
          <w:rFonts w:ascii="Times New Roman" w:hAnsi="Times New Roman" w:cs="Times New Roman"/>
          <w:i/>
          <w:sz w:val="24"/>
          <w:szCs w:val="24"/>
          <w:u w:val="single"/>
        </w:rPr>
        <w:t>в первый день</w:t>
      </w:r>
      <w:r w:rsidRPr="009A443C">
        <w:rPr>
          <w:rFonts w:ascii="Times New Roman" w:hAnsi="Times New Roman" w:cs="Times New Roman"/>
          <w:sz w:val="24"/>
          <w:szCs w:val="24"/>
        </w:rPr>
        <w:t xml:space="preserve"> проводится по экзаменационным билетам, включающим 3 вопроса по следующим разделам Программы:</w:t>
      </w:r>
    </w:p>
    <w:p w:rsidR="00072EB1"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w:t>
      </w:r>
      <w:r w:rsidR="005A5464" w:rsidRPr="009A443C">
        <w:rPr>
          <w:rFonts w:ascii="Times New Roman" w:hAnsi="Times New Roman" w:cs="Times New Roman"/>
          <w:sz w:val="24"/>
          <w:szCs w:val="24"/>
        </w:rPr>
        <w:t xml:space="preserve"> "Основы правового регулирования имущественных отношений", </w:t>
      </w:r>
    </w:p>
    <w:p w:rsidR="00072EB1"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w:t>
      </w:r>
      <w:r w:rsidR="005A5464" w:rsidRPr="009A443C">
        <w:rPr>
          <w:rFonts w:ascii="Times New Roman" w:hAnsi="Times New Roman" w:cs="Times New Roman"/>
          <w:sz w:val="24"/>
          <w:szCs w:val="24"/>
        </w:rPr>
        <w:t xml:space="preserve">"Налогообложение юридических и физических лиц", </w:t>
      </w:r>
    </w:p>
    <w:p w:rsidR="00164A2F"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w:t>
      </w:r>
      <w:r w:rsidR="005A5464" w:rsidRPr="009A443C">
        <w:rPr>
          <w:rFonts w:ascii="Times New Roman" w:hAnsi="Times New Roman" w:cs="Times New Roman"/>
          <w:sz w:val="24"/>
          <w:szCs w:val="24"/>
        </w:rPr>
        <w:t xml:space="preserve">"Финансы организаций". </w:t>
      </w:r>
    </w:p>
    <w:p w:rsidR="00072EB1"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sz w:val="24"/>
          <w:szCs w:val="24"/>
        </w:rPr>
        <w:t xml:space="preserve">На подготовку ответа по каждому вопросу билета в первый и во второй день письменной работы претенденту предоставляется 1 академический час. После ответа на каждый вопрос билета и сдачи экзаменационной комиссии подписанных листов с письменным ответом по данному вопросу претендент имеет право выхода из аудитории на 10 минут. После возвращения в аудиторию претенденту выдается следующий вопрос билета. </w:t>
      </w:r>
    </w:p>
    <w:p w:rsidR="00072EB1"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i/>
          <w:sz w:val="24"/>
          <w:szCs w:val="24"/>
          <w:u w:val="single"/>
        </w:rPr>
        <w:t>Во второй день</w:t>
      </w:r>
      <w:r w:rsidRPr="009A443C">
        <w:rPr>
          <w:rFonts w:ascii="Times New Roman" w:hAnsi="Times New Roman" w:cs="Times New Roman"/>
          <w:sz w:val="24"/>
          <w:szCs w:val="24"/>
        </w:rPr>
        <w:t xml:space="preserve"> проводится письменная работа по билетам, включающим два вопроса по разделам Программы </w:t>
      </w:r>
    </w:p>
    <w:p w:rsidR="00072EB1"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 xml:space="preserve">"Бухгалтерский учет и отчетность" </w:t>
      </w:r>
    </w:p>
    <w:p w:rsidR="00164A2F" w:rsidRPr="009A443C" w:rsidRDefault="00072EB1"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 xml:space="preserve">"Аудит" и практическую задачу. </w:t>
      </w:r>
    </w:p>
    <w:p w:rsidR="005A5464"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sz w:val="24"/>
          <w:szCs w:val="24"/>
        </w:rPr>
        <w:t xml:space="preserve">После ответа на каждый вопрос билета и сдачи экзаменационной комиссии подписанных листов с письменным ответом по данному вопросу претендент имеет право выхода из аудитории на 10 минут. После возвращения в аудиторию претенденту выдается </w:t>
      </w:r>
      <w:r w:rsidRPr="009A443C">
        <w:rPr>
          <w:rFonts w:ascii="Times New Roman" w:hAnsi="Times New Roman" w:cs="Times New Roman"/>
          <w:sz w:val="24"/>
          <w:szCs w:val="24"/>
          <w:u w:val="single"/>
        </w:rPr>
        <w:t>практическая задача</w:t>
      </w:r>
      <w:r w:rsidRPr="009A443C">
        <w:rPr>
          <w:rFonts w:ascii="Times New Roman" w:hAnsi="Times New Roman" w:cs="Times New Roman"/>
          <w:sz w:val="24"/>
          <w:szCs w:val="24"/>
        </w:rPr>
        <w:t>, на решение которой предоставляется 2 академических часа. Претенденты не имеют права выхода из аудитории до сдачи практической задачи экзаменационной комиссии.</w:t>
      </w:r>
    </w:p>
    <w:p w:rsidR="005A5464" w:rsidRPr="009A443C" w:rsidRDefault="005A5464"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b/>
          <w:sz w:val="24"/>
          <w:szCs w:val="24"/>
        </w:rPr>
        <w:t>Результаты квалификационного экзамена</w:t>
      </w:r>
      <w:r w:rsidRPr="009A443C">
        <w:rPr>
          <w:rFonts w:ascii="Times New Roman" w:hAnsi="Times New Roman" w:cs="Times New Roman"/>
          <w:sz w:val="24"/>
          <w:szCs w:val="24"/>
        </w:rPr>
        <w:t xml:space="preserve"> объявляются претендентам экзаменационной комиссией в срок </w:t>
      </w:r>
      <w:r w:rsidRPr="009A443C">
        <w:rPr>
          <w:rFonts w:ascii="Times New Roman" w:hAnsi="Times New Roman" w:cs="Times New Roman"/>
          <w:i/>
          <w:sz w:val="24"/>
          <w:szCs w:val="24"/>
        </w:rPr>
        <w:t>не более 2 дней</w:t>
      </w:r>
      <w:r w:rsidRPr="009A443C">
        <w:rPr>
          <w:rFonts w:ascii="Times New Roman" w:hAnsi="Times New Roman" w:cs="Times New Roman"/>
          <w:sz w:val="24"/>
          <w:szCs w:val="24"/>
        </w:rPr>
        <w:t xml:space="preserve"> после их проведения.</w:t>
      </w:r>
    </w:p>
    <w:p w:rsidR="005A5464" w:rsidRPr="009A443C" w:rsidRDefault="00072EB1"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b/>
          <w:sz w:val="24"/>
          <w:szCs w:val="24"/>
        </w:rPr>
        <w:t>Оценивание.</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Результаты квалификационных экзаменов оцениваются следующим образом:</w:t>
      </w:r>
    </w:p>
    <w:p w:rsidR="00A9458C" w:rsidRPr="009A443C" w:rsidRDefault="005A5464" w:rsidP="009A443C">
      <w:pPr>
        <w:pStyle w:val="ConsPlusNormal"/>
        <w:widowControl/>
        <w:numPr>
          <w:ilvl w:val="0"/>
          <w:numId w:val="19"/>
        </w:numPr>
        <w:spacing w:line="360" w:lineRule="auto"/>
        <w:ind w:left="426"/>
        <w:jc w:val="both"/>
        <w:rPr>
          <w:rFonts w:ascii="Times New Roman" w:hAnsi="Times New Roman" w:cs="Times New Roman"/>
          <w:sz w:val="24"/>
          <w:szCs w:val="24"/>
        </w:rPr>
      </w:pPr>
      <w:r w:rsidRPr="009A443C">
        <w:rPr>
          <w:rFonts w:ascii="Times New Roman" w:hAnsi="Times New Roman" w:cs="Times New Roman"/>
          <w:sz w:val="24"/>
          <w:szCs w:val="24"/>
        </w:rPr>
        <w:t>за каждый правильный ответ на поставленный вопрос тестов дается 2 балла,</w:t>
      </w:r>
    </w:p>
    <w:p w:rsidR="005A5464" w:rsidRPr="009A443C" w:rsidRDefault="005A5464" w:rsidP="009A443C">
      <w:pPr>
        <w:pStyle w:val="ConsPlusNormal"/>
        <w:widowControl/>
        <w:numPr>
          <w:ilvl w:val="0"/>
          <w:numId w:val="19"/>
        </w:numPr>
        <w:spacing w:line="360" w:lineRule="auto"/>
        <w:ind w:left="426"/>
        <w:jc w:val="both"/>
        <w:rPr>
          <w:rFonts w:ascii="Times New Roman" w:hAnsi="Times New Roman" w:cs="Times New Roman"/>
          <w:sz w:val="24"/>
          <w:szCs w:val="24"/>
        </w:rPr>
      </w:pPr>
      <w:r w:rsidRPr="009A443C">
        <w:rPr>
          <w:rFonts w:ascii="Times New Roman" w:hAnsi="Times New Roman" w:cs="Times New Roman"/>
          <w:sz w:val="24"/>
          <w:szCs w:val="24"/>
        </w:rPr>
        <w:t xml:space="preserve"> за неправильный ответ - 0 баллов;</w:t>
      </w:r>
    </w:p>
    <w:p w:rsidR="00080165" w:rsidRPr="009A443C" w:rsidRDefault="005A5464" w:rsidP="009A443C">
      <w:pPr>
        <w:pStyle w:val="ConsPlusNormal"/>
        <w:widowControl/>
        <w:numPr>
          <w:ilvl w:val="0"/>
          <w:numId w:val="19"/>
        </w:numPr>
        <w:spacing w:line="360" w:lineRule="auto"/>
        <w:ind w:left="426"/>
        <w:jc w:val="both"/>
        <w:rPr>
          <w:rFonts w:ascii="Times New Roman" w:hAnsi="Times New Roman" w:cs="Times New Roman"/>
          <w:sz w:val="24"/>
          <w:szCs w:val="24"/>
        </w:rPr>
      </w:pPr>
      <w:r w:rsidRPr="009A443C">
        <w:rPr>
          <w:rFonts w:ascii="Times New Roman" w:hAnsi="Times New Roman" w:cs="Times New Roman"/>
          <w:sz w:val="24"/>
          <w:szCs w:val="24"/>
        </w:rPr>
        <w:t>за каждый ответ на поставленный вопрос в билете, оцененный экзаменационн</w:t>
      </w:r>
      <w:r w:rsidR="00080165" w:rsidRPr="009A443C">
        <w:rPr>
          <w:rFonts w:ascii="Times New Roman" w:hAnsi="Times New Roman" w:cs="Times New Roman"/>
          <w:sz w:val="24"/>
          <w:szCs w:val="24"/>
        </w:rPr>
        <w:t xml:space="preserve">ой  </w:t>
      </w:r>
    </w:p>
    <w:p w:rsidR="005A5464" w:rsidRPr="009A443C" w:rsidRDefault="00080165" w:rsidP="009A443C">
      <w:pPr>
        <w:pStyle w:val="ConsPlusNormal"/>
        <w:widowControl/>
        <w:spacing w:line="360" w:lineRule="auto"/>
        <w:ind w:left="426" w:firstLine="0"/>
        <w:jc w:val="both"/>
        <w:rPr>
          <w:rFonts w:ascii="Times New Roman" w:hAnsi="Times New Roman" w:cs="Times New Roman"/>
          <w:sz w:val="24"/>
          <w:szCs w:val="24"/>
        </w:rPr>
      </w:pPr>
      <w:r w:rsidRPr="009A443C">
        <w:rPr>
          <w:rFonts w:ascii="Times New Roman" w:hAnsi="Times New Roman" w:cs="Times New Roman"/>
          <w:sz w:val="24"/>
          <w:szCs w:val="24"/>
        </w:rPr>
        <w:t>к</w:t>
      </w:r>
      <w:r w:rsidR="005A5464" w:rsidRPr="009A443C">
        <w:rPr>
          <w:rFonts w:ascii="Times New Roman" w:hAnsi="Times New Roman" w:cs="Times New Roman"/>
          <w:sz w:val="24"/>
          <w:szCs w:val="24"/>
        </w:rPr>
        <w:t>омиссией "отлично", дается 10 баллов, соответственно "хорошо" - 8 баллов, "удовлетворительно" - 6 баллов, "неудовлетворительно" - ноль баллов. За решение практической задачи даются следующие баллы: 50 баллов, либо 25 баллов, либо 0 баллов.</w:t>
      </w:r>
    </w:p>
    <w:p w:rsidR="005A5464" w:rsidRPr="009A443C" w:rsidRDefault="005A5464" w:rsidP="009A443C">
      <w:pPr>
        <w:pStyle w:val="ConsPlusNormal"/>
        <w:widowControl/>
        <w:spacing w:line="360" w:lineRule="auto"/>
        <w:ind w:left="-284" w:firstLine="0"/>
        <w:jc w:val="both"/>
        <w:rPr>
          <w:rFonts w:ascii="Times New Roman" w:hAnsi="Times New Roman" w:cs="Times New Roman"/>
          <w:i/>
          <w:sz w:val="24"/>
          <w:szCs w:val="24"/>
        </w:rPr>
      </w:pPr>
      <w:r w:rsidRPr="009A443C">
        <w:rPr>
          <w:rFonts w:ascii="Times New Roman" w:hAnsi="Times New Roman" w:cs="Times New Roman"/>
          <w:i/>
          <w:sz w:val="24"/>
          <w:szCs w:val="24"/>
        </w:rPr>
        <w:t xml:space="preserve">Претендент, набравший по </w:t>
      </w:r>
      <w:r w:rsidRPr="009A443C">
        <w:rPr>
          <w:rFonts w:ascii="Times New Roman" w:hAnsi="Times New Roman" w:cs="Times New Roman"/>
          <w:i/>
          <w:sz w:val="24"/>
          <w:szCs w:val="24"/>
          <w:u w:val="single"/>
        </w:rPr>
        <w:t>тестированию менее 86 баллов, считается не сдавшим</w:t>
      </w:r>
      <w:r w:rsidRPr="009A443C">
        <w:rPr>
          <w:rFonts w:ascii="Times New Roman" w:hAnsi="Times New Roman" w:cs="Times New Roman"/>
          <w:i/>
          <w:sz w:val="24"/>
          <w:szCs w:val="24"/>
        </w:rPr>
        <w:t xml:space="preserve"> экзамен и к письменной работе по экзаменационным билетам не допускается.</w:t>
      </w:r>
    </w:p>
    <w:p w:rsidR="005A5464" w:rsidRPr="009A443C" w:rsidRDefault="005A5464"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rPr>
        <w:t>Экзаменационная комиссия после проведения квалификационного экзамена выносит положительное или отрицательное решение по результатам сдачи претендентами квалификационных экзаменов. При этом успешно сдавшими квалификационные экзамены считаются претенденты, набравшие по второму этапу квалификационного экзамена от 67 до 100 баллов при условии получения за ответы на вопросы экзаменационных билетов не менее 42 баллов.</w:t>
      </w:r>
    </w:p>
    <w:p w:rsidR="00A9458C" w:rsidRPr="009A443C" w:rsidRDefault="00A9458C" w:rsidP="009A443C">
      <w:pPr>
        <w:pStyle w:val="ConsPlusNormal"/>
        <w:widowControl/>
        <w:spacing w:line="360" w:lineRule="auto"/>
        <w:ind w:left="-284" w:firstLine="992"/>
        <w:jc w:val="both"/>
        <w:rPr>
          <w:rFonts w:ascii="Times New Roman" w:hAnsi="Times New Roman" w:cs="Times New Roman"/>
          <w:sz w:val="24"/>
          <w:szCs w:val="24"/>
        </w:rPr>
      </w:pPr>
      <w:r w:rsidRPr="009A443C">
        <w:rPr>
          <w:rFonts w:ascii="Times New Roman" w:hAnsi="Times New Roman" w:cs="Times New Roman"/>
          <w:b/>
          <w:sz w:val="24"/>
          <w:szCs w:val="24"/>
        </w:rPr>
        <w:t>Итоги.</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Итоговые протоколы экзаменационных комиссий и документы претендентов в течение пяти рабочих дней после объявления результатов квалификационного экзамена претендентам передаются в Министерство финансов Российской Федерации</w:t>
      </w:r>
    </w:p>
    <w:p w:rsidR="005A5464" w:rsidRPr="009A443C" w:rsidRDefault="00A9458C"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Рассмотрение</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 xml:space="preserve">Совет по аудиторской деятельности при Министерстве финансов Российской Федерации может в предварительном порядке рассматривать результаты аттестации, в том числе с участием соответствующей комиссии по вопросам аттестации и повышения квалификации аудиторов. </w:t>
      </w:r>
    </w:p>
    <w:p w:rsidR="005A5464" w:rsidRPr="009A443C" w:rsidRDefault="00A9458C" w:rsidP="009A443C">
      <w:pPr>
        <w:pStyle w:val="ConsPlusNormal"/>
        <w:widowControl/>
        <w:spacing w:line="360" w:lineRule="auto"/>
        <w:ind w:left="-284" w:firstLine="0"/>
        <w:jc w:val="both"/>
        <w:rPr>
          <w:rFonts w:ascii="Times New Roman" w:hAnsi="Times New Roman" w:cs="Times New Roman"/>
          <w:sz w:val="24"/>
          <w:szCs w:val="24"/>
        </w:rPr>
      </w:pPr>
      <w:r w:rsidRPr="009A443C">
        <w:rPr>
          <w:rFonts w:ascii="Times New Roman" w:hAnsi="Times New Roman" w:cs="Times New Roman"/>
          <w:sz w:val="24"/>
          <w:szCs w:val="24"/>
          <w:u w:val="single"/>
        </w:rPr>
        <w:t>Хранение результатов.</w:t>
      </w:r>
      <w:r w:rsidRPr="009A443C">
        <w:rPr>
          <w:rFonts w:ascii="Times New Roman" w:hAnsi="Times New Roman" w:cs="Times New Roman"/>
          <w:sz w:val="24"/>
          <w:szCs w:val="24"/>
        </w:rPr>
        <w:t xml:space="preserve"> </w:t>
      </w:r>
      <w:r w:rsidR="005A5464" w:rsidRPr="009A443C">
        <w:rPr>
          <w:rFonts w:ascii="Times New Roman" w:hAnsi="Times New Roman" w:cs="Times New Roman"/>
          <w:sz w:val="24"/>
          <w:szCs w:val="24"/>
        </w:rPr>
        <w:t>Письменные работы претендентов, сдававших квалификационные экзамены, а также протоколы экзаменационных комиссий хранятся в Министерстве финансов Российской Федерации в течение 3 лет.</w:t>
      </w:r>
    </w:p>
    <w:p w:rsidR="00164A2F" w:rsidRPr="009A443C" w:rsidRDefault="00164A2F" w:rsidP="009A443C">
      <w:pPr>
        <w:autoSpaceDE w:val="0"/>
        <w:autoSpaceDN w:val="0"/>
        <w:adjustRightInd w:val="0"/>
        <w:spacing w:after="0" w:line="360" w:lineRule="auto"/>
        <w:jc w:val="both"/>
        <w:rPr>
          <w:rFonts w:ascii="Times New Roman" w:hAnsi="Times New Roman"/>
          <w:b/>
          <w:sz w:val="24"/>
          <w:szCs w:val="24"/>
        </w:rPr>
      </w:pPr>
    </w:p>
    <w:p w:rsidR="009E2526" w:rsidRPr="009A443C" w:rsidRDefault="00A9458C" w:rsidP="009A443C">
      <w:pPr>
        <w:spacing w:line="360" w:lineRule="auto"/>
        <w:ind w:left="-284"/>
        <w:jc w:val="center"/>
        <w:rPr>
          <w:rFonts w:ascii="Times New Roman" w:hAnsi="Times New Roman"/>
          <w:sz w:val="24"/>
          <w:szCs w:val="24"/>
        </w:rPr>
      </w:pPr>
      <w:r w:rsidRPr="009A443C">
        <w:rPr>
          <w:rFonts w:ascii="Times New Roman" w:hAnsi="Times New Roman"/>
          <w:b/>
          <w:sz w:val="24"/>
          <w:szCs w:val="24"/>
        </w:rPr>
        <w:t>Нововведения (изменения с 2011 г.)</w:t>
      </w:r>
    </w:p>
    <w:p w:rsidR="00AD1970" w:rsidRPr="009A443C" w:rsidRDefault="00AD1970" w:rsidP="009A443C">
      <w:pPr>
        <w:pStyle w:val="a4"/>
        <w:spacing w:line="360" w:lineRule="auto"/>
        <w:ind w:left="-284"/>
        <w:rPr>
          <w:color w:val="000000"/>
        </w:rPr>
      </w:pPr>
      <w:r w:rsidRPr="009A443C">
        <w:rPr>
          <w:color w:val="000000"/>
        </w:rPr>
        <w:t>Аудиторам по-прежнему нужно будет иметь на руках квалификационный аттестат. Правда, сам порядок аттестации несколько изменится.</w:t>
      </w:r>
    </w:p>
    <w:p w:rsidR="00AD1970" w:rsidRPr="009A443C" w:rsidRDefault="00AD1970" w:rsidP="009A443C">
      <w:pPr>
        <w:pStyle w:val="a4"/>
        <w:spacing w:line="360" w:lineRule="auto"/>
        <w:ind w:left="-284"/>
        <w:rPr>
          <w:color w:val="000000"/>
        </w:rPr>
      </w:pPr>
      <w:r w:rsidRPr="009A443C">
        <w:rPr>
          <w:color w:val="000000"/>
          <w:u w:val="single"/>
        </w:rPr>
        <w:t>Во-первых</w:t>
      </w:r>
      <w:r w:rsidRPr="009A443C">
        <w:rPr>
          <w:color w:val="000000"/>
        </w:rPr>
        <w:t xml:space="preserve">, претендент на получение заветного аттестата должен согласно поправкам иметь как </w:t>
      </w:r>
      <w:r w:rsidRPr="009A443C">
        <w:rPr>
          <w:b/>
          <w:color w:val="000000"/>
          <w:u w:val="single"/>
        </w:rPr>
        <w:t>минимум 3-летний стаж работы, связанной с осуществлением аудиторской деятельности</w:t>
      </w:r>
      <w:r w:rsidRPr="009A443C">
        <w:rPr>
          <w:color w:val="000000"/>
        </w:rPr>
        <w:t xml:space="preserve"> или ведением бухучета. При этом два последних года должны приходиться именно на работу в аудиторской фирме. Сейчас же действует правило, согласно которому можно получить аттестат аудитора лицу, проработавшему те же три года по экономическим или юридическим специальностям.</w:t>
      </w:r>
    </w:p>
    <w:p w:rsidR="00AD1970" w:rsidRPr="009A443C" w:rsidRDefault="00AD1970" w:rsidP="009A443C">
      <w:pPr>
        <w:pStyle w:val="a4"/>
        <w:spacing w:line="360" w:lineRule="auto"/>
        <w:ind w:left="-284"/>
        <w:rPr>
          <w:color w:val="000000"/>
        </w:rPr>
      </w:pPr>
      <w:r w:rsidRPr="009A443C">
        <w:rPr>
          <w:color w:val="000000"/>
          <w:u w:val="single"/>
        </w:rPr>
        <w:t>Во-вторых</w:t>
      </w:r>
      <w:r w:rsidRPr="009A443C">
        <w:rPr>
          <w:color w:val="000000"/>
        </w:rPr>
        <w:t xml:space="preserve">, сохраняя обязательное требование для аудитора ежегодно повышать квалификацию, законопроект определяет минимальную продолжительность такого обучения. Чтобы не лишиться аттестата, грызть гранит науки аудитору предписано не менее 120 часов за три года. </w:t>
      </w:r>
    </w:p>
    <w:p w:rsidR="00080165" w:rsidRPr="009A443C" w:rsidRDefault="00080165" w:rsidP="009A443C">
      <w:pPr>
        <w:pStyle w:val="ConsPlusNormal"/>
        <w:widowControl/>
        <w:spacing w:line="360" w:lineRule="auto"/>
        <w:ind w:firstLine="0"/>
        <w:jc w:val="right"/>
        <w:outlineLvl w:val="1"/>
        <w:rPr>
          <w:b/>
          <w:sz w:val="24"/>
          <w:szCs w:val="24"/>
        </w:rPr>
      </w:pPr>
    </w:p>
    <w:p w:rsidR="00080165" w:rsidRPr="009A443C" w:rsidRDefault="009A443C" w:rsidP="009A443C">
      <w:pPr>
        <w:pStyle w:val="ConsPlusNormal"/>
        <w:widowControl/>
        <w:spacing w:line="360" w:lineRule="auto"/>
        <w:ind w:firstLine="0"/>
        <w:jc w:val="center"/>
        <w:outlineLvl w:val="1"/>
        <w:rPr>
          <w:b/>
          <w:sz w:val="24"/>
          <w:szCs w:val="24"/>
        </w:rPr>
      </w:pPr>
      <w:r w:rsidRPr="009A443C">
        <w:rPr>
          <w:b/>
          <w:sz w:val="24"/>
          <w:szCs w:val="24"/>
        </w:rPr>
        <w:t>2. Лицензирование аудиторской деятельности</w:t>
      </w:r>
    </w:p>
    <w:p w:rsidR="00080165" w:rsidRPr="009A443C" w:rsidRDefault="0072203F" w:rsidP="009A443C">
      <w:pPr>
        <w:pStyle w:val="ConsPlusNormal"/>
        <w:widowControl/>
        <w:spacing w:line="360" w:lineRule="auto"/>
        <w:ind w:firstLine="0"/>
        <w:jc w:val="right"/>
        <w:outlineLvl w:val="1"/>
        <w:rPr>
          <w:b/>
          <w:sz w:val="24"/>
          <w:szCs w:val="24"/>
        </w:rPr>
      </w:pPr>
      <w:r>
        <w:rPr>
          <w:b/>
          <w:noProof/>
          <w:sz w:val="24"/>
          <w:szCs w:val="24"/>
        </w:rPr>
        <w:pict>
          <v:rect id="_x0000_s1033" style="position:absolute;left:0;text-align:left;margin-left:-1.9pt;margin-top:11.8pt;width:496.5pt;height:93.75pt;z-index:-251658752"/>
        </w:pic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b/>
          <w:i/>
          <w:sz w:val="24"/>
          <w:szCs w:val="24"/>
          <w:u w:val="single"/>
        </w:rPr>
        <w:t>Лицензирование аудиторской деятельности</w:t>
      </w:r>
      <w:r w:rsidRPr="009A443C">
        <w:rPr>
          <w:rFonts w:ascii="Times New Roman" w:hAnsi="Times New Roman"/>
          <w:sz w:val="24"/>
          <w:szCs w:val="24"/>
        </w:rPr>
        <w:t xml:space="preserve"> (англ. audit licensing ) - процедура выдачи специального разрешения (лицензии), дающего право осуществлять аудиторскую деятельность аттестованным аудиторам, а также юридическим лицам (аудиторским фирмам), отвечающим требованиям законодательства и зарегистрированным в установленном порядке. </w:t>
      </w:r>
    </w:p>
    <w:p w:rsid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p>
    <w:p w:rsidR="00372D78" w:rsidRDefault="00372D78" w:rsidP="009A443C">
      <w:pPr>
        <w:spacing w:line="360" w:lineRule="auto"/>
        <w:contextualSpacing/>
        <w:jc w:val="both"/>
        <w:rPr>
          <w:rFonts w:ascii="Times New Roman" w:hAnsi="Times New Roman"/>
          <w:sz w:val="24"/>
          <w:szCs w:val="24"/>
        </w:rPr>
      </w:pPr>
      <w:r>
        <w:rPr>
          <w:rFonts w:ascii="Times New Roman" w:hAnsi="Times New Roman"/>
          <w:sz w:val="24"/>
          <w:szCs w:val="24"/>
        </w:rPr>
        <w:tab/>
      </w:r>
      <w:r w:rsidR="009A443C" w:rsidRPr="009A443C">
        <w:rPr>
          <w:rFonts w:ascii="Times New Roman" w:hAnsi="Times New Roman"/>
          <w:sz w:val="24"/>
          <w:szCs w:val="24"/>
        </w:rPr>
        <w:t xml:space="preserve">Положение №80 </w:t>
      </w:r>
      <w:r w:rsidR="009A443C" w:rsidRPr="009A443C">
        <w:rPr>
          <w:rFonts w:ascii="Times New Roman" w:hAnsi="Times New Roman"/>
          <w:i/>
          <w:sz w:val="24"/>
          <w:szCs w:val="24"/>
        </w:rPr>
        <w:t>«О лицензировании аудиторской деятельности»,</w:t>
      </w:r>
      <w:r w:rsidR="009A443C" w:rsidRPr="009A443C">
        <w:rPr>
          <w:rFonts w:ascii="Times New Roman" w:hAnsi="Times New Roman"/>
          <w:sz w:val="24"/>
          <w:szCs w:val="24"/>
        </w:rPr>
        <w:t xml:space="preserve"> утвержденное Постановлением Правительства РФ от 16 февраля 2008 г., определяет порядок лицензирования аудиторской деятельности, осуществляемой юридическими лицами и индивидуальными предпринимателями.  </w:t>
      </w:r>
    </w:p>
    <w:p w:rsidR="009A443C" w:rsidRPr="009A443C" w:rsidRDefault="00372D78" w:rsidP="009A443C">
      <w:pPr>
        <w:spacing w:line="360" w:lineRule="auto"/>
        <w:contextualSpacing/>
        <w:jc w:val="both"/>
        <w:rPr>
          <w:rFonts w:ascii="Times New Roman" w:hAnsi="Times New Roman"/>
          <w:sz w:val="24"/>
          <w:szCs w:val="24"/>
        </w:rPr>
      </w:pPr>
      <w:r>
        <w:rPr>
          <w:rFonts w:ascii="Times New Roman" w:hAnsi="Times New Roman"/>
          <w:sz w:val="24"/>
          <w:szCs w:val="24"/>
        </w:rPr>
        <w:tab/>
      </w:r>
      <w:r w:rsidRPr="009A443C">
        <w:rPr>
          <w:rFonts w:ascii="Times New Roman" w:hAnsi="Times New Roman"/>
          <w:sz w:val="24"/>
          <w:szCs w:val="24"/>
        </w:rPr>
        <w:t>Для работы по каждому направлению аудиторской деятельности существует своя лицензия: на банковский аудит; аудит страховых организаций; аудит бирж, внебюджетных фондов и инвестиционных организаций; общий аудит (аудит иных экономических субъектов).</w:t>
      </w:r>
    </w:p>
    <w:p w:rsidR="00372D78" w:rsidRDefault="009A443C" w:rsidP="00372D78">
      <w:pPr>
        <w:numPr>
          <w:ilvl w:val="0"/>
          <w:numId w:val="22"/>
        </w:numPr>
        <w:spacing w:line="360" w:lineRule="auto"/>
        <w:ind w:left="284"/>
        <w:contextualSpacing/>
        <w:jc w:val="both"/>
        <w:rPr>
          <w:rFonts w:ascii="Times New Roman" w:hAnsi="Times New Roman"/>
          <w:sz w:val="24"/>
          <w:szCs w:val="24"/>
        </w:rPr>
      </w:pPr>
      <w:r w:rsidRPr="009A443C">
        <w:rPr>
          <w:rFonts w:ascii="Times New Roman" w:hAnsi="Times New Roman"/>
          <w:sz w:val="24"/>
          <w:szCs w:val="24"/>
        </w:rPr>
        <w:t xml:space="preserve">Лицензирование аудиторской деятельности осуществляется Министерством </w:t>
      </w:r>
      <w:r w:rsidRPr="00372D78">
        <w:rPr>
          <w:rFonts w:ascii="Times New Roman" w:hAnsi="Times New Roman"/>
          <w:sz w:val="24"/>
          <w:szCs w:val="24"/>
        </w:rPr>
        <w:t>финансов РФ.</w:t>
      </w:r>
      <w:r w:rsidR="00372D78" w:rsidRPr="00372D78">
        <w:rPr>
          <w:rFonts w:ascii="Times New Roman" w:hAnsi="Times New Roman"/>
          <w:sz w:val="24"/>
          <w:szCs w:val="24"/>
        </w:rPr>
        <w:t xml:space="preserve"> </w:t>
      </w:r>
    </w:p>
    <w:p w:rsidR="009A443C" w:rsidRPr="00372D78" w:rsidRDefault="009A443C" w:rsidP="00372D78">
      <w:pPr>
        <w:numPr>
          <w:ilvl w:val="0"/>
          <w:numId w:val="22"/>
        </w:numPr>
        <w:spacing w:line="360" w:lineRule="auto"/>
        <w:contextualSpacing/>
        <w:jc w:val="both"/>
        <w:rPr>
          <w:rFonts w:ascii="Times New Roman" w:hAnsi="Times New Roman"/>
          <w:sz w:val="24"/>
          <w:szCs w:val="24"/>
        </w:rPr>
      </w:pPr>
      <w:r w:rsidRPr="00372D78">
        <w:rPr>
          <w:rFonts w:ascii="Times New Roman" w:hAnsi="Times New Roman"/>
          <w:sz w:val="24"/>
          <w:szCs w:val="24"/>
        </w:rPr>
        <w:t xml:space="preserve">Лицензия на осуществление аудиторской деятельности предоставляется на 5 лет.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Срок действия лицензии может быть продлен по заявлению лицензиата в порядке, предусмотренном для переоформления документа, подтверждающего наличие лицензии.   Заявление о продлении срока действия лицензии подается лицензиатом в лицензирующий орган не ранее чем за 30 календарных дней до истечения срока ее действия и не позднее 15 календарных дней после истечения срока действия лицензии.</w:t>
      </w:r>
    </w:p>
    <w:p w:rsidR="00372D78" w:rsidRDefault="009A443C" w:rsidP="00372D78">
      <w:pPr>
        <w:numPr>
          <w:ilvl w:val="0"/>
          <w:numId w:val="23"/>
        </w:numPr>
        <w:spacing w:line="360" w:lineRule="auto"/>
        <w:ind w:left="426"/>
        <w:contextualSpacing/>
        <w:jc w:val="both"/>
        <w:rPr>
          <w:rFonts w:ascii="Times New Roman" w:hAnsi="Times New Roman"/>
          <w:sz w:val="24"/>
          <w:szCs w:val="24"/>
        </w:rPr>
      </w:pPr>
      <w:r w:rsidRPr="009A443C">
        <w:rPr>
          <w:rFonts w:ascii="Times New Roman" w:hAnsi="Times New Roman"/>
          <w:sz w:val="24"/>
          <w:szCs w:val="24"/>
        </w:rPr>
        <w:t xml:space="preserve">Средний срок получения аудиторской лицензии 45-60 дней. </w:t>
      </w:r>
    </w:p>
    <w:p w:rsidR="009A443C" w:rsidRPr="009A443C" w:rsidRDefault="009A443C" w:rsidP="00372D78">
      <w:pPr>
        <w:numPr>
          <w:ilvl w:val="0"/>
          <w:numId w:val="23"/>
        </w:numPr>
        <w:spacing w:line="360" w:lineRule="auto"/>
        <w:ind w:left="426"/>
        <w:contextualSpacing/>
        <w:jc w:val="both"/>
        <w:rPr>
          <w:rFonts w:ascii="Times New Roman" w:hAnsi="Times New Roman"/>
          <w:sz w:val="24"/>
          <w:szCs w:val="24"/>
        </w:rPr>
      </w:pPr>
      <w:r w:rsidRPr="009A443C">
        <w:rPr>
          <w:rFonts w:ascii="Times New Roman" w:hAnsi="Times New Roman"/>
          <w:sz w:val="24"/>
          <w:szCs w:val="24"/>
        </w:rPr>
        <w:t>Стоимость получения – от 45 тыс. руб.</w:t>
      </w:r>
    </w:p>
    <w:p w:rsidR="00372D78"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xml:space="preserve"> </w:t>
      </w:r>
    </w:p>
    <w:p w:rsidR="00372D78" w:rsidRDefault="00372D78" w:rsidP="00372D78">
      <w:pPr>
        <w:spacing w:line="360" w:lineRule="auto"/>
        <w:contextualSpacing/>
        <w:jc w:val="center"/>
        <w:rPr>
          <w:rFonts w:ascii="Times New Roman" w:hAnsi="Times New Roman"/>
          <w:b/>
          <w:sz w:val="24"/>
          <w:szCs w:val="24"/>
        </w:rPr>
      </w:pPr>
      <w:r w:rsidRPr="00372D78">
        <w:rPr>
          <w:rFonts w:ascii="Times New Roman" w:hAnsi="Times New Roman"/>
          <w:b/>
          <w:sz w:val="24"/>
          <w:szCs w:val="24"/>
        </w:rPr>
        <w:t xml:space="preserve">Основания для </w:t>
      </w:r>
      <w:r>
        <w:rPr>
          <w:rFonts w:ascii="Times New Roman" w:hAnsi="Times New Roman"/>
          <w:b/>
          <w:sz w:val="24"/>
          <w:szCs w:val="24"/>
        </w:rPr>
        <w:t>предоставления</w:t>
      </w:r>
      <w:r w:rsidRPr="00372D78">
        <w:rPr>
          <w:rFonts w:ascii="Times New Roman" w:hAnsi="Times New Roman"/>
          <w:b/>
          <w:sz w:val="24"/>
          <w:szCs w:val="24"/>
        </w:rPr>
        <w:t xml:space="preserve"> лицензии.</w:t>
      </w:r>
    </w:p>
    <w:p w:rsidR="00372D78" w:rsidRPr="00372D78" w:rsidRDefault="00372D78" w:rsidP="00372D78">
      <w:pPr>
        <w:spacing w:line="360" w:lineRule="auto"/>
        <w:contextualSpacing/>
        <w:jc w:val="center"/>
        <w:rPr>
          <w:rFonts w:ascii="Times New Roman" w:hAnsi="Times New Roman"/>
          <w:b/>
          <w:sz w:val="24"/>
          <w:szCs w:val="24"/>
        </w:rPr>
      </w:pPr>
    </w:p>
    <w:p w:rsidR="009A443C" w:rsidRPr="009A443C" w:rsidRDefault="009A443C" w:rsidP="009A443C">
      <w:pPr>
        <w:spacing w:line="360" w:lineRule="auto"/>
        <w:contextualSpacing/>
        <w:jc w:val="both"/>
        <w:rPr>
          <w:rFonts w:ascii="Times New Roman" w:hAnsi="Times New Roman"/>
          <w:sz w:val="24"/>
          <w:szCs w:val="24"/>
        </w:rPr>
      </w:pPr>
      <w:r w:rsidRPr="00372D78">
        <w:rPr>
          <w:rFonts w:ascii="Times New Roman" w:hAnsi="Times New Roman"/>
          <w:sz w:val="24"/>
          <w:szCs w:val="24"/>
        </w:rPr>
        <w:t>Лицензии выдаются на основании</w:t>
      </w:r>
      <w:r w:rsidRPr="009A443C">
        <w:rPr>
          <w:rFonts w:ascii="Times New Roman" w:hAnsi="Times New Roman"/>
          <w:sz w:val="24"/>
          <w:szCs w:val="24"/>
        </w:rPr>
        <w:t xml:space="preserve"> соответствующего заявления с приложением: </w:t>
      </w:r>
    </w:p>
    <w:p w:rsidR="009A443C" w:rsidRPr="009A443C" w:rsidRDefault="009A443C" w:rsidP="009A443C">
      <w:pPr>
        <w:spacing w:line="360" w:lineRule="auto"/>
        <w:contextualSpacing/>
        <w:jc w:val="both"/>
        <w:rPr>
          <w:rFonts w:ascii="Times New Roman" w:hAnsi="Times New Roman"/>
          <w:sz w:val="24"/>
          <w:szCs w:val="24"/>
        </w:rPr>
      </w:pPr>
      <w:r w:rsidRPr="00372D78">
        <w:rPr>
          <w:rFonts w:ascii="Times New Roman" w:hAnsi="Times New Roman"/>
          <w:i/>
          <w:sz w:val="24"/>
          <w:szCs w:val="24"/>
          <w:u w:val="single"/>
        </w:rPr>
        <w:t>для аудитора, работающего самостоятельно</w:t>
      </w:r>
      <w:r w:rsidRPr="009A443C">
        <w:rPr>
          <w:rFonts w:ascii="Times New Roman" w:hAnsi="Times New Roman"/>
          <w:sz w:val="24"/>
          <w:szCs w:val="24"/>
        </w:rPr>
        <w:t xml:space="preserve"> – 1.квалификационного аттестата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r w:rsidRPr="009A443C">
        <w:rPr>
          <w:rFonts w:ascii="Times New Roman" w:hAnsi="Times New Roman"/>
          <w:sz w:val="24"/>
          <w:szCs w:val="24"/>
        </w:rPr>
        <w:tab/>
      </w:r>
      <w:r w:rsidRPr="009A443C">
        <w:rPr>
          <w:rFonts w:ascii="Times New Roman" w:hAnsi="Times New Roman"/>
          <w:sz w:val="24"/>
          <w:szCs w:val="24"/>
        </w:rPr>
        <w:tab/>
      </w:r>
      <w:r w:rsidRPr="009A443C">
        <w:rPr>
          <w:rFonts w:ascii="Times New Roman" w:hAnsi="Times New Roman"/>
          <w:sz w:val="24"/>
          <w:szCs w:val="24"/>
        </w:rPr>
        <w:tab/>
      </w:r>
      <w:r w:rsidRPr="009A443C">
        <w:rPr>
          <w:rFonts w:ascii="Times New Roman" w:hAnsi="Times New Roman"/>
          <w:sz w:val="24"/>
          <w:szCs w:val="24"/>
        </w:rPr>
        <w:tab/>
        <w:t xml:space="preserve">2. копии свидетельства о государственной регистрации;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В предоставляемых документах должна содержаться следующая информация:</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 фамилия, имя и отчество индивидуального предпринимателя,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 место его жительства,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 адреса мест осуществления лицензируемого вида деятельности, который намерен осуществлять заявитель,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 данные документа, удостоверяющего его личность,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 основной государственный регистрационный номер записи о государственной регистрации индивидуального предпринимателя,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идентификационный номер налогоплательщика и данные документа о постановке соискателя лицензии на учет в налоговом органе;</w:t>
      </w:r>
    </w:p>
    <w:p w:rsidR="009A443C" w:rsidRPr="009A443C" w:rsidRDefault="009A443C" w:rsidP="009A443C">
      <w:pPr>
        <w:spacing w:line="360" w:lineRule="auto"/>
        <w:contextualSpacing/>
        <w:jc w:val="both"/>
        <w:rPr>
          <w:rFonts w:ascii="Times New Roman" w:hAnsi="Times New Roman"/>
          <w:sz w:val="24"/>
          <w:szCs w:val="24"/>
        </w:rPr>
      </w:pPr>
      <w:r w:rsidRPr="00372D78">
        <w:rPr>
          <w:rFonts w:ascii="Times New Roman" w:hAnsi="Times New Roman"/>
          <w:i/>
          <w:sz w:val="24"/>
          <w:szCs w:val="24"/>
          <w:u w:val="single"/>
        </w:rPr>
        <w:t>для аудиторской фирмы</w:t>
      </w:r>
      <w:r w:rsidRPr="009A443C">
        <w:rPr>
          <w:rFonts w:ascii="Times New Roman" w:hAnsi="Times New Roman"/>
          <w:sz w:val="24"/>
          <w:szCs w:val="24"/>
        </w:rPr>
        <w:t xml:space="preserve"> – 1.учредительных документов,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r w:rsidRPr="009A443C">
        <w:rPr>
          <w:rFonts w:ascii="Times New Roman" w:hAnsi="Times New Roman"/>
          <w:sz w:val="24"/>
          <w:szCs w:val="24"/>
        </w:rPr>
        <w:tab/>
      </w:r>
      <w:r w:rsidRPr="009A443C">
        <w:rPr>
          <w:rFonts w:ascii="Times New Roman" w:hAnsi="Times New Roman"/>
          <w:sz w:val="24"/>
          <w:szCs w:val="24"/>
        </w:rPr>
        <w:tab/>
      </w:r>
      <w:r w:rsidR="00372D78">
        <w:rPr>
          <w:rFonts w:ascii="Times New Roman" w:hAnsi="Times New Roman"/>
          <w:sz w:val="24"/>
          <w:szCs w:val="24"/>
        </w:rPr>
        <w:t xml:space="preserve">           </w:t>
      </w:r>
      <w:r w:rsidRPr="009A443C">
        <w:rPr>
          <w:rFonts w:ascii="Times New Roman" w:hAnsi="Times New Roman"/>
          <w:sz w:val="24"/>
          <w:szCs w:val="24"/>
        </w:rPr>
        <w:t xml:space="preserve">2.копии свидетельства о государственной регистрации,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В предоставленных документах должна содержаться информация о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xml:space="preserve">-  полном (если имеется - сокращенном) наименовании, в том числе фирменном наименовании,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xml:space="preserve">- организационно-правовой форме юридического лица,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xml:space="preserve">- месте его нахождения,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xml:space="preserve">- адресах мест осуществления лицензируемого вида деятельности, который намерен осуществлять заявитель,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xml:space="preserve">- государственном регистрационном номере записи о создании юридического лица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 данных документа, подтверждающего факт внесения сведений о юридическом лице в единый государственный реестр юридических лиц,;</w:t>
      </w:r>
    </w:p>
    <w:p w:rsidR="009A443C" w:rsidRPr="00372D78" w:rsidRDefault="009A443C" w:rsidP="009A443C">
      <w:pPr>
        <w:spacing w:line="360" w:lineRule="auto"/>
        <w:contextualSpacing/>
        <w:jc w:val="both"/>
        <w:rPr>
          <w:rFonts w:ascii="Times New Roman" w:hAnsi="Times New Roman"/>
          <w:i/>
          <w:sz w:val="24"/>
          <w:szCs w:val="24"/>
        </w:rPr>
      </w:pPr>
      <w:r w:rsidRPr="00372D78">
        <w:rPr>
          <w:rFonts w:ascii="Times New Roman" w:hAnsi="Times New Roman"/>
          <w:i/>
          <w:sz w:val="24"/>
          <w:szCs w:val="24"/>
        </w:rPr>
        <w:t>Приказом Министерства финансов РФ от 01.06.2009 № 48н из перечня исключена форма справки о кадровом составе соискателя лицензии.</w:t>
      </w:r>
    </w:p>
    <w:p w:rsidR="00372D78"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p>
    <w:p w:rsidR="009A443C" w:rsidRPr="009A443C" w:rsidRDefault="00372D78" w:rsidP="009A443C">
      <w:pPr>
        <w:spacing w:line="360" w:lineRule="auto"/>
        <w:contextualSpacing/>
        <w:jc w:val="both"/>
        <w:rPr>
          <w:rFonts w:ascii="Times New Roman" w:hAnsi="Times New Roman"/>
          <w:sz w:val="24"/>
          <w:szCs w:val="24"/>
        </w:rPr>
      </w:pPr>
      <w:r>
        <w:rPr>
          <w:rFonts w:ascii="Times New Roman" w:hAnsi="Times New Roman"/>
          <w:sz w:val="24"/>
          <w:szCs w:val="24"/>
        </w:rPr>
        <w:tab/>
      </w:r>
      <w:r w:rsidR="009A443C" w:rsidRPr="009A443C">
        <w:rPr>
          <w:rFonts w:ascii="Times New Roman" w:hAnsi="Times New Roman"/>
          <w:sz w:val="24"/>
          <w:szCs w:val="24"/>
        </w:rPr>
        <w:t>Заявление о предоставлении лицензии и прилагаемые к нему документы в день поступления в лицензирующий орган принимаются по описи, копия которой с отметкой о дате приема указанных заявления и документов направляется (вручается) соискателю лицензии.</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Документы, прилагаемые к заявлению о предоставлении лицензии, должны быть перечислены в описи, которая представляется (направляется) соискателем лицензии в лицензирующий орган вместе с заявлением.</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r w:rsidRPr="00372D78">
        <w:rPr>
          <w:rFonts w:ascii="Times New Roman" w:hAnsi="Times New Roman"/>
          <w:b/>
          <w:sz w:val="24"/>
          <w:szCs w:val="24"/>
        </w:rPr>
        <w:t>В день приема заявления</w:t>
      </w:r>
      <w:r w:rsidRPr="009A443C">
        <w:rPr>
          <w:rFonts w:ascii="Times New Roman" w:hAnsi="Times New Roman"/>
          <w:sz w:val="24"/>
          <w:szCs w:val="24"/>
        </w:rPr>
        <w:t xml:space="preserve"> о предоставлении лицензии лицензирующий орган проводит проверку правильности заполнения заявления и полноты прилагаемых к нему документов. Проверка проводится путем сопоставления сведений со сведениями из Единого государственного реестра юридических лиц или Единого государственного реестра индивидуальных предпринимателей, предоставляемыми лицензирующему органу Федеральной налоговой службой в порядке, установленном Правительством Российской Федерации.</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t>За рассмотрение лицензирующим органом заявления о предоставлении лицензии, а также за ее предоставление или переоформление уплачивается государственная пошлина в порядке и размерах, установленных законодательством Российской Федерации о налогах и сборах. (300 руб. – за рассмотрение заявления о предоставлении лицензии, 100</w:t>
      </w:r>
      <w:r w:rsidR="00372D78">
        <w:rPr>
          <w:rFonts w:ascii="Times New Roman" w:hAnsi="Times New Roman"/>
          <w:sz w:val="24"/>
          <w:szCs w:val="24"/>
        </w:rPr>
        <w:t>0</w:t>
      </w:r>
      <w:r w:rsidRPr="009A443C">
        <w:rPr>
          <w:rFonts w:ascii="Times New Roman" w:hAnsi="Times New Roman"/>
          <w:sz w:val="24"/>
          <w:szCs w:val="24"/>
        </w:rPr>
        <w:t xml:space="preserve"> руб. – за предоставление лицензии. Переоформление</w:t>
      </w:r>
      <w:r w:rsidR="00372D78">
        <w:rPr>
          <w:rFonts w:ascii="Times New Roman" w:hAnsi="Times New Roman"/>
          <w:sz w:val="24"/>
          <w:szCs w:val="24"/>
        </w:rPr>
        <w:t xml:space="preserve"> для продления</w:t>
      </w:r>
      <w:r w:rsidRPr="009A443C">
        <w:rPr>
          <w:rFonts w:ascii="Times New Roman" w:hAnsi="Times New Roman"/>
          <w:sz w:val="24"/>
          <w:szCs w:val="24"/>
        </w:rPr>
        <w:t xml:space="preserve"> – 100 руб.</w:t>
      </w:r>
      <w:r w:rsidR="00372D78">
        <w:rPr>
          <w:rFonts w:ascii="Times New Roman" w:hAnsi="Times New Roman"/>
          <w:sz w:val="24"/>
          <w:szCs w:val="24"/>
        </w:rPr>
        <w:t>)</w:t>
      </w:r>
    </w:p>
    <w:p w:rsidR="009A443C" w:rsidRPr="009A443C" w:rsidRDefault="009A443C" w:rsidP="009A443C">
      <w:pPr>
        <w:tabs>
          <w:tab w:val="left" w:pos="975"/>
        </w:tabs>
        <w:spacing w:line="360" w:lineRule="auto"/>
        <w:contextualSpacing/>
        <w:rPr>
          <w:rFonts w:ascii="Times New Roman" w:hAnsi="Times New Roman"/>
          <w:sz w:val="24"/>
          <w:szCs w:val="24"/>
        </w:rPr>
      </w:pPr>
      <w:r w:rsidRPr="009A443C">
        <w:rPr>
          <w:rFonts w:ascii="Times New Roman" w:hAnsi="Times New Roman"/>
          <w:sz w:val="24"/>
          <w:szCs w:val="24"/>
        </w:rPr>
        <w:tab/>
        <w:t xml:space="preserve">Решение о предоставлении или об отказе в предоставлении лицензии принимается  в </w:t>
      </w:r>
      <w:r w:rsidRPr="00372D78">
        <w:rPr>
          <w:rFonts w:ascii="Times New Roman" w:hAnsi="Times New Roman"/>
          <w:sz w:val="24"/>
          <w:szCs w:val="24"/>
        </w:rPr>
        <w:t>течение</w:t>
      </w:r>
      <w:r w:rsidRPr="00372D78">
        <w:rPr>
          <w:rFonts w:ascii="Times New Roman" w:hAnsi="Times New Roman"/>
          <w:i/>
          <w:sz w:val="24"/>
          <w:szCs w:val="24"/>
        </w:rPr>
        <w:t xml:space="preserve"> пяти дней</w:t>
      </w:r>
      <w:r w:rsidRPr="009A443C">
        <w:rPr>
          <w:rFonts w:ascii="Times New Roman" w:hAnsi="Times New Roman"/>
          <w:sz w:val="24"/>
          <w:szCs w:val="24"/>
        </w:rPr>
        <w:t xml:space="preserve"> со дня поступления заявления о предоставлении лицензии. Уведомление о предоставлении лицензии направляется (вручается) соискателю лицензии в письменной форме. В случае отказа в предоставлении лицензии указываются причины. </w:t>
      </w:r>
    </w:p>
    <w:p w:rsidR="009A443C" w:rsidRPr="009A443C" w:rsidRDefault="00372D78" w:rsidP="009A443C">
      <w:pPr>
        <w:tabs>
          <w:tab w:val="left" w:pos="975"/>
        </w:tabs>
        <w:spacing w:line="360" w:lineRule="auto"/>
        <w:contextualSpacing/>
        <w:rPr>
          <w:rFonts w:ascii="Times New Roman" w:hAnsi="Times New Roman"/>
          <w:sz w:val="24"/>
          <w:szCs w:val="24"/>
        </w:rPr>
      </w:pPr>
      <w:r>
        <w:rPr>
          <w:rFonts w:ascii="Times New Roman" w:hAnsi="Times New Roman"/>
          <w:sz w:val="24"/>
          <w:szCs w:val="24"/>
        </w:rPr>
        <w:tab/>
      </w:r>
      <w:r w:rsidR="009A443C" w:rsidRPr="009A443C">
        <w:rPr>
          <w:rFonts w:ascii="Times New Roman" w:hAnsi="Times New Roman"/>
          <w:sz w:val="24"/>
          <w:szCs w:val="24"/>
        </w:rPr>
        <w:t>Датой получения аудиторской организацией или индивидуальным аудитором лицензии на осуществление аудиторской деятельности считается дата принятия решения о выдаче соответствующей лицензии.</w:t>
      </w:r>
    </w:p>
    <w:p w:rsidR="009A443C" w:rsidRPr="009A443C" w:rsidRDefault="009A443C" w:rsidP="00372D78">
      <w:pPr>
        <w:spacing w:line="360" w:lineRule="auto"/>
        <w:contextualSpacing/>
        <w:jc w:val="center"/>
        <w:rPr>
          <w:rFonts w:ascii="Times New Roman" w:hAnsi="Times New Roman"/>
          <w:sz w:val="24"/>
          <w:szCs w:val="24"/>
        </w:rPr>
      </w:pPr>
    </w:p>
    <w:p w:rsidR="009A443C" w:rsidRDefault="009A443C" w:rsidP="00372D78">
      <w:pPr>
        <w:spacing w:line="360" w:lineRule="auto"/>
        <w:contextualSpacing/>
        <w:jc w:val="center"/>
        <w:rPr>
          <w:rFonts w:ascii="Times New Roman" w:hAnsi="Times New Roman"/>
          <w:b/>
          <w:sz w:val="24"/>
          <w:szCs w:val="24"/>
        </w:rPr>
      </w:pPr>
      <w:r w:rsidRPr="009A443C">
        <w:rPr>
          <w:rFonts w:ascii="Times New Roman" w:hAnsi="Times New Roman"/>
          <w:b/>
          <w:sz w:val="24"/>
          <w:szCs w:val="24"/>
        </w:rPr>
        <w:t>Лицензии на осуществление аудиторской деятельности могут быть аннулированы выдавшими их органами в случаях:</w:t>
      </w:r>
    </w:p>
    <w:p w:rsidR="00372D78" w:rsidRPr="009A443C" w:rsidRDefault="00372D78" w:rsidP="009A443C">
      <w:pPr>
        <w:spacing w:line="360" w:lineRule="auto"/>
        <w:contextualSpacing/>
        <w:jc w:val="both"/>
        <w:rPr>
          <w:rFonts w:ascii="Times New Roman" w:hAnsi="Times New Roman"/>
          <w:b/>
          <w:sz w:val="24"/>
          <w:szCs w:val="24"/>
        </w:rPr>
      </w:pPr>
    </w:p>
    <w:p w:rsidR="009A443C" w:rsidRPr="009A443C" w:rsidRDefault="009A443C" w:rsidP="009A443C">
      <w:pPr>
        <w:numPr>
          <w:ilvl w:val="0"/>
          <w:numId w:val="20"/>
        </w:numPr>
        <w:spacing w:line="360" w:lineRule="auto"/>
        <w:ind w:left="284"/>
        <w:contextualSpacing/>
        <w:jc w:val="both"/>
        <w:rPr>
          <w:rFonts w:ascii="Times New Roman" w:hAnsi="Times New Roman"/>
          <w:sz w:val="24"/>
          <w:szCs w:val="24"/>
        </w:rPr>
      </w:pPr>
      <w:r w:rsidRPr="009A443C">
        <w:rPr>
          <w:rFonts w:ascii="Times New Roman" w:hAnsi="Times New Roman"/>
          <w:sz w:val="24"/>
          <w:szCs w:val="24"/>
        </w:rPr>
        <w:t xml:space="preserve">обнаружения после выдачи лицензии факта представления для ее получения  аудитором (учредителями аудиторской фирмы) недостоверных сведений; </w:t>
      </w:r>
    </w:p>
    <w:p w:rsidR="009A443C" w:rsidRPr="009A443C" w:rsidRDefault="009A443C" w:rsidP="009A443C">
      <w:pPr>
        <w:numPr>
          <w:ilvl w:val="0"/>
          <w:numId w:val="20"/>
        </w:numPr>
        <w:spacing w:line="360" w:lineRule="auto"/>
        <w:ind w:left="284"/>
        <w:contextualSpacing/>
        <w:jc w:val="both"/>
        <w:rPr>
          <w:rFonts w:ascii="Times New Roman" w:hAnsi="Times New Roman"/>
          <w:sz w:val="24"/>
          <w:szCs w:val="24"/>
        </w:rPr>
      </w:pPr>
      <w:r w:rsidRPr="009A443C">
        <w:rPr>
          <w:rFonts w:ascii="Times New Roman" w:hAnsi="Times New Roman"/>
          <w:sz w:val="24"/>
          <w:szCs w:val="24"/>
        </w:rPr>
        <w:t xml:space="preserve">составления аудиторского заключения заведомо ложного; </w:t>
      </w:r>
    </w:p>
    <w:p w:rsidR="009A443C" w:rsidRPr="009A443C" w:rsidRDefault="009A443C" w:rsidP="009A443C">
      <w:pPr>
        <w:numPr>
          <w:ilvl w:val="0"/>
          <w:numId w:val="20"/>
        </w:numPr>
        <w:spacing w:line="360" w:lineRule="auto"/>
        <w:ind w:left="284"/>
        <w:contextualSpacing/>
        <w:jc w:val="both"/>
        <w:rPr>
          <w:rFonts w:ascii="Times New Roman" w:hAnsi="Times New Roman"/>
          <w:sz w:val="24"/>
          <w:szCs w:val="24"/>
        </w:rPr>
      </w:pPr>
      <w:r w:rsidRPr="009A443C">
        <w:rPr>
          <w:rFonts w:ascii="Times New Roman" w:hAnsi="Times New Roman"/>
          <w:sz w:val="24"/>
          <w:szCs w:val="24"/>
        </w:rPr>
        <w:t xml:space="preserve">вступления в законную силу приговора суда о мере профессиональной ответственности аудитора, предусматривающего наказание лица, занимающегося аудиторской деятельностью, в виде лишения права занимать определенные должности или заниматься определенной деятельностью в сфере финансово-хозяйственных отношений; </w:t>
      </w:r>
    </w:p>
    <w:p w:rsidR="009A443C" w:rsidRPr="009A443C" w:rsidRDefault="009A443C" w:rsidP="009A443C">
      <w:pPr>
        <w:numPr>
          <w:ilvl w:val="0"/>
          <w:numId w:val="20"/>
        </w:numPr>
        <w:spacing w:line="360" w:lineRule="auto"/>
        <w:ind w:left="284"/>
        <w:contextualSpacing/>
        <w:jc w:val="both"/>
        <w:rPr>
          <w:rFonts w:ascii="Times New Roman" w:hAnsi="Times New Roman"/>
          <w:sz w:val="24"/>
          <w:szCs w:val="24"/>
        </w:rPr>
      </w:pPr>
      <w:r w:rsidRPr="009A443C">
        <w:rPr>
          <w:rFonts w:ascii="Times New Roman" w:hAnsi="Times New Roman"/>
          <w:sz w:val="24"/>
          <w:szCs w:val="24"/>
        </w:rPr>
        <w:t>неоднократного неквалифицированного проведения аудиторских проверок или оказания аудиторских услуг и др.</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ab/>
      </w:r>
      <w:r w:rsidRPr="009A443C">
        <w:rPr>
          <w:rFonts w:ascii="Times New Roman" w:hAnsi="Times New Roman"/>
          <w:b/>
          <w:sz w:val="24"/>
          <w:szCs w:val="24"/>
        </w:rPr>
        <w:t>В случае утраты</w:t>
      </w:r>
      <w:r w:rsidRPr="009A443C">
        <w:rPr>
          <w:rFonts w:ascii="Times New Roman" w:hAnsi="Times New Roman"/>
          <w:sz w:val="24"/>
          <w:szCs w:val="24"/>
        </w:rPr>
        <w:t xml:space="preserve"> документа, подтверждающего наличие лицензии, лицензирующий орган выдает его дубликат на основании письменного заявления лицензиата в течение 10 дней с даты получения заявления. Дубликат документа, подтверждающего наличие лицензии, оформляется в 2 экземплярах (на каждом проставляется штамп "Дубликат"), один из которых направляется (вручается) лицензиату, а другой хранится в лицензионном деле лицензиата. В случае необходимости лицензирующий орган выдает лицензиату заверенную лицензирующим органом копию документа, подтверждающего наличие лицензии, на основании письменного заявления лицензиата в течение 10 дней с даты получения заявления.</w:t>
      </w:r>
    </w:p>
    <w:p w:rsidR="009A443C" w:rsidRPr="009A443C" w:rsidRDefault="009A443C" w:rsidP="009A443C">
      <w:pPr>
        <w:spacing w:line="360" w:lineRule="auto"/>
        <w:contextualSpacing/>
        <w:jc w:val="both"/>
        <w:rPr>
          <w:rFonts w:ascii="Times New Roman" w:hAnsi="Times New Roman"/>
          <w:sz w:val="24"/>
          <w:szCs w:val="24"/>
        </w:rPr>
      </w:pPr>
    </w:p>
    <w:p w:rsidR="009A443C" w:rsidRDefault="009A443C" w:rsidP="009A443C">
      <w:pPr>
        <w:spacing w:line="360" w:lineRule="auto"/>
        <w:contextualSpacing/>
        <w:jc w:val="both"/>
        <w:rPr>
          <w:rFonts w:ascii="Times New Roman" w:hAnsi="Times New Roman"/>
          <w:b/>
          <w:sz w:val="24"/>
          <w:szCs w:val="24"/>
        </w:rPr>
      </w:pPr>
      <w:r w:rsidRPr="009A443C">
        <w:rPr>
          <w:rFonts w:ascii="Times New Roman" w:hAnsi="Times New Roman"/>
          <w:b/>
          <w:sz w:val="24"/>
          <w:szCs w:val="24"/>
        </w:rPr>
        <w:t>Лицензионными требованиями и условиями при осуществлении лицензируемой деятельности являются:</w:t>
      </w:r>
    </w:p>
    <w:p w:rsidR="00372D78" w:rsidRPr="009A443C" w:rsidRDefault="00372D78" w:rsidP="009A443C">
      <w:pPr>
        <w:spacing w:line="360" w:lineRule="auto"/>
        <w:contextualSpacing/>
        <w:jc w:val="both"/>
        <w:rPr>
          <w:rFonts w:ascii="Times New Roman" w:hAnsi="Times New Roman"/>
          <w:b/>
          <w:sz w:val="24"/>
          <w:szCs w:val="24"/>
        </w:rPr>
      </w:pP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а) наличие у соискателя лицензии (лицензиата) правил внутреннего контроля качества работы и соблюдение лицензиатом указанных правил при осуществлении аудиторской деятельности в соответствии с требованиями статьи 10 Федерального закона "Об аудиторской деятельности";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б) соблюдение лицензиатом требований статьи 1 Федерального закона "Об аудиторской деятельности" в отношении запрещения занятия им иными видами предпринимательской деятельности, кроме проведения аудита и оказания услуг, предусмотренных указанной статьей;</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в) наличие у аудиторов лицензиата - аудиторской организации или у лицензиата - индивидуального предпринимателя, осуществляющего аудиторскую деятельность, квалификационных аттестатов аудиторов, тип которых соответствует профилю проводимого аудита;</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г) наличие не менее 3 аудиторов, являющихся работниками соискателя лицензии (лицензиата) - коммерческой организации на основании трудовых договоров;</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д) создание соискателя лицензии (лицензиата) - коммерческой организации в любой организационно-правовой форме, за исключением открытого акционерного общества;</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е) соблюдение лицензиатом требований статьи 8 Федерального закона "Об аудиторской деятельности";</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 xml:space="preserve">ж) наличие у лицензиата - аудиторской организации при проведении обязательного аудита кредитных организаций стажа аудиторской деятельности не менее 2 лет, а при проведении обязательного аудита банковских групп и банковских холдингов стажа проведения аудиторской проверки кредитных организаций не менее 2 лет. </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з) участие в проводимом лицензиатом-аудиторской организацией обязательном аудите кредитных организаций, банковских групп и банковских холдингов не менее 2 аудиторов, имеющих квалификационные аттестаты аудиторов в области аудита кредитных организаций, банковских групп и банковских холдингов (банковский аудит);</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и) соблюдение лицензиатом требований к представлению отчетности лицензиата лицензирующему органу;</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к) обеспечение лицензиатом условий проведения внешнего контроля качества работы лицензиата, включая предоставление всей необходимой для проверки документации и информации;</w:t>
      </w:r>
    </w:p>
    <w:p w:rsidR="009A443C" w:rsidRPr="009A443C" w:rsidRDefault="009A443C" w:rsidP="009A443C">
      <w:pPr>
        <w:spacing w:line="360" w:lineRule="auto"/>
        <w:contextualSpacing/>
        <w:jc w:val="both"/>
        <w:rPr>
          <w:rFonts w:ascii="Times New Roman" w:hAnsi="Times New Roman"/>
          <w:sz w:val="24"/>
          <w:szCs w:val="24"/>
        </w:rPr>
      </w:pPr>
      <w:r w:rsidRPr="009A443C">
        <w:rPr>
          <w:rFonts w:ascii="Times New Roman" w:hAnsi="Times New Roman"/>
          <w:sz w:val="24"/>
          <w:szCs w:val="24"/>
        </w:rPr>
        <w:t>л) обеспечение лицензиатом сохранности сведений и документов, составляющих аудиторскую тайну.</w:t>
      </w:r>
    </w:p>
    <w:p w:rsidR="009A443C" w:rsidRPr="00372D78" w:rsidRDefault="009A443C" w:rsidP="00372D78">
      <w:pPr>
        <w:spacing w:line="360" w:lineRule="auto"/>
        <w:contextualSpacing/>
        <w:jc w:val="center"/>
        <w:rPr>
          <w:rFonts w:ascii="Times New Roman" w:hAnsi="Times New Roman"/>
          <w:b/>
          <w:sz w:val="24"/>
          <w:szCs w:val="24"/>
        </w:rPr>
      </w:pPr>
      <w:r w:rsidRPr="001D7BBA">
        <w:rPr>
          <w:rFonts w:ascii="Times New Roman" w:hAnsi="Times New Roman"/>
          <w:b/>
          <w:sz w:val="24"/>
          <w:szCs w:val="24"/>
          <w:u w:val="single"/>
        </w:rPr>
        <w:t>Нововведения</w:t>
      </w:r>
      <w:r w:rsidRPr="00372D78">
        <w:rPr>
          <w:rFonts w:ascii="Times New Roman" w:hAnsi="Times New Roman"/>
          <w:b/>
          <w:sz w:val="24"/>
          <w:szCs w:val="24"/>
        </w:rPr>
        <w:t>:</w:t>
      </w:r>
    </w:p>
    <w:p w:rsidR="009A443C" w:rsidRPr="009A443C" w:rsidRDefault="009A443C" w:rsidP="009A443C">
      <w:pPr>
        <w:spacing w:line="360" w:lineRule="auto"/>
        <w:contextualSpacing/>
        <w:jc w:val="both"/>
        <w:rPr>
          <w:rFonts w:ascii="Times New Roman" w:hAnsi="Times New Roman"/>
          <w:sz w:val="24"/>
          <w:szCs w:val="24"/>
        </w:rPr>
      </w:pPr>
    </w:p>
    <w:p w:rsidR="009A443C" w:rsidRPr="009A443C" w:rsidRDefault="009A443C" w:rsidP="00372D78">
      <w:pPr>
        <w:numPr>
          <w:ilvl w:val="0"/>
          <w:numId w:val="25"/>
        </w:numPr>
        <w:spacing w:line="360" w:lineRule="auto"/>
        <w:ind w:left="426"/>
        <w:contextualSpacing/>
        <w:rPr>
          <w:sz w:val="24"/>
          <w:szCs w:val="24"/>
        </w:rPr>
      </w:pPr>
      <w:r w:rsidRPr="009A443C">
        <w:rPr>
          <w:rFonts w:ascii="Times New Roman" w:hAnsi="Times New Roman"/>
          <w:sz w:val="24"/>
          <w:szCs w:val="24"/>
        </w:rPr>
        <w:t xml:space="preserve">Лицензирование </w:t>
      </w:r>
      <w:r w:rsidR="00372D78">
        <w:rPr>
          <w:rFonts w:ascii="Times New Roman" w:hAnsi="Times New Roman"/>
          <w:sz w:val="24"/>
          <w:szCs w:val="24"/>
        </w:rPr>
        <w:t xml:space="preserve">индивидуальных </w:t>
      </w:r>
      <w:r w:rsidRPr="009A443C">
        <w:rPr>
          <w:rFonts w:ascii="Times New Roman" w:hAnsi="Times New Roman"/>
          <w:sz w:val="24"/>
          <w:szCs w:val="24"/>
        </w:rPr>
        <w:t xml:space="preserve">аудиторов и аудиторских компаний будет действовать до 1 января 2010 года. </w:t>
      </w:r>
      <w:r w:rsidR="00372D78">
        <w:rPr>
          <w:rFonts w:ascii="Times New Roman" w:hAnsi="Times New Roman"/>
          <w:sz w:val="24"/>
          <w:szCs w:val="24"/>
        </w:rPr>
        <w:t xml:space="preserve"> С</w:t>
      </w:r>
      <w:r w:rsidRPr="009A443C">
        <w:rPr>
          <w:rFonts w:ascii="Times New Roman" w:hAnsi="Times New Roman"/>
          <w:sz w:val="24"/>
          <w:szCs w:val="24"/>
        </w:rPr>
        <w:t xml:space="preserve"> 1 января 2010 года окончательно отменяется лицензирование аудиторской деятельности. Вместо этого вводится новое требование — все аудиторские организации обязаны являться членами саморегулируемых объединений (то есть некоммерческих организаций, членами которых являются не менее 700 физических лиц или не менее 500 организаций). Именно они будут вести реестр аудиторов и аудиторских компаний, повышать их квалификацию и контролировать качество работы.</w:t>
      </w:r>
    </w:p>
    <w:p w:rsidR="009A443C" w:rsidRPr="009A443C" w:rsidRDefault="009A443C" w:rsidP="00372D78">
      <w:pPr>
        <w:numPr>
          <w:ilvl w:val="0"/>
          <w:numId w:val="24"/>
        </w:numPr>
        <w:spacing w:line="360" w:lineRule="auto"/>
        <w:ind w:left="426"/>
        <w:contextualSpacing/>
        <w:rPr>
          <w:rFonts w:ascii="Times New Roman" w:hAnsi="Times New Roman"/>
          <w:sz w:val="24"/>
          <w:szCs w:val="24"/>
        </w:rPr>
      </w:pPr>
      <w:r w:rsidRPr="009A443C">
        <w:rPr>
          <w:rFonts w:ascii="Times New Roman" w:hAnsi="Times New Roman"/>
          <w:sz w:val="24"/>
          <w:szCs w:val="24"/>
        </w:rPr>
        <w:t>При этом аудиторские компании смогут стать членами саморегулируемых организаций при обязательном выполнении  следующих требований:</w:t>
      </w:r>
    </w:p>
    <w:p w:rsidR="009A443C" w:rsidRPr="009A443C" w:rsidRDefault="00372D78" w:rsidP="009A443C">
      <w:pPr>
        <w:spacing w:line="36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A443C" w:rsidRPr="009A443C">
        <w:rPr>
          <w:rFonts w:ascii="Times New Roman" w:hAnsi="Times New Roman"/>
          <w:sz w:val="24"/>
          <w:szCs w:val="24"/>
        </w:rPr>
        <w:t>— в штате работают не менее трех аудиторов;</w:t>
      </w:r>
    </w:p>
    <w:p w:rsidR="009A443C" w:rsidRPr="009A443C" w:rsidRDefault="00372D78" w:rsidP="009A443C">
      <w:pPr>
        <w:spacing w:line="36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A443C" w:rsidRPr="009A443C">
        <w:rPr>
          <w:rFonts w:ascii="Times New Roman" w:hAnsi="Times New Roman"/>
          <w:sz w:val="24"/>
          <w:szCs w:val="24"/>
        </w:rPr>
        <w:t xml:space="preserve">— аудиторам и (или) аудиторским организациям принадлежит не менее 51 </w:t>
      </w:r>
      <w:r>
        <w:rPr>
          <w:rFonts w:ascii="Times New Roman" w:hAnsi="Times New Roman"/>
          <w:sz w:val="24"/>
          <w:szCs w:val="24"/>
        </w:rPr>
        <w:t>%</w:t>
      </w:r>
      <w:r w:rsidR="009A443C" w:rsidRPr="009A443C">
        <w:rPr>
          <w:rFonts w:ascii="Times New Roman" w:hAnsi="Times New Roman"/>
          <w:sz w:val="24"/>
          <w:szCs w:val="24"/>
        </w:rPr>
        <w:t xml:space="preserve"> уставного капитала;</w:t>
      </w:r>
    </w:p>
    <w:p w:rsidR="009A443C" w:rsidRPr="009A443C" w:rsidRDefault="00372D78" w:rsidP="009A443C">
      <w:pPr>
        <w:spacing w:line="360" w:lineRule="auto"/>
        <w:contextual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9A443C" w:rsidRPr="009A443C">
        <w:rPr>
          <w:rFonts w:ascii="Times New Roman" w:hAnsi="Times New Roman"/>
          <w:sz w:val="24"/>
          <w:szCs w:val="24"/>
        </w:rPr>
        <w:t>— руководитель (управляющий) аудиторской организации является аудитором</w:t>
      </w:r>
    </w:p>
    <w:p w:rsidR="009A443C" w:rsidRPr="009A443C" w:rsidRDefault="009A443C" w:rsidP="00372D78">
      <w:pPr>
        <w:numPr>
          <w:ilvl w:val="0"/>
          <w:numId w:val="24"/>
        </w:numPr>
        <w:spacing w:line="360" w:lineRule="auto"/>
        <w:ind w:left="426"/>
        <w:contextualSpacing/>
        <w:rPr>
          <w:rFonts w:ascii="Times New Roman" w:hAnsi="Times New Roman"/>
          <w:sz w:val="24"/>
          <w:szCs w:val="24"/>
        </w:rPr>
      </w:pPr>
      <w:r w:rsidRPr="009A443C">
        <w:rPr>
          <w:rFonts w:ascii="Times New Roman" w:hAnsi="Times New Roman"/>
          <w:sz w:val="24"/>
          <w:szCs w:val="24"/>
        </w:rPr>
        <w:t>Аудиторским организациям, которые планируют  зарегистрироваться до конца 2009 года, получать лицензии не придется.</w:t>
      </w:r>
    </w:p>
    <w:p w:rsidR="009A443C" w:rsidRPr="009A443C" w:rsidRDefault="009A443C" w:rsidP="009A443C">
      <w:pPr>
        <w:contextualSpacing/>
        <w:rPr>
          <w:rFonts w:ascii="Times New Roman" w:hAnsi="Times New Roman"/>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Pr="009A443C" w:rsidRDefault="00080165" w:rsidP="00023FB7">
      <w:pPr>
        <w:pStyle w:val="ConsPlusNormal"/>
        <w:widowControl/>
        <w:ind w:firstLine="0"/>
        <w:jc w:val="right"/>
        <w:outlineLvl w:val="1"/>
        <w:rPr>
          <w:b/>
          <w:sz w:val="24"/>
          <w:szCs w:val="24"/>
        </w:rPr>
      </w:pPr>
    </w:p>
    <w:p w:rsidR="00080165" w:rsidRDefault="00080165"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Default="001D7BBA" w:rsidP="00023FB7">
      <w:pPr>
        <w:pStyle w:val="ConsPlusNormal"/>
        <w:widowControl/>
        <w:ind w:firstLine="0"/>
        <w:jc w:val="right"/>
        <w:outlineLvl w:val="1"/>
        <w:rPr>
          <w:b/>
          <w:sz w:val="24"/>
          <w:szCs w:val="24"/>
        </w:rPr>
      </w:pPr>
    </w:p>
    <w:p w:rsidR="001D7BBA" w:rsidRPr="009A443C" w:rsidRDefault="001D7BBA" w:rsidP="00023FB7">
      <w:pPr>
        <w:pStyle w:val="ConsPlusNormal"/>
        <w:widowControl/>
        <w:ind w:firstLine="0"/>
        <w:jc w:val="right"/>
        <w:outlineLvl w:val="1"/>
        <w:rPr>
          <w:b/>
          <w:sz w:val="24"/>
          <w:szCs w:val="24"/>
        </w:rPr>
      </w:pPr>
    </w:p>
    <w:p w:rsidR="001D7BBA" w:rsidRPr="001D7BBA" w:rsidRDefault="001D7BBA" w:rsidP="001D7BBA">
      <w:pPr>
        <w:spacing w:line="360" w:lineRule="auto"/>
        <w:contextualSpacing/>
        <w:jc w:val="center"/>
        <w:rPr>
          <w:rFonts w:ascii="Times New Roman" w:hAnsi="Times New Roman"/>
          <w:sz w:val="24"/>
          <w:szCs w:val="24"/>
        </w:rPr>
      </w:pPr>
      <w:r>
        <w:rPr>
          <w:rFonts w:ascii="Times New Roman" w:hAnsi="Times New Roman"/>
          <w:sz w:val="24"/>
          <w:szCs w:val="24"/>
        </w:rPr>
        <w:t xml:space="preserve">Заключение. </w:t>
      </w:r>
    </w:p>
    <w:p w:rsidR="001D7BBA" w:rsidRPr="001D7BBA" w:rsidRDefault="001D7BBA" w:rsidP="001D7BBA">
      <w:pPr>
        <w:spacing w:line="360" w:lineRule="auto"/>
        <w:contextualSpacing/>
        <w:jc w:val="center"/>
        <w:rPr>
          <w:rFonts w:ascii="Times New Roman" w:hAnsi="Times New Roman"/>
          <w:sz w:val="24"/>
          <w:szCs w:val="24"/>
        </w:rPr>
      </w:pP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ab/>
      </w:r>
      <w:r w:rsidRPr="00D84595">
        <w:rPr>
          <w:rFonts w:ascii="Times New Roman" w:hAnsi="Times New Roman"/>
          <w:sz w:val="24"/>
          <w:szCs w:val="24"/>
        </w:rPr>
        <w:t xml:space="preserve">В </w:t>
      </w:r>
      <w:r>
        <w:rPr>
          <w:rFonts w:ascii="Times New Roman" w:hAnsi="Times New Roman"/>
          <w:sz w:val="24"/>
          <w:szCs w:val="24"/>
        </w:rPr>
        <w:t xml:space="preserve">Федеральном </w:t>
      </w:r>
      <w:r w:rsidRPr="00D84595">
        <w:rPr>
          <w:rFonts w:ascii="Times New Roman" w:hAnsi="Times New Roman"/>
          <w:sz w:val="24"/>
          <w:szCs w:val="24"/>
        </w:rPr>
        <w:t xml:space="preserve">законе </w:t>
      </w:r>
      <w:r>
        <w:rPr>
          <w:rFonts w:ascii="Times New Roman" w:hAnsi="Times New Roman"/>
          <w:sz w:val="24"/>
          <w:szCs w:val="24"/>
        </w:rPr>
        <w:t>«О</w:t>
      </w:r>
      <w:r w:rsidRPr="00D84595">
        <w:rPr>
          <w:rFonts w:ascii="Times New Roman" w:hAnsi="Times New Roman"/>
          <w:sz w:val="24"/>
          <w:szCs w:val="24"/>
        </w:rPr>
        <w:t>б аудиторской деятельности в Российской Федерации</w:t>
      </w:r>
      <w:r>
        <w:rPr>
          <w:rFonts w:ascii="Times New Roman" w:hAnsi="Times New Roman"/>
          <w:sz w:val="24"/>
          <w:szCs w:val="24"/>
        </w:rPr>
        <w:t>»</w:t>
      </w:r>
      <w:r w:rsidRPr="00D84595">
        <w:rPr>
          <w:rFonts w:ascii="Times New Roman" w:hAnsi="Times New Roman"/>
          <w:sz w:val="24"/>
          <w:szCs w:val="24"/>
        </w:rPr>
        <w:t xml:space="preserve"> отмечается, что аттестация на право осуществления аудиторской деятельности - это проверка квалификации физических лиц, желающих заниматься аудиторской деятельностью. </w:t>
      </w:r>
      <w:r>
        <w:rPr>
          <w:rFonts w:ascii="Times New Roman" w:hAnsi="Times New Roman"/>
          <w:sz w:val="24"/>
          <w:szCs w:val="24"/>
        </w:rPr>
        <w:tab/>
      </w:r>
      <w:r w:rsidRPr="00D84595">
        <w:rPr>
          <w:rFonts w:ascii="Times New Roman" w:hAnsi="Times New Roman"/>
          <w:sz w:val="24"/>
          <w:szCs w:val="24"/>
        </w:rPr>
        <w:t>Аттестация осуществляется в форме квалификационного экзамена. Лицам, успешно сдавшим квалификационный экзамен, выдается квал</w:t>
      </w:r>
      <w:r>
        <w:rPr>
          <w:rFonts w:ascii="Times New Roman" w:hAnsi="Times New Roman"/>
          <w:sz w:val="24"/>
          <w:szCs w:val="24"/>
        </w:rPr>
        <w:t xml:space="preserve">ификационный аттестат аудитора, </w:t>
      </w:r>
      <w:r w:rsidRPr="00D84595">
        <w:rPr>
          <w:rFonts w:ascii="Times New Roman" w:hAnsi="Times New Roman"/>
          <w:sz w:val="24"/>
          <w:szCs w:val="24"/>
        </w:rPr>
        <w:t xml:space="preserve">без ограничения срока его действия. Обязательными требованиями к претендентам на получение квалификационного аттестата аудитора являются: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D84595">
        <w:rPr>
          <w:rFonts w:ascii="Times New Roman" w:hAnsi="Times New Roman"/>
          <w:sz w:val="24"/>
          <w:szCs w:val="24"/>
        </w:rPr>
        <w:t xml:space="preserve">высшее экономическое и (или) юридическое образование, полученное в российских образовательных учреждениях, имеющих государственную аккредитацию;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D84595">
        <w:rPr>
          <w:rFonts w:ascii="Times New Roman" w:hAnsi="Times New Roman"/>
          <w:sz w:val="24"/>
          <w:szCs w:val="24"/>
        </w:rPr>
        <w:t xml:space="preserve">наличие стажа работы по экономической или юридической специальности не менее трех лет. </w:t>
      </w:r>
      <w:r>
        <w:rPr>
          <w:rFonts w:ascii="Times New Roman" w:hAnsi="Times New Roman"/>
          <w:sz w:val="24"/>
          <w:szCs w:val="24"/>
        </w:rPr>
        <w:tab/>
      </w:r>
      <w:r w:rsidRPr="00D84595">
        <w:rPr>
          <w:rFonts w:ascii="Times New Roman" w:hAnsi="Times New Roman"/>
          <w:sz w:val="24"/>
          <w:szCs w:val="24"/>
        </w:rPr>
        <w:t xml:space="preserve">Дополнительные требования к претендентам на получение квалификационного аттестата аудитора, а также порядок проведения аттестации на право осуществления аудиторской деятельности, перечень документов, подаваемых вместе с заявлением о допуске к аттестации, количество и типы аттестатов, программы квалификационных экзаменов и порядок их сдачи определяются уполномоченным федеральным органом.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ab/>
      </w:r>
      <w:r w:rsidRPr="00D84595">
        <w:rPr>
          <w:rFonts w:ascii="Times New Roman" w:hAnsi="Times New Roman"/>
          <w:sz w:val="24"/>
          <w:szCs w:val="24"/>
        </w:rPr>
        <w:t xml:space="preserve">Лица, успешно сдавшие квалификационные экзамены, получают аттестат аудитора единого образца. Если аудитор в течение двух лет с момента получения аттестата не приступил к аудиторской деятельности, аттестат утрачивает силу.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ab/>
      </w:r>
      <w:r w:rsidRPr="00D84595">
        <w:rPr>
          <w:rFonts w:ascii="Times New Roman" w:hAnsi="Times New Roman"/>
          <w:sz w:val="24"/>
          <w:szCs w:val="24"/>
        </w:rPr>
        <w:t xml:space="preserve">Лицензирование аудиторской деятельности, в том числе порядок выдачи, приостановления и аннулирования лицензии, осуществляется в соответствии с законодательством Российской Федерации о лицензировании отдельных видов деятельности. </w:t>
      </w:r>
      <w:r>
        <w:rPr>
          <w:rFonts w:ascii="Times New Roman" w:hAnsi="Times New Roman"/>
          <w:sz w:val="24"/>
          <w:szCs w:val="24"/>
        </w:rPr>
        <w:tab/>
      </w:r>
      <w:r w:rsidRPr="00D84595">
        <w:rPr>
          <w:rFonts w:ascii="Times New Roman" w:hAnsi="Times New Roman"/>
          <w:sz w:val="24"/>
          <w:szCs w:val="24"/>
        </w:rPr>
        <w:t>Аудиторы, а также аудиторские организации, в том числе созданные совместно с иностранными юридическими и физическими лицами, вправе заниматься аудиторской деятельностью в Российской Федерации только при наличии лицензии на осуществление аудиторской деятельности.</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ab/>
      </w:r>
      <w:r w:rsidRPr="00D84595">
        <w:rPr>
          <w:rFonts w:ascii="Times New Roman" w:hAnsi="Times New Roman"/>
          <w:sz w:val="24"/>
          <w:szCs w:val="24"/>
        </w:rPr>
        <w:t xml:space="preserve">Выдача лицензии аудиторской организации осуществляется при соблюдении следующих лицензионных требований и условий: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D84595">
        <w:rPr>
          <w:rFonts w:ascii="Times New Roman" w:hAnsi="Times New Roman"/>
          <w:sz w:val="24"/>
          <w:szCs w:val="24"/>
        </w:rPr>
        <w:t xml:space="preserve">аудиторская организация не может иметь форму открытого акционерного общества;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Pr="00D84595">
        <w:rPr>
          <w:rFonts w:ascii="Times New Roman" w:hAnsi="Times New Roman"/>
          <w:sz w:val="24"/>
          <w:szCs w:val="24"/>
        </w:rPr>
        <w:t xml:space="preserve">уставный капитал (уставный фонд), заявленный в учредительных документах, должен составлять не менее 100-кратного минимального размера оплаты труда (МРОТ), установленного федеральным законом (на дату государственной регистрации аудиторской организации); в уставном капитале (уставном фонде) аудиторской организации доля, принадлежащая аттестованным аудиторам и (или) получившим лицензии аудиторским организациям, должна составлять не менее 51%;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w:t>
      </w:r>
      <w:r w:rsidRPr="00D84595">
        <w:rPr>
          <w:rFonts w:ascii="Times New Roman" w:hAnsi="Times New Roman"/>
          <w:sz w:val="24"/>
          <w:szCs w:val="24"/>
        </w:rPr>
        <w:t xml:space="preserve">в штате аудиторской организации должно состоять не менее </w:t>
      </w:r>
      <w:r>
        <w:rPr>
          <w:rFonts w:ascii="Times New Roman" w:hAnsi="Times New Roman"/>
          <w:sz w:val="24"/>
          <w:szCs w:val="24"/>
        </w:rPr>
        <w:t>3</w:t>
      </w:r>
      <w:r w:rsidRPr="00D84595">
        <w:rPr>
          <w:rFonts w:ascii="Times New Roman" w:hAnsi="Times New Roman"/>
          <w:sz w:val="24"/>
          <w:szCs w:val="24"/>
        </w:rPr>
        <w:t xml:space="preserve"> аудиторов, имеющих квалификационные аттестаты аудитора, срок действия которых не истек, в области аудиторской деятельности, указанной в заявлении на получение лицензии. </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ab/>
      </w:r>
      <w:r w:rsidRPr="00D84595">
        <w:rPr>
          <w:rFonts w:ascii="Times New Roman" w:hAnsi="Times New Roman"/>
          <w:sz w:val="24"/>
          <w:szCs w:val="24"/>
        </w:rPr>
        <w:t>Выдача лицензии индивидуальному предпринимателю, получающему ее впервые, осуществляется при наличии у него квалификационного аттестата аудитора, срок действия которого не истек, в области аудиторской деятельности, указанной в заявлении на получение лицензии. Руководители и должностные лица лицензирующего органа несут ответственность в соответствии с законодательством Российской Федерации за нарушение или ненадлежащее исполнение установленного порядка осуществления лицензирования аудиторской деятельности. Решения и действия лицензирующего органа могут быть обжалованы в установленном порядке.</w:t>
      </w:r>
    </w:p>
    <w:p w:rsidR="001D7BBA" w:rsidRDefault="001D7BBA" w:rsidP="001D7BBA">
      <w:pPr>
        <w:spacing w:line="240" w:lineRule="auto"/>
        <w:contextualSpacing/>
        <w:jc w:val="both"/>
        <w:rPr>
          <w:rFonts w:ascii="Times New Roman" w:hAnsi="Times New Roman"/>
          <w:sz w:val="24"/>
          <w:szCs w:val="24"/>
        </w:rPr>
      </w:pPr>
      <w:r>
        <w:rPr>
          <w:rFonts w:ascii="Times New Roman" w:hAnsi="Times New Roman"/>
          <w:sz w:val="24"/>
          <w:szCs w:val="24"/>
        </w:rPr>
        <w:tab/>
        <w:t>Итогом проведенного исследования является заключение авторов о том, что законодательство подлежит совершенствованию в соответствии с международными стандартами.</w:t>
      </w:r>
    </w:p>
    <w:p w:rsidR="001D7BBA" w:rsidRDefault="001D7BBA" w:rsidP="001D7BBA">
      <w:pPr>
        <w:spacing w:line="360" w:lineRule="auto"/>
        <w:contextualSpacing/>
        <w:jc w:val="center"/>
        <w:rPr>
          <w:rFonts w:ascii="Times New Roman" w:hAnsi="Times New Roman"/>
          <w:sz w:val="24"/>
          <w:szCs w:val="24"/>
        </w:rPr>
      </w:pPr>
    </w:p>
    <w:p w:rsidR="001D7BBA" w:rsidRPr="009A443C" w:rsidRDefault="001D7BBA" w:rsidP="001D7BBA">
      <w:pPr>
        <w:jc w:val="center"/>
        <w:rPr>
          <w:rFonts w:ascii="Times New Roman" w:hAnsi="Times New Roman"/>
          <w:sz w:val="24"/>
          <w:szCs w:val="24"/>
        </w:rPr>
      </w:pPr>
      <w:r w:rsidRPr="009A443C">
        <w:rPr>
          <w:rFonts w:ascii="Times New Roman" w:hAnsi="Times New Roman"/>
          <w:sz w:val="24"/>
          <w:szCs w:val="24"/>
        </w:rPr>
        <w:t>Библиографический список</w:t>
      </w:r>
    </w:p>
    <w:p w:rsidR="001D7BBA" w:rsidRPr="009A443C" w:rsidRDefault="001D7BBA" w:rsidP="001D7BBA">
      <w:pPr>
        <w:jc w:val="center"/>
        <w:rPr>
          <w:rFonts w:ascii="Times New Roman" w:hAnsi="Times New Roman"/>
          <w:sz w:val="24"/>
          <w:szCs w:val="24"/>
        </w:rPr>
      </w:pPr>
    </w:p>
    <w:p w:rsidR="001D7BBA" w:rsidRPr="009A443C" w:rsidRDefault="001D7BBA" w:rsidP="001D7BBA">
      <w:pPr>
        <w:pStyle w:val="a3"/>
        <w:numPr>
          <w:ilvl w:val="0"/>
          <w:numId w:val="18"/>
        </w:numPr>
        <w:jc w:val="both"/>
        <w:rPr>
          <w:rFonts w:ascii="Times New Roman" w:hAnsi="Times New Roman"/>
          <w:sz w:val="24"/>
          <w:szCs w:val="24"/>
        </w:rPr>
      </w:pPr>
      <w:r w:rsidRPr="009A443C">
        <w:rPr>
          <w:rFonts w:ascii="Times New Roman" w:hAnsi="Times New Roman"/>
          <w:sz w:val="24"/>
          <w:szCs w:val="24"/>
        </w:rPr>
        <w:t>Об аудиторской деятельности</w:t>
      </w:r>
      <w:r>
        <w:rPr>
          <w:rFonts w:ascii="Times New Roman" w:hAnsi="Times New Roman"/>
          <w:sz w:val="24"/>
          <w:szCs w:val="24"/>
        </w:rPr>
        <w:t xml:space="preserve"> </w:t>
      </w:r>
      <w:r w:rsidRPr="009A443C">
        <w:rPr>
          <w:rFonts w:ascii="Times New Roman" w:hAnsi="Times New Roman"/>
          <w:sz w:val="24"/>
          <w:szCs w:val="24"/>
        </w:rPr>
        <w:t>: федеральный закон РФ от 30.12.2008 № 307-ФЗ</w:t>
      </w:r>
      <w:r>
        <w:rPr>
          <w:rFonts w:ascii="Times New Roman" w:hAnsi="Times New Roman"/>
          <w:sz w:val="24"/>
          <w:szCs w:val="24"/>
        </w:rPr>
        <w:t xml:space="preserve"> </w:t>
      </w:r>
      <w:r w:rsidRPr="009A443C">
        <w:rPr>
          <w:rFonts w:ascii="Times New Roman" w:hAnsi="Times New Roman"/>
          <w:sz w:val="24"/>
          <w:szCs w:val="24"/>
        </w:rPr>
        <w:t xml:space="preserve">// www. </w:t>
      </w:r>
      <w:r w:rsidRPr="009A443C">
        <w:rPr>
          <w:rFonts w:ascii="Times New Roman" w:hAnsi="Times New Roman"/>
          <w:sz w:val="24"/>
          <w:szCs w:val="24"/>
          <w:lang w:val="en-US"/>
        </w:rPr>
        <w:t>consultant</w:t>
      </w:r>
      <w:r w:rsidRPr="009A443C">
        <w:rPr>
          <w:rFonts w:ascii="Times New Roman" w:hAnsi="Times New Roman"/>
          <w:sz w:val="24"/>
          <w:szCs w:val="24"/>
        </w:rPr>
        <w:t>.</w:t>
      </w:r>
      <w:r w:rsidRPr="009A443C">
        <w:rPr>
          <w:rFonts w:ascii="Times New Roman" w:hAnsi="Times New Roman"/>
          <w:sz w:val="24"/>
          <w:szCs w:val="24"/>
          <w:lang w:val="en-US"/>
        </w:rPr>
        <w:t>ru</w:t>
      </w:r>
    </w:p>
    <w:p w:rsidR="001D7BBA" w:rsidRPr="009A443C" w:rsidRDefault="001D7BBA" w:rsidP="001D7BBA">
      <w:pPr>
        <w:pStyle w:val="a3"/>
        <w:numPr>
          <w:ilvl w:val="0"/>
          <w:numId w:val="18"/>
        </w:numPr>
        <w:jc w:val="both"/>
        <w:rPr>
          <w:rFonts w:ascii="Times New Roman" w:hAnsi="Times New Roman"/>
          <w:sz w:val="24"/>
          <w:szCs w:val="24"/>
        </w:rPr>
      </w:pPr>
      <w:r w:rsidRPr="009A443C">
        <w:rPr>
          <w:rFonts w:ascii="Times New Roman" w:hAnsi="Times New Roman"/>
          <w:sz w:val="24"/>
          <w:szCs w:val="24"/>
        </w:rPr>
        <w:t xml:space="preserve">Положение о лицензировании аудиторской деятельности: постановление Правительства от 16.02.2008 № 80 // www. </w:t>
      </w:r>
      <w:r w:rsidRPr="009A443C">
        <w:rPr>
          <w:rFonts w:ascii="Times New Roman" w:hAnsi="Times New Roman"/>
          <w:sz w:val="24"/>
          <w:szCs w:val="24"/>
          <w:lang w:val="en-US"/>
        </w:rPr>
        <w:t>consultant</w:t>
      </w:r>
      <w:r w:rsidRPr="009A443C">
        <w:rPr>
          <w:rFonts w:ascii="Times New Roman" w:hAnsi="Times New Roman"/>
          <w:sz w:val="24"/>
          <w:szCs w:val="24"/>
        </w:rPr>
        <w:t>.</w:t>
      </w:r>
      <w:r w:rsidRPr="009A443C">
        <w:rPr>
          <w:rFonts w:ascii="Times New Roman" w:hAnsi="Times New Roman"/>
          <w:sz w:val="24"/>
          <w:szCs w:val="24"/>
          <w:lang w:val="en-US"/>
        </w:rPr>
        <w:t>ru</w:t>
      </w:r>
    </w:p>
    <w:p w:rsidR="001D7BBA" w:rsidRPr="00AB708D" w:rsidRDefault="001D7BBA" w:rsidP="001D7BBA">
      <w:pPr>
        <w:pStyle w:val="a3"/>
        <w:numPr>
          <w:ilvl w:val="0"/>
          <w:numId w:val="18"/>
        </w:numPr>
        <w:jc w:val="both"/>
        <w:rPr>
          <w:rFonts w:ascii="Times New Roman" w:hAnsi="Times New Roman"/>
          <w:sz w:val="24"/>
          <w:szCs w:val="24"/>
        </w:rPr>
      </w:pPr>
      <w:r w:rsidRPr="009A443C">
        <w:rPr>
          <w:rFonts w:ascii="Times New Roman" w:hAnsi="Times New Roman"/>
          <w:sz w:val="24"/>
          <w:szCs w:val="24"/>
        </w:rPr>
        <w:t xml:space="preserve">Об утверждении временного положения о системе аттестации,  обучении и повышении </w:t>
      </w:r>
      <w:r w:rsidRPr="00AB708D">
        <w:rPr>
          <w:rFonts w:ascii="Times New Roman" w:hAnsi="Times New Roman"/>
          <w:sz w:val="24"/>
          <w:szCs w:val="24"/>
        </w:rPr>
        <w:t xml:space="preserve">квалификации аудиторов РФ: приказ Минфин РФ от 12.09.2002 № 93н// www. </w:t>
      </w:r>
      <w:r w:rsidRPr="00AB708D">
        <w:rPr>
          <w:rFonts w:ascii="Times New Roman" w:hAnsi="Times New Roman"/>
          <w:sz w:val="24"/>
          <w:szCs w:val="24"/>
          <w:lang w:val="en-US"/>
        </w:rPr>
        <w:t>consultant</w:t>
      </w:r>
      <w:r w:rsidRPr="00AB708D">
        <w:rPr>
          <w:rFonts w:ascii="Times New Roman" w:hAnsi="Times New Roman"/>
          <w:sz w:val="24"/>
          <w:szCs w:val="24"/>
        </w:rPr>
        <w:t>.</w:t>
      </w:r>
      <w:r w:rsidRPr="00AB708D">
        <w:rPr>
          <w:rFonts w:ascii="Times New Roman" w:hAnsi="Times New Roman"/>
          <w:sz w:val="24"/>
          <w:szCs w:val="24"/>
          <w:lang w:val="en-US"/>
        </w:rPr>
        <w:t>ru</w:t>
      </w:r>
    </w:p>
    <w:p w:rsidR="001D7BBA" w:rsidRPr="00AB708D" w:rsidRDefault="001D7BBA" w:rsidP="001D7BBA">
      <w:pPr>
        <w:pStyle w:val="a3"/>
        <w:numPr>
          <w:ilvl w:val="0"/>
          <w:numId w:val="18"/>
        </w:numPr>
        <w:jc w:val="both"/>
        <w:rPr>
          <w:rFonts w:ascii="Times New Roman" w:hAnsi="Times New Roman"/>
          <w:sz w:val="24"/>
          <w:szCs w:val="24"/>
        </w:rPr>
      </w:pPr>
      <w:r>
        <w:rPr>
          <w:rFonts w:ascii="Times New Roman" w:hAnsi="Times New Roman"/>
          <w:sz w:val="24"/>
          <w:szCs w:val="24"/>
        </w:rPr>
        <w:t>О лицензировании отдельных видов деятельности : федеральный закон РФ от 08.08.01 № 128-</w:t>
      </w:r>
      <w:r w:rsidRPr="00AB708D">
        <w:rPr>
          <w:rFonts w:ascii="Times New Roman" w:hAnsi="Times New Roman"/>
          <w:sz w:val="24"/>
          <w:szCs w:val="24"/>
        </w:rPr>
        <w:t xml:space="preserve">ФЗ // </w:t>
      </w:r>
      <w:hyperlink r:id="rId8" w:history="1">
        <w:r w:rsidRPr="00AB708D">
          <w:rPr>
            <w:rStyle w:val="ab"/>
            <w:rFonts w:ascii="Times New Roman" w:hAnsi="Times New Roman"/>
            <w:color w:val="auto"/>
            <w:sz w:val="24"/>
            <w:szCs w:val="24"/>
            <w:u w:val="none"/>
          </w:rPr>
          <w:t>www.</w:t>
        </w:r>
        <w:r w:rsidRPr="00AB708D">
          <w:rPr>
            <w:rStyle w:val="ab"/>
            <w:rFonts w:ascii="Times New Roman" w:hAnsi="Times New Roman"/>
            <w:color w:val="auto"/>
            <w:sz w:val="24"/>
            <w:szCs w:val="24"/>
            <w:u w:val="none"/>
            <w:lang w:val="en-US"/>
          </w:rPr>
          <w:t>consultant</w:t>
        </w:r>
        <w:r w:rsidRPr="00AB708D">
          <w:rPr>
            <w:rStyle w:val="ab"/>
            <w:rFonts w:ascii="Times New Roman" w:hAnsi="Times New Roman"/>
            <w:color w:val="auto"/>
            <w:sz w:val="24"/>
            <w:szCs w:val="24"/>
            <w:u w:val="none"/>
          </w:rPr>
          <w:t>.</w:t>
        </w:r>
        <w:r w:rsidRPr="00AB708D">
          <w:rPr>
            <w:rStyle w:val="ab"/>
            <w:rFonts w:ascii="Times New Roman" w:hAnsi="Times New Roman"/>
            <w:color w:val="auto"/>
            <w:sz w:val="24"/>
            <w:szCs w:val="24"/>
            <w:u w:val="none"/>
            <w:lang w:val="en-US"/>
          </w:rPr>
          <w:t>ru</w:t>
        </w:r>
      </w:hyperlink>
    </w:p>
    <w:p w:rsidR="001D7BBA" w:rsidRPr="00AB708D" w:rsidRDefault="0072203F" w:rsidP="001D7BBA">
      <w:pPr>
        <w:pStyle w:val="a3"/>
        <w:numPr>
          <w:ilvl w:val="0"/>
          <w:numId w:val="18"/>
        </w:numPr>
        <w:jc w:val="both"/>
        <w:rPr>
          <w:rFonts w:ascii="Times New Roman" w:hAnsi="Times New Roman"/>
          <w:sz w:val="24"/>
          <w:szCs w:val="24"/>
        </w:rPr>
      </w:pPr>
      <w:hyperlink r:id="rId9" w:history="1">
        <w:r w:rsidR="001D7BBA" w:rsidRPr="00AB708D">
          <w:rPr>
            <w:rStyle w:val="ab"/>
            <w:rFonts w:ascii="Times New Roman" w:hAnsi="Times New Roman"/>
            <w:color w:val="auto"/>
            <w:sz w:val="24"/>
            <w:szCs w:val="24"/>
            <w:u w:val="none"/>
            <w:lang w:val="en-US"/>
          </w:rPr>
          <w:t>www.auditkontrol.ru</w:t>
        </w:r>
      </w:hyperlink>
    </w:p>
    <w:p w:rsidR="001D7BBA" w:rsidRPr="00AB708D" w:rsidRDefault="001D7BBA" w:rsidP="001D7BBA">
      <w:pPr>
        <w:pStyle w:val="a3"/>
        <w:numPr>
          <w:ilvl w:val="0"/>
          <w:numId w:val="18"/>
        </w:numPr>
        <w:jc w:val="both"/>
        <w:rPr>
          <w:rFonts w:ascii="Times New Roman" w:hAnsi="Times New Roman"/>
          <w:sz w:val="24"/>
          <w:szCs w:val="24"/>
        </w:rPr>
      </w:pPr>
      <w:r w:rsidRPr="00AB708D">
        <w:rPr>
          <w:rFonts w:ascii="Times New Roman" w:hAnsi="Times New Roman"/>
          <w:sz w:val="24"/>
          <w:szCs w:val="24"/>
          <w:lang w:val="en-US"/>
        </w:rPr>
        <w:t>www</w:t>
      </w:r>
      <w:r w:rsidRPr="00AB708D">
        <w:rPr>
          <w:rFonts w:ascii="Times New Roman" w:hAnsi="Times New Roman"/>
          <w:sz w:val="24"/>
          <w:szCs w:val="24"/>
        </w:rPr>
        <w:t xml:space="preserve">. </w:t>
      </w:r>
      <w:r w:rsidRPr="00AB708D">
        <w:rPr>
          <w:rFonts w:ascii="Times New Roman" w:hAnsi="Times New Roman"/>
          <w:sz w:val="24"/>
          <w:szCs w:val="24"/>
          <w:lang w:val="en-US"/>
        </w:rPr>
        <w:t>fd</w:t>
      </w:r>
      <w:r w:rsidRPr="00AB708D">
        <w:rPr>
          <w:rFonts w:ascii="Times New Roman" w:hAnsi="Times New Roman"/>
          <w:sz w:val="24"/>
          <w:szCs w:val="24"/>
        </w:rPr>
        <w:t>.</w:t>
      </w:r>
      <w:r w:rsidRPr="00AB708D">
        <w:rPr>
          <w:rFonts w:ascii="Times New Roman" w:hAnsi="Times New Roman"/>
          <w:sz w:val="24"/>
          <w:szCs w:val="24"/>
          <w:lang w:val="en-US"/>
        </w:rPr>
        <w:t>ru</w:t>
      </w:r>
      <w:r w:rsidRPr="00AB708D">
        <w:rPr>
          <w:rFonts w:ascii="Times New Roman" w:hAnsi="Times New Roman"/>
          <w:sz w:val="24"/>
          <w:szCs w:val="24"/>
        </w:rPr>
        <w:t>// Лицензирование аудиторской деятельности</w:t>
      </w:r>
    </w:p>
    <w:p w:rsidR="001D7BBA" w:rsidRPr="00AB708D" w:rsidRDefault="001D7BBA" w:rsidP="001D7BBA">
      <w:pPr>
        <w:pStyle w:val="a3"/>
        <w:numPr>
          <w:ilvl w:val="0"/>
          <w:numId w:val="18"/>
        </w:numPr>
        <w:jc w:val="both"/>
        <w:rPr>
          <w:rFonts w:ascii="Times New Roman" w:hAnsi="Times New Roman"/>
          <w:sz w:val="24"/>
          <w:szCs w:val="24"/>
        </w:rPr>
      </w:pPr>
      <w:r>
        <w:rPr>
          <w:rFonts w:ascii="Times New Roman" w:hAnsi="Times New Roman"/>
          <w:sz w:val="24"/>
          <w:szCs w:val="24"/>
          <w:lang w:val="en-US"/>
        </w:rPr>
        <w:t>www.klerk.ru</w:t>
      </w:r>
      <w:hyperlink r:id="rId10" w:history="1"/>
    </w:p>
    <w:p w:rsidR="001D7BBA" w:rsidRPr="00AB708D" w:rsidRDefault="0072203F" w:rsidP="001D7BBA">
      <w:pPr>
        <w:pStyle w:val="a3"/>
        <w:numPr>
          <w:ilvl w:val="0"/>
          <w:numId w:val="18"/>
        </w:numPr>
        <w:jc w:val="both"/>
        <w:rPr>
          <w:rFonts w:ascii="Times New Roman" w:hAnsi="Times New Roman"/>
          <w:sz w:val="24"/>
          <w:szCs w:val="24"/>
        </w:rPr>
      </w:pPr>
      <w:hyperlink r:id="rId11" w:history="1">
        <w:r w:rsidR="001D7BBA" w:rsidRPr="00AB708D">
          <w:rPr>
            <w:rStyle w:val="ab"/>
            <w:rFonts w:ascii="Times New Roman" w:hAnsi="Times New Roman"/>
            <w:color w:val="auto"/>
            <w:sz w:val="24"/>
            <w:szCs w:val="24"/>
            <w:u w:val="none"/>
            <w:lang w:val="en-US"/>
          </w:rPr>
          <w:t>www.minfin.ru</w:t>
        </w:r>
      </w:hyperlink>
    </w:p>
    <w:p w:rsidR="001D7BBA" w:rsidRPr="00AB708D" w:rsidRDefault="0072203F" w:rsidP="001D7BBA">
      <w:pPr>
        <w:pStyle w:val="a3"/>
        <w:numPr>
          <w:ilvl w:val="0"/>
          <w:numId w:val="18"/>
        </w:numPr>
        <w:jc w:val="both"/>
        <w:rPr>
          <w:rFonts w:ascii="Times New Roman" w:hAnsi="Times New Roman"/>
          <w:sz w:val="24"/>
          <w:szCs w:val="24"/>
        </w:rPr>
      </w:pPr>
      <w:hyperlink r:id="rId12" w:history="1">
        <w:r w:rsidR="001D7BBA" w:rsidRPr="00AB708D">
          <w:rPr>
            <w:rStyle w:val="ab"/>
            <w:rFonts w:ascii="Times New Roman" w:hAnsi="Times New Roman"/>
            <w:color w:val="auto"/>
            <w:sz w:val="24"/>
            <w:szCs w:val="24"/>
            <w:u w:val="none"/>
            <w:lang w:val="en-US"/>
          </w:rPr>
          <w:t>www.opora.ru</w:t>
        </w:r>
      </w:hyperlink>
    </w:p>
    <w:p w:rsidR="001D7BBA" w:rsidRPr="00AB708D" w:rsidRDefault="0072203F" w:rsidP="001D7BBA">
      <w:pPr>
        <w:pStyle w:val="a3"/>
        <w:numPr>
          <w:ilvl w:val="0"/>
          <w:numId w:val="18"/>
        </w:numPr>
        <w:jc w:val="both"/>
        <w:rPr>
          <w:rFonts w:ascii="Times New Roman" w:hAnsi="Times New Roman"/>
          <w:sz w:val="24"/>
          <w:szCs w:val="24"/>
        </w:rPr>
      </w:pPr>
      <w:hyperlink r:id="rId13" w:history="1">
        <w:r w:rsidR="001D7BBA" w:rsidRPr="00AB708D">
          <w:rPr>
            <w:rStyle w:val="ab"/>
            <w:rFonts w:ascii="Times New Roman" w:hAnsi="Times New Roman"/>
            <w:color w:val="auto"/>
            <w:sz w:val="24"/>
            <w:szCs w:val="24"/>
            <w:u w:val="none"/>
            <w:lang w:val="en-US"/>
          </w:rPr>
          <w:t>www</w:t>
        </w:r>
        <w:r w:rsidR="001D7BBA" w:rsidRPr="00AB708D">
          <w:rPr>
            <w:rStyle w:val="ab"/>
            <w:rFonts w:ascii="Times New Roman" w:hAnsi="Times New Roman"/>
            <w:color w:val="auto"/>
            <w:sz w:val="24"/>
            <w:szCs w:val="24"/>
            <w:u w:val="none"/>
          </w:rPr>
          <w:t>.</w:t>
        </w:r>
        <w:r w:rsidR="001D7BBA" w:rsidRPr="00AB708D">
          <w:rPr>
            <w:rStyle w:val="ab"/>
            <w:rFonts w:ascii="Times New Roman" w:hAnsi="Times New Roman"/>
            <w:color w:val="auto"/>
            <w:sz w:val="24"/>
            <w:szCs w:val="24"/>
            <w:u w:val="none"/>
            <w:lang w:val="en-US"/>
          </w:rPr>
          <w:t>rusconsult</w:t>
        </w:r>
        <w:r w:rsidR="001D7BBA" w:rsidRPr="00AB708D">
          <w:rPr>
            <w:rStyle w:val="ab"/>
            <w:rFonts w:ascii="Times New Roman" w:hAnsi="Times New Roman"/>
            <w:color w:val="auto"/>
            <w:sz w:val="24"/>
            <w:szCs w:val="24"/>
            <w:u w:val="none"/>
          </w:rPr>
          <w:t>.</w:t>
        </w:r>
        <w:r w:rsidR="001D7BBA" w:rsidRPr="00AB708D">
          <w:rPr>
            <w:rStyle w:val="ab"/>
            <w:rFonts w:ascii="Times New Roman" w:hAnsi="Times New Roman"/>
            <w:color w:val="auto"/>
            <w:sz w:val="24"/>
            <w:szCs w:val="24"/>
            <w:u w:val="none"/>
            <w:lang w:val="en-US"/>
          </w:rPr>
          <w:t>ru</w:t>
        </w:r>
        <w:r w:rsidR="001D7BBA" w:rsidRPr="00AB708D">
          <w:rPr>
            <w:rStyle w:val="ab"/>
            <w:rFonts w:ascii="Times New Roman" w:hAnsi="Times New Roman"/>
            <w:color w:val="auto"/>
            <w:sz w:val="24"/>
            <w:szCs w:val="24"/>
            <w:u w:val="none"/>
          </w:rPr>
          <w:t>/</w:t>
        </w:r>
      </w:hyperlink>
      <w:r w:rsidR="001D7BBA" w:rsidRPr="00AB708D">
        <w:rPr>
          <w:rFonts w:ascii="Times New Roman" w:hAnsi="Times New Roman"/>
          <w:sz w:val="24"/>
          <w:szCs w:val="24"/>
        </w:rPr>
        <w:t xml:space="preserve"> </w:t>
      </w:r>
      <w:r w:rsidR="001D7BBA" w:rsidRPr="00AB708D">
        <w:rPr>
          <w:rFonts w:ascii="Times New Roman" w:hAnsi="Times New Roman"/>
          <w:sz w:val="24"/>
          <w:szCs w:val="24"/>
          <w:lang w:val="en-US"/>
        </w:rPr>
        <w:t>audit</w:t>
      </w:r>
      <w:r w:rsidR="001D7BBA" w:rsidRPr="00AB708D">
        <w:rPr>
          <w:rFonts w:ascii="Times New Roman" w:hAnsi="Times New Roman"/>
          <w:sz w:val="24"/>
          <w:szCs w:val="24"/>
        </w:rPr>
        <w:t xml:space="preserve"> // Аттестация физических лиц, занимающихся аудиторской деятельностью </w:t>
      </w:r>
    </w:p>
    <w:p w:rsidR="001D7BBA" w:rsidRPr="00AB708D" w:rsidRDefault="001D7BBA" w:rsidP="001D7BBA">
      <w:pPr>
        <w:pStyle w:val="a3"/>
        <w:jc w:val="both"/>
        <w:rPr>
          <w:rFonts w:ascii="Times New Roman" w:hAnsi="Times New Roman"/>
          <w:sz w:val="24"/>
          <w:szCs w:val="24"/>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1D7BBA" w:rsidRDefault="001D7BBA" w:rsidP="001D7BBA">
      <w:pPr>
        <w:jc w:val="center"/>
        <w:rPr>
          <w:sz w:val="24"/>
          <w:szCs w:val="24"/>
          <w:lang w:val="en-US"/>
        </w:rPr>
      </w:pPr>
    </w:p>
    <w:p w:rsidR="00023FB7" w:rsidRPr="009A443C" w:rsidRDefault="00023FB7" w:rsidP="00023FB7">
      <w:pPr>
        <w:pStyle w:val="ConsPlusNormal"/>
        <w:widowControl/>
        <w:ind w:firstLine="0"/>
        <w:jc w:val="right"/>
        <w:outlineLvl w:val="1"/>
        <w:rPr>
          <w:b/>
        </w:rPr>
      </w:pPr>
      <w:r w:rsidRPr="009A443C">
        <w:rPr>
          <w:b/>
        </w:rPr>
        <w:t xml:space="preserve">Приложение </w:t>
      </w:r>
      <w:r w:rsidR="003C2F5A">
        <w:rPr>
          <w:b/>
        </w:rPr>
        <w:t>А</w:t>
      </w:r>
    </w:p>
    <w:p w:rsidR="00023FB7" w:rsidRPr="009A443C" w:rsidRDefault="00023FB7" w:rsidP="00017E72">
      <w:pPr>
        <w:pStyle w:val="ConsPlusNormal"/>
        <w:widowControl/>
        <w:ind w:firstLine="0"/>
        <w:jc w:val="right"/>
      </w:pPr>
    </w:p>
    <w:p w:rsidR="00023FB7" w:rsidRPr="009A443C" w:rsidRDefault="00023FB7" w:rsidP="00023FB7">
      <w:pPr>
        <w:pStyle w:val="ConsPlusNonformat"/>
        <w:widowControl/>
        <w:rPr>
          <w:i/>
        </w:rPr>
      </w:pPr>
      <w:r w:rsidRPr="009A443C">
        <w:rPr>
          <w:i/>
        </w:rPr>
        <w:t xml:space="preserve">                                              ОБРАЗЕЦ</w:t>
      </w:r>
    </w:p>
    <w:p w:rsidR="00023FB7" w:rsidRPr="009A443C" w:rsidRDefault="00023FB7" w:rsidP="00023FB7">
      <w:pPr>
        <w:pStyle w:val="ConsPlusNonformat"/>
        <w:widowControl/>
        <w:rPr>
          <w:i/>
        </w:rPr>
      </w:pPr>
    </w:p>
    <w:p w:rsidR="00023FB7" w:rsidRPr="009A443C" w:rsidRDefault="00023FB7" w:rsidP="00023FB7">
      <w:pPr>
        <w:pStyle w:val="ConsPlusNonformat"/>
        <w:widowControl/>
        <w:rPr>
          <w:i/>
        </w:rPr>
      </w:pPr>
      <w:r w:rsidRPr="009A443C">
        <w:rPr>
          <w:i/>
        </w:rPr>
        <w:t xml:space="preserve">                                        Министерство финансов</w:t>
      </w:r>
    </w:p>
    <w:p w:rsidR="00023FB7" w:rsidRPr="009A443C" w:rsidRDefault="00023FB7" w:rsidP="00023FB7">
      <w:pPr>
        <w:pStyle w:val="ConsPlusNonformat"/>
        <w:widowControl/>
        <w:rPr>
          <w:i/>
        </w:rPr>
      </w:pPr>
      <w:r w:rsidRPr="009A443C">
        <w:rPr>
          <w:i/>
        </w:rPr>
        <w:t xml:space="preserve">                                        Российской Федерации</w:t>
      </w:r>
    </w:p>
    <w:p w:rsidR="00023FB7" w:rsidRPr="009A443C" w:rsidRDefault="00023FB7" w:rsidP="00023FB7">
      <w:pPr>
        <w:pStyle w:val="ConsPlusNonformat"/>
        <w:widowControl/>
        <w:rPr>
          <w:i/>
        </w:rPr>
      </w:pPr>
    </w:p>
    <w:p w:rsidR="00023FB7" w:rsidRPr="009A443C" w:rsidRDefault="00023FB7" w:rsidP="00023FB7">
      <w:pPr>
        <w:pStyle w:val="ConsPlusNonformat"/>
        <w:widowControl/>
        <w:rPr>
          <w:b/>
          <w:i/>
        </w:rPr>
      </w:pPr>
      <w:r w:rsidRPr="009A443C">
        <w:rPr>
          <w:b/>
          <w:i/>
        </w:rPr>
        <w:t xml:space="preserve">                                  от _____________________________</w:t>
      </w:r>
    </w:p>
    <w:p w:rsidR="00023FB7" w:rsidRPr="009A443C" w:rsidRDefault="00023FB7" w:rsidP="00023FB7">
      <w:pPr>
        <w:pStyle w:val="ConsPlusNonformat"/>
        <w:widowControl/>
        <w:rPr>
          <w:b/>
          <w:i/>
        </w:rPr>
      </w:pPr>
      <w:r w:rsidRPr="009A443C">
        <w:rPr>
          <w:b/>
          <w:i/>
        </w:rPr>
        <w:t xml:space="preserve">                                            (фамилия, имя,</w:t>
      </w:r>
    </w:p>
    <w:p w:rsidR="00023FB7" w:rsidRPr="009A443C" w:rsidRDefault="00023FB7" w:rsidP="00023FB7">
      <w:pPr>
        <w:pStyle w:val="ConsPlusNonformat"/>
        <w:widowControl/>
        <w:rPr>
          <w:b/>
          <w:i/>
        </w:rPr>
      </w:pPr>
      <w:r w:rsidRPr="009A443C">
        <w:rPr>
          <w:b/>
          <w:i/>
        </w:rPr>
        <w:t xml:space="preserve">                                         отчество претендента)</w:t>
      </w:r>
    </w:p>
    <w:p w:rsidR="00023FB7" w:rsidRPr="009A443C" w:rsidRDefault="00023FB7" w:rsidP="00023FB7">
      <w:pPr>
        <w:pStyle w:val="ConsPlusNonformat"/>
        <w:widowControl/>
        <w:rPr>
          <w:b/>
          <w:i/>
        </w:rPr>
      </w:pPr>
    </w:p>
    <w:p w:rsidR="00023FB7" w:rsidRPr="009A443C" w:rsidRDefault="00023FB7" w:rsidP="00023FB7">
      <w:pPr>
        <w:pStyle w:val="ConsPlusNonformat"/>
        <w:widowControl/>
        <w:rPr>
          <w:b/>
          <w:i/>
          <w:u w:val="single"/>
        </w:rPr>
      </w:pPr>
      <w:r w:rsidRPr="009A443C">
        <w:rPr>
          <w:b/>
          <w:i/>
        </w:rPr>
        <w:t xml:space="preserve">                            </w:t>
      </w:r>
      <w:r w:rsidRPr="009A443C">
        <w:rPr>
          <w:b/>
          <w:i/>
          <w:u w:val="single"/>
        </w:rPr>
        <w:t>ЗАЯВЛЕНИЕ</w:t>
      </w:r>
    </w:p>
    <w:p w:rsidR="00023FB7" w:rsidRPr="009A443C" w:rsidRDefault="00023FB7" w:rsidP="00023FB7">
      <w:pPr>
        <w:pStyle w:val="ConsPlusNonformat"/>
        <w:widowControl/>
        <w:rPr>
          <w:b/>
          <w:i/>
        </w:rPr>
      </w:pPr>
    </w:p>
    <w:p w:rsidR="00023FB7" w:rsidRPr="009A443C" w:rsidRDefault="00023FB7" w:rsidP="00023FB7">
      <w:pPr>
        <w:pStyle w:val="ConsPlusNonformat"/>
        <w:widowControl/>
        <w:rPr>
          <w:b/>
          <w:i/>
        </w:rPr>
      </w:pPr>
      <w:r w:rsidRPr="009A443C">
        <w:rPr>
          <w:b/>
          <w:i/>
        </w:rPr>
        <w:t xml:space="preserve">    Прошу аттестовать  меня  для  получения права на осуществление</w:t>
      </w:r>
    </w:p>
    <w:p w:rsidR="00023FB7" w:rsidRPr="009A443C" w:rsidRDefault="00023FB7" w:rsidP="00023FB7">
      <w:pPr>
        <w:pStyle w:val="ConsPlusNonformat"/>
        <w:widowControl/>
        <w:rPr>
          <w:b/>
          <w:i/>
        </w:rPr>
      </w:pPr>
      <w:r w:rsidRPr="009A443C">
        <w:rPr>
          <w:b/>
          <w:i/>
        </w:rPr>
        <w:t>аудиторской деятельности в области _______________________________</w:t>
      </w:r>
    </w:p>
    <w:p w:rsidR="00023FB7" w:rsidRPr="009A443C" w:rsidRDefault="00023FB7" w:rsidP="00023FB7">
      <w:pPr>
        <w:pStyle w:val="ConsPlusNonformat"/>
        <w:widowControl/>
        <w:rPr>
          <w:b/>
          <w:i/>
        </w:rPr>
      </w:pPr>
      <w:r w:rsidRPr="009A443C">
        <w:rPr>
          <w:b/>
          <w:i/>
        </w:rPr>
        <w:t xml:space="preserve">                                         (наименование типа</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квалификационного аттестата аудитора)</w:t>
      </w:r>
    </w:p>
    <w:p w:rsidR="00023FB7" w:rsidRPr="009A443C" w:rsidRDefault="00023FB7" w:rsidP="00023FB7">
      <w:pPr>
        <w:pStyle w:val="ConsPlusNonformat"/>
        <w:widowControl/>
        <w:rPr>
          <w:b/>
          <w:i/>
        </w:rPr>
      </w:pPr>
      <w:r w:rsidRPr="009A443C">
        <w:rPr>
          <w:b/>
          <w:i/>
        </w:rPr>
        <w:t xml:space="preserve">    О себе сообщаю следующие сведения:</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(год рождения, число, месяц и место</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рождения, гражданство)</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(паспортные данные: номер, серия, кем и когда выдан)</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(образование: учебное заведение, год окончания,</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специальность по диплому)</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(место жительства)</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(идентификационный номер налогоплательщика</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(при наличии))</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(места работы и занимаемые должности в течение</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r w:rsidRPr="009A443C">
        <w:rPr>
          <w:b/>
          <w:i/>
        </w:rPr>
        <w:t xml:space="preserve">                       последних пяти лет)</w:t>
      </w:r>
    </w:p>
    <w:p w:rsidR="00023FB7" w:rsidRPr="009A443C" w:rsidRDefault="00023FB7" w:rsidP="00023FB7">
      <w:pPr>
        <w:pStyle w:val="ConsPlusNonformat"/>
        <w:widowControl/>
        <w:rPr>
          <w:b/>
          <w:i/>
        </w:rPr>
      </w:pPr>
      <w:r w:rsidRPr="009A443C">
        <w:rPr>
          <w:b/>
          <w:i/>
        </w:rPr>
        <w:t>__________________________________________________________________</w:t>
      </w:r>
    </w:p>
    <w:p w:rsidR="00023FB7" w:rsidRPr="009A443C" w:rsidRDefault="00023FB7" w:rsidP="00023FB7">
      <w:pPr>
        <w:pStyle w:val="ConsPlusNonformat"/>
        <w:widowControl/>
        <w:rPr>
          <w:b/>
          <w:i/>
        </w:rPr>
      </w:pPr>
    </w:p>
    <w:p w:rsidR="00023FB7" w:rsidRPr="009A443C" w:rsidRDefault="00023FB7" w:rsidP="00023FB7">
      <w:pPr>
        <w:pStyle w:val="ConsPlusNonformat"/>
        <w:widowControl/>
        <w:rPr>
          <w:b/>
          <w:i/>
        </w:rPr>
      </w:pPr>
      <w:r w:rsidRPr="009A443C">
        <w:rPr>
          <w:b/>
          <w:i/>
        </w:rPr>
        <w:t xml:space="preserve">    "__" _________ 20__ г.            ____________________________</w:t>
      </w:r>
    </w:p>
    <w:p w:rsidR="00023FB7" w:rsidRPr="009A443C" w:rsidRDefault="00023FB7" w:rsidP="00023FB7">
      <w:pPr>
        <w:pStyle w:val="ConsPlusNonformat"/>
        <w:widowControl/>
        <w:rPr>
          <w:b/>
          <w:i/>
        </w:rPr>
      </w:pPr>
      <w:r w:rsidRPr="009A443C">
        <w:rPr>
          <w:b/>
          <w:i/>
        </w:rPr>
        <w:t xml:space="preserve">                                      (личная подпись претендента)</w:t>
      </w:r>
    </w:p>
    <w:p w:rsidR="00023FB7" w:rsidRPr="009A443C" w:rsidRDefault="00023FB7" w:rsidP="00023FB7">
      <w:pPr>
        <w:pStyle w:val="ConsPlusNonformat"/>
        <w:widowControl/>
        <w:rPr>
          <w:b/>
          <w:i/>
        </w:rPr>
      </w:pPr>
    </w:p>
    <w:p w:rsidR="00023FB7" w:rsidRPr="009A443C" w:rsidRDefault="00023FB7" w:rsidP="00023FB7">
      <w:pPr>
        <w:pStyle w:val="ConsPlusNonformat"/>
        <w:widowControl/>
        <w:rPr>
          <w:b/>
          <w:i/>
        </w:rPr>
      </w:pPr>
      <w:r w:rsidRPr="009A443C">
        <w:rPr>
          <w:b/>
          <w:i/>
        </w:rPr>
        <w:t xml:space="preserve">    "__" _________ 20__ г.</w:t>
      </w:r>
    </w:p>
    <w:p w:rsidR="00023FB7" w:rsidRPr="009A443C" w:rsidRDefault="00023FB7" w:rsidP="00023FB7">
      <w:pPr>
        <w:pStyle w:val="ConsPlusNonformat"/>
        <w:widowControl/>
        <w:rPr>
          <w:b/>
          <w:i/>
        </w:rPr>
      </w:pPr>
      <w:r w:rsidRPr="009A443C">
        <w:rPr>
          <w:b/>
          <w:i/>
        </w:rPr>
        <w:t xml:space="preserve">     (дата представления</w:t>
      </w:r>
    </w:p>
    <w:p w:rsidR="00023FB7" w:rsidRPr="009A443C" w:rsidRDefault="00023FB7" w:rsidP="00023FB7">
      <w:pPr>
        <w:pStyle w:val="ConsPlusNonformat"/>
        <w:widowControl/>
        <w:rPr>
          <w:b/>
          <w:i/>
        </w:rPr>
      </w:pPr>
      <w:r w:rsidRPr="009A443C">
        <w:rPr>
          <w:b/>
          <w:i/>
        </w:rPr>
        <w:t xml:space="preserve">     претендентом полного</w:t>
      </w:r>
    </w:p>
    <w:p w:rsidR="00023FB7" w:rsidRPr="009A443C" w:rsidRDefault="00023FB7" w:rsidP="00023FB7">
      <w:pPr>
        <w:pStyle w:val="ConsPlusNonformat"/>
        <w:widowControl/>
        <w:rPr>
          <w:b/>
          <w:i/>
        </w:rPr>
      </w:pPr>
      <w:r w:rsidRPr="009A443C">
        <w:rPr>
          <w:b/>
          <w:i/>
        </w:rPr>
        <w:t xml:space="preserve">     комплекта документов</w:t>
      </w:r>
    </w:p>
    <w:p w:rsidR="00023FB7" w:rsidRPr="009A443C" w:rsidRDefault="00023FB7" w:rsidP="00023FB7">
      <w:pPr>
        <w:pStyle w:val="ConsPlusNonformat"/>
        <w:widowControl/>
        <w:rPr>
          <w:b/>
          <w:i/>
        </w:rPr>
      </w:pPr>
      <w:r w:rsidRPr="009A443C">
        <w:rPr>
          <w:b/>
          <w:i/>
        </w:rPr>
        <w:t xml:space="preserve">          указывается</w:t>
      </w:r>
    </w:p>
    <w:p w:rsidR="00023FB7" w:rsidRPr="009A443C" w:rsidRDefault="00023FB7" w:rsidP="00023FB7">
      <w:pPr>
        <w:pStyle w:val="ConsPlusNonformat"/>
        <w:widowControl/>
        <w:rPr>
          <w:b/>
          <w:i/>
        </w:rPr>
      </w:pPr>
      <w:r w:rsidRPr="009A443C">
        <w:rPr>
          <w:b/>
          <w:i/>
        </w:rPr>
        <w:t xml:space="preserve">     учебно-методическим</w:t>
      </w:r>
    </w:p>
    <w:p w:rsidR="00023FB7" w:rsidRPr="009A443C" w:rsidRDefault="00023FB7" w:rsidP="00023FB7">
      <w:pPr>
        <w:pStyle w:val="ConsPlusNonformat"/>
        <w:widowControl/>
        <w:rPr>
          <w:b/>
          <w:i/>
        </w:rPr>
      </w:pPr>
      <w:r w:rsidRPr="009A443C">
        <w:rPr>
          <w:b/>
          <w:i/>
        </w:rPr>
        <w:t xml:space="preserve">           центром)</w:t>
      </w:r>
    </w:p>
    <w:p w:rsidR="00023FB7" w:rsidRPr="009A443C" w:rsidRDefault="00023FB7" w:rsidP="00023FB7">
      <w:pPr>
        <w:pStyle w:val="ConsPlusNormal"/>
        <w:widowControl/>
        <w:ind w:firstLine="0"/>
        <w:rPr>
          <w:b/>
          <w:i/>
        </w:rPr>
      </w:pPr>
    </w:p>
    <w:p w:rsidR="00164A2F" w:rsidRPr="009A443C" w:rsidRDefault="00164A2F" w:rsidP="00164A2F">
      <w:pPr>
        <w:spacing w:after="150" w:line="240" w:lineRule="auto"/>
        <w:jc w:val="right"/>
        <w:rPr>
          <w:rFonts w:ascii="Arial" w:hAnsi="Arial" w:cs="Arial"/>
          <w:b/>
          <w:bCs/>
          <w:color w:val="333333"/>
          <w:sz w:val="20"/>
          <w:szCs w:val="20"/>
        </w:rPr>
      </w:pPr>
    </w:p>
    <w:p w:rsidR="00164A2F" w:rsidRPr="009A443C" w:rsidRDefault="00164A2F" w:rsidP="00164A2F">
      <w:pPr>
        <w:spacing w:after="150" w:line="240" w:lineRule="auto"/>
        <w:jc w:val="right"/>
        <w:rPr>
          <w:rFonts w:ascii="Arial" w:hAnsi="Arial" w:cs="Arial"/>
          <w:b/>
          <w:bCs/>
          <w:color w:val="333333"/>
          <w:sz w:val="20"/>
          <w:szCs w:val="20"/>
        </w:rPr>
      </w:pPr>
    </w:p>
    <w:p w:rsidR="00164A2F" w:rsidRPr="009A443C" w:rsidRDefault="00164A2F" w:rsidP="00164A2F">
      <w:pPr>
        <w:spacing w:after="150" w:line="240" w:lineRule="auto"/>
        <w:jc w:val="right"/>
        <w:rPr>
          <w:rFonts w:ascii="Arial" w:hAnsi="Arial" w:cs="Arial"/>
          <w:b/>
          <w:bCs/>
          <w:color w:val="333333"/>
          <w:sz w:val="20"/>
          <w:szCs w:val="20"/>
        </w:rPr>
      </w:pPr>
    </w:p>
    <w:p w:rsidR="00164A2F" w:rsidRPr="009A443C" w:rsidRDefault="00164A2F" w:rsidP="00164A2F">
      <w:pPr>
        <w:spacing w:after="150" w:line="240" w:lineRule="auto"/>
        <w:jc w:val="right"/>
        <w:rPr>
          <w:rFonts w:ascii="Arial" w:hAnsi="Arial" w:cs="Arial"/>
          <w:b/>
          <w:bCs/>
          <w:color w:val="333333"/>
          <w:sz w:val="20"/>
          <w:szCs w:val="20"/>
        </w:rPr>
      </w:pPr>
    </w:p>
    <w:p w:rsidR="00164A2F" w:rsidRPr="009A443C" w:rsidRDefault="00164A2F" w:rsidP="00164A2F">
      <w:pPr>
        <w:spacing w:after="150" w:line="240" w:lineRule="auto"/>
        <w:jc w:val="right"/>
        <w:rPr>
          <w:rFonts w:ascii="Arial" w:hAnsi="Arial" w:cs="Arial"/>
          <w:b/>
          <w:bCs/>
          <w:color w:val="333333"/>
          <w:sz w:val="20"/>
          <w:szCs w:val="20"/>
        </w:rPr>
      </w:pPr>
    </w:p>
    <w:p w:rsidR="00017E72" w:rsidRPr="009A443C" w:rsidRDefault="003C2F5A" w:rsidP="00164A2F">
      <w:pPr>
        <w:spacing w:after="150" w:line="240" w:lineRule="auto"/>
        <w:jc w:val="right"/>
        <w:rPr>
          <w:rFonts w:ascii="Arial" w:hAnsi="Arial" w:cs="Arial"/>
          <w:b/>
          <w:bCs/>
          <w:color w:val="333333"/>
          <w:sz w:val="20"/>
          <w:szCs w:val="20"/>
        </w:rPr>
      </w:pPr>
      <w:r>
        <w:rPr>
          <w:rFonts w:ascii="Arial" w:hAnsi="Arial" w:cs="Arial"/>
          <w:b/>
          <w:bCs/>
          <w:color w:val="333333"/>
          <w:sz w:val="20"/>
          <w:szCs w:val="20"/>
        </w:rPr>
        <w:t>Приложение Б</w:t>
      </w:r>
    </w:p>
    <w:p w:rsidR="00164A2F" w:rsidRPr="009A443C" w:rsidRDefault="00164A2F" w:rsidP="00017E72">
      <w:pPr>
        <w:spacing w:after="150" w:line="240" w:lineRule="auto"/>
        <w:jc w:val="center"/>
        <w:rPr>
          <w:rFonts w:ascii="Arial" w:hAnsi="Arial" w:cs="Arial"/>
          <w:b/>
          <w:color w:val="333333"/>
          <w:sz w:val="20"/>
          <w:szCs w:val="20"/>
        </w:rPr>
      </w:pPr>
    </w:p>
    <w:p w:rsidR="00017E72" w:rsidRPr="009A443C" w:rsidRDefault="00017E72" w:rsidP="00017E72">
      <w:pPr>
        <w:spacing w:after="0" w:line="360" w:lineRule="auto"/>
        <w:jc w:val="center"/>
        <w:rPr>
          <w:rFonts w:ascii="Arial" w:hAnsi="Arial" w:cs="Arial"/>
          <w:b/>
          <w:color w:val="333333"/>
          <w:sz w:val="20"/>
          <w:szCs w:val="20"/>
        </w:rPr>
      </w:pPr>
      <w:r w:rsidRPr="009A443C">
        <w:rPr>
          <w:rFonts w:ascii="Arial" w:hAnsi="Arial" w:cs="Arial"/>
          <w:b/>
          <w:color w:val="333333"/>
          <w:sz w:val="20"/>
          <w:szCs w:val="20"/>
        </w:rPr>
        <w:t xml:space="preserve">КВАЛИФИКАЦИОННЫЙ АТТЕСТАТ АУДИТОРА </w:t>
      </w:r>
      <w:r w:rsidRPr="009A443C">
        <w:rPr>
          <w:rFonts w:ascii="Arial" w:hAnsi="Arial" w:cs="Arial"/>
          <w:b/>
          <w:color w:val="666666"/>
          <w:sz w:val="20"/>
          <w:szCs w:val="20"/>
        </w:rPr>
        <w:t>&lt;*&gt;</w:t>
      </w:r>
      <w:r w:rsidRPr="009A443C">
        <w:rPr>
          <w:rFonts w:ascii="Arial" w:hAnsi="Arial" w:cs="Arial"/>
          <w:b/>
          <w:color w:val="333333"/>
          <w:sz w:val="20"/>
          <w:szCs w:val="20"/>
        </w:rPr>
        <w:t xml:space="preserve"> </w:t>
      </w:r>
    </w:p>
    <w:p w:rsidR="00017E72" w:rsidRPr="009A443C" w:rsidRDefault="00017E72" w:rsidP="00017E72">
      <w:pPr>
        <w:spacing w:after="0" w:line="360" w:lineRule="auto"/>
        <w:jc w:val="center"/>
        <w:rPr>
          <w:rFonts w:ascii="Arial" w:hAnsi="Arial" w:cs="Arial"/>
          <w:color w:val="333333"/>
          <w:sz w:val="20"/>
          <w:szCs w:val="20"/>
        </w:rPr>
      </w:pPr>
      <w:r w:rsidRPr="009A443C">
        <w:rPr>
          <w:rFonts w:ascii="Arial" w:hAnsi="Arial" w:cs="Arial"/>
          <w:color w:val="333333"/>
          <w:sz w:val="20"/>
          <w:szCs w:val="20"/>
        </w:rPr>
        <w:t xml:space="preserve">№ ________ </w:t>
      </w:r>
    </w:p>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xml:space="preserve">В соответствии с ___________________________________________________________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i/>
          <w:iCs/>
          <w:color w:val="333333"/>
          <w:sz w:val="20"/>
          <w:szCs w:val="20"/>
        </w:rPr>
        <w:t>                             (решение уполномоченного органа об аттестации аудитора)</w:t>
      </w:r>
      <w:r w:rsidRPr="009A443C">
        <w:rPr>
          <w:rFonts w:ascii="Arial" w:hAnsi="Arial" w:cs="Arial"/>
          <w:color w:val="333333"/>
          <w:sz w:val="20"/>
          <w:szCs w:val="20"/>
        </w:rPr>
        <w:t xml:space="preserve"> </w:t>
      </w:r>
    </w:p>
    <w:p w:rsidR="00017E72" w:rsidRPr="009A443C" w:rsidRDefault="00017E72" w:rsidP="00017E72">
      <w:pPr>
        <w:spacing w:after="0" w:line="360" w:lineRule="auto"/>
        <w:rPr>
          <w:rFonts w:ascii="Arial" w:hAnsi="Arial" w:cs="Arial"/>
          <w:color w:val="333333"/>
          <w:sz w:val="20"/>
          <w:szCs w:val="20"/>
        </w:rPr>
      </w:pPr>
      <w:r w:rsidRPr="009A443C">
        <w:rPr>
          <w:rFonts w:ascii="Arial" w:hAnsi="Arial" w:cs="Arial"/>
          <w:color w:val="333333"/>
          <w:sz w:val="20"/>
          <w:szCs w:val="20"/>
        </w:rPr>
        <w:t xml:space="preserve">от ____________ г. ____________ № _____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333333"/>
          <w:sz w:val="20"/>
          <w:szCs w:val="20"/>
        </w:rPr>
        <w:t xml:space="preserve">_________________________________________________________________________ </w:t>
      </w:r>
      <w:r w:rsidRPr="009A443C">
        <w:rPr>
          <w:rFonts w:ascii="Arial" w:hAnsi="Arial" w:cs="Arial"/>
          <w:i/>
          <w:iCs/>
          <w:color w:val="333333"/>
          <w:sz w:val="20"/>
          <w:szCs w:val="20"/>
        </w:rPr>
        <w:t>(фамилия, имя, отчество аудитора в дательном падеже)</w:t>
      </w:r>
      <w:r w:rsidRPr="009A443C">
        <w:rPr>
          <w:rFonts w:ascii="Arial" w:hAnsi="Arial" w:cs="Arial"/>
          <w:color w:val="333333"/>
          <w:sz w:val="20"/>
          <w:szCs w:val="20"/>
        </w:rPr>
        <w:t xml:space="preserve">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333333"/>
          <w:sz w:val="20"/>
          <w:szCs w:val="20"/>
        </w:rPr>
        <w:t xml:space="preserve">________________________________________________________________________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i/>
          <w:iCs/>
          <w:color w:val="333333"/>
          <w:sz w:val="20"/>
          <w:szCs w:val="20"/>
        </w:rPr>
        <w:t>(идентификационный номер налогоплательщика)</w:t>
      </w:r>
      <w:r w:rsidRPr="009A443C">
        <w:rPr>
          <w:rFonts w:ascii="Arial" w:hAnsi="Arial" w:cs="Arial"/>
          <w:color w:val="333333"/>
          <w:sz w:val="20"/>
          <w:szCs w:val="20"/>
        </w:rPr>
        <w:t xml:space="preserve"> </w:t>
      </w:r>
    </w:p>
    <w:p w:rsidR="00017E72" w:rsidRPr="009A443C" w:rsidRDefault="00017E72" w:rsidP="00017E72">
      <w:pPr>
        <w:spacing w:after="0" w:line="360" w:lineRule="auto"/>
        <w:rPr>
          <w:rFonts w:ascii="Arial" w:hAnsi="Arial" w:cs="Arial"/>
          <w:color w:val="333333"/>
          <w:sz w:val="20"/>
          <w:szCs w:val="20"/>
        </w:rPr>
      </w:pPr>
      <w:r w:rsidRPr="009A443C">
        <w:rPr>
          <w:rFonts w:ascii="Arial" w:hAnsi="Arial" w:cs="Arial"/>
          <w:color w:val="333333"/>
          <w:sz w:val="20"/>
          <w:szCs w:val="20"/>
        </w:rPr>
        <w:t xml:space="preserve">предоставляется право осуществления аудиторской деятельности в области_____________ _________________________________________________________________________ </w:t>
      </w:r>
    </w:p>
    <w:p w:rsidR="00017E72" w:rsidRPr="009A443C" w:rsidRDefault="00017E72" w:rsidP="00017E72">
      <w:pPr>
        <w:spacing w:after="0" w:line="360" w:lineRule="auto"/>
        <w:jc w:val="center"/>
        <w:rPr>
          <w:rFonts w:ascii="Arial" w:hAnsi="Arial" w:cs="Arial"/>
          <w:color w:val="333333"/>
          <w:sz w:val="20"/>
          <w:szCs w:val="20"/>
        </w:rPr>
      </w:pPr>
      <w:r w:rsidRPr="009A443C">
        <w:rPr>
          <w:rFonts w:ascii="Arial" w:hAnsi="Arial" w:cs="Arial"/>
          <w:i/>
          <w:iCs/>
          <w:color w:val="333333"/>
          <w:sz w:val="20"/>
          <w:szCs w:val="20"/>
        </w:rPr>
        <w:t>(наименование типа квалификационного аттестата аудитора)</w:t>
      </w:r>
      <w:r w:rsidRPr="009A443C">
        <w:rPr>
          <w:rFonts w:ascii="Arial" w:hAnsi="Arial" w:cs="Arial"/>
          <w:color w:val="333333"/>
          <w:sz w:val="20"/>
          <w:szCs w:val="20"/>
        </w:rPr>
        <w:t xml:space="preserve"> </w:t>
      </w:r>
    </w:p>
    <w:p w:rsidR="00017E72" w:rsidRPr="009A443C" w:rsidRDefault="00017E72" w:rsidP="00017E72">
      <w:pPr>
        <w:spacing w:after="225" w:line="360" w:lineRule="auto"/>
        <w:rPr>
          <w:rFonts w:ascii="Arial" w:hAnsi="Arial" w:cs="Arial"/>
          <w:color w:val="333333"/>
          <w:sz w:val="20"/>
          <w:szCs w:val="20"/>
        </w:rPr>
      </w:pPr>
      <w:r w:rsidRPr="009A443C">
        <w:rPr>
          <w:rFonts w:ascii="Arial" w:hAnsi="Arial" w:cs="Arial"/>
          <w:color w:val="333333"/>
          <w:sz w:val="20"/>
          <w:szCs w:val="20"/>
        </w:rPr>
        <w:t xml:space="preserve">с ____________ 20__ г. на неограниченный срок. </w:t>
      </w:r>
    </w:p>
    <w:p w:rsidR="00017E72" w:rsidRPr="009A443C" w:rsidRDefault="00017E72" w:rsidP="00017E72">
      <w:pPr>
        <w:spacing w:after="0" w:line="240" w:lineRule="auto"/>
        <w:ind w:left="150"/>
        <w:rPr>
          <w:rFonts w:ascii="Arial" w:hAnsi="Arial" w:cs="Arial"/>
          <w:color w:val="333333"/>
          <w:sz w:val="20"/>
          <w:szCs w:val="20"/>
        </w:rPr>
      </w:pPr>
      <w:r w:rsidRPr="009A443C">
        <w:rPr>
          <w:rFonts w:ascii="Arial" w:hAnsi="Arial" w:cs="Arial"/>
          <w:color w:val="333333"/>
          <w:sz w:val="20"/>
          <w:szCs w:val="20"/>
        </w:rPr>
        <w:t xml:space="preserve">Министр финансов </w:t>
      </w:r>
    </w:p>
    <w:p w:rsidR="00017E72" w:rsidRPr="009A443C" w:rsidRDefault="00017E72" w:rsidP="00017E72">
      <w:pPr>
        <w:spacing w:after="0" w:line="240" w:lineRule="auto"/>
        <w:ind w:left="150"/>
        <w:rPr>
          <w:rFonts w:ascii="Arial" w:hAnsi="Arial" w:cs="Arial"/>
          <w:color w:val="333333"/>
          <w:sz w:val="20"/>
          <w:szCs w:val="20"/>
        </w:rPr>
      </w:pPr>
      <w:r w:rsidRPr="009A443C">
        <w:rPr>
          <w:rFonts w:ascii="Arial" w:hAnsi="Arial" w:cs="Arial"/>
          <w:color w:val="333333"/>
          <w:sz w:val="20"/>
          <w:szCs w:val="20"/>
        </w:rPr>
        <w:t xml:space="preserve">Российской Федерации или </w:t>
      </w:r>
    </w:p>
    <w:p w:rsidR="00017E72" w:rsidRPr="009A443C" w:rsidRDefault="00017E72" w:rsidP="00017E72">
      <w:pPr>
        <w:spacing w:after="0" w:line="240" w:lineRule="auto"/>
        <w:ind w:left="150"/>
        <w:rPr>
          <w:rFonts w:ascii="Arial" w:hAnsi="Arial" w:cs="Arial"/>
          <w:color w:val="333333"/>
          <w:sz w:val="20"/>
          <w:szCs w:val="20"/>
        </w:rPr>
      </w:pPr>
      <w:r w:rsidRPr="009A443C">
        <w:rPr>
          <w:rFonts w:ascii="Arial" w:hAnsi="Arial" w:cs="Arial"/>
          <w:color w:val="333333"/>
          <w:sz w:val="20"/>
          <w:szCs w:val="20"/>
        </w:rPr>
        <w:t xml:space="preserve">лицо, им уполномоченное _________ </w:t>
      </w:r>
    </w:p>
    <w:p w:rsidR="00017E72" w:rsidRPr="009A443C" w:rsidRDefault="00017E72" w:rsidP="00017E72">
      <w:pPr>
        <w:spacing w:after="0" w:line="240" w:lineRule="auto"/>
        <w:ind w:left="150"/>
        <w:rPr>
          <w:rFonts w:ascii="Arial" w:hAnsi="Arial" w:cs="Arial"/>
          <w:color w:val="333333"/>
          <w:sz w:val="20"/>
          <w:szCs w:val="20"/>
        </w:rPr>
      </w:pPr>
      <w:r w:rsidRPr="009A443C">
        <w:rPr>
          <w:rFonts w:ascii="Arial" w:hAnsi="Arial" w:cs="Arial"/>
          <w:color w:val="333333"/>
          <w:sz w:val="20"/>
          <w:szCs w:val="20"/>
        </w:rPr>
        <w:t xml:space="preserve">                                                    </w:t>
      </w:r>
      <w:r w:rsidRPr="009A443C">
        <w:rPr>
          <w:rFonts w:ascii="Arial" w:hAnsi="Arial" w:cs="Arial"/>
          <w:i/>
          <w:iCs/>
          <w:color w:val="333333"/>
          <w:sz w:val="20"/>
          <w:szCs w:val="20"/>
        </w:rPr>
        <w:t>(подпись)</w:t>
      </w:r>
      <w:r w:rsidRPr="009A443C">
        <w:rPr>
          <w:rFonts w:ascii="Arial" w:hAnsi="Arial" w:cs="Arial"/>
          <w:color w:val="333333"/>
          <w:sz w:val="20"/>
          <w:szCs w:val="20"/>
        </w:rPr>
        <w:t xml:space="preserve"> </w:t>
      </w:r>
    </w:p>
    <w:p w:rsidR="00017E72" w:rsidRPr="009A443C" w:rsidRDefault="00017E72" w:rsidP="00017E72">
      <w:pPr>
        <w:spacing w:after="0" w:line="240" w:lineRule="auto"/>
        <w:ind w:left="150"/>
        <w:rPr>
          <w:rFonts w:ascii="Arial" w:hAnsi="Arial" w:cs="Arial"/>
          <w:color w:val="333333"/>
          <w:sz w:val="20"/>
          <w:szCs w:val="20"/>
        </w:rPr>
      </w:pPr>
      <w:r w:rsidRPr="009A443C">
        <w:rPr>
          <w:rFonts w:ascii="Arial" w:hAnsi="Arial" w:cs="Arial"/>
          <w:color w:val="333333"/>
          <w:sz w:val="20"/>
          <w:szCs w:val="20"/>
        </w:rPr>
        <w:t>Печать</w:t>
      </w:r>
    </w:p>
    <w:p w:rsidR="00017E72" w:rsidRPr="009A443C" w:rsidRDefault="00017E72" w:rsidP="00017E72">
      <w:pPr>
        <w:spacing w:after="0" w:line="240" w:lineRule="auto"/>
        <w:ind w:left="150"/>
        <w:rPr>
          <w:rFonts w:ascii="Arial" w:hAnsi="Arial" w:cs="Arial"/>
          <w:color w:val="333333"/>
          <w:sz w:val="20"/>
          <w:szCs w:val="20"/>
        </w:rPr>
      </w:pPr>
      <w:r w:rsidRPr="009A443C">
        <w:rPr>
          <w:rFonts w:ascii="Arial" w:hAnsi="Arial" w:cs="Arial"/>
          <w:color w:val="333333"/>
          <w:sz w:val="20"/>
          <w:szCs w:val="20"/>
        </w:rPr>
        <w:t> </w:t>
      </w:r>
    </w:p>
    <w:p w:rsidR="00017E72" w:rsidRPr="009A443C" w:rsidRDefault="00017E72" w:rsidP="00017E72">
      <w:pPr>
        <w:pBdr>
          <w:top w:val="dotted" w:sz="6" w:space="0" w:color="C0C0C0"/>
          <w:bottom w:val="dotted" w:sz="6" w:space="0" w:color="C0C0C0"/>
        </w:pBdr>
        <w:spacing w:after="0" w:line="240" w:lineRule="auto"/>
        <w:rPr>
          <w:rFonts w:ascii="Arial" w:hAnsi="Arial" w:cs="Arial"/>
          <w:color w:val="333333"/>
          <w:sz w:val="20"/>
          <w:szCs w:val="20"/>
        </w:rPr>
      </w:pPr>
      <w:r w:rsidRPr="009A443C">
        <w:rPr>
          <w:rFonts w:ascii="Arial" w:hAnsi="Arial" w:cs="Arial"/>
          <w:color w:val="666666"/>
          <w:sz w:val="20"/>
          <w:szCs w:val="20"/>
        </w:rPr>
        <w:t>&lt;*&gt; На оборотной стороне бланка аттестата печатается порядковый номер бланка (со звездочкой).</w:t>
      </w:r>
    </w:p>
    <w:p w:rsidR="00017E72" w:rsidRPr="009A443C" w:rsidRDefault="00017E72" w:rsidP="00017E72">
      <w:pPr>
        <w:spacing w:after="0" w:line="240" w:lineRule="auto"/>
        <w:jc w:val="right"/>
        <w:rPr>
          <w:rFonts w:ascii="Arial" w:hAnsi="Arial" w:cs="Arial"/>
          <w:color w:val="333333"/>
          <w:sz w:val="20"/>
          <w:szCs w:val="20"/>
        </w:rPr>
      </w:pPr>
      <w:r w:rsidRPr="009A443C">
        <w:rPr>
          <w:rFonts w:ascii="Arial" w:hAnsi="Arial" w:cs="Arial"/>
          <w:i/>
          <w:iCs/>
          <w:color w:val="666666"/>
          <w:sz w:val="20"/>
          <w:szCs w:val="20"/>
        </w:rPr>
        <w:t>На обороте</w:t>
      </w:r>
      <w:r w:rsidRPr="009A443C">
        <w:rPr>
          <w:rFonts w:ascii="Arial" w:hAnsi="Arial" w:cs="Arial"/>
          <w:color w:val="333333"/>
          <w:sz w:val="20"/>
          <w:szCs w:val="20"/>
        </w:rPr>
        <w:t xml:space="preserve">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000000"/>
          <w:sz w:val="20"/>
          <w:szCs w:val="20"/>
        </w:rPr>
        <w:t>СВЕДЕНИЯ </w:t>
      </w:r>
      <w:r w:rsidRPr="009A443C">
        <w:rPr>
          <w:rFonts w:ascii="Arial" w:hAnsi="Arial" w:cs="Arial"/>
          <w:color w:val="333333"/>
          <w:sz w:val="20"/>
          <w:szCs w:val="20"/>
        </w:rPr>
        <w:t xml:space="preserve">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000000"/>
          <w:sz w:val="20"/>
          <w:szCs w:val="20"/>
        </w:rPr>
        <w:t>О ПРОХОЖДЕНИИ АУДИТОРОМ</w:t>
      </w:r>
      <w:r w:rsidRPr="009A443C">
        <w:rPr>
          <w:rFonts w:ascii="Arial" w:hAnsi="Arial" w:cs="Arial"/>
          <w:color w:val="333333"/>
          <w:sz w:val="20"/>
          <w:szCs w:val="20"/>
        </w:rPr>
        <w:t xml:space="preserve"> </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000000"/>
          <w:sz w:val="20"/>
          <w:szCs w:val="20"/>
        </w:rPr>
        <w:t>ОБЯЗАТЕЛЬНОГО ЕЖЕГОДНОГО ПОВЫШЕНИЯ КВАЛИФИКАЦИИ</w:t>
      </w:r>
      <w:r w:rsidRPr="009A443C">
        <w:rPr>
          <w:rFonts w:ascii="Arial" w:hAnsi="Arial" w:cs="Arial"/>
          <w:color w:val="666666"/>
          <w:sz w:val="20"/>
          <w:szCs w:val="20"/>
        </w:rPr>
        <w:t xml:space="preserve"> &lt;*&gt;</w:t>
      </w:r>
    </w:p>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333333"/>
          <w:sz w:val="20"/>
          <w:szCs w:val="20"/>
        </w:rPr>
        <w:t>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39"/>
        <w:gridCol w:w="3332"/>
        <w:gridCol w:w="3430"/>
      </w:tblGrid>
      <w:tr w:rsidR="00017E72" w:rsidRPr="009A443C" w:rsidTr="00017E72">
        <w:trPr>
          <w:trHeight w:val="675"/>
          <w:tblCellSpacing w:w="0" w:type="dxa"/>
        </w:trPr>
        <w:tc>
          <w:tcPr>
            <w:tcW w:w="1550" w:type="pct"/>
            <w:vAlign w:val="center"/>
          </w:tcPr>
          <w:p w:rsidR="00017E72" w:rsidRPr="009A443C" w:rsidRDefault="00017E72" w:rsidP="00017E72">
            <w:pPr>
              <w:spacing w:before="100" w:beforeAutospacing="1" w:after="100" w:afterAutospacing="1" w:line="240" w:lineRule="auto"/>
              <w:jc w:val="center"/>
              <w:rPr>
                <w:rFonts w:ascii="Arial" w:hAnsi="Arial" w:cs="Arial"/>
                <w:color w:val="333333"/>
                <w:sz w:val="20"/>
                <w:szCs w:val="20"/>
              </w:rPr>
            </w:pPr>
            <w:r w:rsidRPr="009A443C">
              <w:rPr>
                <w:rFonts w:ascii="Arial" w:hAnsi="Arial" w:cs="Arial"/>
                <w:color w:val="333333"/>
                <w:sz w:val="20"/>
                <w:szCs w:val="20"/>
              </w:rPr>
              <w:t>Период действия квалификационного аттестата аудитора</w:t>
            </w:r>
          </w:p>
        </w:tc>
        <w:tc>
          <w:tcPr>
            <w:tcW w:w="1700" w:type="pct"/>
          </w:tcPr>
          <w:p w:rsidR="00017E72" w:rsidRPr="009A443C" w:rsidRDefault="00017E72" w:rsidP="00017E72">
            <w:pPr>
              <w:spacing w:before="100" w:beforeAutospacing="1" w:after="100" w:afterAutospacing="1" w:line="240" w:lineRule="auto"/>
              <w:jc w:val="center"/>
              <w:rPr>
                <w:rFonts w:ascii="Arial" w:hAnsi="Arial" w:cs="Arial"/>
                <w:color w:val="333333"/>
                <w:sz w:val="20"/>
                <w:szCs w:val="20"/>
              </w:rPr>
            </w:pPr>
            <w:r w:rsidRPr="009A443C">
              <w:rPr>
                <w:rFonts w:ascii="Arial" w:hAnsi="Arial" w:cs="Arial"/>
                <w:color w:val="333333"/>
                <w:sz w:val="20"/>
                <w:szCs w:val="20"/>
              </w:rPr>
              <w:t>Номера и даты выдачи документов о прохождении ежегодного повышения квалификации</w:t>
            </w:r>
          </w:p>
        </w:tc>
        <w:tc>
          <w:tcPr>
            <w:tcW w:w="1750" w:type="pct"/>
            <w:vAlign w:val="center"/>
          </w:tcPr>
          <w:p w:rsidR="00017E72" w:rsidRPr="009A443C" w:rsidRDefault="00017E72" w:rsidP="00017E72">
            <w:pPr>
              <w:spacing w:before="100" w:beforeAutospacing="1" w:after="100" w:afterAutospacing="1" w:line="240" w:lineRule="auto"/>
              <w:jc w:val="center"/>
              <w:rPr>
                <w:rFonts w:ascii="Arial" w:hAnsi="Arial" w:cs="Arial"/>
                <w:color w:val="333333"/>
                <w:sz w:val="20"/>
                <w:szCs w:val="20"/>
              </w:rPr>
            </w:pPr>
            <w:r w:rsidRPr="009A443C">
              <w:rPr>
                <w:rFonts w:ascii="Arial" w:hAnsi="Arial" w:cs="Arial"/>
                <w:color w:val="333333"/>
                <w:sz w:val="20"/>
                <w:szCs w:val="20"/>
              </w:rPr>
              <w:t>Отметка Минфина России о соблюдении аудитором требования о ежегодном повышении квалификации</w:t>
            </w:r>
          </w:p>
        </w:tc>
      </w:tr>
      <w:tr w:rsidR="00017E72" w:rsidRPr="009A443C" w:rsidTr="00017E72">
        <w:trPr>
          <w:trHeight w:val="1005"/>
          <w:tblCellSpacing w:w="0" w:type="dxa"/>
        </w:trPr>
        <w:tc>
          <w:tcPr>
            <w:tcW w:w="1550" w:type="pct"/>
            <w:vAlign w:val="center"/>
          </w:tcPr>
          <w:p w:rsidR="00017E72" w:rsidRPr="009A443C" w:rsidRDefault="00017E72" w:rsidP="00017E72">
            <w:pPr>
              <w:spacing w:before="100" w:beforeAutospacing="1" w:after="100" w:afterAutospacing="1" w:line="240" w:lineRule="auto"/>
              <w:jc w:val="center"/>
              <w:rPr>
                <w:rFonts w:ascii="Arial" w:hAnsi="Arial" w:cs="Arial"/>
                <w:color w:val="333333"/>
                <w:sz w:val="20"/>
                <w:szCs w:val="20"/>
              </w:rPr>
            </w:pPr>
            <w:r w:rsidRPr="009A443C">
              <w:rPr>
                <w:rFonts w:ascii="Arial" w:hAnsi="Arial" w:cs="Arial"/>
                <w:color w:val="333333"/>
                <w:sz w:val="20"/>
                <w:szCs w:val="20"/>
              </w:rPr>
              <w:t>с 200_г. по 200_г.</w:t>
            </w:r>
          </w:p>
        </w:tc>
        <w:tc>
          <w:tcPr>
            <w:tcW w:w="170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xml:space="preserve">  </w:t>
            </w:r>
          </w:p>
          <w:p w:rsidR="00017E72" w:rsidRPr="009A443C" w:rsidRDefault="00017E72" w:rsidP="00017E72">
            <w:pPr>
              <w:spacing w:before="100" w:beforeAutospacing="1" w:after="100" w:afterAutospacing="1" w:line="240" w:lineRule="auto"/>
              <w:rPr>
                <w:rFonts w:ascii="Arial" w:hAnsi="Arial" w:cs="Arial"/>
                <w:color w:val="333333"/>
                <w:sz w:val="20"/>
                <w:szCs w:val="20"/>
              </w:rPr>
            </w:pPr>
            <w:r w:rsidRPr="009A443C">
              <w:rPr>
                <w:rFonts w:ascii="Arial" w:hAnsi="Arial" w:cs="Arial"/>
                <w:color w:val="333333"/>
                <w:sz w:val="20"/>
                <w:szCs w:val="20"/>
              </w:rPr>
              <w:t>  </w:t>
            </w:r>
          </w:p>
        </w:tc>
        <w:tc>
          <w:tcPr>
            <w:tcW w:w="175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w:t>
            </w:r>
          </w:p>
        </w:tc>
      </w:tr>
      <w:tr w:rsidR="00017E72" w:rsidRPr="009A443C" w:rsidTr="00017E72">
        <w:trPr>
          <w:trHeight w:val="1035"/>
          <w:tblCellSpacing w:w="0" w:type="dxa"/>
        </w:trPr>
        <w:tc>
          <w:tcPr>
            <w:tcW w:w="1550" w:type="pct"/>
            <w:vAlign w:val="center"/>
          </w:tcPr>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333333"/>
                <w:sz w:val="20"/>
                <w:szCs w:val="20"/>
              </w:rPr>
              <w:t>с 200_г. по 200_г.</w:t>
            </w:r>
          </w:p>
        </w:tc>
        <w:tc>
          <w:tcPr>
            <w:tcW w:w="170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xml:space="preserve">  </w:t>
            </w:r>
          </w:p>
        </w:tc>
        <w:tc>
          <w:tcPr>
            <w:tcW w:w="175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w:t>
            </w:r>
          </w:p>
        </w:tc>
      </w:tr>
      <w:tr w:rsidR="00017E72" w:rsidRPr="009A443C" w:rsidTr="00017E72">
        <w:trPr>
          <w:trHeight w:val="1035"/>
          <w:tblCellSpacing w:w="0" w:type="dxa"/>
        </w:trPr>
        <w:tc>
          <w:tcPr>
            <w:tcW w:w="1550" w:type="pct"/>
            <w:vAlign w:val="center"/>
          </w:tcPr>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333333"/>
                <w:sz w:val="20"/>
                <w:szCs w:val="20"/>
              </w:rPr>
              <w:t>с 20__г. по 20__г.</w:t>
            </w:r>
          </w:p>
        </w:tc>
        <w:tc>
          <w:tcPr>
            <w:tcW w:w="170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xml:space="preserve">  </w:t>
            </w:r>
          </w:p>
        </w:tc>
        <w:tc>
          <w:tcPr>
            <w:tcW w:w="175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w:t>
            </w:r>
          </w:p>
        </w:tc>
      </w:tr>
      <w:tr w:rsidR="00017E72" w:rsidRPr="009A443C" w:rsidTr="00017E72">
        <w:trPr>
          <w:trHeight w:val="1035"/>
          <w:tblCellSpacing w:w="0" w:type="dxa"/>
        </w:trPr>
        <w:tc>
          <w:tcPr>
            <w:tcW w:w="1550" w:type="pct"/>
            <w:vAlign w:val="center"/>
          </w:tcPr>
          <w:p w:rsidR="00017E72" w:rsidRPr="009A443C" w:rsidRDefault="00017E72" w:rsidP="00017E72">
            <w:pPr>
              <w:spacing w:after="0" w:line="240" w:lineRule="auto"/>
              <w:jc w:val="center"/>
              <w:rPr>
                <w:rFonts w:ascii="Arial" w:hAnsi="Arial" w:cs="Arial"/>
                <w:color w:val="333333"/>
                <w:sz w:val="20"/>
                <w:szCs w:val="20"/>
              </w:rPr>
            </w:pPr>
            <w:r w:rsidRPr="009A443C">
              <w:rPr>
                <w:rFonts w:ascii="Arial" w:hAnsi="Arial" w:cs="Arial"/>
                <w:color w:val="333333"/>
                <w:sz w:val="20"/>
                <w:szCs w:val="20"/>
              </w:rPr>
              <w:t>с 20__г. по 20__г.</w:t>
            </w:r>
          </w:p>
        </w:tc>
        <w:tc>
          <w:tcPr>
            <w:tcW w:w="170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xml:space="preserve">  </w:t>
            </w:r>
          </w:p>
        </w:tc>
        <w:tc>
          <w:tcPr>
            <w:tcW w:w="1750" w:type="pct"/>
            <w:vAlign w:val="center"/>
          </w:tcPr>
          <w:p w:rsidR="00017E72" w:rsidRPr="009A443C" w:rsidRDefault="00017E72" w:rsidP="00017E72">
            <w:pPr>
              <w:spacing w:after="0" w:line="240" w:lineRule="auto"/>
              <w:rPr>
                <w:rFonts w:ascii="Arial" w:hAnsi="Arial" w:cs="Arial"/>
                <w:color w:val="333333"/>
                <w:sz w:val="20"/>
                <w:szCs w:val="20"/>
              </w:rPr>
            </w:pPr>
            <w:r w:rsidRPr="009A443C">
              <w:rPr>
                <w:rFonts w:ascii="Arial" w:hAnsi="Arial" w:cs="Arial"/>
                <w:color w:val="333333"/>
                <w:sz w:val="20"/>
                <w:szCs w:val="20"/>
              </w:rPr>
              <w:t> </w:t>
            </w:r>
          </w:p>
        </w:tc>
      </w:tr>
    </w:tbl>
    <w:p w:rsidR="00F0770D" w:rsidRPr="009A443C" w:rsidRDefault="00F0770D" w:rsidP="00507C8F">
      <w:pPr>
        <w:jc w:val="center"/>
        <w:rPr>
          <w:rFonts w:ascii="Times New Roman" w:hAnsi="Times New Roman"/>
          <w:sz w:val="20"/>
          <w:szCs w:val="20"/>
        </w:rPr>
      </w:pPr>
    </w:p>
    <w:p w:rsidR="00F0770D" w:rsidRPr="009A443C" w:rsidRDefault="00507C8F" w:rsidP="00507C8F">
      <w:pPr>
        <w:jc w:val="center"/>
        <w:rPr>
          <w:rFonts w:ascii="Times New Roman" w:hAnsi="Times New Roman"/>
          <w:sz w:val="20"/>
          <w:szCs w:val="20"/>
        </w:rPr>
      </w:pPr>
      <w:r w:rsidRPr="009A443C">
        <w:rPr>
          <w:rFonts w:ascii="Times New Roman" w:hAnsi="Times New Roman"/>
          <w:sz w:val="20"/>
          <w:szCs w:val="20"/>
        </w:rPr>
        <w:t xml:space="preserve">    </w:t>
      </w:r>
    </w:p>
    <w:p w:rsidR="00F0770D" w:rsidRPr="009A443C" w:rsidRDefault="00F0770D" w:rsidP="00507C8F">
      <w:pPr>
        <w:jc w:val="center"/>
        <w:rPr>
          <w:rFonts w:ascii="Times New Roman" w:hAnsi="Times New Roman"/>
          <w:sz w:val="20"/>
          <w:szCs w:val="20"/>
        </w:rPr>
      </w:pPr>
    </w:p>
    <w:p w:rsidR="00080165" w:rsidRPr="009A443C" w:rsidRDefault="00080165" w:rsidP="00507C8F">
      <w:pPr>
        <w:jc w:val="center"/>
        <w:rPr>
          <w:rFonts w:ascii="Times New Roman" w:hAnsi="Times New Roman"/>
          <w:sz w:val="24"/>
          <w:szCs w:val="24"/>
        </w:rPr>
      </w:pPr>
    </w:p>
    <w:p w:rsidR="003C2F5A" w:rsidRDefault="003C2F5A" w:rsidP="003C2F5A">
      <w:pPr>
        <w:jc w:val="right"/>
        <w:rPr>
          <w:rFonts w:ascii="Times New Roman" w:hAnsi="Times New Roman"/>
          <w:sz w:val="24"/>
          <w:szCs w:val="24"/>
        </w:rPr>
      </w:pPr>
      <w:r>
        <w:rPr>
          <w:rFonts w:ascii="Times New Roman" w:hAnsi="Times New Roman"/>
          <w:sz w:val="24"/>
          <w:szCs w:val="24"/>
        </w:rPr>
        <w:t>Приложение В</w:t>
      </w:r>
    </w:p>
    <w:p w:rsidR="003C2F5A" w:rsidRDefault="003C2F5A" w:rsidP="003C2F5A">
      <w:pPr>
        <w:spacing w:line="240" w:lineRule="auto"/>
        <w:ind w:left="7768"/>
        <w:contextualSpacing/>
        <w:rPr>
          <w:rFonts w:ascii="Times New Roman" w:hAnsi="Times New Roman"/>
          <w:sz w:val="18"/>
          <w:szCs w:val="18"/>
        </w:rPr>
      </w:pPr>
      <w:r w:rsidRPr="003C2F5A">
        <w:rPr>
          <w:rFonts w:ascii="Times New Roman" w:hAnsi="Times New Roman"/>
          <w:sz w:val="18"/>
          <w:szCs w:val="18"/>
        </w:rPr>
        <w:t>Форма № 1-ЛА</w:t>
      </w:r>
    </w:p>
    <w:p w:rsidR="003C2F5A" w:rsidRPr="003C2F5A" w:rsidRDefault="003C2F5A" w:rsidP="003C2F5A">
      <w:pPr>
        <w:spacing w:line="240" w:lineRule="auto"/>
        <w:ind w:left="7768"/>
        <w:contextualSpacing/>
        <w:rPr>
          <w:rFonts w:ascii="Times New Roman" w:hAnsi="Times New Roman"/>
          <w:sz w:val="18"/>
          <w:szCs w:val="18"/>
        </w:rPr>
      </w:pPr>
    </w:p>
    <w:p w:rsidR="003C2F5A" w:rsidRPr="003C2F5A" w:rsidRDefault="003C2F5A" w:rsidP="003C2F5A">
      <w:pPr>
        <w:spacing w:before="240" w:line="240" w:lineRule="auto"/>
        <w:ind w:left="7484"/>
        <w:contextualSpacing/>
        <w:rPr>
          <w:rFonts w:ascii="Times New Roman" w:hAnsi="Times New Roman"/>
          <w:b/>
          <w:bCs/>
          <w:sz w:val="18"/>
          <w:szCs w:val="18"/>
        </w:rPr>
      </w:pPr>
      <w:r w:rsidRPr="003C2F5A">
        <w:rPr>
          <w:rFonts w:ascii="Times New Roman" w:hAnsi="Times New Roman"/>
          <w:b/>
          <w:bCs/>
          <w:sz w:val="18"/>
          <w:szCs w:val="18"/>
        </w:rPr>
        <w:t>Министерство финансов Российской Федерации</w:t>
      </w:r>
    </w:p>
    <w:tbl>
      <w:tblPr>
        <w:tblW w:w="0" w:type="auto"/>
        <w:tblLayout w:type="fixed"/>
        <w:tblCellMar>
          <w:left w:w="28" w:type="dxa"/>
          <w:right w:w="28" w:type="dxa"/>
        </w:tblCellMar>
        <w:tblLook w:val="04A0" w:firstRow="1" w:lastRow="0" w:firstColumn="1" w:lastColumn="0" w:noHBand="0" w:noVBand="1"/>
      </w:tblPr>
      <w:tblGrid>
        <w:gridCol w:w="170"/>
        <w:gridCol w:w="397"/>
        <w:gridCol w:w="227"/>
        <w:gridCol w:w="1247"/>
        <w:gridCol w:w="312"/>
        <w:gridCol w:w="284"/>
        <w:gridCol w:w="368"/>
      </w:tblGrid>
      <w:tr w:rsidR="003C2F5A" w:rsidRPr="003C2F5A" w:rsidTr="003C2F5A">
        <w:tc>
          <w:tcPr>
            <w:tcW w:w="170" w:type="dxa"/>
            <w:vAlign w:val="bottom"/>
          </w:tcPr>
          <w:p w:rsidR="003C2F5A" w:rsidRPr="003C2F5A" w:rsidRDefault="003C2F5A" w:rsidP="003C2F5A">
            <w:pPr>
              <w:autoSpaceDE w:val="0"/>
              <w:autoSpaceDN w:val="0"/>
              <w:spacing w:line="240" w:lineRule="auto"/>
              <w:contextualSpacing/>
              <w:jc w:val="right"/>
              <w:rPr>
                <w:rFonts w:ascii="Times New Roman" w:hAnsi="Times New Roman"/>
                <w:sz w:val="18"/>
                <w:szCs w:val="18"/>
              </w:rPr>
            </w:pPr>
            <w:r w:rsidRPr="003C2F5A">
              <w:rPr>
                <w:rFonts w:ascii="Times New Roman" w:hAnsi="Times New Roman"/>
                <w:sz w:val="18"/>
                <w:szCs w:val="18"/>
              </w:rPr>
              <w:t>“</w:t>
            </w:r>
          </w:p>
        </w:tc>
        <w:tc>
          <w:tcPr>
            <w:tcW w:w="397" w:type="dxa"/>
            <w:tcBorders>
              <w:top w:val="nil"/>
              <w:left w:val="nil"/>
              <w:bottom w:val="single" w:sz="4" w:space="0" w:color="auto"/>
              <w:right w:val="nil"/>
            </w:tcBorders>
            <w:vAlign w:val="bottom"/>
          </w:tcPr>
          <w:p w:rsidR="003C2F5A" w:rsidRPr="003C2F5A" w:rsidRDefault="003C2F5A" w:rsidP="003C2F5A">
            <w:pPr>
              <w:autoSpaceDE w:val="0"/>
              <w:autoSpaceDN w:val="0"/>
              <w:spacing w:line="240" w:lineRule="auto"/>
              <w:contextualSpacing/>
              <w:jc w:val="center"/>
              <w:rPr>
                <w:rFonts w:ascii="Times New Roman" w:hAnsi="Times New Roman"/>
                <w:sz w:val="18"/>
                <w:szCs w:val="18"/>
              </w:rPr>
            </w:pPr>
          </w:p>
        </w:tc>
        <w:tc>
          <w:tcPr>
            <w:tcW w:w="227" w:type="dxa"/>
            <w:vAlign w:val="bottom"/>
          </w:tcPr>
          <w:p w:rsidR="003C2F5A" w:rsidRPr="003C2F5A" w:rsidRDefault="003C2F5A" w:rsidP="003C2F5A">
            <w:pPr>
              <w:autoSpaceDE w:val="0"/>
              <w:autoSpaceDN w:val="0"/>
              <w:spacing w:line="240" w:lineRule="auto"/>
              <w:contextualSpacing/>
              <w:rPr>
                <w:rFonts w:ascii="Times New Roman" w:hAnsi="Times New Roman"/>
                <w:sz w:val="18"/>
                <w:szCs w:val="18"/>
              </w:rPr>
            </w:pPr>
            <w:r w:rsidRPr="003C2F5A">
              <w:rPr>
                <w:rFonts w:ascii="Times New Roman" w:hAnsi="Times New Roman"/>
                <w:sz w:val="18"/>
                <w:szCs w:val="18"/>
              </w:rPr>
              <w:t>”</w:t>
            </w:r>
          </w:p>
        </w:tc>
        <w:tc>
          <w:tcPr>
            <w:tcW w:w="1247" w:type="dxa"/>
            <w:tcBorders>
              <w:top w:val="nil"/>
              <w:left w:val="nil"/>
              <w:bottom w:val="single" w:sz="4" w:space="0" w:color="auto"/>
              <w:right w:val="nil"/>
            </w:tcBorders>
            <w:vAlign w:val="bottom"/>
          </w:tcPr>
          <w:p w:rsidR="003C2F5A" w:rsidRPr="003C2F5A" w:rsidRDefault="003C2F5A" w:rsidP="003C2F5A">
            <w:pPr>
              <w:autoSpaceDE w:val="0"/>
              <w:autoSpaceDN w:val="0"/>
              <w:spacing w:line="240" w:lineRule="auto"/>
              <w:contextualSpacing/>
              <w:jc w:val="center"/>
              <w:rPr>
                <w:rFonts w:ascii="Times New Roman" w:hAnsi="Times New Roman"/>
                <w:sz w:val="18"/>
                <w:szCs w:val="18"/>
              </w:rPr>
            </w:pPr>
          </w:p>
        </w:tc>
        <w:tc>
          <w:tcPr>
            <w:tcW w:w="312" w:type="dxa"/>
            <w:vAlign w:val="bottom"/>
          </w:tcPr>
          <w:p w:rsidR="003C2F5A" w:rsidRPr="003C2F5A" w:rsidRDefault="003C2F5A" w:rsidP="003C2F5A">
            <w:pPr>
              <w:autoSpaceDE w:val="0"/>
              <w:autoSpaceDN w:val="0"/>
              <w:spacing w:line="240" w:lineRule="auto"/>
              <w:contextualSpacing/>
              <w:jc w:val="right"/>
              <w:rPr>
                <w:rFonts w:ascii="Times New Roman" w:hAnsi="Times New Roman"/>
                <w:sz w:val="18"/>
                <w:szCs w:val="18"/>
              </w:rPr>
            </w:pPr>
            <w:r w:rsidRPr="003C2F5A">
              <w:rPr>
                <w:rFonts w:ascii="Times New Roman" w:hAnsi="Times New Roman"/>
                <w:sz w:val="18"/>
                <w:szCs w:val="18"/>
              </w:rPr>
              <w:t>20</w:t>
            </w:r>
          </w:p>
        </w:tc>
        <w:tc>
          <w:tcPr>
            <w:tcW w:w="284" w:type="dxa"/>
            <w:tcBorders>
              <w:top w:val="nil"/>
              <w:left w:val="nil"/>
              <w:bottom w:val="single" w:sz="4" w:space="0" w:color="auto"/>
              <w:right w:val="nil"/>
            </w:tcBorders>
            <w:vAlign w:val="bottom"/>
          </w:tcPr>
          <w:p w:rsidR="003C2F5A" w:rsidRPr="003C2F5A" w:rsidRDefault="003C2F5A" w:rsidP="003C2F5A">
            <w:pPr>
              <w:autoSpaceDE w:val="0"/>
              <w:autoSpaceDN w:val="0"/>
              <w:spacing w:line="240" w:lineRule="auto"/>
              <w:contextualSpacing/>
              <w:rPr>
                <w:rFonts w:ascii="Times New Roman" w:hAnsi="Times New Roman"/>
                <w:sz w:val="18"/>
                <w:szCs w:val="18"/>
              </w:rPr>
            </w:pPr>
          </w:p>
        </w:tc>
        <w:tc>
          <w:tcPr>
            <w:tcW w:w="368" w:type="dxa"/>
            <w:vAlign w:val="bottom"/>
          </w:tcPr>
          <w:p w:rsidR="003C2F5A" w:rsidRPr="003C2F5A" w:rsidRDefault="003C2F5A" w:rsidP="003C2F5A">
            <w:pPr>
              <w:autoSpaceDE w:val="0"/>
              <w:autoSpaceDN w:val="0"/>
              <w:spacing w:line="240" w:lineRule="auto"/>
              <w:ind w:left="57"/>
              <w:contextualSpacing/>
              <w:rPr>
                <w:rFonts w:ascii="Times New Roman" w:hAnsi="Times New Roman"/>
                <w:sz w:val="18"/>
                <w:szCs w:val="18"/>
              </w:rPr>
            </w:pPr>
            <w:r w:rsidRPr="003C2F5A">
              <w:rPr>
                <w:rFonts w:ascii="Times New Roman" w:hAnsi="Times New Roman"/>
                <w:sz w:val="18"/>
                <w:szCs w:val="18"/>
              </w:rPr>
              <w:t>г.</w:t>
            </w:r>
          </w:p>
        </w:tc>
      </w:tr>
    </w:tbl>
    <w:p w:rsidR="003C2F5A" w:rsidRPr="003C2F5A" w:rsidRDefault="003C2F5A" w:rsidP="003C2F5A">
      <w:pPr>
        <w:spacing w:before="480" w:line="240" w:lineRule="auto"/>
        <w:contextualSpacing/>
        <w:jc w:val="center"/>
        <w:rPr>
          <w:rFonts w:ascii="Times New Roman" w:hAnsi="Times New Roman"/>
          <w:b/>
          <w:bCs/>
          <w:sz w:val="18"/>
          <w:szCs w:val="18"/>
        </w:rPr>
      </w:pPr>
      <w:r w:rsidRPr="003C2F5A">
        <w:rPr>
          <w:rFonts w:ascii="Times New Roman" w:hAnsi="Times New Roman"/>
          <w:b/>
          <w:bCs/>
          <w:sz w:val="18"/>
          <w:szCs w:val="18"/>
        </w:rPr>
        <w:t>ЗАЯВЛЕНИЕ</w:t>
      </w:r>
      <w:r w:rsidRPr="003C2F5A">
        <w:rPr>
          <w:rFonts w:ascii="Times New Roman" w:hAnsi="Times New Roman"/>
          <w:b/>
          <w:bCs/>
          <w:sz w:val="18"/>
          <w:szCs w:val="18"/>
        </w:rPr>
        <w:br/>
        <w:t>о предоставлении лицензии на осуществление аудиторской деятельности</w:t>
      </w:r>
    </w:p>
    <w:p w:rsidR="003C2F5A" w:rsidRPr="003C2F5A" w:rsidRDefault="003C2F5A" w:rsidP="003C2F5A">
      <w:pPr>
        <w:spacing w:before="240" w:after="240" w:line="240" w:lineRule="auto"/>
        <w:contextualSpacing/>
        <w:jc w:val="center"/>
        <w:rPr>
          <w:rFonts w:ascii="Times New Roman" w:hAnsi="Times New Roman"/>
          <w:b/>
          <w:bCs/>
          <w:sz w:val="18"/>
          <w:szCs w:val="18"/>
        </w:rPr>
      </w:pPr>
      <w:r w:rsidRPr="003C2F5A">
        <w:rPr>
          <w:rFonts w:ascii="Times New Roman" w:hAnsi="Times New Roman"/>
          <w:b/>
          <w:bCs/>
          <w:sz w:val="18"/>
          <w:szCs w:val="18"/>
        </w:rPr>
        <w:t>(для юридического лица)</w:t>
      </w:r>
    </w:p>
    <w:tbl>
      <w:tblPr>
        <w:tblW w:w="10377" w:type="dxa"/>
        <w:tblLayout w:type="fixed"/>
        <w:tblCellMar>
          <w:left w:w="28" w:type="dxa"/>
          <w:right w:w="28" w:type="dxa"/>
        </w:tblCellMar>
        <w:tblLook w:val="04A0" w:firstRow="1" w:lastRow="0" w:firstColumn="1" w:lastColumn="0" w:noHBand="0" w:noVBand="1"/>
      </w:tblPr>
      <w:tblGrid>
        <w:gridCol w:w="2155"/>
        <w:gridCol w:w="539"/>
        <w:gridCol w:w="539"/>
        <w:gridCol w:w="175"/>
        <w:gridCol w:w="364"/>
        <w:gridCol w:w="61"/>
        <w:gridCol w:w="227"/>
        <w:gridCol w:w="251"/>
        <w:gridCol w:w="539"/>
        <w:gridCol w:w="539"/>
        <w:gridCol w:w="259"/>
        <w:gridCol w:w="280"/>
        <w:gridCol w:w="32"/>
        <w:gridCol w:w="284"/>
        <w:gridCol w:w="223"/>
        <w:gridCol w:w="117"/>
        <w:gridCol w:w="422"/>
        <w:gridCol w:w="539"/>
        <w:gridCol w:w="138"/>
        <w:gridCol w:w="401"/>
        <w:gridCol w:w="450"/>
        <w:gridCol w:w="89"/>
        <w:gridCol w:w="280"/>
        <w:gridCol w:w="259"/>
        <w:gridCol w:w="988"/>
        <w:gridCol w:w="56"/>
        <w:gridCol w:w="171"/>
      </w:tblGrid>
      <w:tr w:rsidR="003C2F5A" w:rsidRPr="003C2F5A" w:rsidTr="003C2F5A">
        <w:trPr>
          <w:gridAfter w:val="1"/>
          <w:wAfter w:w="171" w:type="dxa"/>
        </w:trPr>
        <w:tc>
          <w:tcPr>
            <w:tcW w:w="2155" w:type="dxa"/>
            <w:vAlign w:val="center"/>
          </w:tcPr>
          <w:p w:rsidR="003C2F5A" w:rsidRPr="003C2F5A" w:rsidRDefault="003C2F5A">
            <w:pPr>
              <w:autoSpaceDE w:val="0"/>
              <w:autoSpaceDN w:val="0"/>
              <w:rPr>
                <w:rFonts w:ascii="Times New Roman" w:hAnsi="Times New Roman"/>
                <w:b/>
                <w:bCs/>
                <w:sz w:val="18"/>
                <w:szCs w:val="18"/>
              </w:rPr>
            </w:pPr>
            <w:r w:rsidRPr="003C2F5A">
              <w:rPr>
                <w:rFonts w:ascii="Times New Roman" w:hAnsi="Times New Roman"/>
                <w:b/>
                <w:bCs/>
                <w:sz w:val="18"/>
                <w:szCs w:val="18"/>
              </w:rPr>
              <w:t>Соискатель лицензии</w:t>
            </w:r>
          </w:p>
        </w:tc>
        <w:tc>
          <w:tcPr>
            <w:tcW w:w="8051" w:type="dxa"/>
            <w:gridSpan w:val="25"/>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b/>
                <w:bCs/>
                <w:sz w:val="18"/>
                <w:szCs w:val="18"/>
              </w:rPr>
            </w:pPr>
          </w:p>
        </w:tc>
      </w:tr>
      <w:tr w:rsidR="003C2F5A" w:rsidRPr="003C2F5A" w:rsidTr="003C2F5A">
        <w:trPr>
          <w:gridAfter w:val="1"/>
          <w:wAfter w:w="171" w:type="dxa"/>
        </w:trPr>
        <w:tc>
          <w:tcPr>
            <w:tcW w:w="2155" w:type="dxa"/>
          </w:tcPr>
          <w:p w:rsidR="003C2F5A" w:rsidRPr="003C2F5A" w:rsidRDefault="003C2F5A">
            <w:pPr>
              <w:autoSpaceDE w:val="0"/>
              <w:autoSpaceDN w:val="0"/>
              <w:rPr>
                <w:rFonts w:ascii="Times New Roman" w:hAnsi="Times New Roman"/>
                <w:sz w:val="18"/>
                <w:szCs w:val="18"/>
              </w:rPr>
            </w:pPr>
          </w:p>
        </w:tc>
        <w:tc>
          <w:tcPr>
            <w:tcW w:w="8051" w:type="dxa"/>
            <w:gridSpan w:val="25"/>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(полное наименование юридического лица)</w:t>
            </w:r>
          </w:p>
        </w:tc>
      </w:tr>
      <w:tr w:rsidR="003C2F5A" w:rsidRPr="003C2F5A" w:rsidTr="003C2F5A">
        <w:trPr>
          <w:gridAfter w:val="1"/>
          <w:wAfter w:w="171" w:type="dxa"/>
          <w:trHeight w:val="520"/>
        </w:trPr>
        <w:tc>
          <w:tcPr>
            <w:tcW w:w="2155" w:type="dxa"/>
            <w:vAlign w:val="center"/>
          </w:tcPr>
          <w:p w:rsidR="003C2F5A" w:rsidRPr="003C2F5A" w:rsidRDefault="003C2F5A">
            <w:pPr>
              <w:autoSpaceDE w:val="0"/>
              <w:autoSpaceDN w:val="0"/>
              <w:rPr>
                <w:rFonts w:ascii="Times New Roman" w:hAnsi="Times New Roman"/>
                <w:sz w:val="18"/>
                <w:szCs w:val="18"/>
              </w:rPr>
            </w:pPr>
          </w:p>
        </w:tc>
        <w:tc>
          <w:tcPr>
            <w:tcW w:w="8051" w:type="dxa"/>
            <w:gridSpan w:val="25"/>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r>
      <w:tr w:rsidR="003C2F5A" w:rsidRPr="003C2F5A" w:rsidTr="003C2F5A">
        <w:trPr>
          <w:gridAfter w:val="1"/>
          <w:wAfter w:w="171" w:type="dxa"/>
        </w:trPr>
        <w:tc>
          <w:tcPr>
            <w:tcW w:w="2155" w:type="dxa"/>
          </w:tcPr>
          <w:p w:rsidR="003C2F5A" w:rsidRPr="003C2F5A" w:rsidRDefault="003C2F5A">
            <w:pPr>
              <w:autoSpaceDE w:val="0"/>
              <w:autoSpaceDN w:val="0"/>
              <w:rPr>
                <w:rFonts w:ascii="Times New Roman" w:hAnsi="Times New Roman"/>
                <w:sz w:val="18"/>
                <w:szCs w:val="18"/>
              </w:rPr>
            </w:pPr>
          </w:p>
        </w:tc>
        <w:tc>
          <w:tcPr>
            <w:tcW w:w="8051" w:type="dxa"/>
            <w:gridSpan w:val="25"/>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(сокращенное наименование (в случае, если имеется), в том числе фирменное наименование)</w:t>
            </w:r>
          </w:p>
        </w:tc>
      </w:tr>
      <w:tr w:rsidR="003C2F5A" w:rsidRPr="003C2F5A" w:rsidTr="003C2F5A">
        <w:trPr>
          <w:gridAfter w:val="1"/>
          <w:wAfter w:w="171" w:type="dxa"/>
        </w:trPr>
        <w:tc>
          <w:tcPr>
            <w:tcW w:w="2155" w:type="dxa"/>
            <w:vAlign w:val="center"/>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организационно-правовая форма юридического лица</w:t>
            </w:r>
          </w:p>
        </w:tc>
        <w:tc>
          <w:tcPr>
            <w:tcW w:w="8051" w:type="dxa"/>
            <w:gridSpan w:val="25"/>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r>
      <w:tr w:rsidR="003C2F5A" w:rsidRPr="003C2F5A" w:rsidTr="003C2F5A">
        <w:trPr>
          <w:gridAfter w:val="1"/>
          <w:wAfter w:w="171" w:type="dxa"/>
          <w:trHeight w:val="480"/>
        </w:trPr>
        <w:tc>
          <w:tcPr>
            <w:tcW w:w="2155" w:type="dxa"/>
            <w:vAlign w:val="center"/>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место нахождения</w:t>
            </w:r>
          </w:p>
        </w:tc>
        <w:tc>
          <w:tcPr>
            <w:tcW w:w="8051" w:type="dxa"/>
            <w:gridSpan w:val="25"/>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ind w:left="57"/>
              <w:rPr>
                <w:rFonts w:ascii="Times New Roman" w:hAnsi="Times New Roman"/>
                <w:sz w:val="18"/>
                <w:szCs w:val="18"/>
              </w:rPr>
            </w:pPr>
          </w:p>
        </w:tc>
      </w:tr>
      <w:tr w:rsidR="003C2F5A" w:rsidRPr="003C2F5A" w:rsidTr="003C2F5A">
        <w:trPr>
          <w:gridAfter w:val="1"/>
          <w:wAfter w:w="171" w:type="dxa"/>
        </w:trPr>
        <w:tc>
          <w:tcPr>
            <w:tcW w:w="2155" w:type="dxa"/>
            <w:vAlign w:val="center"/>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адреса мест осуществления лицензируемого вида деятельности</w:t>
            </w:r>
          </w:p>
        </w:tc>
        <w:tc>
          <w:tcPr>
            <w:tcW w:w="8051" w:type="dxa"/>
            <w:gridSpan w:val="25"/>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ind w:left="57"/>
              <w:rPr>
                <w:rFonts w:ascii="Times New Roman" w:hAnsi="Times New Roman"/>
                <w:sz w:val="18"/>
                <w:szCs w:val="18"/>
              </w:rPr>
            </w:pPr>
          </w:p>
        </w:tc>
      </w:tr>
      <w:tr w:rsidR="003C2F5A" w:rsidRPr="003C2F5A" w:rsidTr="003C2F5A">
        <w:trPr>
          <w:gridAfter w:val="9"/>
          <w:wAfter w:w="2832" w:type="dxa"/>
        </w:trPr>
        <w:tc>
          <w:tcPr>
            <w:tcW w:w="2155" w:type="dxa"/>
            <w:vAlign w:val="center"/>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ИНН</w:t>
            </w: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3"/>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3"/>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r>
      <w:tr w:rsidR="003C2F5A" w:rsidRPr="003C2F5A" w:rsidTr="003C2F5A">
        <w:trPr>
          <w:gridBefore w:val="1"/>
          <w:wBefore w:w="2155" w:type="dxa"/>
        </w:trPr>
        <w:tc>
          <w:tcPr>
            <w:tcW w:w="5528" w:type="dxa"/>
            <w:gridSpan w:val="18"/>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Свидетельство о постановке на учет в налоговом органе: серия</w:t>
            </w:r>
          </w:p>
        </w:tc>
        <w:tc>
          <w:tcPr>
            <w:tcW w:w="851" w:type="dxa"/>
            <w:gridSpan w:val="2"/>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369" w:type="dxa"/>
            <w:gridSpan w:val="2"/>
            <w:vAlign w:val="bottom"/>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w:t>
            </w:r>
          </w:p>
        </w:tc>
        <w:tc>
          <w:tcPr>
            <w:tcW w:w="1247" w:type="dxa"/>
            <w:gridSpan w:val="2"/>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227" w:type="dxa"/>
            <w:gridSpan w:val="2"/>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w:t>
            </w:r>
          </w:p>
        </w:tc>
      </w:tr>
      <w:tr w:rsidR="003C2F5A" w:rsidRPr="003C2F5A" w:rsidTr="003C2F5A">
        <w:trPr>
          <w:gridBefore w:val="1"/>
          <w:gridAfter w:val="11"/>
          <w:wBefore w:w="2155" w:type="dxa"/>
          <w:wAfter w:w="3793" w:type="dxa"/>
        </w:trPr>
        <w:tc>
          <w:tcPr>
            <w:tcW w:w="1253" w:type="dxa"/>
            <w:gridSpan w:val="3"/>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дата выдачи “</w:t>
            </w:r>
          </w:p>
        </w:tc>
        <w:tc>
          <w:tcPr>
            <w:tcW w:w="425" w:type="dxa"/>
            <w:gridSpan w:val="2"/>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227" w:type="dxa"/>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w:t>
            </w:r>
          </w:p>
        </w:tc>
        <w:tc>
          <w:tcPr>
            <w:tcW w:w="1588" w:type="dxa"/>
            <w:gridSpan w:val="4"/>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312" w:type="dxa"/>
            <w:gridSpan w:val="2"/>
            <w:vAlign w:val="bottom"/>
          </w:tcPr>
          <w:p w:rsidR="003C2F5A" w:rsidRPr="003C2F5A" w:rsidRDefault="003C2F5A">
            <w:pPr>
              <w:autoSpaceDE w:val="0"/>
              <w:autoSpaceDN w:val="0"/>
              <w:jc w:val="right"/>
              <w:rPr>
                <w:rFonts w:ascii="Times New Roman" w:hAnsi="Times New Roman"/>
                <w:sz w:val="18"/>
                <w:szCs w:val="18"/>
              </w:rPr>
            </w:pPr>
            <w:r w:rsidRPr="003C2F5A">
              <w:rPr>
                <w:rFonts w:ascii="Times New Roman" w:hAnsi="Times New Roman"/>
                <w:sz w:val="18"/>
                <w:szCs w:val="18"/>
              </w:rPr>
              <w:t>20</w:t>
            </w:r>
          </w:p>
        </w:tc>
        <w:tc>
          <w:tcPr>
            <w:tcW w:w="284" w:type="dxa"/>
            <w:tcBorders>
              <w:top w:val="nil"/>
              <w:left w:val="nil"/>
              <w:bottom w:val="single" w:sz="4" w:space="0" w:color="auto"/>
              <w:right w:val="nil"/>
            </w:tcBorders>
            <w:vAlign w:val="bottom"/>
          </w:tcPr>
          <w:p w:rsidR="003C2F5A" w:rsidRPr="003C2F5A" w:rsidRDefault="003C2F5A">
            <w:pPr>
              <w:autoSpaceDE w:val="0"/>
              <w:autoSpaceDN w:val="0"/>
              <w:rPr>
                <w:rFonts w:ascii="Times New Roman" w:hAnsi="Times New Roman"/>
                <w:sz w:val="18"/>
                <w:szCs w:val="18"/>
              </w:rPr>
            </w:pPr>
          </w:p>
        </w:tc>
        <w:tc>
          <w:tcPr>
            <w:tcW w:w="340" w:type="dxa"/>
            <w:gridSpan w:val="2"/>
            <w:vAlign w:val="bottom"/>
          </w:tcPr>
          <w:p w:rsidR="003C2F5A" w:rsidRPr="003C2F5A" w:rsidRDefault="003C2F5A">
            <w:pPr>
              <w:autoSpaceDE w:val="0"/>
              <w:autoSpaceDN w:val="0"/>
              <w:ind w:left="57"/>
              <w:rPr>
                <w:rFonts w:ascii="Times New Roman" w:hAnsi="Times New Roman"/>
                <w:sz w:val="18"/>
                <w:szCs w:val="18"/>
              </w:rPr>
            </w:pPr>
            <w:r w:rsidRPr="003C2F5A">
              <w:rPr>
                <w:rFonts w:ascii="Times New Roman" w:hAnsi="Times New Roman"/>
                <w:sz w:val="18"/>
                <w:szCs w:val="18"/>
              </w:rPr>
              <w:t>г.</w:t>
            </w:r>
          </w:p>
        </w:tc>
      </w:tr>
      <w:tr w:rsidR="003C2F5A" w:rsidRPr="003C2F5A" w:rsidTr="003C2F5A">
        <w:trPr>
          <w:gridAfter w:val="3"/>
          <w:wAfter w:w="1215" w:type="dxa"/>
        </w:trPr>
        <w:tc>
          <w:tcPr>
            <w:tcW w:w="2155" w:type="dxa"/>
            <w:vAlign w:val="center"/>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ОГРН</w:t>
            </w: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3"/>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3"/>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c>
          <w:tcPr>
            <w:tcW w:w="539" w:type="dxa"/>
            <w:gridSpan w:val="2"/>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jc w:val="center"/>
              <w:rPr>
                <w:rFonts w:ascii="Times New Roman" w:hAnsi="Times New Roman"/>
                <w:sz w:val="18"/>
                <w:szCs w:val="18"/>
              </w:rPr>
            </w:pPr>
          </w:p>
        </w:tc>
      </w:tr>
    </w:tbl>
    <w:p w:rsidR="003C2F5A" w:rsidRPr="003C2F5A" w:rsidRDefault="003C2F5A" w:rsidP="003C2F5A">
      <w:pPr>
        <w:ind w:left="2155"/>
        <w:rPr>
          <w:rFonts w:ascii="Times New Roman" w:hAnsi="Times New Roman"/>
          <w:sz w:val="18"/>
          <w:szCs w:val="18"/>
        </w:rPr>
      </w:pPr>
      <w:r w:rsidRPr="003C2F5A">
        <w:rPr>
          <w:rFonts w:ascii="Times New Roman" w:hAnsi="Times New Roman"/>
          <w:sz w:val="18"/>
          <w:szCs w:val="18"/>
        </w:rPr>
        <w:t>Свидетельство о внесении записи в единый государственный реестр юридических лиц:</w:t>
      </w:r>
    </w:p>
    <w:tbl>
      <w:tblPr>
        <w:tblW w:w="10318" w:type="dxa"/>
        <w:tblLayout w:type="fixed"/>
        <w:tblCellMar>
          <w:left w:w="28" w:type="dxa"/>
          <w:right w:w="28" w:type="dxa"/>
        </w:tblCellMar>
        <w:tblLook w:val="04A0" w:firstRow="1" w:lastRow="0" w:firstColumn="1" w:lastColumn="0" w:noHBand="0" w:noVBand="1"/>
      </w:tblPr>
      <w:tblGrid>
        <w:gridCol w:w="2155"/>
        <w:gridCol w:w="624"/>
        <w:gridCol w:w="964"/>
        <w:gridCol w:w="369"/>
        <w:gridCol w:w="1644"/>
        <w:gridCol w:w="1355"/>
        <w:gridCol w:w="454"/>
        <w:gridCol w:w="227"/>
        <w:gridCol w:w="1588"/>
        <w:gridCol w:w="340"/>
        <w:gridCol w:w="284"/>
        <w:gridCol w:w="202"/>
        <w:gridCol w:w="112"/>
      </w:tblGrid>
      <w:tr w:rsidR="003C2F5A" w:rsidRPr="003C2F5A" w:rsidTr="003C2F5A">
        <w:trPr>
          <w:gridBefore w:val="1"/>
          <w:wBefore w:w="2155" w:type="dxa"/>
        </w:trPr>
        <w:tc>
          <w:tcPr>
            <w:tcW w:w="624" w:type="dxa"/>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серия</w:t>
            </w:r>
          </w:p>
        </w:tc>
        <w:tc>
          <w:tcPr>
            <w:tcW w:w="964"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369" w:type="dxa"/>
            <w:vAlign w:val="bottom"/>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w:t>
            </w:r>
          </w:p>
        </w:tc>
        <w:tc>
          <w:tcPr>
            <w:tcW w:w="1644"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1355" w:type="dxa"/>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 дата выдачи “</w:t>
            </w:r>
          </w:p>
        </w:tc>
        <w:tc>
          <w:tcPr>
            <w:tcW w:w="454"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227" w:type="dxa"/>
            <w:vAlign w:val="bottom"/>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w:t>
            </w:r>
          </w:p>
        </w:tc>
        <w:tc>
          <w:tcPr>
            <w:tcW w:w="1588"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340" w:type="dxa"/>
            <w:vAlign w:val="bottom"/>
          </w:tcPr>
          <w:p w:rsidR="003C2F5A" w:rsidRPr="003C2F5A" w:rsidRDefault="003C2F5A">
            <w:pPr>
              <w:autoSpaceDE w:val="0"/>
              <w:autoSpaceDN w:val="0"/>
              <w:jc w:val="right"/>
              <w:rPr>
                <w:rFonts w:ascii="Times New Roman" w:hAnsi="Times New Roman"/>
                <w:sz w:val="18"/>
                <w:szCs w:val="18"/>
              </w:rPr>
            </w:pPr>
            <w:r w:rsidRPr="003C2F5A">
              <w:rPr>
                <w:rFonts w:ascii="Times New Roman" w:hAnsi="Times New Roman"/>
                <w:sz w:val="18"/>
                <w:szCs w:val="18"/>
              </w:rPr>
              <w:t>20</w:t>
            </w:r>
          </w:p>
        </w:tc>
        <w:tc>
          <w:tcPr>
            <w:tcW w:w="284" w:type="dxa"/>
            <w:tcBorders>
              <w:top w:val="nil"/>
              <w:left w:val="nil"/>
              <w:bottom w:val="single" w:sz="4" w:space="0" w:color="auto"/>
              <w:right w:val="nil"/>
            </w:tcBorders>
            <w:vAlign w:val="bottom"/>
          </w:tcPr>
          <w:p w:rsidR="003C2F5A" w:rsidRPr="003C2F5A" w:rsidRDefault="003C2F5A">
            <w:pPr>
              <w:autoSpaceDE w:val="0"/>
              <w:autoSpaceDN w:val="0"/>
              <w:rPr>
                <w:rFonts w:ascii="Times New Roman" w:hAnsi="Times New Roman"/>
                <w:sz w:val="18"/>
                <w:szCs w:val="18"/>
              </w:rPr>
            </w:pPr>
          </w:p>
        </w:tc>
        <w:tc>
          <w:tcPr>
            <w:tcW w:w="314" w:type="dxa"/>
            <w:gridSpan w:val="2"/>
            <w:vAlign w:val="bottom"/>
          </w:tcPr>
          <w:p w:rsidR="003C2F5A" w:rsidRPr="003C2F5A" w:rsidRDefault="003C2F5A">
            <w:pPr>
              <w:autoSpaceDE w:val="0"/>
              <w:autoSpaceDN w:val="0"/>
              <w:ind w:left="57"/>
              <w:rPr>
                <w:rFonts w:ascii="Times New Roman" w:hAnsi="Times New Roman"/>
                <w:sz w:val="18"/>
                <w:szCs w:val="18"/>
              </w:rPr>
            </w:pPr>
            <w:r w:rsidRPr="003C2F5A">
              <w:rPr>
                <w:rFonts w:ascii="Times New Roman" w:hAnsi="Times New Roman"/>
                <w:sz w:val="18"/>
                <w:szCs w:val="18"/>
              </w:rPr>
              <w:t>г.</w:t>
            </w:r>
          </w:p>
        </w:tc>
      </w:tr>
      <w:tr w:rsidR="003C2F5A" w:rsidRPr="003C2F5A" w:rsidTr="003C2F5A">
        <w:trPr>
          <w:gridAfter w:val="1"/>
          <w:wAfter w:w="112" w:type="dxa"/>
          <w:trHeight w:val="360"/>
        </w:trPr>
        <w:tc>
          <w:tcPr>
            <w:tcW w:w="2155" w:type="dxa"/>
            <w:vAlign w:val="center"/>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почтовый адрес</w:t>
            </w:r>
          </w:p>
        </w:tc>
        <w:tc>
          <w:tcPr>
            <w:tcW w:w="8051" w:type="dxa"/>
            <w:gridSpan w:val="11"/>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ind w:left="57"/>
              <w:rPr>
                <w:rFonts w:ascii="Times New Roman" w:hAnsi="Times New Roman"/>
                <w:sz w:val="18"/>
                <w:szCs w:val="18"/>
              </w:rPr>
            </w:pPr>
          </w:p>
        </w:tc>
      </w:tr>
      <w:tr w:rsidR="003C2F5A" w:rsidRPr="003C2F5A" w:rsidTr="003C2F5A">
        <w:trPr>
          <w:gridAfter w:val="1"/>
          <w:wAfter w:w="112" w:type="dxa"/>
        </w:trPr>
        <w:tc>
          <w:tcPr>
            <w:tcW w:w="2155" w:type="dxa"/>
            <w:vAlign w:val="center"/>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телефон</w:t>
            </w:r>
          </w:p>
        </w:tc>
        <w:tc>
          <w:tcPr>
            <w:tcW w:w="8051" w:type="dxa"/>
            <w:gridSpan w:val="11"/>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ind w:left="57"/>
              <w:rPr>
                <w:rFonts w:ascii="Times New Roman" w:hAnsi="Times New Roman"/>
                <w:sz w:val="18"/>
                <w:szCs w:val="18"/>
              </w:rPr>
            </w:pPr>
          </w:p>
        </w:tc>
      </w:tr>
      <w:tr w:rsidR="003C2F5A" w:rsidRPr="003C2F5A" w:rsidTr="003C2F5A">
        <w:trPr>
          <w:gridAfter w:val="1"/>
          <w:wAfter w:w="112" w:type="dxa"/>
        </w:trPr>
        <w:tc>
          <w:tcPr>
            <w:tcW w:w="2155" w:type="dxa"/>
            <w:vAlign w:val="center"/>
          </w:tcPr>
          <w:p w:rsidR="003C2F5A" w:rsidRPr="003C2F5A" w:rsidRDefault="003C2F5A">
            <w:pPr>
              <w:autoSpaceDE w:val="0"/>
              <w:autoSpaceDN w:val="0"/>
              <w:rPr>
                <w:rFonts w:ascii="Times New Roman" w:hAnsi="Times New Roman"/>
                <w:sz w:val="18"/>
                <w:szCs w:val="18"/>
              </w:rPr>
            </w:pPr>
            <w:r w:rsidRPr="003C2F5A">
              <w:rPr>
                <w:rFonts w:ascii="Times New Roman" w:hAnsi="Times New Roman"/>
                <w:sz w:val="18"/>
                <w:szCs w:val="18"/>
              </w:rPr>
              <w:t>телефакс</w:t>
            </w:r>
          </w:p>
        </w:tc>
        <w:tc>
          <w:tcPr>
            <w:tcW w:w="8051" w:type="dxa"/>
            <w:gridSpan w:val="11"/>
            <w:tcBorders>
              <w:top w:val="single" w:sz="4" w:space="0" w:color="auto"/>
              <w:left w:val="single" w:sz="4" w:space="0" w:color="auto"/>
              <w:bottom w:val="single" w:sz="4" w:space="0" w:color="auto"/>
              <w:right w:val="single" w:sz="4" w:space="0" w:color="auto"/>
            </w:tcBorders>
            <w:vAlign w:val="center"/>
          </w:tcPr>
          <w:p w:rsidR="003C2F5A" w:rsidRPr="003C2F5A" w:rsidRDefault="003C2F5A">
            <w:pPr>
              <w:autoSpaceDE w:val="0"/>
              <w:autoSpaceDN w:val="0"/>
              <w:ind w:left="57"/>
              <w:rPr>
                <w:rFonts w:ascii="Times New Roman" w:hAnsi="Times New Roman"/>
                <w:sz w:val="18"/>
                <w:szCs w:val="18"/>
              </w:rPr>
            </w:pPr>
          </w:p>
        </w:tc>
      </w:tr>
    </w:tbl>
    <w:p w:rsidR="003C2F5A" w:rsidRPr="003C2F5A" w:rsidRDefault="003C2F5A" w:rsidP="003C2F5A">
      <w:pPr>
        <w:rPr>
          <w:rFonts w:ascii="Times New Roman" w:hAnsi="Times New Roman"/>
          <w:sz w:val="18"/>
          <w:szCs w:val="18"/>
        </w:rPr>
      </w:pPr>
      <w:r w:rsidRPr="003C2F5A">
        <w:rPr>
          <w:rFonts w:ascii="Times New Roman" w:hAnsi="Times New Roman"/>
          <w:sz w:val="18"/>
          <w:szCs w:val="18"/>
        </w:rPr>
        <w:t>просит предоставить лицензию на осуществление аудиторской деятельности.</w:t>
      </w:r>
    </w:p>
    <w:p w:rsidR="003C2F5A" w:rsidRPr="003C2F5A" w:rsidRDefault="003C2F5A" w:rsidP="003C2F5A">
      <w:pPr>
        <w:tabs>
          <w:tab w:val="center" w:pos="3402"/>
          <w:tab w:val="left" w:pos="3969"/>
        </w:tabs>
        <w:spacing w:before="240"/>
        <w:ind w:left="1426" w:hanging="1426"/>
        <w:jc w:val="both"/>
        <w:rPr>
          <w:rFonts w:ascii="Times New Roman" w:hAnsi="Times New Roman"/>
          <w:sz w:val="18"/>
          <w:szCs w:val="18"/>
        </w:rPr>
      </w:pPr>
      <w:r w:rsidRPr="003C2F5A">
        <w:rPr>
          <w:rFonts w:ascii="Times New Roman" w:hAnsi="Times New Roman"/>
          <w:sz w:val="18"/>
          <w:szCs w:val="18"/>
        </w:rPr>
        <w:t xml:space="preserve">Приложение: Согласно описи документов, представленных соискателем лицензии на осуществление аудиторской деятельности, на  </w:t>
      </w:r>
      <w:r>
        <w:rPr>
          <w:rFonts w:ascii="Times New Roman" w:hAnsi="Times New Roman"/>
          <w:sz w:val="18"/>
          <w:szCs w:val="18"/>
        </w:rPr>
        <w:t>____л</w:t>
      </w:r>
      <w:r w:rsidRPr="003C2F5A">
        <w:rPr>
          <w:rFonts w:ascii="Times New Roman" w:hAnsi="Times New Roman"/>
          <w:sz w:val="18"/>
          <w:szCs w:val="18"/>
        </w:rPr>
        <w:t>.</w:t>
      </w:r>
    </w:p>
    <w:p w:rsidR="003C2F5A" w:rsidRPr="003C2F5A" w:rsidRDefault="003C2F5A" w:rsidP="003C2F5A">
      <w:pPr>
        <w:spacing w:after="480"/>
        <w:rPr>
          <w:rFonts w:ascii="Times New Roman" w:hAnsi="Times New Roman"/>
          <w:sz w:val="18"/>
          <w:szCs w:val="18"/>
        </w:rPr>
      </w:pPr>
    </w:p>
    <w:tbl>
      <w:tblPr>
        <w:tblW w:w="0" w:type="auto"/>
        <w:tblLayout w:type="fixed"/>
        <w:tblCellMar>
          <w:left w:w="28" w:type="dxa"/>
          <w:right w:w="28" w:type="dxa"/>
        </w:tblCellMar>
        <w:tblLook w:val="04A0" w:firstRow="1" w:lastRow="0" w:firstColumn="1" w:lastColumn="0" w:noHBand="0" w:noVBand="1"/>
      </w:tblPr>
      <w:tblGrid>
        <w:gridCol w:w="4082"/>
        <w:gridCol w:w="397"/>
        <w:gridCol w:w="1985"/>
        <w:gridCol w:w="397"/>
        <w:gridCol w:w="3345"/>
      </w:tblGrid>
      <w:tr w:rsidR="003C2F5A" w:rsidRPr="003C2F5A" w:rsidTr="003C2F5A">
        <w:tc>
          <w:tcPr>
            <w:tcW w:w="4082"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397" w:type="dxa"/>
            <w:vAlign w:val="bottom"/>
          </w:tcPr>
          <w:p w:rsidR="003C2F5A" w:rsidRPr="003C2F5A" w:rsidRDefault="003C2F5A">
            <w:pPr>
              <w:autoSpaceDE w:val="0"/>
              <w:autoSpaceDN w:val="0"/>
              <w:rPr>
                <w:rFonts w:ascii="Times New Roman" w:hAnsi="Times New Roman"/>
                <w:sz w:val="18"/>
                <w:szCs w:val="18"/>
              </w:rPr>
            </w:pPr>
          </w:p>
        </w:tc>
        <w:tc>
          <w:tcPr>
            <w:tcW w:w="1985"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c>
          <w:tcPr>
            <w:tcW w:w="397" w:type="dxa"/>
            <w:vAlign w:val="bottom"/>
          </w:tcPr>
          <w:p w:rsidR="003C2F5A" w:rsidRPr="003C2F5A" w:rsidRDefault="003C2F5A">
            <w:pPr>
              <w:autoSpaceDE w:val="0"/>
              <w:autoSpaceDN w:val="0"/>
              <w:rPr>
                <w:rFonts w:ascii="Times New Roman" w:hAnsi="Times New Roman"/>
                <w:sz w:val="18"/>
                <w:szCs w:val="18"/>
              </w:rPr>
            </w:pPr>
          </w:p>
        </w:tc>
        <w:tc>
          <w:tcPr>
            <w:tcW w:w="3345" w:type="dxa"/>
            <w:tcBorders>
              <w:top w:val="nil"/>
              <w:left w:val="nil"/>
              <w:bottom w:val="single" w:sz="4" w:space="0" w:color="auto"/>
              <w:right w:val="nil"/>
            </w:tcBorders>
            <w:vAlign w:val="bottom"/>
          </w:tcPr>
          <w:p w:rsidR="003C2F5A" w:rsidRPr="003C2F5A" w:rsidRDefault="003C2F5A">
            <w:pPr>
              <w:autoSpaceDE w:val="0"/>
              <w:autoSpaceDN w:val="0"/>
              <w:jc w:val="center"/>
              <w:rPr>
                <w:rFonts w:ascii="Times New Roman" w:hAnsi="Times New Roman"/>
                <w:sz w:val="18"/>
                <w:szCs w:val="18"/>
              </w:rPr>
            </w:pPr>
          </w:p>
        </w:tc>
      </w:tr>
      <w:tr w:rsidR="003C2F5A" w:rsidRPr="003C2F5A" w:rsidTr="003C2F5A">
        <w:tc>
          <w:tcPr>
            <w:tcW w:w="4082" w:type="dxa"/>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(наименование должности руководителя соискателя лицензии)</w:t>
            </w:r>
          </w:p>
        </w:tc>
        <w:tc>
          <w:tcPr>
            <w:tcW w:w="397" w:type="dxa"/>
          </w:tcPr>
          <w:p w:rsidR="003C2F5A" w:rsidRPr="003C2F5A" w:rsidRDefault="003C2F5A">
            <w:pPr>
              <w:autoSpaceDE w:val="0"/>
              <w:autoSpaceDN w:val="0"/>
              <w:rPr>
                <w:rFonts w:ascii="Times New Roman" w:hAnsi="Times New Roman"/>
                <w:sz w:val="18"/>
                <w:szCs w:val="18"/>
              </w:rPr>
            </w:pPr>
          </w:p>
        </w:tc>
        <w:tc>
          <w:tcPr>
            <w:tcW w:w="1985" w:type="dxa"/>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(личная подпись)</w:t>
            </w:r>
          </w:p>
        </w:tc>
        <w:tc>
          <w:tcPr>
            <w:tcW w:w="397" w:type="dxa"/>
          </w:tcPr>
          <w:p w:rsidR="003C2F5A" w:rsidRPr="003C2F5A" w:rsidRDefault="003C2F5A">
            <w:pPr>
              <w:autoSpaceDE w:val="0"/>
              <w:autoSpaceDN w:val="0"/>
              <w:rPr>
                <w:rFonts w:ascii="Times New Roman" w:hAnsi="Times New Roman"/>
                <w:sz w:val="18"/>
                <w:szCs w:val="18"/>
              </w:rPr>
            </w:pPr>
          </w:p>
        </w:tc>
        <w:tc>
          <w:tcPr>
            <w:tcW w:w="3345" w:type="dxa"/>
          </w:tcPr>
          <w:p w:rsidR="003C2F5A" w:rsidRPr="003C2F5A" w:rsidRDefault="003C2F5A">
            <w:pPr>
              <w:autoSpaceDE w:val="0"/>
              <w:autoSpaceDN w:val="0"/>
              <w:jc w:val="center"/>
              <w:rPr>
                <w:rFonts w:ascii="Times New Roman" w:hAnsi="Times New Roman"/>
                <w:sz w:val="18"/>
                <w:szCs w:val="18"/>
              </w:rPr>
            </w:pPr>
            <w:r w:rsidRPr="003C2F5A">
              <w:rPr>
                <w:rFonts w:ascii="Times New Roman" w:hAnsi="Times New Roman"/>
                <w:sz w:val="18"/>
                <w:szCs w:val="18"/>
              </w:rPr>
              <w:t>(фамилия, имя, отчество)</w:t>
            </w:r>
          </w:p>
        </w:tc>
      </w:tr>
    </w:tbl>
    <w:p w:rsidR="003C2F5A" w:rsidRPr="003C2F5A" w:rsidRDefault="003C2F5A" w:rsidP="003C2F5A">
      <w:pPr>
        <w:spacing w:before="120"/>
        <w:ind w:left="5925"/>
        <w:rPr>
          <w:rFonts w:ascii="Times New Roman" w:hAnsi="Times New Roman"/>
          <w:sz w:val="18"/>
          <w:szCs w:val="18"/>
        </w:rPr>
      </w:pPr>
      <w:r w:rsidRPr="003C2F5A">
        <w:rPr>
          <w:rFonts w:ascii="Times New Roman" w:hAnsi="Times New Roman"/>
          <w:sz w:val="18"/>
          <w:szCs w:val="18"/>
        </w:rPr>
        <w:t>М.П.</w:t>
      </w:r>
    </w:p>
    <w:p w:rsidR="003C2F5A" w:rsidRPr="003C2F5A" w:rsidRDefault="0072203F" w:rsidP="003C2F5A">
      <w:pPr>
        <w:spacing w:before="120"/>
        <w:ind w:left="5925"/>
        <w:jc w:val="right"/>
        <w:rPr>
          <w:rFonts w:ascii="Times New Roman" w:hAnsi="Times New Roman"/>
          <w:sz w:val="24"/>
          <w:szCs w:val="24"/>
        </w:rPr>
      </w:pPr>
      <w:r>
        <w:rPr>
          <w:rFonts w:ascii="Times New Roman" w:hAnsi="Times New Roman"/>
          <w:sz w:val="24"/>
          <w:szCs w:val="24"/>
        </w:rPr>
        <w:pict>
          <v:shape id="_x0000_s1034" type="#_x0000_t75" style="position:absolute;left:0;text-align:left;margin-left:-13.5pt;margin-top:16.7pt;width:494.25pt;height:743.05pt;z-index:-251657728">
            <v:imagedata r:id="rId14" o:title=""/>
          </v:shape>
        </w:pict>
      </w:r>
      <w:r w:rsidR="003C2F5A" w:rsidRPr="003C2F5A">
        <w:rPr>
          <w:rFonts w:ascii="Times New Roman" w:hAnsi="Times New Roman"/>
          <w:sz w:val="24"/>
          <w:szCs w:val="24"/>
        </w:rPr>
        <w:t>Приложение Г.</w:t>
      </w:r>
    </w:p>
    <w:p w:rsidR="003C2F5A" w:rsidRDefault="003C2F5A" w:rsidP="003C2F5A">
      <w:pPr>
        <w:spacing w:before="120"/>
        <w:ind w:left="5925"/>
        <w:rPr>
          <w:sz w:val="24"/>
          <w:szCs w:val="24"/>
        </w:rPr>
      </w:pPr>
    </w:p>
    <w:p w:rsidR="003C2F5A" w:rsidRDefault="003C2F5A" w:rsidP="003C2F5A">
      <w:pPr>
        <w:spacing w:before="120"/>
        <w:ind w:left="5925"/>
        <w:rPr>
          <w:sz w:val="24"/>
          <w:szCs w:val="24"/>
        </w:rPr>
      </w:pPr>
    </w:p>
    <w:p w:rsidR="003C2F5A" w:rsidRDefault="003C2F5A" w:rsidP="003C2F5A">
      <w:pP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p>
    <w:p w:rsidR="003C2F5A" w:rsidRDefault="003C2F5A" w:rsidP="00DE63E5">
      <w:pPr>
        <w:jc w:val="center"/>
        <w:rPr>
          <w:rFonts w:ascii="Times New Roman" w:hAnsi="Times New Roman"/>
          <w:sz w:val="24"/>
          <w:szCs w:val="24"/>
        </w:rPr>
      </w:pPr>
      <w:bookmarkStart w:id="0" w:name="_GoBack"/>
      <w:bookmarkEnd w:id="0"/>
    </w:p>
    <w:sectPr w:rsidR="003C2F5A" w:rsidSect="009A443C">
      <w:footerReference w:type="default" r:id="rId15"/>
      <w:pgSz w:w="11906" w:h="16838"/>
      <w:pgMar w:top="1134" w:right="70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767" w:rsidRDefault="00964767" w:rsidP="00023FB7">
      <w:pPr>
        <w:spacing w:after="0" w:line="240" w:lineRule="auto"/>
      </w:pPr>
      <w:r>
        <w:separator/>
      </w:r>
    </w:p>
  </w:endnote>
  <w:endnote w:type="continuationSeparator" w:id="0">
    <w:p w:rsidR="00964767" w:rsidRDefault="00964767" w:rsidP="0002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D78" w:rsidRDefault="00372D78">
    <w:pPr>
      <w:pStyle w:val="a8"/>
      <w:jc w:val="right"/>
    </w:pPr>
    <w:r>
      <w:fldChar w:fldCharType="begin"/>
    </w:r>
    <w:r>
      <w:instrText xml:space="preserve"> PAGE   \* MERGEFORMAT </w:instrText>
    </w:r>
    <w:r>
      <w:fldChar w:fldCharType="separate"/>
    </w:r>
    <w:r w:rsidR="0072203F">
      <w:rPr>
        <w:noProof/>
      </w:rPr>
      <w:t>1</w:t>
    </w:r>
    <w:r>
      <w:fldChar w:fldCharType="end"/>
    </w:r>
  </w:p>
  <w:p w:rsidR="00372D78" w:rsidRDefault="00372D7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767" w:rsidRDefault="00964767" w:rsidP="00023FB7">
      <w:pPr>
        <w:spacing w:after="0" w:line="240" w:lineRule="auto"/>
      </w:pPr>
      <w:r>
        <w:separator/>
      </w:r>
    </w:p>
  </w:footnote>
  <w:footnote w:type="continuationSeparator" w:id="0">
    <w:p w:rsidR="00964767" w:rsidRDefault="00964767" w:rsidP="00023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4"/>
      </v:shape>
    </w:pict>
  </w:numPicBullet>
  <w:abstractNum w:abstractNumId="0">
    <w:nsid w:val="01D7347E"/>
    <w:multiLevelType w:val="hybridMultilevel"/>
    <w:tmpl w:val="C3B20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B7DFA"/>
    <w:multiLevelType w:val="hybridMultilevel"/>
    <w:tmpl w:val="426809B6"/>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nsid w:val="0E353CEE"/>
    <w:multiLevelType w:val="hybridMultilevel"/>
    <w:tmpl w:val="527486A0"/>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11FB0E45"/>
    <w:multiLevelType w:val="hybridMultilevel"/>
    <w:tmpl w:val="727430E6"/>
    <w:lvl w:ilvl="0" w:tplc="0419000D">
      <w:start w:val="1"/>
      <w:numFmt w:val="bullet"/>
      <w:lvlText w:val=""/>
      <w:lvlJc w:val="left"/>
      <w:pPr>
        <w:ind w:left="1680" w:hanging="360"/>
      </w:pPr>
      <w:rPr>
        <w:rFonts w:ascii="Wingdings" w:hAnsi="Wingdings"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4">
    <w:nsid w:val="16BA1ED5"/>
    <w:multiLevelType w:val="hybridMultilevel"/>
    <w:tmpl w:val="27F42E74"/>
    <w:lvl w:ilvl="0" w:tplc="A2E008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885522B"/>
    <w:multiLevelType w:val="multilevel"/>
    <w:tmpl w:val="01B49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A72439"/>
    <w:multiLevelType w:val="hybridMultilevel"/>
    <w:tmpl w:val="915A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CC7C2B"/>
    <w:multiLevelType w:val="hybridMultilevel"/>
    <w:tmpl w:val="1DF6B764"/>
    <w:lvl w:ilvl="0" w:tplc="0419000B">
      <w:start w:val="1"/>
      <w:numFmt w:val="bullet"/>
      <w:lvlText w:val=""/>
      <w:lvlJc w:val="left"/>
      <w:pPr>
        <w:ind w:left="1305" w:hanging="360"/>
      </w:pPr>
      <w:rPr>
        <w:rFonts w:ascii="Wingdings" w:hAnsi="Wingdings"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8">
    <w:nsid w:val="217B1AF5"/>
    <w:multiLevelType w:val="hybridMultilevel"/>
    <w:tmpl w:val="09928A6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nsid w:val="247B2CD2"/>
    <w:multiLevelType w:val="hybridMultilevel"/>
    <w:tmpl w:val="844A8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C7588B"/>
    <w:multiLevelType w:val="hybridMultilevel"/>
    <w:tmpl w:val="179A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4B7F41"/>
    <w:multiLevelType w:val="multilevel"/>
    <w:tmpl w:val="70CEE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72119D"/>
    <w:multiLevelType w:val="hybridMultilevel"/>
    <w:tmpl w:val="4D6EFB8A"/>
    <w:lvl w:ilvl="0" w:tplc="04190007">
      <w:start w:val="1"/>
      <w:numFmt w:val="bullet"/>
      <w:lvlText w:val=""/>
      <w:lvlPicBulletId w:val="0"/>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40F3607B"/>
    <w:multiLevelType w:val="hybridMultilevel"/>
    <w:tmpl w:val="1666875A"/>
    <w:lvl w:ilvl="0" w:tplc="068A1644">
      <w:start w:val="1"/>
      <w:numFmt w:val="decimal"/>
      <w:lvlText w:val="%1."/>
      <w:lvlJc w:val="left"/>
      <w:pPr>
        <w:ind w:left="750" w:hanging="360"/>
      </w:pPr>
      <w:rPr>
        <w:rFonts w:hint="default"/>
        <w:b/>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4">
    <w:nsid w:val="45FF0D33"/>
    <w:multiLevelType w:val="hybridMultilevel"/>
    <w:tmpl w:val="A560044C"/>
    <w:lvl w:ilvl="0" w:tplc="37BE0118">
      <w:start w:val="1"/>
      <w:numFmt w:val="decimal"/>
      <w:lvlText w:val="%1."/>
      <w:lvlJc w:val="left"/>
      <w:pPr>
        <w:ind w:left="900" w:hanging="360"/>
      </w:pPr>
      <w:rPr>
        <w:rFonts w:hint="default"/>
        <w:b/>
        <w: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52E85502"/>
    <w:multiLevelType w:val="hybridMultilevel"/>
    <w:tmpl w:val="33E8A892"/>
    <w:lvl w:ilvl="0" w:tplc="21D8AF00">
      <w:start w:val="1"/>
      <w:numFmt w:val="decimal"/>
      <w:lvlText w:val="%1."/>
      <w:lvlJc w:val="left"/>
      <w:pPr>
        <w:ind w:left="36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CB669BC"/>
    <w:multiLevelType w:val="hybridMultilevel"/>
    <w:tmpl w:val="E90E7E92"/>
    <w:lvl w:ilvl="0" w:tplc="8B5CC8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E18075B"/>
    <w:multiLevelType w:val="hybridMultilevel"/>
    <w:tmpl w:val="9D1E014E"/>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8">
    <w:nsid w:val="5E291ED6"/>
    <w:multiLevelType w:val="hybridMultilevel"/>
    <w:tmpl w:val="6470B6C2"/>
    <w:lvl w:ilvl="0" w:tplc="04190003">
      <w:start w:val="1"/>
      <w:numFmt w:val="bullet"/>
      <w:lvlText w:val="o"/>
      <w:lvlJc w:val="left"/>
      <w:pPr>
        <w:ind w:left="1320" w:hanging="360"/>
      </w:pPr>
      <w:rPr>
        <w:rFonts w:ascii="Courier New" w:hAnsi="Courier New" w:cs="Courier New"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
    <w:nsid w:val="612F2358"/>
    <w:multiLevelType w:val="hybridMultilevel"/>
    <w:tmpl w:val="34CE2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46E6C9A"/>
    <w:multiLevelType w:val="hybridMultilevel"/>
    <w:tmpl w:val="2DAEC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EA4005"/>
    <w:multiLevelType w:val="hybridMultilevel"/>
    <w:tmpl w:val="9A38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CB663F"/>
    <w:multiLevelType w:val="hybridMultilevel"/>
    <w:tmpl w:val="D5EC6C2E"/>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nsid w:val="7AFE3C9B"/>
    <w:multiLevelType w:val="hybridMultilevel"/>
    <w:tmpl w:val="7E2E1C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430119"/>
    <w:multiLevelType w:val="hybridMultilevel"/>
    <w:tmpl w:val="8CDC5954"/>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0"/>
  </w:num>
  <w:num w:numId="2">
    <w:abstractNumId w:val="4"/>
  </w:num>
  <w:num w:numId="3">
    <w:abstractNumId w:val="19"/>
  </w:num>
  <w:num w:numId="4">
    <w:abstractNumId w:val="9"/>
  </w:num>
  <w:num w:numId="5">
    <w:abstractNumId w:val="6"/>
  </w:num>
  <w:num w:numId="6">
    <w:abstractNumId w:val="16"/>
  </w:num>
  <w:num w:numId="7">
    <w:abstractNumId w:val="21"/>
  </w:num>
  <w:num w:numId="8">
    <w:abstractNumId w:val="15"/>
  </w:num>
  <w:num w:numId="9">
    <w:abstractNumId w:val="13"/>
  </w:num>
  <w:num w:numId="10">
    <w:abstractNumId w:val="14"/>
  </w:num>
  <w:num w:numId="11">
    <w:abstractNumId w:val="8"/>
  </w:num>
  <w:num w:numId="12">
    <w:abstractNumId w:val="3"/>
  </w:num>
  <w:num w:numId="13">
    <w:abstractNumId w:val="7"/>
  </w:num>
  <w:num w:numId="14">
    <w:abstractNumId w:val="18"/>
  </w:num>
  <w:num w:numId="15">
    <w:abstractNumId w:val="12"/>
  </w:num>
  <w:num w:numId="16">
    <w:abstractNumId w:val="11"/>
  </w:num>
  <w:num w:numId="17">
    <w:abstractNumId w:val="5"/>
  </w:num>
  <w:num w:numId="18">
    <w:abstractNumId w:val="0"/>
  </w:num>
  <w:num w:numId="19">
    <w:abstractNumId w:val="24"/>
  </w:num>
  <w:num w:numId="20">
    <w:abstractNumId w:val="10"/>
  </w:num>
  <w:num w:numId="21">
    <w:abstractNumId w:val="2"/>
  </w:num>
  <w:num w:numId="22">
    <w:abstractNumId w:val="23"/>
  </w:num>
  <w:num w:numId="23">
    <w:abstractNumId w:val="17"/>
  </w:num>
  <w:num w:numId="24">
    <w:abstractNumId w:val="2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0F2F"/>
    <w:rsid w:val="00017E72"/>
    <w:rsid w:val="00023FB7"/>
    <w:rsid w:val="00072EB1"/>
    <w:rsid w:val="00080165"/>
    <w:rsid w:val="001260E8"/>
    <w:rsid w:val="00164A2F"/>
    <w:rsid w:val="001D7BBA"/>
    <w:rsid w:val="00216B16"/>
    <w:rsid w:val="00222625"/>
    <w:rsid w:val="002A68AF"/>
    <w:rsid w:val="00372D78"/>
    <w:rsid w:val="003B7810"/>
    <w:rsid w:val="003C2F5A"/>
    <w:rsid w:val="003E7EC0"/>
    <w:rsid w:val="00475EBA"/>
    <w:rsid w:val="004914C4"/>
    <w:rsid w:val="004A300C"/>
    <w:rsid w:val="00502B15"/>
    <w:rsid w:val="00507C8F"/>
    <w:rsid w:val="00556402"/>
    <w:rsid w:val="005A5464"/>
    <w:rsid w:val="005D4432"/>
    <w:rsid w:val="005E2061"/>
    <w:rsid w:val="0072203F"/>
    <w:rsid w:val="00800CDE"/>
    <w:rsid w:val="008C4E42"/>
    <w:rsid w:val="008E3362"/>
    <w:rsid w:val="00923552"/>
    <w:rsid w:val="00964767"/>
    <w:rsid w:val="009A443C"/>
    <w:rsid w:val="009E2526"/>
    <w:rsid w:val="00A34806"/>
    <w:rsid w:val="00A74471"/>
    <w:rsid w:val="00A7462F"/>
    <w:rsid w:val="00A9458C"/>
    <w:rsid w:val="00AA0B79"/>
    <w:rsid w:val="00AB708D"/>
    <w:rsid w:val="00AD0A79"/>
    <w:rsid w:val="00AD1970"/>
    <w:rsid w:val="00AE5036"/>
    <w:rsid w:val="00C20F2F"/>
    <w:rsid w:val="00D40701"/>
    <w:rsid w:val="00D501C5"/>
    <w:rsid w:val="00D84595"/>
    <w:rsid w:val="00D90685"/>
    <w:rsid w:val="00DC490F"/>
    <w:rsid w:val="00DE63E5"/>
    <w:rsid w:val="00F0770D"/>
    <w:rsid w:val="00F65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298E9E56-2FC6-4093-B9EF-17D900C7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2526"/>
    <w:pPr>
      <w:spacing w:after="200" w:line="276" w:lineRule="auto"/>
    </w:pPr>
    <w:rPr>
      <w:sz w:val="22"/>
      <w:szCs w:val="22"/>
    </w:rPr>
  </w:style>
  <w:style w:type="paragraph" w:styleId="1">
    <w:name w:val="heading 1"/>
    <w:basedOn w:val="a"/>
    <w:link w:val="10"/>
    <w:uiPriority w:val="9"/>
    <w:qFormat/>
    <w:rsid w:val="003E7EC0"/>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3FB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023FB7"/>
    <w:pPr>
      <w:widowControl w:val="0"/>
      <w:autoSpaceDE w:val="0"/>
      <w:autoSpaceDN w:val="0"/>
      <w:adjustRightInd w:val="0"/>
    </w:pPr>
    <w:rPr>
      <w:rFonts w:ascii="Courier New" w:hAnsi="Courier New" w:cs="Courier New"/>
    </w:rPr>
  </w:style>
  <w:style w:type="paragraph" w:styleId="a3">
    <w:name w:val="List Paragraph"/>
    <w:basedOn w:val="a"/>
    <w:uiPriority w:val="34"/>
    <w:qFormat/>
    <w:rsid w:val="00023FB7"/>
    <w:pPr>
      <w:ind w:left="720"/>
      <w:contextualSpacing/>
    </w:pPr>
  </w:style>
  <w:style w:type="paragraph" w:styleId="a4">
    <w:name w:val="Normal (Web)"/>
    <w:basedOn w:val="a"/>
    <w:uiPriority w:val="99"/>
    <w:unhideWhenUsed/>
    <w:rsid w:val="00023FB7"/>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023FB7"/>
    <w:rPr>
      <w:b/>
      <w:bCs/>
    </w:rPr>
  </w:style>
  <w:style w:type="paragraph" w:customStyle="1" w:styleId="ConsPlusTitle">
    <w:name w:val="ConsPlusTitle"/>
    <w:uiPriority w:val="99"/>
    <w:rsid w:val="00F6589D"/>
    <w:pPr>
      <w:widowControl w:val="0"/>
      <w:autoSpaceDE w:val="0"/>
      <w:autoSpaceDN w:val="0"/>
      <w:adjustRightInd w:val="0"/>
    </w:pPr>
    <w:rPr>
      <w:rFonts w:ascii="Arial" w:hAnsi="Arial" w:cs="Arial"/>
      <w:b/>
      <w:bCs/>
      <w:sz w:val="16"/>
      <w:szCs w:val="16"/>
    </w:rPr>
  </w:style>
  <w:style w:type="paragraph" w:styleId="a6">
    <w:name w:val="header"/>
    <w:basedOn w:val="a"/>
    <w:link w:val="a7"/>
    <w:uiPriority w:val="99"/>
    <w:semiHidden/>
    <w:unhideWhenUsed/>
    <w:rsid w:val="00800CD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00CDE"/>
  </w:style>
  <w:style w:type="paragraph" w:styleId="a8">
    <w:name w:val="footer"/>
    <w:basedOn w:val="a"/>
    <w:link w:val="a9"/>
    <w:uiPriority w:val="99"/>
    <w:unhideWhenUsed/>
    <w:rsid w:val="00800CD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0CDE"/>
  </w:style>
  <w:style w:type="paragraph" w:styleId="HTML">
    <w:name w:val="HTML Preformatted"/>
    <w:basedOn w:val="a"/>
    <w:link w:val="HTML0"/>
    <w:uiPriority w:val="99"/>
    <w:unhideWhenUsed/>
    <w:rsid w:val="00507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507C8F"/>
    <w:rPr>
      <w:rFonts w:ascii="Courier New" w:eastAsia="Times New Roman" w:hAnsi="Courier New" w:cs="Courier New"/>
      <w:sz w:val="20"/>
      <w:szCs w:val="20"/>
    </w:rPr>
  </w:style>
  <w:style w:type="character" w:customStyle="1" w:styleId="10">
    <w:name w:val="Заголовок 1 Знак"/>
    <w:basedOn w:val="a0"/>
    <w:link w:val="1"/>
    <w:uiPriority w:val="9"/>
    <w:rsid w:val="003E7EC0"/>
    <w:rPr>
      <w:rFonts w:ascii="Times New Roman" w:eastAsia="Times New Roman" w:hAnsi="Times New Roman" w:cs="Times New Roman"/>
      <w:b/>
      <w:bCs/>
      <w:kern w:val="36"/>
      <w:sz w:val="48"/>
      <w:szCs w:val="48"/>
    </w:rPr>
  </w:style>
  <w:style w:type="table" w:styleId="aa">
    <w:name w:val="Table Grid"/>
    <w:basedOn w:val="a1"/>
    <w:rsid w:val="008C4E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DE63E5"/>
    <w:rPr>
      <w:color w:val="0000FF"/>
      <w:u w:val="single"/>
    </w:rPr>
  </w:style>
  <w:style w:type="character" w:styleId="ac">
    <w:name w:val="FollowedHyperlink"/>
    <w:basedOn w:val="a0"/>
    <w:uiPriority w:val="99"/>
    <w:semiHidden/>
    <w:unhideWhenUsed/>
    <w:rsid w:val="00AB708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510161">
      <w:bodyDiv w:val="1"/>
      <w:marLeft w:val="0"/>
      <w:marRight w:val="0"/>
      <w:marTop w:val="0"/>
      <w:marBottom w:val="0"/>
      <w:divBdr>
        <w:top w:val="none" w:sz="0" w:space="0" w:color="auto"/>
        <w:left w:val="none" w:sz="0" w:space="0" w:color="auto"/>
        <w:bottom w:val="none" w:sz="0" w:space="0" w:color="auto"/>
        <w:right w:val="none" w:sz="0" w:space="0" w:color="auto"/>
      </w:divBdr>
    </w:div>
    <w:div w:id="983779161">
      <w:bodyDiv w:val="1"/>
      <w:marLeft w:val="0"/>
      <w:marRight w:val="0"/>
      <w:marTop w:val="0"/>
      <w:marBottom w:val="0"/>
      <w:divBdr>
        <w:top w:val="none" w:sz="0" w:space="0" w:color="auto"/>
        <w:left w:val="none" w:sz="0" w:space="0" w:color="auto"/>
        <w:bottom w:val="none" w:sz="0" w:space="0" w:color="auto"/>
        <w:right w:val="none" w:sz="0" w:space="0" w:color="auto"/>
      </w:divBdr>
    </w:div>
    <w:div w:id="145039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hyperlink" Target="http://www.rusconsult.ru/" TargetMode="External"/><Relationship Id="rId3" Type="http://schemas.openxmlformats.org/officeDocument/2006/relationships/settings" Target="settings.xml"/><Relationship Id="rId7" Type="http://schemas.openxmlformats.org/officeDocument/2006/relationships/hyperlink" Target="http://www.consultant.ru/online/base/?req=doc;base=LAW;n=60232;dst=100010" TargetMode="External"/><Relationship Id="rId12" Type="http://schemas.openxmlformats.org/officeDocument/2006/relationships/hyperlink" Target="http://www.opora.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fin.r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klerk.ru" TargetMode="External"/><Relationship Id="rId4" Type="http://schemas.openxmlformats.org/officeDocument/2006/relationships/webSettings" Target="webSettings.xml"/><Relationship Id="rId9" Type="http://schemas.openxmlformats.org/officeDocument/2006/relationships/hyperlink" Target="http://www.auditkontrol.ru" TargetMode="External"/><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5284</Words>
  <Characters>30121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35335</CharactersWithSpaces>
  <SharedDoc>false</SharedDoc>
  <HLinks>
    <vt:vector size="42" baseType="variant">
      <vt:variant>
        <vt:i4>65627</vt:i4>
      </vt:variant>
      <vt:variant>
        <vt:i4>18</vt:i4>
      </vt:variant>
      <vt:variant>
        <vt:i4>0</vt:i4>
      </vt:variant>
      <vt:variant>
        <vt:i4>5</vt:i4>
      </vt:variant>
      <vt:variant>
        <vt:lpwstr>http://www.rusconsult.ru/</vt:lpwstr>
      </vt:variant>
      <vt:variant>
        <vt:lpwstr/>
      </vt:variant>
      <vt:variant>
        <vt:i4>1507337</vt:i4>
      </vt:variant>
      <vt:variant>
        <vt:i4>15</vt:i4>
      </vt:variant>
      <vt:variant>
        <vt:i4>0</vt:i4>
      </vt:variant>
      <vt:variant>
        <vt:i4>5</vt:i4>
      </vt:variant>
      <vt:variant>
        <vt:lpwstr>http://www.opora.ru/</vt:lpwstr>
      </vt:variant>
      <vt:variant>
        <vt:lpwstr/>
      </vt:variant>
      <vt:variant>
        <vt:i4>1704003</vt:i4>
      </vt:variant>
      <vt:variant>
        <vt:i4>12</vt:i4>
      </vt:variant>
      <vt:variant>
        <vt:i4>0</vt:i4>
      </vt:variant>
      <vt:variant>
        <vt:i4>5</vt:i4>
      </vt:variant>
      <vt:variant>
        <vt:lpwstr>http://www.minfin.ru/</vt:lpwstr>
      </vt:variant>
      <vt:variant>
        <vt:lpwstr/>
      </vt:variant>
      <vt:variant>
        <vt:i4>1245205</vt:i4>
      </vt:variant>
      <vt:variant>
        <vt:i4>9</vt:i4>
      </vt:variant>
      <vt:variant>
        <vt:i4>0</vt:i4>
      </vt:variant>
      <vt:variant>
        <vt:i4>5</vt:i4>
      </vt:variant>
      <vt:variant>
        <vt:lpwstr>http://www.klerk.ru/</vt:lpwstr>
      </vt:variant>
      <vt:variant>
        <vt:lpwstr/>
      </vt:variant>
      <vt:variant>
        <vt:i4>7667749</vt:i4>
      </vt:variant>
      <vt:variant>
        <vt:i4>6</vt:i4>
      </vt:variant>
      <vt:variant>
        <vt:i4>0</vt:i4>
      </vt:variant>
      <vt:variant>
        <vt:i4>5</vt:i4>
      </vt:variant>
      <vt:variant>
        <vt:lpwstr>http://www.auditkontrol.ru/</vt:lpwstr>
      </vt:variant>
      <vt:variant>
        <vt:lpwstr/>
      </vt:variant>
      <vt:variant>
        <vt:i4>1179719</vt:i4>
      </vt:variant>
      <vt:variant>
        <vt:i4>3</vt:i4>
      </vt:variant>
      <vt:variant>
        <vt:i4>0</vt:i4>
      </vt:variant>
      <vt:variant>
        <vt:i4>5</vt:i4>
      </vt:variant>
      <vt:variant>
        <vt:lpwstr>http://www.consultant.ru/</vt:lpwstr>
      </vt:variant>
      <vt:variant>
        <vt:lpwstr/>
      </vt:variant>
      <vt:variant>
        <vt:i4>13</vt:i4>
      </vt:variant>
      <vt:variant>
        <vt:i4>0</vt:i4>
      </vt:variant>
      <vt:variant>
        <vt:i4>0</vt:i4>
      </vt:variant>
      <vt:variant>
        <vt:i4>5</vt:i4>
      </vt:variant>
      <vt:variant>
        <vt:lpwstr>http://www.consultant.ru/online/base/?req=doc;base=LAW;n=60232;dst=100010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2014-04-19T01:42:00Z</dcterms:created>
  <dcterms:modified xsi:type="dcterms:W3CDTF">2014-04-19T01:42:00Z</dcterms:modified>
</cp:coreProperties>
</file>