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62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AE2125">
        <w:rPr>
          <w:rFonts w:ascii="Times New Roman" w:hAnsi="Times New Roman"/>
          <w:b/>
          <w:sz w:val="28"/>
          <w:szCs w:val="24"/>
          <w:lang w:eastAsia="ru-RU"/>
        </w:rPr>
        <w:t>Введение</w:t>
      </w:r>
    </w:p>
    <w:p w:rsidR="00AE2125" w:rsidRPr="00AE2125" w:rsidRDefault="00AE2125" w:rsidP="00AE2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В РФ отдельные виды деятельности осуществляются предприятиями, организациями и учреждениями независимо от организационно правовой формы, а также физическими лицами, осуществляющими предпринимательскую деятельность без образования юридического лица, на основании лицензии – специального разрешения органов, уполномоченных на ведение лицензирования. Основы лицензирования установлены Федеральным законом «О лицензировании отдельных видов деятельности» от 08.08.2001</w:t>
      </w:r>
      <w:r w:rsidR="00B65E5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E2125">
        <w:rPr>
          <w:rFonts w:ascii="Times New Roman" w:hAnsi="Times New Roman"/>
          <w:sz w:val="28"/>
          <w:szCs w:val="24"/>
          <w:lang w:eastAsia="ru-RU"/>
        </w:rPr>
        <w:t xml:space="preserve">г. 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Лицензирование отдельных видов деятельности, являясь формой государственного регулирования, ограничивает количество субъектов, занимающихся тем или иным видом деятельности, а также определяет условия и требования его осуществления. Поэтому допущенные в организации работы по лицензированию просчеты могут привести к большим экономическим и социальным издержкам, создавая препятствия на пути становления частного бизнеса и вхождения в рынок новых предпринимательских структур.</w:t>
      </w:r>
    </w:p>
    <w:p w:rsidR="006E2162" w:rsidRPr="00AE2125" w:rsidRDefault="006E2162" w:rsidP="00AE2125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4"/>
          <w:lang w:eastAsia="ru-RU"/>
        </w:rPr>
      </w:pPr>
      <w:r w:rsidRPr="00AE2125">
        <w:rPr>
          <w:rFonts w:ascii="Times New Roman" w:hAnsi="Times New Roman"/>
          <w:bCs/>
          <w:sz w:val="28"/>
          <w:szCs w:val="24"/>
          <w:lang w:eastAsia="ru-RU"/>
        </w:rPr>
        <w:t>С позиции государственных интересов, такой инструмент как лицензирование должен, с одной стороны, обеспечить защиту прав граждан от недобросовестного предпринимателя, в тех случаях, когда данный вид деятельности требует соблюдения условий его ведения, а с другой - не служить препятствием для развития предпринимательства, искусственно ограничивая рынки, процедурно и финансово усложняя получение лицензии.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Система лицензирования направлена на реализацию интересов предпринимателя, потребителя, государства и обеспечила: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1. Субъекту предпринимательства: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простоту выхода на рынок максимального числа новых предпринимательских структур;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снижение до минимума лицензионных сборов и других расходов, связанных с получением лицензии;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все виды поддержки и защиты законопослушного, цивилизованного предпринимателя со стороны государства, в том числе, защиту от монополизма и недобросовестной конкуренции.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2. Потребителю: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гарантии защиты от проникновения на рынок опасных для жизни и здоровья, некачественных товаров и услуг;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возможность досудебного рассмотрения и решения спорных вопросов, максимально сжатого по срокам возмещения причиненного ущерба.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3. Государству: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развитие и цивилизованное функционирование рынка;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создание благоприятных условий для соблюдения баланса интересов предпринимателя, потребителя, государства;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E2125">
        <w:rPr>
          <w:rFonts w:ascii="Times New Roman" w:hAnsi="Times New Roman"/>
          <w:sz w:val="28"/>
          <w:szCs w:val="24"/>
          <w:lang w:eastAsia="ru-RU"/>
        </w:rPr>
        <w:t>- прямое и косвенное увеличение налоговых поступлений в бюджет.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Основными принципами осуществления лицензирования являются: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обеспечение единства экономического пространства на территории Российской Федерации;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установление единого перечня лицензируемых видов деятельности;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установление единого порядка лицензирования на территории Российской Федерации;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установление лицензионных требований и условий положениями о лицензировании конкретных видов деятельности;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гласность и открытость лицензирования;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соблюдение законности при осуществлении лицензирования.</w:t>
      </w:r>
    </w:p>
    <w:p w:rsid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К лицензируемым видам деятельности относятся виды деятельности, осуществление которых может повлечь за собой нанесение ущерба правам, законным интересам, здоровью граждан, обороне и безопасности государства, культурному наследию народов Российской Федерации и регулирование которых не может осуществляться иными методами, кроме как лицензированием</w:t>
      </w:r>
      <w:r w:rsidR="00B65E51">
        <w:rPr>
          <w:rFonts w:ascii="Times New Roman" w:hAnsi="Times New Roman" w:cs="Times New Roman"/>
          <w:sz w:val="28"/>
          <w:szCs w:val="24"/>
        </w:rPr>
        <w:t xml:space="preserve"> (ст.4 ФЗ «О лицензировании отде</w:t>
      </w:r>
      <w:r w:rsidRPr="00AE2125">
        <w:rPr>
          <w:rFonts w:ascii="Times New Roman" w:hAnsi="Times New Roman" w:cs="Times New Roman"/>
          <w:sz w:val="28"/>
          <w:szCs w:val="24"/>
        </w:rPr>
        <w:t>льных видов деятельности» от 08.08.2001 года).</w:t>
      </w:r>
    </w:p>
    <w:p w:rsidR="006E2162" w:rsidRDefault="00AE2125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</w:rPr>
        <w:br w:type="page"/>
      </w:r>
      <w:r w:rsidR="006E2162" w:rsidRPr="00AE2125">
        <w:rPr>
          <w:rFonts w:ascii="Times New Roman" w:hAnsi="Times New Roman" w:cs="Times New Roman"/>
          <w:b/>
          <w:sz w:val="28"/>
          <w:szCs w:val="28"/>
        </w:rPr>
        <w:t>Основные понятия и определения</w:t>
      </w:r>
    </w:p>
    <w:p w:rsidR="00AE2125" w:rsidRPr="00AE2125" w:rsidRDefault="00AE2125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Если говорить</w:t>
      </w:r>
      <w:r w:rsidR="00AE2125">
        <w:rPr>
          <w:rFonts w:ascii="Times New Roman" w:hAnsi="Times New Roman"/>
          <w:sz w:val="28"/>
          <w:szCs w:val="24"/>
        </w:rPr>
        <w:t xml:space="preserve"> </w:t>
      </w:r>
      <w:r w:rsidRPr="00AE2125">
        <w:rPr>
          <w:rFonts w:ascii="Times New Roman" w:hAnsi="Times New Roman"/>
          <w:sz w:val="28"/>
          <w:szCs w:val="24"/>
        </w:rPr>
        <w:t>о понятиях,</w:t>
      </w:r>
      <w:r w:rsidR="00AE2125">
        <w:rPr>
          <w:rFonts w:ascii="Times New Roman" w:hAnsi="Times New Roman"/>
          <w:sz w:val="28"/>
          <w:szCs w:val="24"/>
        </w:rPr>
        <w:t xml:space="preserve"> необходимо выделить: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  <w:u w:val="single"/>
        </w:rPr>
        <w:t>Лицензия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  <w:u w:val="single"/>
        </w:rPr>
        <w:t>Лицензируемый вид деятельности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вид деятельности, на осуществление которого на территории Российской Федерации требуется получение лицензии в соответствии с Федеральным законом;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  <w:u w:val="single"/>
        </w:rPr>
        <w:t>Лицензирование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  <w:u w:val="single"/>
        </w:rPr>
        <w:t>Соискатель лицензии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юридическое лицо или индивидуальный предприниматель, обратившиеся в лицензирующий орган с заявлением о предоставлении лицензии на осуществление конкретного вида деятельности;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  <w:u w:val="single"/>
        </w:rPr>
        <w:t>Лицензиат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юридическое лицо или индивидуальный предприниматель, имеющие лицензию на осуществление конкретного вида деятельности;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</w:rPr>
        <w:t xml:space="preserve">Лицензионные требования и условия </w:t>
      </w:r>
      <w:r w:rsidRPr="00AE2125">
        <w:rPr>
          <w:rFonts w:ascii="Times New Roman" w:hAnsi="Times New Roman" w:cs="Times New Roman"/>
          <w:sz w:val="28"/>
          <w:szCs w:val="24"/>
        </w:rPr>
        <w:t>-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</w:rPr>
        <w:t>Лицензирующие органы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федеральные органы исполнительной власти, органы исполнительной власти субъектов Российской Федерации, осуществляющие лицензирование в соответствии Федеральным законом;</w:t>
      </w:r>
    </w:p>
    <w:p w:rsid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b/>
          <w:sz w:val="28"/>
          <w:szCs w:val="24"/>
        </w:rPr>
        <w:t>Реестр лицензий</w:t>
      </w:r>
      <w:r w:rsidRPr="00AE2125">
        <w:rPr>
          <w:rFonts w:ascii="Times New Roman" w:hAnsi="Times New Roman" w:cs="Times New Roman"/>
          <w:sz w:val="28"/>
          <w:szCs w:val="24"/>
        </w:rPr>
        <w:t xml:space="preserve"> - совокупность данных о предоставлении лицензий, переоформлении документов, подтверждающих наличие лицензий, приостановлении и возобновлении действия лицензий и об аннулировании лицензий.</w:t>
      </w:r>
    </w:p>
    <w:p w:rsidR="006E2162" w:rsidRPr="00AE2125" w:rsidRDefault="00AE2125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</w:rPr>
        <w:br w:type="page"/>
      </w:r>
      <w:r w:rsidR="006E2162" w:rsidRPr="00AE2125">
        <w:rPr>
          <w:rFonts w:ascii="Times New Roman" w:hAnsi="Times New Roman" w:cs="Times New Roman"/>
          <w:b/>
          <w:sz w:val="28"/>
          <w:szCs w:val="28"/>
        </w:rPr>
        <w:t>Процедура получения лицензии</w:t>
      </w:r>
    </w:p>
    <w:p w:rsidR="00AE2125" w:rsidRPr="00AE2125" w:rsidRDefault="00AE2125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Для получения лицензии соискатель лицензии направляет или представляет в соответствующий лицензирующий орган заявление о предоставлении лицензии, в котором указываются: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адреса мест осуществления лицензируемого вида деятельности, который намерен осуществлять заявитель,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юридического лица;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фамилия, имя и (в случае, если имеется) отчество индивидуального предпринимателя, место его жительства, адреса мест осуществления лицензируемого вида деятельности, который намерен осуществлять заявитель,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идентификационный номер налогоплательщика и данные документа о постановке соискателя лицензии на учет в налоговом органе;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лицензируемый вид деятельности в соответствии с пунктом 1 статьи 17 настоящего Федерального закона, который соискатель лицензии намерен осуществлять.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К заявлению о предоставлении лицензии прилагаются: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копии учредительных документов (с представлением оригиналов в случае, если верность копий не засвидетельствована в нотариальном порядке) - для юридического лица;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документ, подтверждающий уплату государственной пошлины за рассмотрение лицензирующим органом заявления о предоставлении лицензии;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копии документов, перечень которых определяется положением о лицензировании конкретного вида деятельности и которые свидетельствуют о наличии у соискателя лицензии возможности выполнения лицензионных требований и условий, в том числе документов, наличие которых при осуществлении лицензируемого вида деятельности предусмотрено федеральными законами.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Лицензирующий орган не вправе требовать от соискателя лицензии представления документов, не предусмотренных ФЗ «О лицензировании отдельных видов деятельности».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Заявление о предоставлении лицензии и прилагаемые к нему документы в день поступления в лицензирующий орган принимаются по описи, копия которой с отметкой о дате приема указанных заявления и документов направляется (вручается) соискателю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Лицензирующий орган проводит проверку полноты и достоверности сведений о соискателе лицензии, содержащихся в представленных соискателем лицензии заявлении и документах, а также проверку возможности выполнения соискателем лицензии лицензионных требований и условий в порядке, предусмотренном статьей 12 ФЗ «О лицензировании отдельных видов деятельности».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(п. 1 в ред. Федерального закона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2. Лицензирующий орган принимает решение о предоставлении или об отказе в предоставлении лицензии в срок, не превышающий сорока пяти дней со дня поступления заявления о предоставлении лицензии и прилагаемых к нему документов. Указанное решение оформляется соответствующим актом лицензирующего органа.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Лицензирующий орган обязан в указанный срок уведомить соискателя лицензии о принятии решения о предоставлении или об отказе в предоставлении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Уведомление о предоставлении лицензии направляется (вручается) соискателю лицензии в письменной форме.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02.11.2004 N 127-ФЗ)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Уведомление об отказе в предоставлении лицензии направляется (вручается) соискателю лицензии в письменной форме с указанием причин отказа, в том числе реквизитов акта проверки возможности выполнения соискателем лицензии лицензионных требований и условий, если причиной отказа является невозможность выполнения соискателем лицензии указанных требований и условий.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В течение трех дней после представления соискателем лицензии документа, подтверждающего уплату государственной пошлины за предоставление лицензии, лицензирующий орган бесплатно выдает лицензиату документ, подтверждающий наличие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02.11.2004 N 127-ФЗ)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В случае утраты документа, подтверждающего наличие лицензии, лицензиат имеет право на получение дубликата указанного документа, который предоставляется ему на основании заявления в письменной форме.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Лицензиат имеет право на получение заверенных лицензирующим органом копий документа, подтверждающего наличие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(абзац введен Федеральным законом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Дубликат или копия подтверждающего наличие лицензии документа предоставляется лицензиату за плату в размере десяти рублей.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(абзац введен Федеральным законом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3. Основанием отказа в предоставлении лицензии является: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наличие в документах, представленных соискателем лицензии, недостоверной или искаженной информации;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несоответствие соискателя лицензии, принадлежащих ему или используемых им объектов лицензионным требованиям и условиям.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Не допускается отказ в выдаче лицензии на основании величины объема продукции (работ, услуг), производимой или планируемой для производства соискателем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4. Соискатель лицензии имеет право обжаловать в порядке, установленном законодательством Российской Федерации, отказ лицензирующего органа в предоставлении лицензии или его бездействие.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5. Лицензиат обязан сообщить в лицензирующий орган об изменении сведений об адресах мест осуществления лицензируемого вида деятельности в срок не позднее чем через пятнадцать дней со дня такого изменения.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(п. 5 введен Федеральным законом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6. По заявлению соискателя лицензии или лицензиата в отношении отдельных видов деятельности, лицензирование которых осуществляется в целях защиты имущественных прав и законных интересов граждан, может применяться упрощенный порядок лицензирования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Порядок лицензирования (общий порядок лицензирования или упрощенный порядок лицензирования) или возврат к применяемому ранее порядку лицензирования выбирается соискателем лицензии или лицензиатом самостоятельно.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Соискатель лицензии, изъявивший желание осуществлять лицензируемый вид деятельности и выбравший упрощенный порядок лицензирования, представляет в соответствующий лицензирующий орган заявление и документы, предусмотренные пунктом 1 настоящей статьи, за исключением документов, перечень которых определяется положением о лицензировании конкретного вида деятельности, а также копию договора страхования гражданской ответственности (с представлением оригинала в случае, если верность копии не засвидетельствована в нотариальном порядке).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В случае применения упрощенного порядка лицензирования решение о предоставлении лицензии или об отказе в ее предоставлении принимается лицензирующим органом в срок, не превышающий пятнадцати дней со дня поступления заявления о предоставлении лицензии и прилагаемых к нему документов.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Лицензиат, изъявивший желание перейти на упрощенный порядок лицензирования, направляет или представляет в соответствующий лицензирующий орган заявление о переходе на упрощенный порядок лицензирования с приложением копии договора страхования гражданской ответственности или копии сертификата соответствия осуществляемого им лицензируемого вида деятельности международным стандартам (с представлением оригинала в случае, если верность копии не засвидетельствована в нотариальном порядке).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Плановые проверки соответствия деятельности лицензиата, выбравшего упрощенный порядок лицензирования, лицензионным требованиям и условиям не проводятся.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Срок действия договора страхования гражданской ответственности или срок действия сертификата соответствия осуществляемого лицензиатом лицензируемого вида деятельности международным стандартам должен быть не меньше срока действия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Лицензиат обязан уведомить лицензирующий орган о прекращении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либо о продлении срока действия указанного договора в течение пятнадцати дней со дня прекращения действия указанных документов или продления срока действия договора.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В случае прекращения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лицензиат имеет право осуществлять лицензируемый вид деятельности, к которому применяется общий порядок лицензирования, до истечения срока действия лицензии.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Упрощенный порядок лицензирования может применяться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 в отношении лицензирования следующих видов деятельности: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эксплуатация взрывопожароопасных производственных объектов;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08.11.2007 N 258-ФЗ)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деятельность по реставрации объектов культурного наследия (памятников истории и культуры);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перевозки морским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перевозки внутренним водным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перевозки воздушным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перевозки железнодорожным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перевозки железнодорожным транспортом грузобагажа;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транспортировка грузов (перемещение грузов без заключения договора перевозки) по железнодорожным путям общего пользования, за исключением уборки прибывших грузов с железнодорожных выставочных путей, возврата их на железнодорожные выставочные пути;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погрузочно-разгрузочная деятельность применительно к опасным грузам на внутреннем водном транспорте;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погрузочно-разгрузочная деятельность применительно к опасным грузам в морских портах;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погрузочно-разгрузочная деятельность применительно к опасным грузам на железнодорожном транспорте;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деятельность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Перечень сертификатов соответствия осуществляемого лицензиатом лицензируемого вида деятельности международным стандартам, а также существенные условия договора страхования гражданской ответственности соискателя лицензии или лицензиата, при наличии которых может применяться упрощенный порядок лицензирования, устанавливаются Правительством Российской Федерации.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При упрощенном порядке лицензирования проверка возможности выполнения соискателем лицензии лицензионных требований и условий лицензирующим органом не проводится.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(п. 6 введен Федеральным законом от 02.07.2005 N 80-ФЗ)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7. Лицензирующий орган в течение пяти рабочих дней со дня принятия им решения о предоставлении лицензии, переоформлении документа, подтверждающего наличие лицензии, приостановлении действия лицензии при получении сведений о вступлении в законную силу решения суда об административном приостановлении деятельности лицензиата за нарушение лицензионных требований и условий, возобновлении или прекращении действия лицензии, а также со дня вступления в законную силу решения суда об аннулировании лицензии направляет копию документа, подтверждающего принятие соответствующего решения, с сопроводительным письмом в федеральный орган исполнительной власти, уполномоченный на осуществление государственной регистрации юридических лиц и индивидуальных предпринимателей, по месту нахождения (месту жительства) соискателя лицензии или лицензиата.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(п. 7 введен Федеральным законом от 02.07.2005 N 80-ФЗ).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В ФЗ «О лицензировании отдельных видов деятельности» от 08.08.2001 года. В Статье 10. Содержание документа, подтверждающего наличие лицензии, и решения о предоставлении лицензии</w:t>
      </w:r>
    </w:p>
    <w:p w:rsidR="006E2162" w:rsidRPr="00AE2125" w:rsidRDefault="006E2162" w:rsidP="00AE212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В решении о предоставлении лицензии и в документе, подтверждающем наличие лицензии, указываются: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наименование лицензирующего органа;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фамилия, имя и (в случае, если имеется) отчество индивидуального предпринимателя, место его жительства, адреса мест осуществления лицензируемого вида деятельности,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лицензируемый вид деятельности (с указанием выполняемых работ и оказываемых услуг при осуществлении видов деятельности, указанных в пункте 2 статьи 17 настоящего Федерального закона);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срок действия лицензии;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идентификационный номер налогоплательщика;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номер лицензии;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дата принятия решения о предоставлении лицензии.</w:t>
      </w:r>
    </w:p>
    <w:p w:rsidR="006E2162" w:rsidRPr="00AE2125" w:rsidRDefault="006E2162" w:rsidP="00AE212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Документ, подтверждающий наличие лицензии, оформляется на бланке соответствующего лицензирующего органа - федерального органа исполнительной власти или органа исполнительной власти субъекта Российской Федерации по форме, утвержденной уполномоченным Правительством Российской Федерации федеральным органом исполнительной власти, в двух экземплярах, один из которых направляется (вручается) соискателю лицензии, другой хранится в лицензионном деле лицензиата.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23.07.2008 N 160-ФЗ)</w:t>
      </w:r>
    </w:p>
    <w:p w:rsidR="006E2162" w:rsidRPr="00AE2125" w:rsidRDefault="006E2162" w:rsidP="00AE212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Заявление соискателя лицензии или лицензиата и прилагаемые к нему документы, акты лицензирующего органа о предоставлении лицензии, об отказе в предоставлении лицензии, о переоформлении документа, подтверждающего наличие лицензии, о приостановлении действия лицензии в случае административного приостановления деятельности лицензиата за нарушение лицензионных требований и условий, возобновлении или прекращении действия лицензии, один экземпляр документа, подтверждающего наличие лицензии, копии актов проведенных лицензирующим органом проверок соискателя лицензии или лицензиата и другие документы составляют лицензионное дело соискателя лицензии или лицензиата и подлежат хранению в лицензирующем органе в порядке, установленном лицензирующим органом.</w:t>
      </w:r>
    </w:p>
    <w:p w:rsidR="006E2162" w:rsidRPr="00AE2125" w:rsidRDefault="006E2162" w:rsidP="00AE2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E2162" w:rsidRDefault="006E2162" w:rsidP="00AE2125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AE2125">
        <w:rPr>
          <w:rFonts w:ascii="Times New Roman" w:hAnsi="Times New Roman"/>
          <w:b/>
          <w:sz w:val="28"/>
          <w:szCs w:val="24"/>
        </w:rPr>
        <w:t>Перечень видов деятельности, на осуществление которых требуется лицензия</w:t>
      </w:r>
    </w:p>
    <w:p w:rsidR="00AE2125" w:rsidRPr="00AE2125" w:rsidRDefault="00AE2125" w:rsidP="00AE2125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В данном ФЗ в ст. 17 определены виды</w:t>
      </w:r>
      <w:r w:rsidR="00AE2125">
        <w:rPr>
          <w:rFonts w:ascii="Times New Roman" w:hAnsi="Times New Roman"/>
          <w:sz w:val="28"/>
          <w:szCs w:val="24"/>
        </w:rPr>
        <w:t xml:space="preserve"> </w:t>
      </w:r>
      <w:r w:rsidRPr="00AE2125">
        <w:rPr>
          <w:rFonts w:ascii="Times New Roman" w:hAnsi="Times New Roman"/>
          <w:sz w:val="28"/>
          <w:szCs w:val="24"/>
        </w:rPr>
        <w:t xml:space="preserve">деятельности, которым необходима лицензия на осуществление деятельности, пример: предоставление услуг в области шифрования информации; разработка вооружения и военной техники; коллекционирование оружия, основных частей огнестрельного оружия, патронов к оружию; производство пиротехнических изделий; производство медицинской техники; и т.д. 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Статья 17. Перечень видов деятельности, на осуществление которых требуются лицензии</w:t>
      </w:r>
      <w:r w:rsidR="00AE2125">
        <w:rPr>
          <w:rFonts w:ascii="Times New Roman" w:hAnsi="Times New Roman" w:cs="Times New Roman"/>
          <w:sz w:val="28"/>
          <w:szCs w:val="24"/>
        </w:rPr>
        <w:t>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1. В соответствии с Федеральным законом лицензированию подлежат следующие виды деятельности: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1) разработка авиационной техники, в том числе авиационной техники двойного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2) производство авиационной техники, в том числе авиационной техники двойного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3) ремонт авиационной техники, в том числе авиационной техники двойного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4) испытание авиационной техники, в том числе авиационной техники двойного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5) деятельность по распространению шифровальных (криптографических) средств;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6) деятельность по техническому обслуживанию шифровальных (криптографических) средств;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7) предоставление услуг в области шифрования информации;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8) разработка, производство шифровальных (криптографических) средств, защищенных с использованием шифровальных (криптографических) средств информационных систем, телекоммуникационных систем;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9) деятельность по выявлению электронных устройств, предназначенных для негласного получения информации, в помещениях и технических средствах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10) деятельность по разработке и (или) производству средств защиты конфиденциальной информации;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11) деятельность по технической защите конфиденциальной информации;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12) разработка, производство, реализация и приобретение в целях продажи специальных технических средств, предназначенных для негласного получения информации, индивидуальными предпринимателями и юридическими лицами, осуществляющими предпринимательскую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13) деятельность по изготовлению защищенной от подделок полиграфической продукции, в том числе бланков ценных бумаг, а также торговля указанной продукцией;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14) разработка вооружения и военной техники;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15) производство вооружения и военной техники;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16) ремонт вооружения и военной техники;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17) утилизация вооружения и военной техники;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18) торговля вооружением и военной техникой;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19) производство оружия и основных частей огнестрельного оружия;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20) производство патронов к оружию и составных частей патронов;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21) торговля оружием и основными частями огнестрельного оружия;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22) торговля патронами к оружию;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23) экспонирование оружия, основных частей огнестрельного оружия, патронов к оружию;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24) коллекционирование оружия, основных частей огнестрельного оружия, патронов к оружию;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25) разработка и производство боеприпасов и их составных частей;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26) утилизация боеприпасов и их составных частей;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27) выполнение работ и оказание услуг по хранению, перевозкам и уничтожению химического оружия;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28) эксплуатация взрывопожароопасных производственных объектов;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(п. 28 в ред. Федерального закона от 08.11.2007 N 258-ФЗ)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29) утратил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30) эксплуатация химически опасных производственных объектов;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31) деятельность по проведению экспертизы промышленной безопасности;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32) производство взрывчатых материалов промышленного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33) хранение взрывчатых материалов промышленного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34) применение взрывчатых материалов промышленного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35) деятельность по распространению взрывчатых материалов промышленного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36) производство пиротехнических изделий;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37) деятельность по распространению пиротехнических изделий IV и V класса в соответствии с национальным стандартом;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38) деятельность по тушению пожаров;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04.12.2006 N 201-ФЗ)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39) производство работ по монтажу, ремонту и обслуживанию средств обеспечения пожарной безопасности зданий и сооружений;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40) производство маркшейдерских работ;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41) деятельность по реставрации объектов культурного наследия (памятников истории и культуры);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42) геодезическая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43) картографическая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44) выполнение работ по активному воздействию на гидрометеорологические процессы и явления;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45) выполнение работ по активному воздействию на геофизические процессы и явления;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46) деятельность в области гидрометеорологии и смежных с ней областях;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47) фармацевтическая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48) производство лекарственных средств;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49) производство медицинской техники;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50) техническое обслуживание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51) изготовление протезно-ортопедических изделий по заказам граждан;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52) деятельность, связанная с оборотом наркотических средств и психотропных веществ (культивирование растений, производство, изготовление, переработка, хранение, перевозки, реализация, распределение, приобретение, использование, уничтожение), внесенных в Список I в соответствии с Федеральным законом от 8 января 1998 года N 3-ФЗ "О наркотических средствах и психотропных веществах";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(пп. 52 в ред. Федерального закона от 19.07.2007 N 134-ФЗ)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53) деятельность, связанная с оборотом наркотических средств и психотропных веществ (разработка, производство, изготовление, переработка, хранение, перевозки, отпуск, реализация, распределение, приобретение, использование, уничтожение), внесенных в Список II в соответствии с Федеральным законом от 8 января 1998 года N 3-ФЗ "О наркотических средствах и психотропных веществах";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54) деятельность, связанная с оборотом психотропных веществ (разработка, производство, изготовление, переработка, хранение, перевозки, отпуск, реализация, распределение, приобретение, использование, уничтожение), внесенных в Список III в соответствии с Федеральным законом от 8 января 1998 года N 3-ФЗ "О наркотических средствах и психотропных веществах";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55) деятельность, связанная с использованием возбудителей инфекционных заболеваний;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56) перевозки морским транспортом пассажиров;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57) перевозки морским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58) перевозки внутренним водным транспортом пассажиров;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59) перевозки внутренним водным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60) перевозки воздушным транспортом пассажиров (за исключением перевозок, осуществляемых воздушными судами государственной авиации, экспериментальной авиации, гражданской авиации, в том числе авиации общего назначения, без взимания платы);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08.11.2007 N 258-ФЗ)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61) перевозки воздушным транспортом грузов (за исключением перевозок, осуществляемых воздушными судами государственной авиации, экспериментальной авиации, гражданской авиации, в том числе авиации общего назначения, без взимания платы);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(в ред. Федерального закона от 08.11.2007 N 258-ФЗ)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62)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63) перевозки пассажиров и багажа железнодорожным транспортом;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64) перевозки железнодорожным транспортом грузов;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65) перевозки железнодорожным транспортом грузобагажа;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66) транспортировка грузов (перемещение грузов без заключения договора перевозки) по железнодорожным путям общего пользования, за исключением уборки прибывших грузов с железнодорожных выставочных путей, возврата их на железнодорожные выставочные пути;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67) утратил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68) погрузочно-разгрузочная деятельность применительно к опасным грузам на внутреннем водном транспорте;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69) погрузочно-разгрузочная деятельность применительно к опасным грузам в морских портах;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70) погрузочно-разгрузочная деятельность применительно к опасным грузам на железнодорожном транспорте;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71) деятельность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72) - 73) утратили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74) деятельность по сбору, использованию, обезвреживанию, транспортировке, размещению опасных отходов;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75) деятельность по производству и реализации специального игрового оборудования, предназначенного для осуществления игорного бизнеса;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76) деятельность по организации и проведению азартных игр и (или) пари, в том числе с использованием игровых столов и иного игрового оборудования, в помещениях казино (деятельность казино);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77) деятельность по организации и проведению азартных игр и (или) пари, в том числе с использованием игрового оборудования (кроме игровых столов);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78) утратил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79) негосударственная (частная) охранная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80) негосударственная (частная) сыскная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81) заготовка, переработка и реализация лома цветных металлов;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82) заготовка, переработка и реализация лома черных металлов;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83) деятельность, связанная с трудоустройством граждан Российской Федерации за пределами Российской Федерации;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84) - 85) утратили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86) деятельность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(пп. 86 в ред. Федерального закона от 04.05.2008 N 59-ФЗ)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87) утратил силу с 1 июля 2007 года. - Федеральный закон от 29.12.2006 N 252-ФЗ;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87.1) аудиторская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(пп. 87.1 введен Федеральным законом от 19.07.2007 N 135-ФЗ)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88) - 91) утратили силу. - Федеральный закон от 06.12.2007 N 334-ФЗ;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92) утратил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93) деятельность по изготовлению и ремонту средств измерений;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94) утратил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95) космическая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96) медицинская деятельность;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2125">
        <w:rPr>
          <w:rFonts w:ascii="Times New Roman" w:hAnsi="Times New Roman" w:cs="Times New Roman"/>
          <w:sz w:val="28"/>
          <w:szCs w:val="24"/>
        </w:rPr>
        <w:t>97) утратил силу. - Федеральный закон от 04.11.2007 N 250-ФЗ;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98) деятельность по обеспечению авиационной безопасности;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99) - 100) утратили силу. - Федеральный закон от 08.11.2007 N 258-ФЗ;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101) - 103) утратили силу с 1 июля 2007 года. - Федеральный закон от 29.12.2006 N 252-ФЗ;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С 1 января 2010 года подпункт 101.1 пункта 1 статьи 17 утрачивает силу (пункт 1 статьи 3 Федерального закона от 22.07.2008 N 148-ФЗ).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101.1) проектирование зданий и сооружений, за исключением сооружений сезонного или вспомогательного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(пп. 101.1 введен Федеральным законом от 19.07.2007 N 136-ФЗ)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С 1 января 2010 года подпункт 101.2 пункта 1 статьи 17 утрачивает силу (пункт 1 статьи 3 Федерального закона от 22.07.2008 N 148-ФЗ).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101.2) строительство зданий и сооружений, за исключением сооружений сезонного или вспомогательного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(пп. 101.2 введен Федеральным законом от 19.07.2007 N 136-ФЗ)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С 1 января 2010 года подпункт 101.3 пункта 1 статьи 17 утрачивает силу (пункт 1 статьи 3 Федерального закона от 22.07.2008 N 148-ФЗ).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101.3) инженерные изыскания для строительства зданий и сооружений, за исключением сооружений сезонного или вспомогательного назначения;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(пп. 101.3 введен Федеральным законом от 19.07.2007 N 136-ФЗ)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104) деятельность по организации и проведению азартных игр в букмекерских конторах и тотализаторах.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(пп. 104 введен Федеральным законом от 29.12.2006 N 244-ФЗ)</w:t>
      </w:r>
    </w:p>
    <w:p w:rsidR="006E2162" w:rsidRPr="00AE2125" w:rsidRDefault="006E2162" w:rsidP="00AE21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25">
        <w:rPr>
          <w:rFonts w:ascii="Times New Roman" w:hAnsi="Times New Roman" w:cs="Times New Roman"/>
          <w:sz w:val="28"/>
          <w:szCs w:val="28"/>
        </w:rPr>
        <w:t>(п. 1 в ред. Федерального закона от 02.07.2005 N 80-ФЗ)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2. Положениями о лицензировании конкретных видов деятельности устанавливается перечень работ и услуг по следующим видам деятельности: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1) деятельность по организации и проведению азартных игр и (или) пари, в том числе с использованием игровых столов и иного игрового оборудования, в помещениях казино (деятельность казино);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2) деятельность по организации и проведению азартных игр и (или) пари, в том числе с использованием игрового оборудования (кроме игровых столов);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3) космическая деятельность;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4) медицинская деятельность;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5) проектирование зданий и сооружений, за исключением сооружений сезонного или вспомогательного назначения;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6) строительство зданий и сооружений, за исключением сооружений сезонного или вспомогательного назначения;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7) инженерные изыскания для строительства зданий и сооружений, за исключением сооружений сезонного или вспомогательного назначения;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8) эксплуатация взрывопожароопасных производственных объектов.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(пп. 8 введен Федеральным законом от 08.11.2007 N 258-ФЗ)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(п. 2 в ред. Федерального закона от 02.07.2005 N 80-ФЗ)</w:t>
      </w:r>
    </w:p>
    <w:p w:rsidR="006E2162" w:rsidRPr="00AE2125" w:rsidRDefault="006E2162" w:rsidP="00AE2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2125">
        <w:rPr>
          <w:rFonts w:ascii="Times New Roman" w:hAnsi="Times New Roman"/>
          <w:sz w:val="28"/>
          <w:szCs w:val="24"/>
        </w:rPr>
        <w:t>Введение лицензирования иных видов деятельности возможно только путем внесения дополнений в предусмотренный Федеральным законом перечень видов деятельности, на осуществление которых требуются лицензии.</w:t>
      </w:r>
      <w:bookmarkStart w:id="0" w:name="_GoBack"/>
      <w:bookmarkEnd w:id="0"/>
    </w:p>
    <w:sectPr w:rsidR="006E2162" w:rsidRPr="00AE2125" w:rsidSect="00AE21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55824"/>
    <w:multiLevelType w:val="hybridMultilevel"/>
    <w:tmpl w:val="A48C1E80"/>
    <w:lvl w:ilvl="0" w:tplc="D2ACC9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C68"/>
    <w:rsid w:val="00077ECA"/>
    <w:rsid w:val="001169EA"/>
    <w:rsid w:val="001E3D5B"/>
    <w:rsid w:val="004845AE"/>
    <w:rsid w:val="006B7007"/>
    <w:rsid w:val="006E2162"/>
    <w:rsid w:val="0076011E"/>
    <w:rsid w:val="007F6191"/>
    <w:rsid w:val="00AE2125"/>
    <w:rsid w:val="00B65E51"/>
    <w:rsid w:val="00BB3BF2"/>
    <w:rsid w:val="00DB18B3"/>
    <w:rsid w:val="00E47A30"/>
    <w:rsid w:val="00E80C68"/>
    <w:rsid w:val="00EC349B"/>
    <w:rsid w:val="00FD48FC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DD7FF8-424E-4E08-88D6-8DBDFE5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C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80C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Сегбятов Аслан</dc:creator>
  <cp:keywords/>
  <dc:description/>
  <cp:lastModifiedBy>admin</cp:lastModifiedBy>
  <cp:revision>2</cp:revision>
  <dcterms:created xsi:type="dcterms:W3CDTF">2014-03-06T09:48:00Z</dcterms:created>
  <dcterms:modified xsi:type="dcterms:W3CDTF">2014-03-06T09:48:00Z</dcterms:modified>
</cp:coreProperties>
</file>