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1D" w:rsidRDefault="004C041D" w:rsidP="00550227">
      <w:pPr>
        <w:pStyle w:val="31"/>
        <w:spacing w:before="0" w:beforeAutospacing="0" w:after="0" w:afterAutospacing="0" w:line="360" w:lineRule="auto"/>
        <w:ind w:firstLine="709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Старость</w:t>
      </w:r>
    </w:p>
    <w:p w:rsidR="00550227" w:rsidRDefault="00550227" w:rsidP="00550227">
      <w:pPr>
        <w:pStyle w:val="31"/>
        <w:spacing w:before="0" w:beforeAutospacing="0" w:after="0" w:afterAutospacing="0" w:line="360" w:lineRule="auto"/>
        <w:ind w:firstLine="709"/>
        <w:rPr>
          <w:i w:val="0"/>
          <w:iCs w:val="0"/>
          <w:color w:val="000000"/>
          <w:sz w:val="28"/>
          <w:szCs w:val="28"/>
        </w:rPr>
      </w:pPr>
    </w:p>
    <w:p w:rsidR="004C041D" w:rsidRDefault="004C041D" w:rsidP="00550227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традиционных обществах старым людям, как правило, оказывалось большое уважение. В культурах с возрастной градацией “старейшины” обычно имели главное, часто решающее, слово в делах, касающихся всей общины. Авторитет мужчин и женщин в семьях обычно увеличивался с возрастом. В индустриальных обществах, наоборот, старикам обычно недостает авторитета как в семье, так и в более широком социальном контексте. Выбывая из состава рабочей силы, они могут стать беднее, чем когда-либо раньше в жизни. </w:t>
      </w:r>
    </w:p>
    <w:p w:rsidR="00550227" w:rsidRDefault="007C34AF" w:rsidP="00550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4AF">
        <w:rPr>
          <w:color w:val="000000"/>
          <w:sz w:val="28"/>
          <w:szCs w:val="28"/>
        </w:rPr>
        <w:t>Семья как социально-экологическая инвайронментальная ниша обеспечивает решение проблем, связанных с индивидуальной безопасностью и эмоциональной поддержкой, защитой прав каждого в семье, обеспечивает физическую, психологическую, духовную основу жизнедеятельности всех ее членов, является межпоколенческой системой наследования социокультурных конструктов и родительских аттитюдов. Семья всегда играла важную роль на всех стадиях жизни человека. В семье он вырастал, в семье формировалась его личность, в семье он воспитывал своих детей, обогащал свой мир чувств, самые яркие из них связывались с семейными делами. Таким образом, семья представала натуральной средой обитания и для человека в пожилом возрасте, от семьи он надеялся получить материальную, физическую и духовную поддержку. Как следствие преображения семьи под воздействием промышленного развития, урбанизации и растущей мобильности населения связи между поколениями внутри семьи, а также между братьями и сестрами становятся все более слабыми и неглубокими. В этих условиях уменьшаются возможности, а временами и желание среднего поколения оказывать помощь старым родителям. В пожилом возрасте круг социальных связей человека сужается до отношений с семьей, главным образом с супругой, детьми и внуками и, возможно, также с братьями и сестрами, и отношения эти оказывают огромное воздействие на качество жизни и ее оценку. Возможность принимать участие в жизни семьи, хотя бы регулярно встречаться с ней, оказывает взаимную помощь и разного рода услуги вызывают у старого отца или матери не только естественное удовлетворение от проявления своей сердечности, но и чувство безопасности и признания своей роли в семье и обществе. Широко распространено мнение, что все это могла обеспечить традиционная большая семья, особенно крестьянская, и в значительной мере также ремесленная, объединяемая общим источником существования, каким является семейная мастерская. Сопутствующий промышленному развитию индивидуализм разорвал характерную для традиционной семьи общность производства и потребления. По мнению многих, именно это привело к отдалению между родителями и детьми, к потере пожилыми людьми поддержки молодых, на которую они всегда могли рассчитывать в случае нужды . Семья играет на поздних этапах жизни индивида исключительную роль. Она представляет собой ближайшее социальное окружение пожилого человека, способное оказывать и позитивное и негативное влияние на его адаптацию к изменившимся после выхода на пенсию условиям жизни, на усвоение им новой социальной роли. В большинстве случаев "возврат" в нее не сопровождается негативными моментами, а имеющее место усиление внутрисемейной деятельности, как правило, соответствует ориентациям, установкам и ожиданиям пожилого человека. В тоже время довольно значительная часть пенсионеров сталкиваются с трудностями в адаптации к новым семейным ролям и возрастанию объема некоторых своих функций. Несомненно, что в хозяйственно-бытовой взаимопомощи участие старшего поколения большее, причем это относится как к работающим, так и к прекратившим трудовую деятельность. Можно также отметить, что наиболее сильным фактором, связывающим старшее и среднее поколения, являются внуки. Желание принести именно им максимальную пользу нередко заставляет пенсионеров идти на известный компромисс, жертвуя другими потребностями и беря на себя излишние обязанности по дому. Многие пенсионеры сталкиваются с непониманием со стороны среднего поколения, считающего, что семья должна составлять чуть ли не единственный объект интересов пожилого человека, и воспринимающего вклад последнего, как нечто само собой разумеющееся. Семья - уникальная, ничем не заменимая система поддержки для пожилых и старых людей, по крайней мере так должно быть. Вряд ли когда-нибудь опекунская функция семьи сможет перейти к кому-то другому. Хотя многие пожилые люди стремятся к автономии от детей: социальной, экономической, территориальной, для большинства из них семья по-прежнему - притягательный центр их интересов, место удовлетворения многих фундаментальных человеческих потребностей, одна из главных социальных и психологических ценностей, важная сфера деятельности. Удовлетворенность своим положением в семье, принятие семейных ролей и функций - эти факторы не только определяют степень реального участия пожилых людей в жизни семьи, но также побуждают их принимать вполне определенные решения, связанные и с вне семейной деятельностью, в том числе в сфере общественного производства.</w:t>
      </w:r>
    </w:p>
    <w:p w:rsidR="007C34AF" w:rsidRDefault="00550227" w:rsidP="005502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r w:rsidR="007C34AF" w:rsidRPr="00550227">
        <w:rPr>
          <w:b/>
          <w:bCs/>
          <w:sz w:val="28"/>
          <w:szCs w:val="28"/>
        </w:rPr>
        <w:t>Социально-психологические проблемы пожилых людей в современном обществе.</w:t>
      </w:r>
    </w:p>
    <w:p w:rsidR="00550227" w:rsidRPr="00550227" w:rsidRDefault="00550227" w:rsidP="005502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C34AF" w:rsidRPr="007C34AF" w:rsidRDefault="007C34AF" w:rsidP="005502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4AF">
        <w:rPr>
          <w:color w:val="000000"/>
          <w:sz w:val="28"/>
          <w:szCs w:val="28"/>
        </w:rPr>
        <w:t>Проблемы пожилых в современном обществе рассматриваются обычно как следствие индустриализации и урбанизации. По мнению Т. Харевен [17], такие объяснения достаточно упрощены. Она предлагает изучать проблемы старения в связи с историческими сдвигами в трёх областях индивидуальной жизнедеятельности: локализация в историческом времени, эффективность в сфере труда, социальные ориентации и функции семьи по отношению к пожилым. В свою очередь, необходимо рассматривать следующие культурно-социальные факторы, которые определяют, во-первых, специфику процесса старения, во-вторых, положение пожилых в обществе: владение собственностью и доход, стратегические знания, работоспособность, взаимная зависимость, традиции и религия, потеря ролей и ролевая неопределённость, потеря будущего. Владение собственностью и доход. Доход – это то, на чём держится экономика пожилого человека, а если его нет, то пожилой человек попадает в угнетённую группу и целиком зависит от благотворительности общества. Собственность является основой в обеспечении независимости и безопасности пожилого человека.</w:t>
      </w:r>
    </w:p>
    <w:p w:rsidR="007C34AF" w:rsidRPr="007C34AF" w:rsidRDefault="007C34AF" w:rsidP="005502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4AF">
        <w:rPr>
          <w:color w:val="000000"/>
          <w:sz w:val="28"/>
          <w:szCs w:val="28"/>
        </w:rPr>
        <w:t>В массовом сознании роль пенсионера, вдовца, просто пожилого человека – очень неясная и в обществе отсутствуют соответствующие ролевые ожидания. Когда человек стареет, общество и семья как общественная единица не предъявляет к нему никаких требований, отвергает его, тем самым лишает определённой роли, меняет статус. Ролевая неопределённость деморализует пожилых. Она лишает их социальной идентичности и часто оказывает негативное влияние на психологическую стабильность. Ведь повседневная рутинная жизнь пожилых не является исполнением какой-либо роли. А, кроме того, неструктурированные ситуации поздней жизни вызывают депрессии и тревогу, так как пожилые чувствуют вакуум социальных ожиданий и недостаток норм для них. Пожилой возраст – такая стадия в жизненном цикле, где происходят систематические социальные потери и отсутствуют приобретения. Главные жизненные задачи выполнены, ответственность уменьшается, зависимость возрастает. Эти потери связаны с болезнями и физическим недомоганием. Эти потери и корреляты зависимости, изоляции и деморализации прогрессивно увеличиваются в поздней жизни. Они ясно показывают пожилому человеку понижение участия в социальной жизни и увеличение его маргинальности. Потеря ролей. Нравственная система современной западной цивилизации отдаёт предпочтение молодости, энергии, энтузиазму и новаторству как антиподам пассивной, косной старомодной старости. Все эти ценности вместе с верой в собственные силы, автономией и независимостью передаются в ходе социализации новым поколениям, которые усваивают возрастные стереотипы вместе с интерализацией новых ролевых функций. С этой точки зрения старость представляется как утрата социальных ролей.</w:t>
      </w:r>
    </w:p>
    <w:p w:rsidR="007C34AF" w:rsidRPr="007C34AF" w:rsidRDefault="007C34AF" w:rsidP="005502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4AF">
        <w:rPr>
          <w:color w:val="000000"/>
          <w:sz w:val="28"/>
          <w:szCs w:val="28"/>
        </w:rPr>
        <w:t>Выйдя на пенсию, человек теряет одну из главных ролей – перестаёт быть “добытчиком” в семье, тружеником в общественном смысле. В современном обществе трудовая деятельность выполняет целый ряд функций. Она не только обеспечивает человеку средства существования, даёт определённый статус, но и реализует социальную активность индивида. На уровне личности она рассматривается как способность к сознательному выявлению и утверждению своего места в системе общественных отношений и самореализации. Социальная активность является мерой социальной деятельности и её целью является реализация интересов обществ, личности как члена данной социальной общности. Для любого человека трудовая деятельность является предпосылкой его полноценности, интересной жизни, творческой деятельности. Поэтому необходима работа и пожилым, у которых круг личных интересов значительно ограничивается и суживается.</w:t>
      </w:r>
    </w:p>
    <w:p w:rsidR="007C34AF" w:rsidRPr="007C34AF" w:rsidRDefault="007C34AF" w:rsidP="0055022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C34AF" w:rsidRPr="007C34AF" w:rsidSect="00550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AF"/>
    <w:rsid w:val="00241BF0"/>
    <w:rsid w:val="002F390E"/>
    <w:rsid w:val="003C6F7B"/>
    <w:rsid w:val="004C041D"/>
    <w:rsid w:val="00550227"/>
    <w:rsid w:val="00557FAA"/>
    <w:rsid w:val="006B33AD"/>
    <w:rsid w:val="007C34AF"/>
    <w:rsid w:val="008714E8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D31FCA-388F-44F5-AA77-71E2BCC4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34AF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uiPriority w:val="99"/>
    <w:rsid w:val="004C041D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31">
    <w:name w:val="Заголовок 31"/>
    <w:basedOn w:val="a"/>
    <w:uiPriority w:val="99"/>
    <w:rsid w:val="004C041D"/>
    <w:pPr>
      <w:spacing w:before="100" w:beforeAutospacing="1" w:after="100" w:afterAutospacing="1"/>
      <w:jc w:val="center"/>
      <w:outlineLvl w:val="3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4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Семья как социально-экологическая инвайронментальная ниша обеспечивает решение проблем, связанных с индивидуальной безопасностью и эмоциональной поддержкой, защитой прав каждого в семье, обеспечивает физическую, психологическую, духовную основу жизнедеят</vt:lpstr>
    </vt:vector>
  </TitlesOfParts>
  <Company>ДОМ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 как социально-экологическая инвайронментальная ниша обеспечивает решение проблем, связанных с индивидуальной безопасностью и эмоциональной поддержкой, защитой прав каждого в семье, обеспечивает физическую, психологическую, духовную основу жизнедеят</dc:title>
  <dc:subject/>
  <dc:creator>ТАНЯ</dc:creator>
  <cp:keywords/>
  <dc:description/>
  <cp:lastModifiedBy>admin</cp:lastModifiedBy>
  <cp:revision>2</cp:revision>
  <dcterms:created xsi:type="dcterms:W3CDTF">2014-02-23T17:40:00Z</dcterms:created>
  <dcterms:modified xsi:type="dcterms:W3CDTF">2014-02-23T17:40:00Z</dcterms:modified>
</cp:coreProperties>
</file>