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53" w:rsidRDefault="00F83D53">
      <w:pPr>
        <w:pStyle w:val="1"/>
      </w:pPr>
      <w:r>
        <w:t>Министерство образования Российской Федерации</w:t>
      </w:r>
    </w:p>
    <w:p w:rsidR="00F83D53" w:rsidRDefault="00F83D53">
      <w:pPr>
        <w:pStyle w:val="2"/>
      </w:pPr>
      <w:r>
        <w:t xml:space="preserve">Ярославский государственный университет </w:t>
      </w:r>
    </w:p>
    <w:p w:rsidR="00F83D53" w:rsidRDefault="00F83D53">
      <w:pPr>
        <w:jc w:val="center"/>
        <w:rPr>
          <w:rFonts w:ascii="Bookman Old Style" w:hAnsi="Bookman Old Style" w:cs="Bookman Old Style"/>
          <w:sz w:val="32"/>
          <w:szCs w:val="32"/>
        </w:rPr>
      </w:pPr>
      <w:r>
        <w:rPr>
          <w:rFonts w:ascii="Bookman Old Style" w:hAnsi="Bookman Old Style" w:cs="Bookman Old Style"/>
          <w:sz w:val="32"/>
          <w:szCs w:val="32"/>
        </w:rPr>
        <w:t>Им. П.Г. Демидова.</w:t>
      </w: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r>
        <w:rPr>
          <w:rFonts w:ascii="Bookman Old Style" w:hAnsi="Bookman Old Style" w:cs="Bookman Old Style"/>
          <w:sz w:val="32"/>
          <w:szCs w:val="32"/>
        </w:rPr>
        <w:t>Реферат по педагогике:</w:t>
      </w:r>
    </w:p>
    <w:p w:rsidR="00F83D53" w:rsidRDefault="00F83D53">
      <w:pPr>
        <w:jc w:val="center"/>
        <w:rPr>
          <w:rFonts w:ascii="Bookman Old Style" w:hAnsi="Bookman Old Style" w:cs="Bookman Old Style"/>
          <w:sz w:val="32"/>
          <w:szCs w:val="32"/>
        </w:rPr>
      </w:pPr>
      <w:r>
        <w:rPr>
          <w:rFonts w:ascii="Bookman Old Style" w:hAnsi="Bookman Old Style" w:cs="Bookman Old Style"/>
          <w:sz w:val="32"/>
          <w:szCs w:val="32"/>
        </w:rPr>
        <w:t>« Личность как субъект политики, влияние воспитания на формирование личности».</w:t>
      </w: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pStyle w:val="3"/>
      </w:pPr>
      <w:r>
        <w:t>Выполнила студентка</w:t>
      </w:r>
    </w:p>
    <w:p w:rsidR="00F83D53" w:rsidRDefault="00F83D53">
      <w:pPr>
        <w:jc w:val="right"/>
        <w:rPr>
          <w:rFonts w:ascii="Bookman Old Style" w:hAnsi="Bookman Old Style" w:cs="Bookman Old Style"/>
          <w:sz w:val="32"/>
          <w:szCs w:val="32"/>
        </w:rPr>
      </w:pPr>
      <w:r>
        <w:rPr>
          <w:rFonts w:ascii="Bookman Old Style" w:hAnsi="Bookman Old Style" w:cs="Bookman Old Style"/>
          <w:sz w:val="32"/>
          <w:szCs w:val="32"/>
        </w:rPr>
        <w:t>группы ПЛ-11</w:t>
      </w:r>
    </w:p>
    <w:p w:rsidR="00F83D53" w:rsidRDefault="00F83D53">
      <w:pPr>
        <w:jc w:val="right"/>
        <w:rPr>
          <w:rFonts w:ascii="Bookman Old Style" w:hAnsi="Bookman Old Style" w:cs="Bookman Old Style"/>
          <w:sz w:val="32"/>
          <w:szCs w:val="32"/>
        </w:rPr>
      </w:pPr>
      <w:r>
        <w:rPr>
          <w:rFonts w:ascii="Bookman Old Style" w:hAnsi="Bookman Old Style" w:cs="Bookman Old Style"/>
          <w:sz w:val="32"/>
          <w:szCs w:val="32"/>
        </w:rPr>
        <w:t>Жерихина Ксения</w:t>
      </w:r>
    </w:p>
    <w:p w:rsidR="00F83D53" w:rsidRDefault="00F83D53">
      <w:pPr>
        <w:jc w:val="right"/>
        <w:rPr>
          <w:rFonts w:ascii="Bookman Old Style" w:hAnsi="Bookman Old Style" w:cs="Bookman Old Style"/>
          <w:sz w:val="32"/>
          <w:szCs w:val="32"/>
        </w:rPr>
      </w:pPr>
      <w:r>
        <w:rPr>
          <w:rFonts w:ascii="Bookman Old Style" w:hAnsi="Bookman Old Style" w:cs="Bookman Old Style"/>
          <w:sz w:val="32"/>
          <w:szCs w:val="32"/>
        </w:rPr>
        <w:t xml:space="preserve">Проверила </w:t>
      </w:r>
    </w:p>
    <w:p w:rsidR="00F83D53" w:rsidRDefault="00F83D53">
      <w:pPr>
        <w:jc w:val="right"/>
        <w:rPr>
          <w:rFonts w:ascii="Bookman Old Style" w:hAnsi="Bookman Old Style" w:cs="Bookman Old Style"/>
          <w:sz w:val="32"/>
          <w:szCs w:val="32"/>
        </w:rPr>
      </w:pPr>
      <w:r>
        <w:rPr>
          <w:rFonts w:ascii="Bookman Old Style" w:hAnsi="Bookman Old Style" w:cs="Bookman Old Style"/>
          <w:sz w:val="32"/>
          <w:szCs w:val="32"/>
        </w:rPr>
        <w:t>доцент кафедры педагогики</w:t>
      </w:r>
    </w:p>
    <w:p w:rsidR="00F83D53" w:rsidRDefault="00F83D53">
      <w:pPr>
        <w:jc w:val="right"/>
        <w:rPr>
          <w:rFonts w:ascii="Bookman Old Style" w:hAnsi="Bookman Old Style" w:cs="Bookman Old Style"/>
          <w:sz w:val="32"/>
          <w:szCs w:val="32"/>
        </w:rPr>
      </w:pPr>
      <w:r>
        <w:rPr>
          <w:rFonts w:ascii="Bookman Old Style" w:hAnsi="Bookman Old Style" w:cs="Bookman Old Style"/>
          <w:sz w:val="32"/>
          <w:szCs w:val="32"/>
        </w:rPr>
        <w:t>и педагогической психологии</w:t>
      </w:r>
    </w:p>
    <w:p w:rsidR="00F83D53" w:rsidRDefault="00F83D53">
      <w:pPr>
        <w:jc w:val="right"/>
        <w:rPr>
          <w:rFonts w:ascii="Bookman Old Style" w:hAnsi="Bookman Old Style" w:cs="Bookman Old Style"/>
          <w:sz w:val="32"/>
          <w:szCs w:val="32"/>
        </w:rPr>
      </w:pPr>
      <w:r>
        <w:rPr>
          <w:rFonts w:ascii="Bookman Old Style" w:hAnsi="Bookman Old Style" w:cs="Bookman Old Style"/>
          <w:sz w:val="32"/>
          <w:szCs w:val="32"/>
        </w:rPr>
        <w:t>Драпак Е.В.</w:t>
      </w:r>
    </w:p>
    <w:p w:rsidR="00F83D53" w:rsidRDefault="00F83D53">
      <w:pPr>
        <w:jc w:val="right"/>
        <w:rPr>
          <w:rFonts w:ascii="Bookman Old Style" w:hAnsi="Bookman Old Style" w:cs="Bookman Old Style"/>
          <w:sz w:val="32"/>
          <w:szCs w:val="32"/>
        </w:rPr>
      </w:pPr>
    </w:p>
    <w:p w:rsidR="00F83D53" w:rsidRDefault="00F83D53">
      <w:pPr>
        <w:jc w:val="right"/>
        <w:rPr>
          <w:rFonts w:ascii="Bookman Old Style" w:hAnsi="Bookman Old Style" w:cs="Bookman Old Style"/>
          <w:sz w:val="32"/>
          <w:szCs w:val="32"/>
        </w:rPr>
      </w:pPr>
    </w:p>
    <w:p w:rsidR="00F83D53" w:rsidRDefault="00F83D53">
      <w:pPr>
        <w:jc w:val="right"/>
        <w:rPr>
          <w:rFonts w:ascii="Bookman Old Style" w:hAnsi="Bookman Old Style" w:cs="Bookman Old Style"/>
          <w:sz w:val="32"/>
          <w:szCs w:val="32"/>
        </w:rPr>
      </w:pPr>
    </w:p>
    <w:p w:rsidR="00F83D53" w:rsidRDefault="00F83D53">
      <w:pPr>
        <w:jc w:val="right"/>
        <w:rPr>
          <w:rFonts w:ascii="Bookman Old Style" w:hAnsi="Bookman Old Style" w:cs="Bookman Old Style"/>
          <w:sz w:val="32"/>
          <w:szCs w:val="32"/>
        </w:rPr>
      </w:pPr>
    </w:p>
    <w:p w:rsidR="00F83D53" w:rsidRDefault="00F83D53">
      <w:pPr>
        <w:jc w:val="right"/>
        <w:rPr>
          <w:rFonts w:ascii="Bookman Old Style" w:hAnsi="Bookman Old Style" w:cs="Bookman Old Style"/>
          <w:sz w:val="32"/>
          <w:szCs w:val="32"/>
        </w:rPr>
      </w:pPr>
    </w:p>
    <w:p w:rsidR="00F83D53" w:rsidRDefault="00F83D53">
      <w:pPr>
        <w:jc w:val="right"/>
        <w:rPr>
          <w:rFonts w:ascii="Bookman Old Style" w:hAnsi="Bookman Old Style" w:cs="Bookman Old Style"/>
          <w:sz w:val="32"/>
          <w:szCs w:val="32"/>
        </w:rPr>
      </w:pPr>
    </w:p>
    <w:p w:rsidR="00F83D53" w:rsidRDefault="00F83D53">
      <w:pPr>
        <w:pStyle w:val="2"/>
      </w:pPr>
      <w:r>
        <w:t>Ярославль, 2003 год</w:t>
      </w: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r>
        <w:rPr>
          <w:rFonts w:ascii="Bookman Old Style" w:hAnsi="Bookman Old Style" w:cs="Bookman Old Style"/>
          <w:sz w:val="32"/>
          <w:szCs w:val="32"/>
        </w:rPr>
        <w:t>Содержание:</w:t>
      </w:r>
    </w:p>
    <w:p w:rsidR="00F83D53" w:rsidRDefault="00F83D53">
      <w:pPr>
        <w:jc w:val="center"/>
        <w:rPr>
          <w:rFonts w:ascii="Bookman Old Style" w:hAnsi="Bookman Old Style" w:cs="Bookman Old Style"/>
          <w:sz w:val="32"/>
          <w:szCs w:val="32"/>
        </w:rPr>
      </w:pPr>
    </w:p>
    <w:p w:rsidR="00F83D53" w:rsidRDefault="00F83D53">
      <w:pPr>
        <w:numPr>
          <w:ilvl w:val="0"/>
          <w:numId w:val="1"/>
        </w:numPr>
        <w:rPr>
          <w:rFonts w:ascii="Bookman Old Style" w:hAnsi="Bookman Old Style" w:cs="Bookman Old Style"/>
          <w:sz w:val="32"/>
          <w:szCs w:val="32"/>
        </w:rPr>
      </w:pPr>
      <w:r>
        <w:rPr>
          <w:rFonts w:ascii="Bookman Old Style" w:hAnsi="Bookman Old Style" w:cs="Bookman Old Style"/>
          <w:sz w:val="32"/>
          <w:szCs w:val="32"/>
        </w:rPr>
        <w:t>Введение……………………………………..стр 2</w:t>
      </w:r>
    </w:p>
    <w:p w:rsidR="00F83D53" w:rsidRDefault="00F83D53">
      <w:pPr>
        <w:rPr>
          <w:rFonts w:ascii="Bookman Old Style" w:hAnsi="Bookman Old Style" w:cs="Bookman Old Style"/>
          <w:sz w:val="32"/>
          <w:szCs w:val="32"/>
        </w:rPr>
      </w:pPr>
    </w:p>
    <w:p w:rsidR="00F83D53" w:rsidRDefault="00F83D53">
      <w:pPr>
        <w:numPr>
          <w:ilvl w:val="0"/>
          <w:numId w:val="1"/>
        </w:numPr>
        <w:rPr>
          <w:rFonts w:ascii="Bookman Old Style" w:hAnsi="Bookman Old Style" w:cs="Bookman Old Style"/>
          <w:sz w:val="32"/>
          <w:szCs w:val="32"/>
        </w:rPr>
      </w:pPr>
      <w:r>
        <w:rPr>
          <w:rFonts w:ascii="Bookman Old Style" w:hAnsi="Bookman Old Style" w:cs="Bookman Old Style"/>
          <w:sz w:val="32"/>
          <w:szCs w:val="32"/>
        </w:rPr>
        <w:t>Личность в политической жизни………стр 3</w:t>
      </w:r>
    </w:p>
    <w:p w:rsidR="00F83D53" w:rsidRDefault="00F83D53">
      <w:pPr>
        <w:rPr>
          <w:rFonts w:ascii="Bookman Old Style" w:hAnsi="Bookman Old Style" w:cs="Bookman Old Style"/>
          <w:sz w:val="32"/>
          <w:szCs w:val="32"/>
        </w:rPr>
      </w:pPr>
    </w:p>
    <w:p w:rsidR="00F83D53" w:rsidRDefault="00F83D53">
      <w:pPr>
        <w:numPr>
          <w:ilvl w:val="0"/>
          <w:numId w:val="1"/>
        </w:numPr>
        <w:rPr>
          <w:rFonts w:ascii="Bookman Old Style" w:hAnsi="Bookman Old Style" w:cs="Bookman Old Style"/>
          <w:sz w:val="32"/>
          <w:szCs w:val="32"/>
        </w:rPr>
      </w:pPr>
      <w:r>
        <w:rPr>
          <w:rFonts w:ascii="Bookman Old Style" w:hAnsi="Bookman Old Style" w:cs="Bookman Old Style"/>
          <w:sz w:val="32"/>
          <w:szCs w:val="32"/>
        </w:rPr>
        <w:t xml:space="preserve">Причины участия личности в </w:t>
      </w:r>
    </w:p>
    <w:p w:rsidR="00F83D53" w:rsidRDefault="00F83D53">
      <w:pPr>
        <w:rPr>
          <w:rFonts w:ascii="Bookman Old Style" w:hAnsi="Bookman Old Style" w:cs="Bookman Old Style"/>
          <w:sz w:val="32"/>
          <w:szCs w:val="32"/>
        </w:rPr>
      </w:pPr>
    </w:p>
    <w:p w:rsidR="00F83D53" w:rsidRDefault="00F83D53">
      <w:pPr>
        <w:ind w:left="360"/>
        <w:rPr>
          <w:rFonts w:ascii="Bookman Old Style" w:hAnsi="Bookman Old Style" w:cs="Bookman Old Style"/>
          <w:sz w:val="32"/>
          <w:szCs w:val="32"/>
        </w:rPr>
      </w:pPr>
      <w:r>
        <w:rPr>
          <w:rFonts w:ascii="Bookman Old Style" w:hAnsi="Bookman Old Style" w:cs="Bookman Old Style"/>
          <w:sz w:val="32"/>
          <w:szCs w:val="32"/>
        </w:rPr>
        <w:t>политической жизни…………………………стр 4</w:t>
      </w:r>
    </w:p>
    <w:p w:rsidR="00F83D53" w:rsidRDefault="00F83D53">
      <w:pPr>
        <w:rPr>
          <w:rFonts w:ascii="Bookman Old Style" w:hAnsi="Bookman Old Style" w:cs="Bookman Old Style"/>
          <w:sz w:val="32"/>
          <w:szCs w:val="32"/>
        </w:rPr>
      </w:pPr>
    </w:p>
    <w:p w:rsidR="00F83D53" w:rsidRDefault="00F83D53">
      <w:pPr>
        <w:numPr>
          <w:ilvl w:val="0"/>
          <w:numId w:val="1"/>
        </w:numPr>
        <w:rPr>
          <w:rFonts w:ascii="Bookman Old Style" w:hAnsi="Bookman Old Style" w:cs="Bookman Old Style"/>
          <w:sz w:val="32"/>
          <w:szCs w:val="32"/>
        </w:rPr>
      </w:pPr>
      <w:r>
        <w:rPr>
          <w:rFonts w:ascii="Bookman Old Style" w:hAnsi="Bookman Old Style" w:cs="Bookman Old Style"/>
          <w:sz w:val="32"/>
          <w:szCs w:val="32"/>
        </w:rPr>
        <w:t>Влияние образования на личность……стр 5</w:t>
      </w:r>
    </w:p>
    <w:p w:rsidR="00F83D53" w:rsidRDefault="00F83D53">
      <w:pPr>
        <w:rPr>
          <w:rFonts w:ascii="Bookman Old Style" w:hAnsi="Bookman Old Style" w:cs="Bookman Old Style"/>
          <w:sz w:val="32"/>
          <w:szCs w:val="32"/>
        </w:rPr>
      </w:pPr>
    </w:p>
    <w:p w:rsidR="00F83D53" w:rsidRDefault="00F83D53">
      <w:pPr>
        <w:numPr>
          <w:ilvl w:val="0"/>
          <w:numId w:val="1"/>
        </w:numPr>
        <w:rPr>
          <w:rFonts w:ascii="Bookman Old Style" w:hAnsi="Bookman Old Style" w:cs="Bookman Old Style"/>
          <w:sz w:val="32"/>
          <w:szCs w:val="32"/>
        </w:rPr>
      </w:pPr>
      <w:r>
        <w:rPr>
          <w:rFonts w:ascii="Bookman Old Style" w:hAnsi="Bookman Old Style" w:cs="Bookman Old Style"/>
          <w:sz w:val="32"/>
          <w:szCs w:val="32"/>
        </w:rPr>
        <w:t xml:space="preserve">Роль воспитания в формировании </w:t>
      </w:r>
    </w:p>
    <w:p w:rsidR="00F83D53" w:rsidRDefault="00F83D53">
      <w:pPr>
        <w:rPr>
          <w:rFonts w:ascii="Bookman Old Style" w:hAnsi="Bookman Old Style" w:cs="Bookman Old Style"/>
          <w:sz w:val="32"/>
          <w:szCs w:val="32"/>
        </w:rPr>
      </w:pPr>
    </w:p>
    <w:p w:rsidR="00F83D53" w:rsidRDefault="00F83D53">
      <w:pPr>
        <w:ind w:left="360"/>
        <w:rPr>
          <w:rFonts w:ascii="Bookman Old Style" w:hAnsi="Bookman Old Style" w:cs="Bookman Old Style"/>
          <w:sz w:val="32"/>
          <w:szCs w:val="32"/>
        </w:rPr>
      </w:pPr>
      <w:r>
        <w:rPr>
          <w:rFonts w:ascii="Bookman Old Style" w:hAnsi="Bookman Old Style" w:cs="Bookman Old Style"/>
          <w:sz w:val="32"/>
          <w:szCs w:val="32"/>
        </w:rPr>
        <w:t>личности…………………………………………стр 6</w:t>
      </w:r>
    </w:p>
    <w:p w:rsidR="00F83D53" w:rsidRDefault="00F83D53">
      <w:pPr>
        <w:rPr>
          <w:rFonts w:ascii="Bookman Old Style" w:hAnsi="Bookman Old Style" w:cs="Bookman Old Style"/>
          <w:sz w:val="32"/>
          <w:szCs w:val="32"/>
        </w:rPr>
      </w:pPr>
    </w:p>
    <w:p w:rsidR="00F83D53" w:rsidRDefault="00F83D53">
      <w:pPr>
        <w:numPr>
          <w:ilvl w:val="0"/>
          <w:numId w:val="1"/>
        </w:numPr>
        <w:rPr>
          <w:rFonts w:ascii="Bookman Old Style" w:hAnsi="Bookman Old Style" w:cs="Bookman Old Style"/>
          <w:sz w:val="32"/>
          <w:szCs w:val="32"/>
        </w:rPr>
      </w:pPr>
      <w:r>
        <w:rPr>
          <w:rFonts w:ascii="Bookman Old Style" w:hAnsi="Bookman Old Style" w:cs="Bookman Old Style"/>
          <w:sz w:val="32"/>
          <w:szCs w:val="32"/>
        </w:rPr>
        <w:t>Вывод…………………………………………стр 11</w:t>
      </w:r>
    </w:p>
    <w:p w:rsidR="00F83D53" w:rsidRDefault="00F83D53">
      <w:pPr>
        <w:rPr>
          <w:rFonts w:ascii="Bookman Old Style" w:hAnsi="Bookman Old Style" w:cs="Bookman Old Style"/>
          <w:sz w:val="32"/>
          <w:szCs w:val="32"/>
        </w:rPr>
      </w:pPr>
    </w:p>
    <w:p w:rsidR="00F83D53" w:rsidRDefault="00F83D53">
      <w:pPr>
        <w:numPr>
          <w:ilvl w:val="0"/>
          <w:numId w:val="1"/>
        </w:numPr>
        <w:rPr>
          <w:rFonts w:ascii="Bookman Old Style" w:hAnsi="Bookman Old Style" w:cs="Bookman Old Style"/>
          <w:sz w:val="32"/>
          <w:szCs w:val="32"/>
        </w:rPr>
      </w:pPr>
      <w:r>
        <w:rPr>
          <w:rFonts w:ascii="Bookman Old Style" w:hAnsi="Bookman Old Style" w:cs="Bookman Old Style"/>
          <w:sz w:val="32"/>
          <w:szCs w:val="32"/>
        </w:rPr>
        <w:t>Список литературы……………………….стр 13</w:t>
      </w: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jc w:val="center"/>
        <w:rPr>
          <w:rFonts w:ascii="Bookman Old Style" w:hAnsi="Bookman Old Style" w:cs="Bookman Old Style"/>
          <w:sz w:val="32"/>
          <w:szCs w:val="32"/>
        </w:rPr>
      </w:pPr>
    </w:p>
    <w:p w:rsidR="00F83D53" w:rsidRDefault="00F83D53">
      <w:pPr>
        <w:ind w:left="-180"/>
        <w:jc w:val="center"/>
        <w:rPr>
          <w:rFonts w:ascii="Bookman Old Style" w:hAnsi="Bookman Old Style" w:cs="Bookman Old Style"/>
          <w:b/>
          <w:bCs/>
          <w:sz w:val="28"/>
          <w:szCs w:val="28"/>
        </w:rPr>
      </w:pPr>
      <w:r>
        <w:rPr>
          <w:rFonts w:ascii="Bookman Old Style" w:hAnsi="Bookman Old Style" w:cs="Bookman Old Style"/>
          <w:b/>
          <w:bCs/>
          <w:sz w:val="28"/>
          <w:szCs w:val="28"/>
        </w:rPr>
        <w:t>Введение.</w:t>
      </w:r>
    </w:p>
    <w:p w:rsidR="00F83D53" w:rsidRDefault="00F83D53">
      <w:pPr>
        <w:ind w:left="-180"/>
        <w:rPr>
          <w:rFonts w:ascii="Bookman Old Style" w:hAnsi="Bookman Old Style" w:cs="Bookman Old Style"/>
          <w:sz w:val="28"/>
          <w:szCs w:val="28"/>
        </w:rPr>
      </w:pPr>
      <w:r>
        <w:rPr>
          <w:rFonts w:ascii="Bookman Old Style" w:hAnsi="Bookman Old Style" w:cs="Bookman Old Style"/>
          <w:sz w:val="28"/>
          <w:szCs w:val="28"/>
        </w:rPr>
        <w:t xml:space="preserve"> В нормальном, цивилизованном обществе политика осуществляется для людей и через людей. Какую бы значительную роль не играли социальные группы, массовые общественные движения, политические партии, в конечном счете, главным её субъектом выступает личность, так как сами эти группы, движения, партии и другие организации состоят из реальных личностей и только через взаимодействие их интересов и воли определяются содержание и направленность политического процесса, всей политической жизни общества.</w:t>
      </w:r>
    </w:p>
    <w:p w:rsidR="00F83D53" w:rsidRDefault="00F83D53">
      <w:pPr>
        <w:ind w:left="-180"/>
        <w:rPr>
          <w:rFonts w:ascii="Bookman Old Style" w:hAnsi="Bookman Old Style" w:cs="Bookman Old Style"/>
          <w:sz w:val="28"/>
          <w:szCs w:val="28"/>
        </w:rPr>
      </w:pPr>
      <w:r>
        <w:rPr>
          <w:rFonts w:ascii="Bookman Old Style" w:hAnsi="Bookman Old Style" w:cs="Bookman Old Style"/>
          <w:sz w:val="28"/>
          <w:szCs w:val="28"/>
        </w:rPr>
        <w:t xml:space="preserve">    Личность человека формируется и развивается в результате воздействия многочисленных факторов, объективных и субъективных, природных и общественных, внутренних и внешних, независимых и зависимых от воли и сознания людей, действующих стихийно или согласно определенным целям. При этом сам человек не мыслится как пассивное существо, которое фотографически отображает внешнее воздействие. Он выступает как субъект своего собственного формирования и развития.  И поэтому целью данного реферата я вижу рассмотрение роли личности как субъекта политики, а также влияние образования и- главное- воспитания, на формирование личности. Плюс к этому мне хотелось бы посмотреть, существует ли связь между педагогикой и политологией. Для начала рассмотрим личность как субъект политики.</w:t>
      </w:r>
      <w:r>
        <w:t xml:space="preserve"> </w:t>
      </w:r>
      <w:r>
        <w:rPr>
          <w:rFonts w:ascii="Bookman Old Style" w:hAnsi="Bookman Old Style" w:cs="Bookman Old Style"/>
          <w:sz w:val="28"/>
          <w:szCs w:val="28"/>
        </w:rPr>
        <w:t xml:space="preserve">Идея об огромной роли человека как субъекта политики получила широкое признание в истории политической мысли. Проблему роли личности в политике поднимали в своих трудах Платон и Аристотель, развивали в своих теориях Т. Гоббс и Дж. Локк, а в интерпретации марксизма личность вообще является центром всей жизнедеятельности общества, в том числе политической. Рассмотрим, </w:t>
      </w:r>
      <w:r>
        <w:rPr>
          <w:rFonts w:ascii="Bookman Old Style" w:hAnsi="Bookman Old Style" w:cs="Bookman Old Style"/>
          <w:color w:val="000000"/>
          <w:sz w:val="28"/>
          <w:szCs w:val="28"/>
        </w:rPr>
        <w:t xml:space="preserve">что же такое субъекты политики? Просто сказать, что это участники политической жизни, явно недостаточно. Под субъектами политики понимаются участники политической жизни, способные формулировать и реализовывать собственные цели. Субъектами политики являются: государство, партия, лидер, нация, избиратель, рабочий класс, буржуазия, крестьянство и  отдельная личность, конечно. Все они обладают определённой самостоятельностью. </w:t>
      </w:r>
      <w:r>
        <w:rPr>
          <w:rFonts w:ascii="Bookman Old Style" w:hAnsi="Bookman Old Style" w:cs="Bookman Old Style"/>
          <w:sz w:val="28"/>
          <w:szCs w:val="28"/>
        </w:rPr>
        <w:t xml:space="preserve">Самостоятельность этих фигур проявляется в наличии собственных интересов и потребностей, которые выделяют их среди прочих действующих лиц и ими осознаются. Только на почве осознания интересов возникает самосознание субъекта, а, следовательно, способность реалистически оценивать себя и свое положение в политике и обществе, силу и влияние союзников и противников. Важным качеством субъекта является его активность. Активность выражает меру интенсивности деятельности субъекта. Политическая активность, как и все другие виды активности, может принимать разнообразную направленность. Она может носить конструктивный характер, ориентированный на создание политической системы, стабилизацию общественных отношений. А может быть и деструктивной, нацеленной на дестабилизацию системы и даже ее разрушение. Рассматривая различные субъекты политики нельзя обойти вниманием отдельную, рядовую или массовую личность, к числу которых относятся или относит себя большинство людей. </w:t>
      </w:r>
    </w:p>
    <w:p w:rsidR="00F83D53" w:rsidRDefault="00F83D53">
      <w:pPr>
        <w:pStyle w:val="4"/>
      </w:pPr>
      <w:r>
        <w:t>Личность в политической жизни.</w:t>
      </w:r>
    </w:p>
    <w:p w:rsidR="00F83D53" w:rsidRDefault="00F83D53">
      <w:pPr>
        <w:ind w:left="-180"/>
        <w:rPr>
          <w:rFonts w:ascii="Bookman Old Style" w:hAnsi="Bookman Old Style" w:cs="Bookman Old Style"/>
          <w:sz w:val="28"/>
          <w:szCs w:val="28"/>
        </w:rPr>
      </w:pPr>
      <w:r>
        <w:rPr>
          <w:rFonts w:ascii="Bookman Old Style" w:hAnsi="Bookman Old Style" w:cs="Bookman Old Style"/>
          <w:sz w:val="28"/>
          <w:szCs w:val="28"/>
        </w:rPr>
        <w:t xml:space="preserve"> По отношению к политике личность может быть как объектом, так и субъектом. Проблема личности как субъекта политики состоит в определении возможности и степени её влияния на политическую власть, а также в возможности достижения власти и способах её реализации. Мерой политической субъективности человека является его политическая активность, участие в политической жизни. Она поддаётся количественным измерениям, поэтому изучается методами социологии и психологии. Например, в последние годы в нашей стране широкое распространение приобрели опросы общественного мнения по поводу актуальных политических событий, результаты которых дают представления о степени политизированности масс, их готовности к определённым политическим действиям. Участие в политической жизни - нормы демократии. Личность становится подлинным субъектом политических отношений только в демократическом обществе, где человеку предоставлены широкие политические права и возможности для удовлетворения своих политических потребностей, для полноценной политической деятельности. К условиям становления личности как политического субъекта относятся также: развитость политического сознания, уровень образования, культуры, политическое мышление, коллективная деятельность и др. Политическая активность и политическое влияние отдельных личностей различны. Этим объясняется наличие лидеров и людей, их поддерживающих.</w:t>
      </w:r>
    </w:p>
    <w:p w:rsidR="00F83D53" w:rsidRDefault="00F83D53">
      <w:pPr>
        <w:widowControl w:val="0"/>
        <w:tabs>
          <w:tab w:val="left" w:pos="720"/>
          <w:tab w:val="left" w:pos="4608"/>
        </w:tabs>
        <w:autoSpaceDE w:val="0"/>
        <w:autoSpaceDN w:val="0"/>
        <w:adjustRightInd w:val="0"/>
        <w:ind w:left="-180"/>
        <w:rPr>
          <w:rFonts w:ascii="Bookman Old Style" w:hAnsi="Bookman Old Style" w:cs="Bookman Old Style"/>
          <w:sz w:val="28"/>
          <w:szCs w:val="28"/>
        </w:rPr>
      </w:pPr>
      <w:r>
        <w:rPr>
          <w:rFonts w:ascii="Bookman Old Style" w:hAnsi="Bookman Old Style" w:cs="Bookman Old Style"/>
          <w:sz w:val="28"/>
          <w:szCs w:val="28"/>
        </w:rPr>
        <w:t xml:space="preserve"> Активное участие  личности  в  политической  жизни общества имеет многоплановое значение.</w:t>
      </w:r>
    </w:p>
    <w:p w:rsidR="00F83D53" w:rsidRDefault="00F83D53">
      <w:pPr>
        <w:widowControl w:val="0"/>
        <w:tabs>
          <w:tab w:val="left" w:pos="720"/>
          <w:tab w:val="left" w:pos="4608"/>
        </w:tabs>
        <w:autoSpaceDE w:val="0"/>
        <w:autoSpaceDN w:val="0"/>
        <w:adjustRightInd w:val="0"/>
        <w:ind w:left="-180"/>
        <w:rPr>
          <w:rFonts w:ascii="Bookman Old Style" w:hAnsi="Bookman Old Style" w:cs="Bookman Old Style"/>
          <w:sz w:val="28"/>
          <w:szCs w:val="28"/>
        </w:rPr>
      </w:pPr>
      <w:r>
        <w:rPr>
          <w:rFonts w:ascii="Bookman Old Style" w:hAnsi="Bookman Old Style" w:cs="Bookman Old Style"/>
          <w:sz w:val="28"/>
          <w:szCs w:val="28"/>
        </w:rPr>
        <w:t>Во-первых, через такое участие создаются условия для более полно</w:t>
      </w:r>
      <w:r>
        <w:rPr>
          <w:rFonts w:ascii="Bookman Old Style" w:hAnsi="Bookman Old Style" w:cs="Bookman Old Style"/>
          <w:sz w:val="28"/>
          <w:szCs w:val="28"/>
        </w:rPr>
        <w:softHyphen/>
        <w:t>го раскрытия  всех потенций человека,  для его творческого самовыраже</w:t>
      </w:r>
      <w:r>
        <w:rPr>
          <w:rFonts w:ascii="Bookman Old Style" w:hAnsi="Bookman Old Style" w:cs="Bookman Old Style"/>
          <w:sz w:val="28"/>
          <w:szCs w:val="28"/>
        </w:rPr>
        <w:softHyphen/>
        <w:t>ния, что в свою очередь составляет  необходимую  предпосылку  наиболее эффективного решения общественных задач.  Так, качественное преобразо</w:t>
      </w:r>
      <w:r>
        <w:rPr>
          <w:rFonts w:ascii="Bookman Old Style" w:hAnsi="Bookman Old Style" w:cs="Bookman Old Style"/>
          <w:sz w:val="28"/>
          <w:szCs w:val="28"/>
        </w:rPr>
        <w:softHyphen/>
        <w:t>вание всех сторон жизни предполагает всемерную интенсификацию  челове</w:t>
      </w:r>
      <w:r>
        <w:rPr>
          <w:rFonts w:ascii="Bookman Old Style" w:hAnsi="Bookman Old Style" w:cs="Bookman Old Style"/>
          <w:sz w:val="28"/>
          <w:szCs w:val="28"/>
        </w:rPr>
        <w:softHyphen/>
        <w:t>ческого фактора, активное и сознательное участие в этом процессе широ</w:t>
      </w:r>
      <w:r>
        <w:rPr>
          <w:rFonts w:ascii="Bookman Old Style" w:hAnsi="Bookman Old Style" w:cs="Bookman Old Style"/>
          <w:sz w:val="28"/>
          <w:szCs w:val="28"/>
        </w:rPr>
        <w:softHyphen/>
        <w:t>ких народных масс.  Но вне демократии,  доверия и гласности становятся невозможны ни творчество,  ни осознанная активность, ни заинтересован</w:t>
      </w:r>
      <w:r>
        <w:rPr>
          <w:rFonts w:ascii="Bookman Old Style" w:hAnsi="Bookman Old Style" w:cs="Bookman Old Style"/>
          <w:sz w:val="28"/>
          <w:szCs w:val="28"/>
        </w:rPr>
        <w:softHyphen/>
        <w:t>ное участие.</w:t>
      </w:r>
    </w:p>
    <w:p w:rsidR="00F83D53" w:rsidRDefault="00F83D53">
      <w:pPr>
        <w:pStyle w:val="21"/>
        <w:widowControl w:val="0"/>
        <w:tabs>
          <w:tab w:val="left" w:pos="720"/>
          <w:tab w:val="left" w:pos="4608"/>
        </w:tabs>
        <w:autoSpaceDE w:val="0"/>
        <w:autoSpaceDN w:val="0"/>
        <w:adjustRightInd w:val="0"/>
        <w:ind w:left="-180"/>
        <w:jc w:val="left"/>
        <w:rPr>
          <w:rFonts w:ascii="Bookman Old Style" w:hAnsi="Bookman Old Style" w:cs="Bookman Old Style"/>
          <w:sz w:val="28"/>
          <w:szCs w:val="28"/>
        </w:rPr>
      </w:pPr>
      <w:r>
        <w:rPr>
          <w:rFonts w:ascii="Bookman Old Style" w:hAnsi="Bookman Old Style" w:cs="Bookman Old Style"/>
          <w:sz w:val="28"/>
          <w:szCs w:val="28"/>
        </w:rPr>
        <w:t>Во-вторых, всеобщее развитие человека как субъекта политики явля</w:t>
      </w:r>
      <w:r>
        <w:rPr>
          <w:rFonts w:ascii="Bookman Old Style" w:hAnsi="Bookman Old Style" w:cs="Bookman Old Style"/>
          <w:sz w:val="28"/>
          <w:szCs w:val="28"/>
        </w:rPr>
        <w:softHyphen/>
        <w:t>ется важным  условием тесной связи политических институтов с гражданс</w:t>
      </w:r>
      <w:r>
        <w:rPr>
          <w:rFonts w:ascii="Bookman Old Style" w:hAnsi="Bookman Old Style" w:cs="Bookman Old Style"/>
          <w:sz w:val="28"/>
          <w:szCs w:val="28"/>
        </w:rPr>
        <w:softHyphen/>
        <w:t>ким обществом,  контроля  над  деятельностью   политико-управленческих структур со стороны народа,  средством противодействия бюрократическим несправедливостям в аппарате управления, отделений функций управ</w:t>
      </w:r>
      <w:r>
        <w:rPr>
          <w:rFonts w:ascii="Bookman Old Style" w:hAnsi="Bookman Old Style" w:cs="Bookman Old Style"/>
          <w:sz w:val="28"/>
          <w:szCs w:val="28"/>
        </w:rPr>
        <w:softHyphen/>
        <w:t xml:space="preserve">ления от общества. </w:t>
      </w:r>
    </w:p>
    <w:p w:rsidR="00F83D53" w:rsidRDefault="00F83D53">
      <w:pPr>
        <w:widowControl w:val="0"/>
        <w:tabs>
          <w:tab w:val="left" w:pos="720"/>
          <w:tab w:val="left" w:pos="4608"/>
        </w:tabs>
        <w:autoSpaceDE w:val="0"/>
        <w:autoSpaceDN w:val="0"/>
        <w:adjustRightInd w:val="0"/>
        <w:ind w:left="-180" w:firstLine="180"/>
        <w:rPr>
          <w:rFonts w:ascii="Bookman Old Style" w:hAnsi="Bookman Old Style" w:cs="Bookman Old Style"/>
          <w:sz w:val="28"/>
          <w:szCs w:val="28"/>
        </w:rPr>
      </w:pPr>
      <w:r>
        <w:rPr>
          <w:rFonts w:ascii="Bookman Old Style" w:hAnsi="Bookman Old Style" w:cs="Bookman Old Style"/>
          <w:sz w:val="28"/>
          <w:szCs w:val="28"/>
        </w:rPr>
        <w:t>В-третьих, через  развитие демократии общество удовлетворяет пот</w:t>
      </w:r>
      <w:r>
        <w:rPr>
          <w:rFonts w:ascii="Bookman Old Style" w:hAnsi="Bookman Old Style" w:cs="Bookman Old Style"/>
          <w:sz w:val="28"/>
          <w:szCs w:val="28"/>
        </w:rPr>
        <w:softHyphen/>
        <w:t xml:space="preserve">ребность своих членов участвовать в управлении делами государства. Любые достижения предприятия, отрасли, региона, народного хозяйства в целом – это по большому счету все же промежуточный результат, конечный же – всегда человек. Участие в демократическом политическом процессе является способом самоутверждения человека, формирования культуры общения, навыков управленческой и самоуправленческой деятельности. По мере все более полного удовлетворения основных материальных потребностей человека, роста его культуры и самоуважения, будут развиваться потребности и интересы участия в общественно-политической жизни. </w:t>
      </w:r>
    </w:p>
    <w:p w:rsidR="00F83D53" w:rsidRDefault="00F83D53">
      <w:pPr>
        <w:widowControl w:val="0"/>
        <w:tabs>
          <w:tab w:val="left" w:pos="720"/>
          <w:tab w:val="left" w:pos="4608"/>
        </w:tabs>
        <w:autoSpaceDE w:val="0"/>
        <w:autoSpaceDN w:val="0"/>
        <w:adjustRightInd w:val="0"/>
        <w:jc w:val="center"/>
        <w:rPr>
          <w:rFonts w:ascii="Bookman Old Style" w:hAnsi="Bookman Old Style" w:cs="Bookman Old Style"/>
          <w:b/>
          <w:bCs/>
          <w:sz w:val="28"/>
          <w:szCs w:val="28"/>
        </w:rPr>
      </w:pPr>
      <w:r>
        <w:rPr>
          <w:rFonts w:ascii="Bookman Old Style" w:hAnsi="Bookman Old Style" w:cs="Bookman Old Style"/>
          <w:b/>
          <w:bCs/>
          <w:sz w:val="28"/>
          <w:szCs w:val="28"/>
        </w:rPr>
        <w:t>Причины участия личности в политической жизни.</w:t>
      </w:r>
    </w:p>
    <w:p w:rsidR="00F83D53" w:rsidRDefault="00F83D53">
      <w:pPr>
        <w:widowControl w:val="0"/>
        <w:tabs>
          <w:tab w:val="left" w:pos="720"/>
          <w:tab w:val="left" w:pos="4608"/>
        </w:tabs>
        <w:autoSpaceDE w:val="0"/>
        <w:autoSpaceDN w:val="0"/>
        <w:adjustRightInd w:val="0"/>
        <w:ind w:left="-180"/>
        <w:rPr>
          <w:rFonts w:ascii="Bookman Old Style" w:hAnsi="Bookman Old Style" w:cs="Bookman Old Style"/>
          <w:sz w:val="28"/>
          <w:szCs w:val="28"/>
        </w:rPr>
      </w:pPr>
      <w:r>
        <w:rPr>
          <w:rFonts w:ascii="Bookman Old Style" w:hAnsi="Bookman Old Style" w:cs="Bookman Old Style"/>
          <w:sz w:val="28"/>
          <w:szCs w:val="28"/>
        </w:rPr>
        <w:t xml:space="preserve"> Всесторонне развитый человек – это активный общественный деятель. Предоставление личности возможностей для осознанного, активного участия в общественно-политической жизни – это способ возвышения человеческого в человеке. Достижение целей широкого политического участия людей в значительной степени зависит от мотивов, которыми руководствуется личность в своей политической деятельности, так как сама мотивация может быть с точки зрения общественных интересов настолько негативной, что не будет способствовать ни укреплению демократии в обществе, ни нравственному совершенствованию и всестороннему развитию личности. Вопрос о мотивации политического участия или неучастия очень сложный. Известный американский политолог Г. Лассвелл в свое время объясняя присущее части людей стремление к политическому лидерству, выдвинул следующую теорию: “ … стремление человека к власти есть отражение его низкой самооценки, что при помощи власти такая личность стремиться компенсировать низкую самооценку, повысить свой престиж и преодолеть чувство собственной неполноценности”.</w:t>
      </w:r>
      <w:r>
        <w:rPr>
          <w:rStyle w:val="aa"/>
          <w:rFonts w:ascii="Bookman Old Style" w:hAnsi="Bookman Old Style" w:cs="Bookman Old Style"/>
          <w:sz w:val="28"/>
          <w:szCs w:val="28"/>
        </w:rPr>
        <w:footnoteReference w:id="1"/>
      </w:r>
      <w:r>
        <w:rPr>
          <w:rFonts w:ascii="Bookman Old Style" w:hAnsi="Bookman Old Style" w:cs="Bookman Old Style"/>
          <w:sz w:val="28"/>
          <w:szCs w:val="28"/>
        </w:rPr>
        <w:t xml:space="preserve"> Однако эта точка зрения не получила всеобщего признания. Была и другая: низкая самооценка тормозит вовлечение личности в политический процесс, снижает её возможности в развертывании активной политической деятельности. Чтоб получить достаточно полное представление о мотивации участия в политическом процессе, необходимы широкие социологические исследования отдельных мотивов конкретных личностей с учетом их принадлежности к разным социальным группам и других факторов социальной среды.</w:t>
      </w:r>
    </w:p>
    <w:p w:rsidR="00F83D53" w:rsidRDefault="00F83D53">
      <w:pPr>
        <w:pStyle w:val="21"/>
        <w:widowControl w:val="0"/>
        <w:tabs>
          <w:tab w:val="left" w:pos="720"/>
          <w:tab w:val="left" w:pos="4608"/>
        </w:tabs>
        <w:autoSpaceDE w:val="0"/>
        <w:autoSpaceDN w:val="0"/>
        <w:adjustRightInd w:val="0"/>
        <w:ind w:left="-180"/>
        <w:jc w:val="left"/>
        <w:rPr>
          <w:rFonts w:ascii="Bookman Old Style" w:hAnsi="Bookman Old Style" w:cs="Bookman Old Style"/>
          <w:sz w:val="28"/>
          <w:szCs w:val="28"/>
        </w:rPr>
      </w:pPr>
      <w:r>
        <w:rPr>
          <w:rFonts w:ascii="Bookman Old Style" w:hAnsi="Bookman Old Style" w:cs="Bookman Old Style"/>
          <w:sz w:val="28"/>
          <w:szCs w:val="28"/>
        </w:rPr>
        <w:t xml:space="preserve">  Активное включение личности в политический процесс требует определенных предпосылок. Их можно разделить на три группы: политико-правовые, материальные, социально-культурные. Доказано что для участия человека в нормальной политической деятельности необходимо удовлетворение его основных потребностей в пище, товарах и услугах, жилищно-бытовых условиях, достижение определенного уровня общеобразовательной и профессиональной подготовки, общей и политической культуры. </w:t>
      </w:r>
    </w:p>
    <w:p w:rsidR="00F83D53" w:rsidRDefault="00F83D53">
      <w:pPr>
        <w:ind w:left="-180" w:firstLine="180"/>
        <w:jc w:val="center"/>
        <w:rPr>
          <w:rFonts w:ascii="Bookman Old Style" w:hAnsi="Bookman Old Style" w:cs="Bookman Old Style"/>
          <w:b/>
          <w:bCs/>
          <w:sz w:val="28"/>
          <w:szCs w:val="28"/>
        </w:rPr>
      </w:pPr>
      <w:r>
        <w:rPr>
          <w:rFonts w:ascii="Bookman Old Style" w:hAnsi="Bookman Old Style" w:cs="Bookman Old Style"/>
          <w:b/>
          <w:bCs/>
          <w:sz w:val="28"/>
          <w:szCs w:val="28"/>
        </w:rPr>
        <w:t>Влияние образования на личность.</w:t>
      </w:r>
    </w:p>
    <w:p w:rsidR="00F83D53" w:rsidRDefault="00F83D53">
      <w:pPr>
        <w:widowControl w:val="0"/>
        <w:tabs>
          <w:tab w:val="left" w:pos="720"/>
          <w:tab w:val="left" w:pos="4608"/>
        </w:tabs>
        <w:autoSpaceDE w:val="0"/>
        <w:autoSpaceDN w:val="0"/>
        <w:adjustRightInd w:val="0"/>
        <w:ind w:left="-180"/>
        <w:rPr>
          <w:rFonts w:ascii="Bookman Old Style" w:hAnsi="Bookman Old Style" w:cs="Bookman Old Style"/>
          <w:sz w:val="28"/>
          <w:szCs w:val="28"/>
        </w:rPr>
      </w:pPr>
      <w:r>
        <w:rPr>
          <w:rFonts w:ascii="Bookman Old Style" w:hAnsi="Bookman Old Style" w:cs="Bookman Old Style"/>
          <w:sz w:val="28"/>
          <w:szCs w:val="28"/>
        </w:rPr>
        <w:t>Особенно сильное воздействие на политическое сознание и поведение личности, по мнению многих политологов, оказывает такой фактор культуры как образование. Известно высказывание В. И. Ленина о том, что неграмотные люди никакого отношения к политике иметь не могут. Как раз в силу своей необразованности они могут оказаться объектом политического манипулирования, быть втянутыми в политические движения экстремистского толка. Неграмотный человек стоит вне осознанной политики и является объектом политических действий, а не их субъектом.</w:t>
      </w:r>
    </w:p>
    <w:p w:rsidR="00F83D53" w:rsidRDefault="00F83D53">
      <w:pPr>
        <w:ind w:left="-180"/>
        <w:rPr>
          <w:rFonts w:ascii="Bookman Old Style" w:hAnsi="Bookman Old Style" w:cs="Bookman Old Style"/>
          <w:sz w:val="28"/>
          <w:szCs w:val="28"/>
        </w:rPr>
      </w:pPr>
      <w:r>
        <w:rPr>
          <w:rFonts w:ascii="Bookman Old Style" w:hAnsi="Bookman Old Style" w:cs="Bookman Old Style"/>
          <w:sz w:val="28"/>
          <w:szCs w:val="28"/>
        </w:rPr>
        <w:t xml:space="preserve">  В зарубежной политологии сделан однозначный вывод: чем выше уровень образования человека, тем более он политически ориентирован и предрасположен к демократическим установкам и поступкам. Образование расширяет политический кругозор человека, в значительной мере защищает от приверженности к экстремистским доктринам. Помогает человеку сделать разумный выбор. “Чем выше у человека образование, - пишет С. М. Липсет, - тем более вероятно, что он верит в демократические ценности и поддерживает демократическую практику”.</w:t>
      </w:r>
      <w:r>
        <w:rPr>
          <w:rStyle w:val="aa"/>
          <w:rFonts w:ascii="Bookman Old Style" w:hAnsi="Bookman Old Style" w:cs="Bookman Old Style"/>
          <w:sz w:val="28"/>
          <w:szCs w:val="28"/>
        </w:rPr>
        <w:footnoteReference w:id="2"/>
      </w:r>
      <w:r>
        <w:rPr>
          <w:rFonts w:ascii="Bookman Old Style" w:hAnsi="Bookman Old Style" w:cs="Bookman Old Style"/>
          <w:sz w:val="28"/>
          <w:szCs w:val="28"/>
        </w:rPr>
        <w:t xml:space="preserve"> Более образованный гражданин считает, что может влиять на политический процесс, и ему открыт доступ к политической власти или эффективное участие в ней. Чем более образован человек, тем больше вероятность его участия в политических дискуссиях и с более широким кругом лиц.  Итак, политическая деятельность личности основывается на совокупности определенных предпосылок, которые либо способствуют развитию политической активности, развитию потенциальных качеств человека как общественно-политического деятеля, формированию личности, как действительного субъекта политической жизни общества, либо существенно затрудняют все эти процессы и консервируют политическую апатию и пассивность.    Целенаправленное формирование и развитие личности обеспечивает научно - организованное воспитание. </w:t>
      </w:r>
    </w:p>
    <w:p w:rsidR="00F83D53" w:rsidRDefault="00F83D53">
      <w:pPr>
        <w:ind w:left="-180"/>
        <w:jc w:val="center"/>
        <w:rPr>
          <w:rFonts w:ascii="Bookman Old Style" w:hAnsi="Bookman Old Style" w:cs="Bookman Old Style"/>
          <w:b/>
          <w:bCs/>
          <w:sz w:val="28"/>
          <w:szCs w:val="28"/>
        </w:rPr>
      </w:pPr>
      <w:r>
        <w:rPr>
          <w:rFonts w:ascii="Bookman Old Style" w:hAnsi="Bookman Old Style" w:cs="Bookman Old Style"/>
          <w:b/>
          <w:bCs/>
          <w:sz w:val="28"/>
          <w:szCs w:val="28"/>
        </w:rPr>
        <w:t>Роль воспитания в формировании личности.</w:t>
      </w:r>
    </w:p>
    <w:p w:rsidR="00F83D53" w:rsidRDefault="00F83D53">
      <w:pPr>
        <w:ind w:left="-180"/>
        <w:rPr>
          <w:rFonts w:ascii="Bookman Old Style" w:hAnsi="Bookman Old Style" w:cs="Bookman Old Style"/>
          <w:sz w:val="28"/>
          <w:szCs w:val="28"/>
        </w:rPr>
      </w:pPr>
      <w:r>
        <w:rPr>
          <w:rFonts w:ascii="Bookman Old Style" w:hAnsi="Bookman Old Style" w:cs="Bookman Old Style"/>
          <w:b/>
          <w:bCs/>
          <w:sz w:val="28"/>
          <w:szCs w:val="28"/>
        </w:rPr>
        <w:t xml:space="preserve"> </w:t>
      </w:r>
      <w:r>
        <w:rPr>
          <w:rFonts w:ascii="Bookman Old Style" w:hAnsi="Bookman Old Style" w:cs="Bookman Old Style"/>
          <w:sz w:val="28"/>
          <w:szCs w:val="28"/>
        </w:rPr>
        <w:t>Рассмотреть данный аспект важно потому, что воспитание оказывает огромное влияние на становление личности, её поведение и, часто, занимаемое место в обществе.</w:t>
      </w:r>
    </w:p>
    <w:p w:rsidR="00F83D53" w:rsidRDefault="00F83D53">
      <w:pPr>
        <w:ind w:left="-180"/>
        <w:rPr>
          <w:rFonts w:ascii="Bookman Old Style" w:hAnsi="Bookman Old Style" w:cs="Bookman Old Style"/>
          <w:sz w:val="28"/>
          <w:szCs w:val="28"/>
        </w:rPr>
      </w:pPr>
      <w:r>
        <w:rPr>
          <w:rFonts w:ascii="Verdana" w:hAnsi="Verdana" w:cs="Verdana"/>
          <w:sz w:val="20"/>
          <w:szCs w:val="20"/>
        </w:rPr>
        <w:t xml:space="preserve">    </w:t>
      </w:r>
      <w:r>
        <w:rPr>
          <w:rFonts w:ascii="Bookman Old Style" w:hAnsi="Bookman Old Style" w:cs="Bookman Old Style"/>
          <w:sz w:val="28"/>
          <w:szCs w:val="28"/>
        </w:rPr>
        <w:t xml:space="preserve">Современные научные представления о воспитании как процессе целенаправленного формирования и развития личности сложились в итоге длительного противоборства ряда педагогических идей.   Уже в период средневековья сформировалась теория авторитарного воспитания, которая в различных формах продолжает существовать и в настоящее время. Одним из ярких представителей этой теории был немецкий педагог И. Ф. Гербарт, который сводил воспитание к управлению детьми. Цель этого управления – подавление дикой резвости ребенка, «которая кидает его из стороны в сторону», управление ребенком определяет его поведение в данный момент, поддерживает внешний порядок. Приемами управления Гербарт считал надзор за детьми, приказания. </w:t>
      </w:r>
    </w:p>
    <w:p w:rsidR="00F83D53" w:rsidRDefault="00F83D53">
      <w:pPr>
        <w:pStyle w:val="21"/>
        <w:ind w:left="-180"/>
        <w:jc w:val="left"/>
        <w:rPr>
          <w:rFonts w:ascii="Bookman Old Style" w:hAnsi="Bookman Old Style" w:cs="Bookman Old Style"/>
          <w:sz w:val="28"/>
          <w:szCs w:val="28"/>
        </w:rPr>
      </w:pPr>
      <w:r>
        <w:rPr>
          <w:rFonts w:ascii="Bookman Old Style" w:hAnsi="Bookman Old Style" w:cs="Bookman Old Style"/>
          <w:sz w:val="28"/>
          <w:szCs w:val="28"/>
        </w:rPr>
        <w:t xml:space="preserve">    Как выражение протеста против авторитарного воспитания возникает теория свободного воспитания, выдвинутая Ж. Ж. Руссо. Он и его последователи призывали уважать в ребенке растущего человека, не стеснять, а всемерно стимулировать в ходе воспитания естественное развитие ребенка. </w:t>
      </w:r>
    </w:p>
    <w:p w:rsidR="00F83D53" w:rsidRDefault="00F83D53">
      <w:pPr>
        <w:pStyle w:val="21"/>
        <w:ind w:left="-180"/>
        <w:jc w:val="left"/>
        <w:rPr>
          <w:rFonts w:ascii="Bookman Old Style" w:hAnsi="Bookman Old Style" w:cs="Bookman Old Style"/>
          <w:sz w:val="28"/>
          <w:szCs w:val="28"/>
        </w:rPr>
      </w:pPr>
      <w:r>
        <w:rPr>
          <w:rFonts w:ascii="Bookman Old Style" w:hAnsi="Bookman Old Style" w:cs="Bookman Old Style"/>
          <w:sz w:val="28"/>
          <w:szCs w:val="28"/>
        </w:rPr>
        <w:t xml:space="preserve">Советские педагоги, исходя из требований социалистической школы, пытались по-новому раскрыть понятие «процесс воспитания», но не сразу преодолели старые взгляды на его сущность. Так, П. П. Блонский считал, что воспитание есть преднамеренное, организованное, длительное воздействие на развитие данного организма, что объектом такого воздействия может быть любое живое существо – человек, животное, растение. А. П. Пинкевич трактовал воспитание как преднамеренное планомерное воздействие одного человека на другого в целях развития биологически или социально полезных природных свойств личности. Социальная сущность воспитания не была раскрыта на подлинно научной основе и в этом определении. </w:t>
      </w:r>
    </w:p>
    <w:p w:rsidR="00F83D53" w:rsidRDefault="00F83D53">
      <w:pPr>
        <w:ind w:left="-180" w:firstLine="180"/>
        <w:rPr>
          <w:rFonts w:ascii="Bookman Old Style" w:hAnsi="Bookman Old Style" w:cs="Bookman Old Style"/>
          <w:sz w:val="28"/>
          <w:szCs w:val="28"/>
        </w:rPr>
      </w:pPr>
      <w:r>
        <w:rPr>
          <w:rFonts w:ascii="Bookman Old Style" w:hAnsi="Bookman Old Style" w:cs="Bookman Old Style"/>
          <w:sz w:val="28"/>
          <w:szCs w:val="28"/>
        </w:rPr>
        <w:t>В. А.</w:t>
      </w:r>
      <w:r>
        <w:rPr>
          <w:rFonts w:ascii="Verdana" w:hAnsi="Verdana" w:cs="Verdana"/>
          <w:sz w:val="20"/>
          <w:szCs w:val="20"/>
        </w:rPr>
        <w:t xml:space="preserve"> </w:t>
      </w:r>
      <w:r>
        <w:rPr>
          <w:rFonts w:ascii="Bookman Old Style" w:hAnsi="Bookman Old Style" w:cs="Bookman Old Style"/>
          <w:sz w:val="28"/>
          <w:szCs w:val="28"/>
        </w:rPr>
        <w:t>Сухомлинский писал: «воспитание – это многогранный процесс постоянного духовного обогащения и обновления – и тех, кто воспитывается, и тех, кто воспитывает». Здесь уже ярче выделяется идея взаимообогащения, взаимодействия субъекта и объекта воспитания.  Современная педагогика исходит из того, что понятие процесса воспитания отражает не прямое воздействие, а социальное взаимодействие педагога и воспитуемого, их развивающихся отношений. Цели, которые ставит перед собой педагог, выступают как некоторый продукт деятельности ученика. Процесс достижения этих целей также реализуется через организацию деятельности ученика; оценка успешности действий педагога опять-таки производится на основе того, каковы качественные сдвиги в сознании и поведении ученика.</w:t>
      </w:r>
    </w:p>
    <w:p w:rsidR="00F83D53" w:rsidRDefault="00F83D53">
      <w:pPr>
        <w:ind w:left="-180" w:firstLine="180"/>
        <w:rPr>
          <w:rFonts w:ascii="Bookman Old Style" w:hAnsi="Bookman Old Style" w:cs="Bookman Old Style"/>
          <w:sz w:val="28"/>
          <w:szCs w:val="28"/>
        </w:rPr>
      </w:pPr>
      <w:r>
        <w:rPr>
          <w:rFonts w:ascii="Bookman Old Style" w:hAnsi="Bookman Old Style" w:cs="Bookman Old Style"/>
          <w:sz w:val="28"/>
          <w:szCs w:val="28"/>
        </w:rPr>
        <w:t xml:space="preserve"> Всякий процесс представляет собой совокупность закономерных и последовательных действий, направленных на достижение определенного результата. Главный результат воспитательного процесса – формирование гармонично развитой, общественно активной личности, которая может стать активным участником политической жизни, т.е. её полноценным субъектом. </w:t>
      </w:r>
    </w:p>
    <w:p w:rsidR="00F83D53" w:rsidRDefault="00F83D53">
      <w:pPr>
        <w:pStyle w:val="23"/>
      </w:pPr>
      <w:r>
        <w:t>Воспитание – процесс двусторонний, предполагающий как организацию и руководство, так и собственную активность личности. Однако, ведущая роль в этом процессе принадлежит педагогу. Уместно будет вспомнить об одном примечательном случае из жизни Блонского. Когда ему исполнилось пятьдесят лет, представители прессы обратились к нему с просьбой дать интервью. Один из них спросил ученого, какие проблемы его больше всего волнуют в педагогике. Павел Петрович подумал и сказал, что его не перестает занимать вопрос о том, что же такое воспитание. Действительно, обстоятельное уяснение этого вопроса – дело весьма сложное, ибо чрезвычайно сложным и многогранным является тот процесс, который обозначает это понятие.</w:t>
      </w:r>
    </w:p>
    <w:p w:rsidR="00F83D53" w:rsidRDefault="00F83D53">
      <w:pPr>
        <w:ind w:left="-180" w:firstLine="180"/>
        <w:rPr>
          <w:rFonts w:ascii="Bookman Old Style" w:hAnsi="Bookman Old Style" w:cs="Bookman Old Style"/>
          <w:sz w:val="28"/>
          <w:szCs w:val="28"/>
        </w:rPr>
      </w:pPr>
      <w:r>
        <w:rPr>
          <w:rFonts w:ascii="Bookman Old Style" w:hAnsi="Bookman Old Style" w:cs="Bookman Old Style"/>
          <w:sz w:val="28"/>
          <w:szCs w:val="28"/>
        </w:rPr>
        <w:t xml:space="preserve">    Прежде всего, следует отметить, что понятие «воспитание» употребляется в самых различных значениях: подготовка подрастающих поколение к жизни, организованная воспитательная деятельность и т. п. Ясно, что в разных случаях понятие «воспитание» будет иметь различный смысл. Это различие особенно четко выступает, когда говорят: воспитывает социальная среда, бытовое окружение и воспитывает школа. Когда говорят, что «воспитывает среда» или «воспитывает бытовое окружение», то имеют в виду не специально организованную воспитательную деятельность, а то повседневное влияние, которое оказывают социально-экономические и бытовые условия на развитие и формирование личности.</w:t>
      </w:r>
      <w:r>
        <w:t xml:space="preserve"> </w:t>
      </w:r>
      <w:r>
        <w:rPr>
          <w:rFonts w:ascii="Bookman Old Style" w:hAnsi="Bookman Old Style" w:cs="Bookman Old Style"/>
          <w:sz w:val="28"/>
          <w:szCs w:val="28"/>
        </w:rPr>
        <w:t>Иное значение имеет выражение «воспитывает школа». Оно четко указывает на специально организованную и сознательно осуществляемую воспитательную деятельность. Еще К. Д. Ушинский писал, что в отличие от влияний среды и бытовых влияний, имеющих чаще всего стихийный и непреднамеренный характер, воспитание в педагогике рассматривается как преднамеренный и специально организованный педагогический процесс. Это отнюдь не означает, что школьное воспитание отгораживается от влияний среды и бытовых влияний. Наоборот, эти влияния оно должно максимально учитывать, опираясь на их положительные моменты и нейтрализуя отрицательные. Суть дела, однако, состоит в том, что воспитание как педагогическую категорию, как специально организованную педагогическую деятельность нельзя смешивать с разнообразными стихийными влияниями и воздействиями, которые испытывает личность в процессе своего развития.</w:t>
      </w:r>
    </w:p>
    <w:p w:rsidR="00F83D53" w:rsidRDefault="00F83D53">
      <w:pPr>
        <w:ind w:left="-180"/>
        <w:rPr>
          <w:rFonts w:ascii="Bookman Old Style" w:hAnsi="Bookman Old Style" w:cs="Bookman Old Style"/>
          <w:sz w:val="28"/>
          <w:szCs w:val="28"/>
        </w:rPr>
      </w:pPr>
      <w:r>
        <w:rPr>
          <w:rFonts w:ascii="Bookman Old Style" w:hAnsi="Bookman Old Style" w:cs="Bookman Old Style"/>
          <w:sz w:val="28"/>
          <w:szCs w:val="28"/>
        </w:rPr>
        <w:t xml:space="preserve">    Но в чем же состоит сущность воспитания, если рассматривать его как специально организуемую и сознательно осуществляемую педагогическую деятельность?</w:t>
      </w:r>
    </w:p>
    <w:p w:rsidR="00F83D53" w:rsidRDefault="00F83D53">
      <w:pPr>
        <w:pStyle w:val="23"/>
      </w:pPr>
      <w:r>
        <w:t xml:space="preserve">    Когда речь идет о специально организованной воспитательной деятельности, то обычно эта деятельность ассоциируется с определенным воздействием, влиянием на формируемую личность. Вот почему в некоторых пособиях по педагогике воспитание традиционно определяется как специально организованное педагогическое воздействие на развивающуюся личность с целью формирования у нее определяемых обществом социальных свойств и качеств. В других же работах слово «воздействие» как неблагозвучное и якобы ассоциирующееся со словом «понуждение» опускается, и воспитание трактуется как руководство или управление развитием личности. Однако, как первое, так и второе определения отражают только внешнюю сторону воспитательного процесса, только деятельность воспитателя, педагога. Между тем, само по себе внешнее воспитательное воздействие не всегда ведет к желаемому результату: оно может вызывать у воспитуемого как положительную, так и отрицательную реакцию или же быть нейтральным. Вполне понятно, что только при условии, если воспитательное воздействие вызывает у личности внутреннюю положительную реакцию ( т.е. отношение) и возбуждает ее собственную активность в работе над собой, оно оказывает на нее эффективное развивающее и формирующее влияние. Но как раз об этом в приведенных определениях сущности воспитания умалчивается. Не проясняется в нем и вопрос о том, каким само по себе должно быть это педагогическое воздействие, какой характер оно должно иметь, что зачастую позволяет сводить его к различным формам внешнего понуждения. Различным проработкам и морализированию.    На эти недостатки в раскрытии сущности воспитания указывала еще Н. К. Крупская и относила их к влиянию старой, авторитарной педагогики. «Старая педагогика, - писала она, - утверждала, что все дело в воздействии воспитателя на воспитуемого… Старая педагогика называла это воздействие педагогическим процессом и говорила о рационализации этого педагогического процесса. Предполагалось, что в этом воздействии – гвоздь воспитания». Подобный подход к педагогической работе она считала не только неверным, но и противоречащим глубинной сущности воспитания.    Пытаясь более конкретно представить сущность воспитания, американский педагог и психолог Эдвард Торндайк писал: «Слову «воспитание» придают различное значение, но всегда оно указывает, но оно всегда указывает на изменение… Мы не воспитываем кого-нибудь, если не вызываем в нем изменений». Спрашивается: каким же образом производятся эти изменения в развитии личности? Как отмечается в философии, развитие и формирование человека, как общественного существа, как личности происходит путем «присвоения человеческой действительности». В этом смысле воспитание следует рассматривать как средство, призванное способствовать присвоению растущей личностью человеческой действительности.    Что же представляет собой эта действительность и как осуществляется её присвоение личностью? Человеческая действительность есть не что иное, как порожденный трудом и творческими усилиями многих поколений людей общественный опыт. В этом опыте можно выделить следующие структурные компоненты: всю совокупность выработанных людьми знаний о природе и обществе, практические умения и навыки в разнообразных видах труда, способы творческой деятельности, а также социальные и духовные отношения.</w:t>
      </w:r>
    </w:p>
    <w:p w:rsidR="00F83D53" w:rsidRDefault="00F83D53">
      <w:pPr>
        <w:pStyle w:val="23"/>
      </w:pPr>
      <w:r>
        <w:t xml:space="preserve"> Поскольку указанный опыт порожден трудом и творческими усилиями многих поколений людей, это означает, что в знаниях, практических умениях и навыках, а также в способах научного и художественного творчества, социальных и духовных отношениях «опредмечены» результаты их многообразной трудовой, познавательной, духовной деятельности и совместной жизни. Все это весьма важно для воспитания. Чтобы подрастающие поколения могли «присвоить» этот опыт и сделать его своим достоянием, они должны «распредметить» его, то есть по существу в той или иной форме повторить, воспроизвести заключенную в нем деятельность и, приложив творческие усилия, обогатить его и уже в более развитом виде передать своим потомкам. Только через механизмы собственной деятельности, собственных творческих усилий и отношений человек овладевает общественным опытом и его различными структурными компонентами. </w:t>
      </w:r>
    </w:p>
    <w:p w:rsidR="00F83D53" w:rsidRDefault="00F83D53">
      <w:pPr>
        <w:ind w:left="-180"/>
        <w:rPr>
          <w:rFonts w:ascii="Bookman Old Style" w:hAnsi="Bookman Old Style" w:cs="Bookman Old Style"/>
          <w:sz w:val="28"/>
          <w:szCs w:val="28"/>
        </w:rPr>
      </w:pPr>
      <w:r>
        <w:rPr>
          <w:rFonts w:ascii="Bookman Old Style" w:hAnsi="Bookman Old Style" w:cs="Bookman Old Style"/>
          <w:sz w:val="28"/>
          <w:szCs w:val="28"/>
        </w:rPr>
        <w:t>Это легко показать на таком примере: чтобы учащиеся усвоили закон Архимеда, который изучается в курсе физики, им необходимо в той или иной форме «распредметить» совершенные когда-то великим ученым познавательные действия, то есть воспроизвести, повторить, пусть под руководством учителя, тот путь, которым он шел к открытию этого закона. Подобным же образом происходит овладение общественным опытом (знаниями, практическими умениями, способами творческой деятельности, и т. д.) и в других сферах жизнедеятельности человека. Отсюда следует, что основное назначение воспитания состоит в том, чтобы, включая растущего человека в деятельность по «распредмечиванию» различных сторон общественного опыта, помочь ему воспроизвести этот опыт и таким образом вырабатывать у себя общественные свойства и качества, развивать себя как личность.</w:t>
      </w:r>
    </w:p>
    <w:p w:rsidR="00F83D53" w:rsidRDefault="00F83D53">
      <w:pPr>
        <w:pStyle w:val="21"/>
        <w:ind w:left="-180"/>
        <w:jc w:val="left"/>
        <w:rPr>
          <w:rFonts w:ascii="Bookman Old Style" w:hAnsi="Bookman Old Style" w:cs="Bookman Old Style"/>
          <w:sz w:val="28"/>
          <w:szCs w:val="28"/>
        </w:rPr>
      </w:pPr>
      <w:r>
        <w:rPr>
          <w:rFonts w:ascii="Bookman Old Style" w:hAnsi="Bookman Old Style" w:cs="Bookman Old Style"/>
          <w:sz w:val="28"/>
          <w:szCs w:val="28"/>
        </w:rPr>
        <w:t xml:space="preserve">    На этом основании воспитание в философии определяется как воспроизводство социального опыта в индивиде, как перевод человеческой культуры в индивидуальную форму существования. Это определение полезно и для педагогики. Имея в виду деятельностный характер воспитания, Ушинский писал: «Почти все ее (педагогики) правила вытекают посредственно или непосредственно из основного положения: давайте душе воспитанника правильную деятельность и обогатите его средствами неограниченной, поглощающей душу деятельности».</w:t>
      </w:r>
    </w:p>
    <w:p w:rsidR="00F83D53" w:rsidRDefault="00F83D53">
      <w:pPr>
        <w:pStyle w:val="33"/>
        <w:ind w:left="-180"/>
      </w:pPr>
      <w:r>
        <w:t xml:space="preserve">    Для педагогики, однако, весьма важным является то, что мера личностного развития человека зависит не только от самого факта его участия в деятельности, но главным образом от степени той активности, которую он проявляет в этой деятельности, а также от ее характера и направленности, что в совокупности принято называть отношением к деятельности. Обратимся к примерам.</w:t>
      </w:r>
    </w:p>
    <w:p w:rsidR="00F83D53" w:rsidRDefault="00F83D53">
      <w:pPr>
        <w:pStyle w:val="33"/>
        <w:ind w:left="-180"/>
      </w:pPr>
      <w:r>
        <w:t xml:space="preserve">    В одном и том же классе или студенческой группе обучающиеся изучают математику. Естественно, что условия, в которых они занимаются, примерно одинаковы. Однако качество их успеваемости зачастую бывает весьма различным. Конечно, в этом сказываются различия в их способностях, уровень предшествующей подготовки, но едва ли не решающую роль играет их отношение к изучению данного предмета. Даже при средних способностях школьник или студент могут весьма успешно учиться, если будут проявлять высокую познавательную активность и упорство в овладении изучаемым материалом. И наоборот, отсутствие этой активности, пассивное отношение к учебной работе, как правило, ведут к отставанию. </w:t>
      </w:r>
    </w:p>
    <w:p w:rsidR="00F83D53" w:rsidRDefault="00F83D53">
      <w:pPr>
        <w:pStyle w:val="33"/>
        <w:ind w:left="-180"/>
      </w:pPr>
      <w:r>
        <w:t xml:space="preserve">    Не менее существенными для развития личности является также характер и направленность той активности, которую проявляет личность в организуемой деятельности. Можно, например, проявлять активность и взаимопомощь в труде, стремясь добиться общего успеха класса и школы, а можно быть активным, чтобы только показать себя, заслужить похвалу и извлечь для себя личную выгоду. В первом случае будет формироваться коллективист, во втором – индивидуалист или даже карьерист. Все это ставит перед каждым педагогом задачу – постоянно стимулировать активность учащихся в организуемой деятельности и формировать к ней положительное и здоровое отношение. Отсюда следует, что именно деятельность и отношение к ней выступают как определяющие факторы воспитания и личностного развития учащегося. </w:t>
      </w:r>
    </w:p>
    <w:p w:rsidR="00F83D53" w:rsidRDefault="00F83D53">
      <w:pPr>
        <w:ind w:left="-180"/>
        <w:rPr>
          <w:rFonts w:ascii="Bookman Old Style" w:hAnsi="Bookman Old Style" w:cs="Bookman Old Style"/>
          <w:sz w:val="28"/>
          <w:szCs w:val="28"/>
        </w:rPr>
      </w:pPr>
      <w:r>
        <w:rPr>
          <w:rFonts w:ascii="Bookman Old Style" w:hAnsi="Bookman Old Style" w:cs="Bookman Old Style"/>
          <w:sz w:val="28"/>
          <w:szCs w:val="28"/>
        </w:rPr>
        <w:t xml:space="preserve">    Приведенные суждения, на мой взгляд, достаточно четко раскрывают сущность воспитания и дают возможность подойти к его определению. Под воспитанием следует понимать целенаправленный и сознательно осуществляемый педагогический процесс</w:t>
      </w:r>
      <w:r>
        <w:t xml:space="preserve"> </w:t>
      </w:r>
      <w:r>
        <w:rPr>
          <w:rFonts w:ascii="Bookman Old Style" w:hAnsi="Bookman Old Style" w:cs="Bookman Old Style"/>
          <w:sz w:val="28"/>
          <w:szCs w:val="28"/>
        </w:rPr>
        <w:t>организации и стимулирования разнообразной деятельности формируемой личности по овладению общественным опытом: знаниями, практическими умениями и навыками, способами творческой деятельности, социальными и духовными отношениями.</w:t>
      </w:r>
    </w:p>
    <w:p w:rsidR="00F83D53" w:rsidRDefault="00F83D53">
      <w:pPr>
        <w:ind w:left="-180" w:firstLine="180"/>
        <w:jc w:val="both"/>
        <w:rPr>
          <w:rFonts w:ascii="Bookman Old Style" w:hAnsi="Bookman Old Style" w:cs="Bookman Old Style"/>
          <w:sz w:val="28"/>
          <w:szCs w:val="28"/>
        </w:rPr>
      </w:pPr>
      <w:r>
        <w:rPr>
          <w:rFonts w:ascii="Bookman Old Style" w:hAnsi="Bookman Old Style" w:cs="Bookman Old Style"/>
          <w:sz w:val="28"/>
          <w:szCs w:val="28"/>
        </w:rPr>
        <w:t xml:space="preserve">    Указанный подход к трактовке развития личности получил название деятельностно-отношенческой концепции воспитания. Сущность этой концепции, как показано выше, состоит в том, что только включая растущего человека в разнообразные виды деятельности по овладению общественным опытом и умело стимулируя его активность (отношение) в этой деятельности, можно осуществлять его действенное воспитание. Без организации этой деятельности и формирования положительного отношения к ней воспитание невозможно. Именно в этом состоит глубинная сущность этого сложнейшего процесса. </w:t>
      </w:r>
    </w:p>
    <w:p w:rsidR="00F83D53" w:rsidRDefault="00F83D53">
      <w:pPr>
        <w:ind w:left="-180" w:firstLine="180"/>
        <w:jc w:val="both"/>
        <w:rPr>
          <w:rFonts w:ascii="Bookman Old Style" w:hAnsi="Bookman Old Style" w:cs="Bookman Old Style"/>
          <w:sz w:val="28"/>
          <w:szCs w:val="28"/>
        </w:rPr>
      </w:pPr>
    </w:p>
    <w:p w:rsidR="00F83D53" w:rsidRDefault="00F83D53">
      <w:pPr>
        <w:ind w:left="-180" w:firstLine="180"/>
        <w:jc w:val="both"/>
        <w:rPr>
          <w:rFonts w:ascii="Bookman Old Style" w:hAnsi="Bookman Old Style" w:cs="Bookman Old Style"/>
          <w:sz w:val="28"/>
          <w:szCs w:val="28"/>
        </w:rPr>
      </w:pPr>
    </w:p>
    <w:p w:rsidR="00F83D53" w:rsidRDefault="00F83D53">
      <w:pPr>
        <w:ind w:left="-180" w:firstLine="180"/>
        <w:jc w:val="both"/>
        <w:rPr>
          <w:rFonts w:ascii="Bookman Old Style" w:hAnsi="Bookman Old Style" w:cs="Bookman Old Style"/>
          <w:sz w:val="28"/>
          <w:szCs w:val="28"/>
        </w:rPr>
      </w:pPr>
    </w:p>
    <w:p w:rsidR="00F83D53" w:rsidRDefault="00F83D53">
      <w:pPr>
        <w:ind w:left="-180" w:firstLine="180"/>
        <w:jc w:val="both"/>
        <w:rPr>
          <w:rFonts w:ascii="Bookman Old Style" w:hAnsi="Bookman Old Style" w:cs="Bookman Old Style"/>
          <w:sz w:val="28"/>
          <w:szCs w:val="28"/>
        </w:rPr>
      </w:pPr>
    </w:p>
    <w:p w:rsidR="00F83D53" w:rsidRDefault="00F83D53">
      <w:pPr>
        <w:ind w:left="-180" w:firstLine="180"/>
        <w:jc w:val="both"/>
        <w:rPr>
          <w:rFonts w:ascii="Bookman Old Style" w:hAnsi="Bookman Old Style" w:cs="Bookman Old Style"/>
          <w:sz w:val="28"/>
          <w:szCs w:val="28"/>
        </w:rPr>
      </w:pPr>
    </w:p>
    <w:p w:rsidR="00F83D53" w:rsidRDefault="00F83D53">
      <w:pPr>
        <w:ind w:left="-180" w:firstLine="180"/>
        <w:jc w:val="both"/>
        <w:rPr>
          <w:rFonts w:ascii="Bookman Old Style" w:hAnsi="Bookman Old Style" w:cs="Bookman Old Style"/>
          <w:sz w:val="28"/>
          <w:szCs w:val="28"/>
        </w:rPr>
      </w:pPr>
    </w:p>
    <w:p w:rsidR="00F83D53" w:rsidRDefault="00F83D53">
      <w:pPr>
        <w:jc w:val="center"/>
        <w:rPr>
          <w:rFonts w:ascii="Bookman Old Style" w:hAnsi="Bookman Old Style" w:cs="Bookman Old Style"/>
          <w:b/>
          <w:bCs/>
          <w:sz w:val="28"/>
          <w:szCs w:val="28"/>
        </w:rPr>
      </w:pPr>
      <w:r>
        <w:rPr>
          <w:rFonts w:ascii="Bookman Old Style" w:hAnsi="Bookman Old Style" w:cs="Bookman Old Style"/>
          <w:b/>
          <w:bCs/>
          <w:sz w:val="28"/>
          <w:szCs w:val="28"/>
        </w:rPr>
        <w:t>Вывод.</w:t>
      </w:r>
    </w:p>
    <w:p w:rsidR="00F83D53" w:rsidRDefault="00F83D53">
      <w:pPr>
        <w:pStyle w:val="33"/>
        <w:ind w:left="-180"/>
      </w:pPr>
      <w:r>
        <w:t xml:space="preserve"> Таким образом, я пришла  к выводу, что политология и педагогика взаимосвязаны между собой, ведь без влияния внешних воздействий, например таких, как воспитание и образование, индивид не сформируется как личность, не сможет стать активным субъектом политики. А ведь главным для воспитания является формирование человека, готового и способного жить в современном для него обществе. От того, каким было воспитание во многом зависит дальнейшая жизнь личности, участие в деятельности общества, общение с окружающими. А если учесть идею о том, что человек воспитывается на протяжении всей жизни, можно предположить, каким будет дальнейшее существование и круг интересов личности, не получившей хорошего воспитания и образования…  </w:t>
      </w:r>
    </w:p>
    <w:p w:rsidR="00F83D53" w:rsidRDefault="00F83D53">
      <w:pPr>
        <w:pStyle w:val="21"/>
        <w:ind w:left="-180"/>
        <w:jc w:val="left"/>
        <w:rPr>
          <w:rFonts w:ascii="Bookman Old Style" w:hAnsi="Bookman Old Style" w:cs="Bookman Old Style"/>
          <w:color w:val="000000"/>
          <w:sz w:val="28"/>
          <w:szCs w:val="28"/>
        </w:rPr>
      </w:pPr>
      <w:r>
        <w:rPr>
          <w:rFonts w:ascii="Bookman Old Style" w:hAnsi="Bookman Old Style" w:cs="Bookman Old Style"/>
          <w:sz w:val="28"/>
          <w:szCs w:val="28"/>
        </w:rPr>
        <w:t xml:space="preserve"> Политическое поведение личности - очень сложное для изучения общественное явление.  Сегодня, процесс политизации общества вызвал к жизни лавинообразный рост количества людей, принимающих участие в политике. Это ставит проблему личности в политической жизни не только перед органами, призванными каким-то образом влиять на этот сложный процесс, но и перед политологами, которые должны исследовать возможные формы, закономерности и последствия такого процесса. Воспитание имеет огромное влияние на поведение личности, в том числе и в политической сфере, так как определяет её установки и взгляды на определенную политическую ситуацию. Если личность получила хорошее воспитание и образование и процесс это не явился для неё травматичным, то, скорее всего, я думаю, она способна осуществлять деятельность, которая пошла бы на благо всего общества. Она также может являться в таком случае активным субъектом политики, предпринимать решительные шаги, быть достаточно уверенной в себе.  Роль личности  в политике, как её субъекта, действительно огромна, как и роль образованной личности для формирования демократического общества и его дальнейшего развития. Образованная, имеющая хорошее воспитание личность более способна повлиять на политику, чем личность незнающая и имеющая низкие моральные ценности.</w:t>
      </w:r>
    </w:p>
    <w:p w:rsidR="00F83D53" w:rsidRDefault="00F83D53">
      <w:pPr>
        <w:rPr>
          <w:rFonts w:ascii="Bookman Old Style" w:hAnsi="Bookman Old Style" w:cs="Bookman Old Style"/>
          <w:b/>
          <w:bCs/>
          <w:sz w:val="28"/>
          <w:szCs w:val="28"/>
        </w:rPr>
      </w:pPr>
    </w:p>
    <w:p w:rsidR="00F83D53" w:rsidRDefault="00F83D53">
      <w:pPr>
        <w:pStyle w:val="23"/>
      </w:pPr>
    </w:p>
    <w:p w:rsidR="00F83D53" w:rsidRDefault="00F83D53">
      <w:pPr>
        <w:ind w:left="-180" w:firstLine="180"/>
        <w:rPr>
          <w:rFonts w:ascii="Bookman Old Style" w:hAnsi="Bookman Old Style" w:cs="Bookman Old Style"/>
          <w:sz w:val="28"/>
          <w:szCs w:val="28"/>
        </w:rPr>
      </w:pPr>
    </w:p>
    <w:p w:rsidR="00F83D53" w:rsidRDefault="00F83D53">
      <w:pPr>
        <w:ind w:left="-180" w:firstLine="180"/>
        <w:rPr>
          <w:rFonts w:ascii="Bookman Old Style" w:hAnsi="Bookman Old Style" w:cs="Bookman Old Style"/>
          <w:sz w:val="28"/>
          <w:szCs w:val="28"/>
        </w:rPr>
      </w:pPr>
    </w:p>
    <w:p w:rsidR="00F83D53" w:rsidRDefault="00F83D53">
      <w:pPr>
        <w:ind w:left="-180"/>
        <w:rPr>
          <w:rFonts w:ascii="Bookman Old Style" w:hAnsi="Bookman Old Style" w:cs="Bookman Old Style"/>
          <w:sz w:val="28"/>
          <w:szCs w:val="28"/>
        </w:rPr>
      </w:pPr>
    </w:p>
    <w:p w:rsidR="00F83D53" w:rsidRDefault="00F83D53">
      <w:pPr>
        <w:ind w:left="-180"/>
        <w:rPr>
          <w:rFonts w:ascii="Bookman Old Style" w:hAnsi="Bookman Old Style" w:cs="Bookman Old Style"/>
          <w:sz w:val="28"/>
          <w:szCs w:val="28"/>
        </w:rPr>
      </w:pPr>
    </w:p>
    <w:p w:rsidR="00F83D53" w:rsidRDefault="00F83D53">
      <w:pPr>
        <w:ind w:left="-180"/>
        <w:rPr>
          <w:rFonts w:ascii="Bookman Old Style" w:hAnsi="Bookman Old Style" w:cs="Bookman Old Style"/>
          <w:sz w:val="28"/>
          <w:szCs w:val="28"/>
        </w:rPr>
      </w:pPr>
    </w:p>
    <w:p w:rsidR="00F83D53" w:rsidRDefault="00F83D53">
      <w:pPr>
        <w:jc w:val="center"/>
        <w:rPr>
          <w:rFonts w:ascii="Bookman Old Style" w:hAnsi="Bookman Old Style" w:cs="Bookman Old Style"/>
          <w:b/>
          <w:bCs/>
          <w:sz w:val="32"/>
          <w:szCs w:val="32"/>
        </w:rPr>
      </w:pPr>
      <w:r>
        <w:rPr>
          <w:rFonts w:ascii="Bookman Old Style" w:hAnsi="Bookman Old Style" w:cs="Bookman Old Style"/>
          <w:b/>
          <w:bCs/>
          <w:sz w:val="32"/>
          <w:szCs w:val="32"/>
        </w:rPr>
        <w:t>Список литературы:</w:t>
      </w:r>
    </w:p>
    <w:p w:rsidR="00F83D53" w:rsidRDefault="00F83D53">
      <w:pPr>
        <w:rPr>
          <w:rFonts w:ascii="Bookman Old Style" w:hAnsi="Bookman Old Style" w:cs="Bookman Old Style"/>
          <w:b/>
          <w:bCs/>
          <w:sz w:val="28"/>
          <w:szCs w:val="28"/>
        </w:rPr>
      </w:pPr>
    </w:p>
    <w:p w:rsidR="00F83D53" w:rsidRDefault="00F83D53">
      <w:pPr>
        <w:widowControl w:val="0"/>
        <w:numPr>
          <w:ilvl w:val="0"/>
          <w:numId w:val="3"/>
        </w:numPr>
        <w:tabs>
          <w:tab w:val="left" w:pos="4608"/>
        </w:tabs>
        <w:autoSpaceDE w:val="0"/>
        <w:autoSpaceDN w:val="0"/>
        <w:adjustRightInd w:val="0"/>
        <w:rPr>
          <w:rFonts w:ascii="Bookman Old Style" w:hAnsi="Bookman Old Style" w:cs="Bookman Old Style"/>
          <w:sz w:val="28"/>
          <w:szCs w:val="28"/>
        </w:rPr>
      </w:pPr>
      <w:r>
        <w:rPr>
          <w:rFonts w:ascii="Bookman Old Style" w:hAnsi="Bookman Old Style" w:cs="Bookman Old Style"/>
          <w:sz w:val="28"/>
          <w:szCs w:val="28"/>
        </w:rPr>
        <w:t>Амелин В.П. Социология политики. М.1992.</w:t>
      </w:r>
    </w:p>
    <w:p w:rsidR="00F83D53" w:rsidRDefault="00F83D53">
      <w:pPr>
        <w:jc w:val="both"/>
        <w:rPr>
          <w:rFonts w:ascii="Bookman Old Style" w:hAnsi="Bookman Old Style" w:cs="Bookman Old Style"/>
          <w:sz w:val="28"/>
          <w:szCs w:val="28"/>
        </w:rPr>
      </w:pPr>
    </w:p>
    <w:p w:rsidR="00F83D53" w:rsidRDefault="00F83D53">
      <w:pPr>
        <w:widowControl w:val="0"/>
        <w:numPr>
          <w:ilvl w:val="0"/>
          <w:numId w:val="3"/>
        </w:numPr>
        <w:tabs>
          <w:tab w:val="left" w:pos="4608"/>
        </w:tabs>
        <w:autoSpaceDE w:val="0"/>
        <w:autoSpaceDN w:val="0"/>
        <w:adjustRightInd w:val="0"/>
        <w:rPr>
          <w:rFonts w:ascii="Bookman Old Style" w:hAnsi="Bookman Old Style" w:cs="Bookman Old Style"/>
          <w:sz w:val="28"/>
          <w:szCs w:val="28"/>
        </w:rPr>
      </w:pPr>
      <w:r>
        <w:rPr>
          <w:rFonts w:ascii="Bookman Old Style" w:hAnsi="Bookman Old Style" w:cs="Bookman Old Style"/>
          <w:sz w:val="28"/>
          <w:szCs w:val="28"/>
        </w:rPr>
        <w:t>Марченко М.Н. Политология. Курс лекций. М.,Зерцало,1997</w:t>
      </w:r>
    </w:p>
    <w:p w:rsidR="00F83D53" w:rsidRDefault="00F83D53">
      <w:pPr>
        <w:widowControl w:val="0"/>
        <w:tabs>
          <w:tab w:val="left" w:pos="720"/>
          <w:tab w:val="left" w:pos="4608"/>
        </w:tabs>
        <w:autoSpaceDE w:val="0"/>
        <w:autoSpaceDN w:val="0"/>
        <w:adjustRightInd w:val="0"/>
        <w:ind w:left="720"/>
        <w:rPr>
          <w:rFonts w:ascii="Bookman Old Style" w:hAnsi="Bookman Old Style" w:cs="Bookman Old Style"/>
          <w:sz w:val="28"/>
          <w:szCs w:val="28"/>
        </w:rPr>
      </w:pPr>
    </w:p>
    <w:p w:rsidR="00F83D53" w:rsidRDefault="00F83D53">
      <w:pPr>
        <w:widowControl w:val="0"/>
        <w:numPr>
          <w:ilvl w:val="0"/>
          <w:numId w:val="3"/>
        </w:numPr>
        <w:tabs>
          <w:tab w:val="left" w:pos="4608"/>
        </w:tabs>
        <w:autoSpaceDE w:val="0"/>
        <w:autoSpaceDN w:val="0"/>
        <w:adjustRightInd w:val="0"/>
        <w:rPr>
          <w:rFonts w:ascii="Bookman Old Style" w:hAnsi="Bookman Old Style" w:cs="Bookman Old Style"/>
          <w:sz w:val="28"/>
          <w:szCs w:val="28"/>
        </w:rPr>
      </w:pPr>
      <w:r>
        <w:rPr>
          <w:rFonts w:ascii="Bookman Old Style" w:hAnsi="Bookman Old Style" w:cs="Bookman Old Style"/>
          <w:sz w:val="28"/>
          <w:szCs w:val="28"/>
        </w:rPr>
        <w:t>Мухаев Р.Т. Политология. Учебник для ВУЗов.М.,2001</w:t>
      </w:r>
    </w:p>
    <w:p w:rsidR="00F83D53" w:rsidRDefault="00F83D53">
      <w:pPr>
        <w:widowControl w:val="0"/>
        <w:tabs>
          <w:tab w:val="left" w:pos="4608"/>
        </w:tabs>
        <w:autoSpaceDE w:val="0"/>
        <w:autoSpaceDN w:val="0"/>
        <w:adjustRightInd w:val="0"/>
        <w:rPr>
          <w:rFonts w:ascii="Bookman Old Style" w:hAnsi="Bookman Old Style" w:cs="Bookman Old Style"/>
          <w:sz w:val="28"/>
          <w:szCs w:val="28"/>
        </w:rPr>
      </w:pPr>
    </w:p>
    <w:p w:rsidR="00F83D53" w:rsidRDefault="00F83D53">
      <w:pPr>
        <w:widowControl w:val="0"/>
        <w:numPr>
          <w:ilvl w:val="0"/>
          <w:numId w:val="3"/>
        </w:numPr>
        <w:tabs>
          <w:tab w:val="left" w:pos="4608"/>
        </w:tabs>
        <w:autoSpaceDE w:val="0"/>
        <w:autoSpaceDN w:val="0"/>
        <w:adjustRightInd w:val="0"/>
        <w:rPr>
          <w:rFonts w:ascii="Bookman Old Style" w:hAnsi="Bookman Old Style" w:cs="Bookman Old Style"/>
          <w:sz w:val="28"/>
          <w:szCs w:val="28"/>
        </w:rPr>
      </w:pPr>
      <w:r>
        <w:rPr>
          <w:rFonts w:ascii="Bookman Old Style" w:hAnsi="Bookman Old Style" w:cs="Bookman Old Style"/>
          <w:sz w:val="28"/>
          <w:szCs w:val="28"/>
        </w:rPr>
        <w:t>Реан А.А., Бордовская Н.В., Розум С.И. Психология и педагогика. Учебник для ВУЗов. С-Пб., Питер,2000</w:t>
      </w:r>
    </w:p>
    <w:p w:rsidR="00F83D53" w:rsidRDefault="00F83D53">
      <w:pPr>
        <w:widowControl w:val="0"/>
        <w:tabs>
          <w:tab w:val="left" w:pos="720"/>
          <w:tab w:val="left" w:pos="4608"/>
        </w:tabs>
        <w:autoSpaceDE w:val="0"/>
        <w:autoSpaceDN w:val="0"/>
        <w:adjustRightInd w:val="0"/>
        <w:ind w:left="-180"/>
        <w:rPr>
          <w:rFonts w:ascii="Bookman Old Style" w:hAnsi="Bookman Old Style" w:cs="Bookman Old Style"/>
          <w:sz w:val="28"/>
          <w:szCs w:val="28"/>
        </w:rPr>
      </w:pPr>
    </w:p>
    <w:p w:rsidR="00F83D53" w:rsidRDefault="00F83D53">
      <w:pPr>
        <w:numPr>
          <w:ilvl w:val="0"/>
          <w:numId w:val="3"/>
        </w:numPr>
        <w:jc w:val="both"/>
        <w:rPr>
          <w:rFonts w:ascii="Bookman Old Style" w:hAnsi="Bookman Old Style" w:cs="Bookman Old Style"/>
          <w:sz w:val="28"/>
          <w:szCs w:val="28"/>
        </w:rPr>
      </w:pPr>
      <w:r>
        <w:rPr>
          <w:rFonts w:ascii="Bookman Old Style" w:hAnsi="Bookman Old Style" w:cs="Bookman Old Style"/>
          <w:sz w:val="28"/>
          <w:szCs w:val="28"/>
        </w:rPr>
        <w:t xml:space="preserve"> Харламов И. Ф. «Педагогика».  Олма-пресс.,1998</w:t>
      </w:r>
    </w:p>
    <w:p w:rsidR="00F83D53" w:rsidRDefault="00F83D53">
      <w:pPr>
        <w:jc w:val="both"/>
        <w:rPr>
          <w:rFonts w:ascii="Bookman Old Style" w:hAnsi="Bookman Old Style" w:cs="Bookman Old Style"/>
          <w:sz w:val="28"/>
          <w:szCs w:val="28"/>
        </w:rPr>
      </w:pPr>
    </w:p>
    <w:p w:rsidR="00F83D53" w:rsidRDefault="00F83D53">
      <w:pPr>
        <w:numPr>
          <w:ilvl w:val="0"/>
          <w:numId w:val="3"/>
        </w:numPr>
        <w:jc w:val="both"/>
        <w:rPr>
          <w:rFonts w:ascii="Bookman Old Style" w:hAnsi="Bookman Old Style" w:cs="Bookman Old Style"/>
          <w:sz w:val="28"/>
          <w:szCs w:val="28"/>
        </w:rPr>
      </w:pPr>
      <w:r>
        <w:rPr>
          <w:rFonts w:ascii="Bookman Old Style" w:hAnsi="Bookman Old Style" w:cs="Bookman Old Style"/>
          <w:sz w:val="28"/>
          <w:szCs w:val="28"/>
        </w:rPr>
        <w:t xml:space="preserve">Интернет:  </w:t>
      </w:r>
      <w:r w:rsidRPr="00513D08">
        <w:rPr>
          <w:rFonts w:ascii="Bookman Old Style" w:hAnsi="Bookman Old Style" w:cs="Bookman Old Style"/>
          <w:sz w:val="28"/>
          <w:szCs w:val="28"/>
        </w:rPr>
        <w:t>http://www.dialectic.ru/pedagogics.htm</w:t>
      </w:r>
      <w:r>
        <w:rPr>
          <w:rFonts w:ascii="Bookman Old Style" w:hAnsi="Bookman Old Style" w:cs="Bookman Old Style"/>
          <w:sz w:val="28"/>
          <w:szCs w:val="28"/>
        </w:rPr>
        <w:t>.</w:t>
      </w:r>
    </w:p>
    <w:p w:rsidR="00F83D53" w:rsidRDefault="00F83D53">
      <w:pPr>
        <w:ind w:left="-180"/>
        <w:jc w:val="center"/>
        <w:rPr>
          <w:rFonts w:ascii="Bookman Old Style" w:hAnsi="Bookman Old Style" w:cs="Bookman Old Style"/>
          <w:b/>
          <w:bCs/>
          <w:sz w:val="28"/>
          <w:szCs w:val="28"/>
        </w:rPr>
      </w:pPr>
    </w:p>
    <w:p w:rsidR="00F83D53" w:rsidRDefault="00F83D53">
      <w:pPr>
        <w:widowControl w:val="0"/>
        <w:tabs>
          <w:tab w:val="left" w:pos="720"/>
          <w:tab w:val="left" w:pos="4608"/>
        </w:tabs>
        <w:autoSpaceDE w:val="0"/>
        <w:autoSpaceDN w:val="0"/>
        <w:adjustRightInd w:val="0"/>
        <w:ind w:left="-180"/>
        <w:rPr>
          <w:rFonts w:ascii="Bookman Old Style" w:hAnsi="Bookman Old Style" w:cs="Bookman Old Style"/>
          <w:sz w:val="28"/>
          <w:szCs w:val="28"/>
        </w:rPr>
      </w:pPr>
    </w:p>
    <w:p w:rsidR="00F83D53" w:rsidRDefault="00F83D53">
      <w:pPr>
        <w:widowControl w:val="0"/>
        <w:tabs>
          <w:tab w:val="left" w:pos="720"/>
          <w:tab w:val="left" w:pos="4608"/>
        </w:tabs>
        <w:autoSpaceDE w:val="0"/>
        <w:autoSpaceDN w:val="0"/>
        <w:adjustRightInd w:val="0"/>
        <w:rPr>
          <w:rFonts w:ascii="Bookman Old Style" w:hAnsi="Bookman Old Style" w:cs="Bookman Old Style"/>
          <w:sz w:val="28"/>
          <w:szCs w:val="28"/>
        </w:rPr>
      </w:pPr>
    </w:p>
    <w:p w:rsidR="00F83D53" w:rsidRDefault="00F83D53">
      <w:pPr>
        <w:widowControl w:val="0"/>
        <w:tabs>
          <w:tab w:val="left" w:pos="720"/>
          <w:tab w:val="left" w:pos="4608"/>
        </w:tabs>
        <w:autoSpaceDE w:val="0"/>
        <w:autoSpaceDN w:val="0"/>
        <w:adjustRightInd w:val="0"/>
        <w:rPr>
          <w:rFonts w:ascii="Bookman Old Style" w:hAnsi="Bookman Old Style" w:cs="Bookman Old Style"/>
          <w:sz w:val="28"/>
          <w:szCs w:val="28"/>
        </w:rPr>
      </w:pPr>
    </w:p>
    <w:p w:rsidR="00F83D53" w:rsidRDefault="00F83D53">
      <w:pPr>
        <w:widowControl w:val="0"/>
        <w:tabs>
          <w:tab w:val="left" w:pos="720"/>
          <w:tab w:val="left" w:pos="4608"/>
        </w:tabs>
        <w:autoSpaceDE w:val="0"/>
        <w:autoSpaceDN w:val="0"/>
        <w:adjustRightInd w:val="0"/>
        <w:ind w:left="-180"/>
        <w:rPr>
          <w:rFonts w:ascii="Bookman Old Style" w:hAnsi="Bookman Old Style" w:cs="Bookman Old Style"/>
          <w:sz w:val="28"/>
          <w:szCs w:val="28"/>
        </w:rPr>
      </w:pPr>
    </w:p>
    <w:p w:rsidR="00F83D53" w:rsidRDefault="00F83D53">
      <w:pPr>
        <w:ind w:left="-180" w:firstLine="180"/>
        <w:rPr>
          <w:rFonts w:ascii="Bookman Old Style" w:hAnsi="Bookman Old Style" w:cs="Bookman Old Style"/>
          <w:sz w:val="28"/>
          <w:szCs w:val="28"/>
        </w:rPr>
      </w:pPr>
    </w:p>
    <w:p w:rsidR="00F83D53" w:rsidRDefault="00F83D53">
      <w:pPr>
        <w:rPr>
          <w:rFonts w:ascii="Bookman Old Style" w:hAnsi="Bookman Old Style" w:cs="Bookman Old Style"/>
          <w:sz w:val="28"/>
          <w:szCs w:val="28"/>
        </w:rPr>
      </w:pPr>
    </w:p>
    <w:p w:rsidR="00F83D53" w:rsidRDefault="00F83D53">
      <w:pPr>
        <w:pStyle w:val="a3"/>
        <w:ind w:left="-180"/>
        <w:rPr>
          <w:rFonts w:ascii="Bookman Old Style" w:hAnsi="Bookman Old Style" w:cs="Bookman Old Style"/>
          <w:color w:val="000000"/>
          <w:sz w:val="28"/>
          <w:szCs w:val="28"/>
        </w:rPr>
      </w:pPr>
    </w:p>
    <w:p w:rsidR="00F83D53" w:rsidRDefault="00F83D53">
      <w:pPr>
        <w:pStyle w:val="a3"/>
        <w:ind w:left="-180"/>
        <w:rPr>
          <w:rFonts w:ascii="Bookman Old Style" w:hAnsi="Bookman Old Style" w:cs="Bookman Old Style"/>
          <w:sz w:val="28"/>
          <w:szCs w:val="28"/>
        </w:rPr>
      </w:pPr>
    </w:p>
    <w:p w:rsidR="00F83D53" w:rsidRDefault="00F83D53">
      <w:pPr>
        <w:ind w:left="-180"/>
        <w:rPr>
          <w:rFonts w:ascii="Bookman Old Style" w:hAnsi="Bookman Old Style" w:cs="Bookman Old Style"/>
          <w:sz w:val="28"/>
          <w:szCs w:val="28"/>
        </w:rPr>
      </w:pPr>
    </w:p>
    <w:p w:rsidR="00F83D53" w:rsidRDefault="00F83D53">
      <w:pPr>
        <w:jc w:val="center"/>
        <w:rPr>
          <w:rFonts w:ascii="Bookman Old Style" w:hAnsi="Bookman Old Style" w:cs="Bookman Old Style"/>
          <w:sz w:val="32"/>
          <w:szCs w:val="32"/>
        </w:rPr>
      </w:pPr>
      <w:bookmarkStart w:id="0" w:name="_GoBack"/>
      <w:bookmarkEnd w:id="0"/>
    </w:p>
    <w:sectPr w:rsidR="00F83D53">
      <w:headerReference w:type="default"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568" w:rsidRDefault="00A83568">
      <w:r>
        <w:separator/>
      </w:r>
    </w:p>
  </w:endnote>
  <w:endnote w:type="continuationSeparator" w:id="0">
    <w:p w:rsidR="00A83568" w:rsidRDefault="00A8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53" w:rsidRDefault="00513D08">
    <w:pPr>
      <w:pStyle w:val="a5"/>
      <w:framePr w:wrap="auto" w:vAnchor="text" w:hAnchor="margin" w:xAlign="right" w:y="1"/>
      <w:rPr>
        <w:rStyle w:val="a7"/>
      </w:rPr>
    </w:pPr>
    <w:r>
      <w:rPr>
        <w:rStyle w:val="a7"/>
        <w:noProof/>
      </w:rPr>
      <w:t>1</w:t>
    </w:r>
  </w:p>
  <w:p w:rsidR="00F83D53" w:rsidRDefault="00F83D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568" w:rsidRDefault="00A83568">
      <w:r>
        <w:separator/>
      </w:r>
    </w:p>
  </w:footnote>
  <w:footnote w:type="continuationSeparator" w:id="0">
    <w:p w:rsidR="00A83568" w:rsidRDefault="00A83568">
      <w:r>
        <w:continuationSeparator/>
      </w:r>
    </w:p>
  </w:footnote>
  <w:footnote w:id="1">
    <w:p w:rsidR="00A83568" w:rsidRDefault="00F83D53">
      <w:pPr>
        <w:pStyle w:val="a8"/>
      </w:pPr>
      <w:r>
        <w:rPr>
          <w:rStyle w:val="aa"/>
        </w:rPr>
        <w:footnoteRef/>
      </w:r>
      <w:r>
        <w:t xml:space="preserve"> Политология. Учебник под ред. М. Н. Марченко, второе издание М., Зерцало 1997 с.136 </w:t>
      </w:r>
    </w:p>
  </w:footnote>
  <w:footnote w:id="2">
    <w:p w:rsidR="00A83568" w:rsidRDefault="00F83D53">
      <w:pPr>
        <w:pStyle w:val="a8"/>
      </w:pPr>
      <w:r>
        <w:rPr>
          <w:rStyle w:val="aa"/>
        </w:rPr>
        <w:footnoteRef/>
      </w:r>
      <w:r>
        <w:t xml:space="preserve">Политология. Учебник под ред. М. Н. Марченко, второе издание М., Зерцало 1997 с.140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D53" w:rsidRPr="009A0948" w:rsidRDefault="00F83D53" w:rsidP="009A094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2AFD"/>
    <w:multiLevelType w:val="hybridMultilevel"/>
    <w:tmpl w:val="BAC6C57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18A776ED"/>
    <w:multiLevelType w:val="hybridMultilevel"/>
    <w:tmpl w:val="5CF6D5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F1562E7"/>
    <w:multiLevelType w:val="hybridMultilevel"/>
    <w:tmpl w:val="F3B2A9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8E66CC"/>
    <w:multiLevelType w:val="hybridMultilevel"/>
    <w:tmpl w:val="F15CE86C"/>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AF0"/>
    <w:rsid w:val="002455AC"/>
    <w:rsid w:val="00513D08"/>
    <w:rsid w:val="00723BDA"/>
    <w:rsid w:val="009A0948"/>
    <w:rsid w:val="00A83568"/>
    <w:rsid w:val="00D80AF0"/>
    <w:rsid w:val="00F83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F7833A-8D80-4FA0-A143-EFFA1117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rFonts w:ascii="Bookman Old Style" w:hAnsi="Bookman Old Style" w:cs="Bookman Old Style"/>
      <w:sz w:val="32"/>
      <w:szCs w:val="32"/>
    </w:rPr>
  </w:style>
  <w:style w:type="paragraph" w:styleId="2">
    <w:name w:val="heading 2"/>
    <w:basedOn w:val="a"/>
    <w:next w:val="a"/>
    <w:link w:val="20"/>
    <w:uiPriority w:val="99"/>
    <w:qFormat/>
    <w:pPr>
      <w:keepNext/>
      <w:jc w:val="center"/>
      <w:outlineLvl w:val="1"/>
    </w:pPr>
    <w:rPr>
      <w:rFonts w:ascii="Bookman Old Style" w:hAnsi="Bookman Old Style" w:cs="Bookman Old Style"/>
      <w:sz w:val="32"/>
      <w:szCs w:val="32"/>
    </w:rPr>
  </w:style>
  <w:style w:type="paragraph" w:styleId="3">
    <w:name w:val="heading 3"/>
    <w:basedOn w:val="a"/>
    <w:next w:val="a"/>
    <w:link w:val="30"/>
    <w:uiPriority w:val="99"/>
    <w:qFormat/>
    <w:pPr>
      <w:keepNext/>
      <w:jc w:val="right"/>
      <w:outlineLvl w:val="2"/>
    </w:pPr>
    <w:rPr>
      <w:rFonts w:ascii="Bookman Old Style" w:hAnsi="Bookman Old Style" w:cs="Bookman Old Style"/>
      <w:sz w:val="32"/>
      <w:szCs w:val="32"/>
    </w:rPr>
  </w:style>
  <w:style w:type="paragraph" w:styleId="4">
    <w:name w:val="heading 4"/>
    <w:basedOn w:val="a"/>
    <w:next w:val="a"/>
    <w:link w:val="40"/>
    <w:uiPriority w:val="99"/>
    <w:qFormat/>
    <w:pPr>
      <w:keepNext/>
      <w:ind w:left="-180"/>
      <w:jc w:val="center"/>
      <w:outlineLvl w:val="3"/>
    </w:pPr>
    <w:rPr>
      <w:rFonts w:ascii="Bookman Old Style" w:hAnsi="Bookman Old Style" w:cs="Bookman Old Style"/>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jc w:val="both"/>
    </w:pPr>
    <w:rPr>
      <w:rFonts w:ascii="Arial" w:hAnsi="Arial" w:cs="Arial"/>
      <w:sz w:val="22"/>
      <w:szCs w:val="22"/>
    </w:rPr>
  </w:style>
  <w:style w:type="character" w:customStyle="1" w:styleId="22">
    <w:name w:val="Основной текст 2 Знак"/>
    <w:link w:val="21"/>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3">
    <w:name w:val="Body Text Indent 2"/>
    <w:basedOn w:val="a"/>
    <w:link w:val="24"/>
    <w:uiPriority w:val="99"/>
    <w:pPr>
      <w:ind w:left="-180" w:firstLine="180"/>
    </w:pPr>
    <w:rPr>
      <w:rFonts w:ascii="Bookman Old Style" w:hAnsi="Bookman Old Style" w:cs="Bookman Old Style"/>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left="-180"/>
      <w:jc w:val="both"/>
    </w:pPr>
    <w:rPr>
      <w:rFonts w:ascii="Bookman Old Style" w:hAnsi="Bookman Old Style" w:cs="Bookman Old Style"/>
      <w:sz w:val="28"/>
      <w:szCs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rFonts w:ascii="Bookman Old Style" w:hAnsi="Bookman Old Style" w:cs="Bookman Old Style"/>
      <w:sz w:val="28"/>
      <w:szCs w:val="28"/>
    </w:rPr>
  </w:style>
  <w:style w:type="character" w:customStyle="1" w:styleId="34">
    <w:name w:val="Основной текст 3 Знак"/>
    <w:link w:val="33"/>
    <w:uiPriority w:val="99"/>
    <w:semiHidden/>
    <w:rPr>
      <w:sz w:val="16"/>
      <w:szCs w:val="16"/>
    </w:rPr>
  </w:style>
  <w:style w:type="character" w:styleId="ab">
    <w:name w:val="Hyperlink"/>
    <w:uiPriority w:val="99"/>
    <w:rPr>
      <w:color w:val="0000FF"/>
      <w:u w:val="single"/>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4041</Words>
  <Characters>23039</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Company>
  <LinksUpToDate>false</LinksUpToDate>
  <CharactersWithSpaces>27026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Жерихина</dc:creator>
  <cp:keywords/>
  <dc:description/>
  <cp:lastModifiedBy>admin</cp:lastModifiedBy>
  <cp:revision>2</cp:revision>
  <dcterms:created xsi:type="dcterms:W3CDTF">2014-03-04T22:34:00Z</dcterms:created>
  <dcterms:modified xsi:type="dcterms:W3CDTF">2014-03-04T22:34:00Z</dcterms:modified>
</cp:coreProperties>
</file>