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C9" w:rsidRDefault="00D03DC9">
      <w:pPr>
        <w:ind w:left="170" w:right="170" w:firstLine="720"/>
        <w:jc w:val="both"/>
        <w:rPr>
          <w:rFonts w:ascii="Times New Roman" w:hAnsi="Times New Roman"/>
          <w:b/>
          <w:sz w:val="24"/>
        </w:rPr>
      </w:pPr>
      <w:r>
        <w:rPr>
          <w:rFonts w:ascii="Times New Roman" w:hAnsi="Times New Roman"/>
          <w:b/>
          <w:sz w:val="24"/>
        </w:rPr>
        <w:t>Содержание</w:t>
      </w:r>
    </w:p>
    <w:p w:rsidR="00D03DC9" w:rsidRDefault="00D03DC9">
      <w:pPr>
        <w:ind w:left="170" w:right="170" w:firstLine="720"/>
        <w:jc w:val="both"/>
        <w:rPr>
          <w:rFonts w:ascii="Times New Roman" w:hAnsi="Times New Roman"/>
          <w:b/>
          <w:sz w:val="24"/>
        </w:rPr>
      </w:pPr>
    </w:p>
    <w:p w:rsidR="00D03DC9" w:rsidRDefault="00D03DC9">
      <w:pPr>
        <w:ind w:left="170" w:right="170" w:firstLine="720"/>
        <w:jc w:val="both"/>
        <w:rPr>
          <w:rFonts w:ascii="Times New Roman" w:hAnsi="Times New Roman"/>
          <w:b/>
          <w:sz w:val="24"/>
        </w:rPr>
      </w:pPr>
      <w:r>
        <w:rPr>
          <w:rFonts w:ascii="Times New Roman" w:hAnsi="Times New Roman"/>
          <w:b/>
          <w:sz w:val="24"/>
        </w:rPr>
        <w:t>Введение</w:t>
      </w:r>
    </w:p>
    <w:p w:rsidR="00D03DC9" w:rsidRDefault="00D03DC9">
      <w:pPr>
        <w:ind w:left="170" w:right="170" w:firstLine="720"/>
        <w:jc w:val="both"/>
        <w:rPr>
          <w:rFonts w:ascii="Times New Roman" w:hAnsi="Times New Roman"/>
          <w:b/>
          <w:sz w:val="24"/>
        </w:rPr>
      </w:pPr>
      <w:r>
        <w:rPr>
          <w:rFonts w:ascii="Times New Roman" w:hAnsi="Times New Roman"/>
          <w:b/>
          <w:sz w:val="24"/>
        </w:rPr>
        <w:sym w:font="Symbol" w:char="F026"/>
      </w:r>
      <w:r>
        <w:rPr>
          <w:rFonts w:ascii="Times New Roman" w:hAnsi="Times New Roman"/>
          <w:b/>
          <w:sz w:val="24"/>
        </w:rPr>
        <w:t xml:space="preserve"> 1. Понятие личных неимущественных благ и прав</w:t>
      </w:r>
    </w:p>
    <w:p w:rsidR="00D03DC9" w:rsidRDefault="00D03DC9">
      <w:pPr>
        <w:ind w:left="170" w:right="170" w:firstLine="720"/>
        <w:jc w:val="both"/>
        <w:rPr>
          <w:rFonts w:ascii="Times New Roman" w:hAnsi="Times New Roman"/>
          <w:b/>
          <w:sz w:val="24"/>
        </w:rPr>
      </w:pPr>
      <w:r>
        <w:rPr>
          <w:rFonts w:ascii="Times New Roman" w:hAnsi="Times New Roman"/>
          <w:b/>
          <w:sz w:val="24"/>
        </w:rPr>
        <w:sym w:font="Symbol" w:char="F026"/>
      </w:r>
      <w:r>
        <w:rPr>
          <w:rFonts w:ascii="Times New Roman" w:hAnsi="Times New Roman"/>
          <w:b/>
          <w:sz w:val="24"/>
        </w:rPr>
        <w:t xml:space="preserve">2. Личные неимущественные права обеспечивающие </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физическое существенное граждан. И их виды.</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а. Право на жизнь</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б. Право на здоровье</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в. Право на благоприятную окружающую среду</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г. Право на свободу и личную неприкосновенность.</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2.1. Личные неимущественные права обеспечивающие </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социальное существенное граждан. И их виды.</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а. Право на имя</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б. Право на частную жизнь</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в. Право на свободу передвижения</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г. Право на честь, достоинство и деловую репутацию.</w:t>
      </w:r>
    </w:p>
    <w:p w:rsidR="00D03DC9" w:rsidRDefault="00D03DC9">
      <w:pPr>
        <w:ind w:left="170" w:right="170" w:firstLine="720"/>
        <w:jc w:val="both"/>
        <w:rPr>
          <w:rFonts w:ascii="Times New Roman" w:hAnsi="Times New Roman"/>
          <w:b/>
          <w:sz w:val="24"/>
        </w:rPr>
      </w:pPr>
      <w:r>
        <w:rPr>
          <w:rFonts w:ascii="Times New Roman" w:hAnsi="Times New Roman"/>
          <w:b/>
          <w:sz w:val="24"/>
        </w:rPr>
        <w:sym w:font="Symbol" w:char="F026"/>
      </w:r>
      <w:r>
        <w:rPr>
          <w:rFonts w:ascii="Times New Roman" w:hAnsi="Times New Roman"/>
          <w:b/>
          <w:sz w:val="24"/>
        </w:rPr>
        <w:t xml:space="preserve"> 3. Защита личных неимущественных прав.</w:t>
      </w:r>
    </w:p>
    <w:p w:rsidR="00D03DC9" w:rsidRDefault="00D03DC9">
      <w:pPr>
        <w:ind w:left="170" w:right="170" w:firstLine="720"/>
        <w:jc w:val="both"/>
        <w:rPr>
          <w:rFonts w:ascii="Times New Roman" w:hAnsi="Times New Roman"/>
          <w:b/>
          <w:sz w:val="24"/>
        </w:rPr>
      </w:pPr>
      <w:r>
        <w:rPr>
          <w:rFonts w:ascii="Times New Roman" w:hAnsi="Times New Roman"/>
          <w:b/>
          <w:sz w:val="24"/>
        </w:rPr>
        <w:t>Заключение</w:t>
      </w:r>
    </w:p>
    <w:p w:rsidR="00D03DC9" w:rsidRDefault="00D03DC9">
      <w:pPr>
        <w:ind w:left="170" w:right="170" w:firstLine="720"/>
        <w:jc w:val="both"/>
        <w:rPr>
          <w:rFonts w:ascii="Times New Roman" w:hAnsi="Times New Roman"/>
          <w:b/>
          <w:sz w:val="24"/>
        </w:rPr>
      </w:pPr>
    </w:p>
    <w:p w:rsidR="00D03DC9" w:rsidRDefault="00D03DC9">
      <w:pPr>
        <w:ind w:left="170" w:right="170" w:firstLine="720"/>
        <w:jc w:val="both"/>
        <w:rPr>
          <w:rFonts w:ascii="Times New Roman" w:hAnsi="Times New Roman"/>
          <w:b/>
          <w:sz w:val="24"/>
        </w:rPr>
      </w:pPr>
      <w:r>
        <w:rPr>
          <w:rFonts w:ascii="Times New Roman" w:hAnsi="Times New Roman"/>
          <w:b/>
          <w:sz w:val="24"/>
        </w:rPr>
        <w:t>Список литературы</w:t>
      </w:r>
    </w:p>
    <w:p w:rsidR="00D03DC9" w:rsidRDefault="00D03DC9">
      <w:pPr>
        <w:ind w:left="170" w:right="170" w:firstLine="720"/>
        <w:jc w:val="both"/>
        <w:rPr>
          <w:rFonts w:ascii="Times New Roman" w:hAnsi="Times New Roman"/>
          <w:b/>
          <w:sz w:val="24"/>
        </w:rPr>
      </w:pPr>
    </w:p>
    <w:p w:rsidR="00D03DC9" w:rsidRDefault="00D03DC9">
      <w:pPr>
        <w:ind w:left="170" w:right="170"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p>
    <w:p w:rsidR="00D03DC9" w:rsidRDefault="00D03DC9">
      <w:pPr>
        <w:ind w:firstLine="720"/>
        <w:jc w:val="both"/>
        <w:rPr>
          <w:rFonts w:ascii="Times New Roman" w:hAnsi="Times New Roman"/>
          <w:b/>
          <w:sz w:val="24"/>
        </w:rPr>
      </w:pPr>
      <w:r>
        <w:rPr>
          <w:rFonts w:ascii="Times New Roman" w:hAnsi="Times New Roman"/>
          <w:b/>
          <w:sz w:val="24"/>
        </w:rPr>
        <w:t>Введение</w:t>
      </w:r>
    </w:p>
    <w:p w:rsidR="00D03DC9" w:rsidRDefault="00D03DC9">
      <w:pPr>
        <w:ind w:firstLine="720"/>
        <w:jc w:val="both"/>
        <w:rPr>
          <w:rFonts w:ascii="Times New Roman" w:hAnsi="Times New Roman"/>
          <w:sz w:val="24"/>
        </w:rPr>
      </w:pPr>
    </w:p>
    <w:p w:rsidR="00D03DC9" w:rsidRDefault="00D03DC9">
      <w:pPr>
        <w:ind w:firstLine="720"/>
        <w:jc w:val="both"/>
        <w:rPr>
          <w:rFonts w:ascii="Times New Roman" w:hAnsi="Times New Roman"/>
          <w:sz w:val="24"/>
        </w:rPr>
      </w:pPr>
      <w:r>
        <w:rPr>
          <w:rFonts w:ascii="Times New Roman" w:hAnsi="Times New Roman"/>
          <w:sz w:val="24"/>
        </w:rPr>
        <w:t>Гражданское право Республики Казахстан занимает  одно из центральных мест в системе права, которое на данном этапе</w:t>
      </w:r>
      <w:r>
        <w:rPr>
          <w:sz w:val="24"/>
        </w:rPr>
        <w:t xml:space="preserve"> </w:t>
      </w:r>
      <w:r>
        <w:rPr>
          <w:rFonts w:ascii="Times New Roman" w:hAnsi="Times New Roman"/>
          <w:sz w:val="24"/>
        </w:rPr>
        <w:t>переживает  свое качественное обновление</w:t>
      </w:r>
      <w:r>
        <w:rPr>
          <w:sz w:val="24"/>
        </w:rPr>
        <w:t xml:space="preserve">. </w:t>
      </w:r>
      <w:r>
        <w:rPr>
          <w:rFonts w:ascii="Times New Roman" w:hAnsi="Times New Roman"/>
          <w:sz w:val="24"/>
        </w:rPr>
        <w:t xml:space="preserve"> Принятый новый 27 декабря 1994 года Гражданский кодекс Республики Казахстан  первая часть и вступивший в действие с 1 марта 1995 года, является кодифицированным системообразующим законом, служащим правовой основой регулирования всей массы имущественных и личных неимущественных отношений, развивающихся в условиях рыночной экономики.</w:t>
      </w:r>
    </w:p>
    <w:p w:rsidR="00D03DC9" w:rsidRDefault="00D03DC9">
      <w:pPr>
        <w:ind w:firstLine="720"/>
        <w:jc w:val="both"/>
        <w:rPr>
          <w:rFonts w:ascii="Times New Roman" w:hAnsi="Times New Roman"/>
          <w:sz w:val="24"/>
        </w:rPr>
      </w:pPr>
      <w:r>
        <w:rPr>
          <w:rFonts w:ascii="Times New Roman" w:hAnsi="Times New Roman"/>
          <w:sz w:val="24"/>
        </w:rPr>
        <w:t>Впервые в Гражданское право и кодекс  включены специальный параграф, посвященный регулированию личных неимущественных прав, не связанных с имущественными.</w:t>
      </w:r>
    </w:p>
    <w:p w:rsidR="00D03DC9" w:rsidRDefault="00D03DC9">
      <w:pPr>
        <w:ind w:left="170" w:right="170" w:firstLine="720"/>
        <w:jc w:val="both"/>
        <w:rPr>
          <w:rFonts w:ascii="Times New Roman" w:hAnsi="Times New Roman"/>
          <w:sz w:val="24"/>
        </w:rPr>
      </w:pPr>
      <w:r>
        <w:rPr>
          <w:rFonts w:ascii="Times New Roman" w:hAnsi="Times New Roman"/>
          <w:sz w:val="24"/>
        </w:rPr>
        <w:t>Необходимость самостоятельного рассмотрения названных прав определяется рядом обстоятельств. Среди них надо указать на то, что впервые ГК РК, отражая содержание Всеобщей декларации прав человека и гражданина, Международных пактов о правах человека, а также Конституции Республики Казахстан 1995г., значительным образом расширил круг нематериальных благ, которым предоставляется гражданско-правовая защита.</w:t>
      </w:r>
    </w:p>
    <w:p w:rsidR="00D03DC9" w:rsidRDefault="00D03DC9">
      <w:pPr>
        <w:ind w:left="170" w:right="170" w:firstLine="720"/>
        <w:jc w:val="both"/>
        <w:rPr>
          <w:rFonts w:ascii="Times New Roman" w:hAnsi="Times New Roman"/>
          <w:sz w:val="24"/>
        </w:rPr>
      </w:pPr>
      <w:r>
        <w:rPr>
          <w:rFonts w:ascii="Times New Roman" w:hAnsi="Times New Roman"/>
          <w:sz w:val="24"/>
        </w:rPr>
        <w:t>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вытекают из существа личного неимущественного отношения.</w:t>
      </w:r>
    </w:p>
    <w:p w:rsidR="00D03DC9" w:rsidRDefault="00D03DC9">
      <w:pPr>
        <w:ind w:left="170" w:right="170" w:firstLine="720"/>
        <w:jc w:val="both"/>
        <w:rPr>
          <w:rFonts w:ascii="Times New Roman" w:hAnsi="Times New Roman"/>
          <w:sz w:val="24"/>
        </w:rPr>
      </w:pPr>
      <w:r>
        <w:rPr>
          <w:rFonts w:ascii="Times New Roman" w:hAnsi="Times New Roman"/>
          <w:sz w:val="24"/>
        </w:rPr>
        <w:t xml:space="preserve">Учитывая то факт, что в гражданском законодательстве в главе 3 ГК не дается исчерпывающего перечня личных неимущественных благ и прав, то параграф 3 устанавливает  лишь общие правила по их защите </w:t>
      </w:r>
    </w:p>
    <w:p w:rsidR="00D03DC9" w:rsidRDefault="00D03DC9">
      <w:pPr>
        <w:ind w:right="170"/>
        <w:jc w:val="both"/>
        <w:rPr>
          <w:rFonts w:ascii="Times New Roman" w:hAnsi="Times New Roman"/>
          <w:sz w:val="24"/>
        </w:rPr>
      </w:pPr>
      <w:r>
        <w:rPr>
          <w:rFonts w:ascii="Times New Roman" w:hAnsi="Times New Roman"/>
          <w:sz w:val="24"/>
        </w:rPr>
        <w:t>безотносительно к их отдельным видам,  а статьи 143-146 устанавливают способы защиты только некоторых наиболее важных видов личных неимущественных прав. Также необходимо отметить, что некоторые из видов личных прав, такие как, право на имя, на свободное передвижение и избрание места жительства, регулируются другими статьями Гражданского кодекса.</w:t>
      </w:r>
    </w:p>
    <w:p w:rsidR="00D03DC9" w:rsidRDefault="00D03DC9">
      <w:pPr>
        <w:ind w:right="170" w:firstLine="720"/>
        <w:jc w:val="both"/>
        <w:rPr>
          <w:rFonts w:ascii="Times New Roman" w:hAnsi="Times New Roman"/>
          <w:sz w:val="24"/>
        </w:rPr>
      </w:pPr>
      <w:r>
        <w:rPr>
          <w:rFonts w:ascii="Times New Roman" w:hAnsi="Times New Roman"/>
          <w:sz w:val="24"/>
        </w:rPr>
        <w:t>Личные неимущественные права возникают в отношении благ неимущественного характера, соответственно и защищаются они, в основном, способами, не имеющими целью восстановление нарушенной имущественной сферы потерпевшего.  Согласно статьи 9 ГК такими способами являются: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Кроме того, они защищаются способами, предусмотренными в законодательстве параграфом 3 ГК, в частности, путем опровержения сведений, порочащих честь, достоинство или деловую репутацию гражданина или юридического лица.</w:t>
      </w:r>
    </w:p>
    <w:p w:rsidR="00D03DC9" w:rsidRDefault="00D03DC9">
      <w:pPr>
        <w:ind w:right="170" w:firstLine="720"/>
        <w:jc w:val="both"/>
        <w:rPr>
          <w:rFonts w:ascii="Times New Roman" w:hAnsi="Times New Roman"/>
          <w:sz w:val="24"/>
        </w:rPr>
      </w:pPr>
      <w:r>
        <w:rPr>
          <w:rFonts w:ascii="Times New Roman" w:hAnsi="Times New Roman"/>
          <w:sz w:val="24"/>
        </w:rPr>
        <w:t>Поскольку личные неимущественные права защищаются вполне определенными способами, то при применении норм гражданского процессуального законодательства используются его соответствующие положения.</w:t>
      </w:r>
    </w:p>
    <w:p w:rsidR="00D03DC9" w:rsidRDefault="00D03DC9">
      <w:pPr>
        <w:ind w:left="170" w:right="170" w:firstLine="720"/>
        <w:jc w:val="both"/>
        <w:rPr>
          <w:rFonts w:ascii="Times New Roman" w:hAnsi="Times New Roman"/>
          <w:b/>
          <w:sz w:val="24"/>
        </w:rPr>
      </w:pPr>
      <w:r>
        <w:rPr>
          <w:rFonts w:ascii="Times New Roman" w:hAnsi="Times New Roman"/>
          <w:sz w:val="24"/>
        </w:rPr>
        <w:t xml:space="preserve"> </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sym w:font="Symbol" w:char="F026"/>
      </w:r>
      <w:r>
        <w:rPr>
          <w:rFonts w:ascii="Times New Roman" w:hAnsi="Times New Roman"/>
          <w:b/>
          <w:sz w:val="24"/>
        </w:rPr>
        <w:t xml:space="preserve"> 1. Понятие личных неимущественных благ и прав</w:t>
      </w:r>
    </w:p>
    <w:p w:rsidR="00D03DC9" w:rsidRDefault="00D03DC9">
      <w:pPr>
        <w:ind w:left="170" w:right="170" w:firstLine="720"/>
        <w:jc w:val="both"/>
        <w:rPr>
          <w:rFonts w:ascii="Times New Roman" w:hAnsi="Times New Roman"/>
          <w:b/>
          <w:sz w:val="24"/>
        </w:rPr>
      </w:pPr>
    </w:p>
    <w:p w:rsidR="00D03DC9" w:rsidRDefault="00D03DC9">
      <w:pPr>
        <w:ind w:left="170" w:right="170" w:firstLine="720"/>
        <w:jc w:val="both"/>
        <w:rPr>
          <w:rFonts w:ascii="Times New Roman" w:hAnsi="Times New Roman"/>
          <w:sz w:val="24"/>
        </w:rPr>
      </w:pPr>
      <w:r>
        <w:rPr>
          <w:rFonts w:ascii="Times New Roman" w:hAnsi="Times New Roman"/>
          <w:sz w:val="24"/>
        </w:rPr>
        <w:t>Личные неимущественные отношения являются одним из элементов предмета гражданско-правового регулирования, которые не связаны с имущественными.</w:t>
      </w:r>
    </w:p>
    <w:p w:rsidR="00D03DC9" w:rsidRDefault="00D03DC9">
      <w:pPr>
        <w:ind w:left="170" w:right="170" w:firstLine="720"/>
        <w:jc w:val="both"/>
        <w:rPr>
          <w:rFonts w:ascii="Times New Roman" w:hAnsi="Times New Roman"/>
          <w:sz w:val="24"/>
        </w:rPr>
      </w:pPr>
      <w:r>
        <w:rPr>
          <w:rFonts w:ascii="Times New Roman" w:hAnsi="Times New Roman"/>
          <w:sz w:val="24"/>
        </w:rPr>
        <w:t>Статья 115 Гражданского кодекса  Республики Казахстана содержит только примерный важный перечень нематериальных благ, которые принадлежат гражданину: жизнь и здоровье, достоинство, личная неприкосновенность, честь и доброе имя, деловая репутация, неприкосновенность частной жизни, личная и семейная тайна. Кроме того за гражданами  признается право на свободу передвижения, выбор места пребывания и жительства, права на имя, иные личные неимущественные права, которые возникают по поводу других нематериальных благ.</w:t>
      </w:r>
    </w:p>
    <w:p w:rsidR="00D03DC9" w:rsidRDefault="00D03DC9">
      <w:pPr>
        <w:ind w:left="170" w:right="170" w:firstLine="720"/>
        <w:jc w:val="both"/>
        <w:rPr>
          <w:rFonts w:ascii="Times New Roman" w:hAnsi="Times New Roman"/>
          <w:sz w:val="24"/>
        </w:rPr>
      </w:pPr>
      <w:r>
        <w:rPr>
          <w:rFonts w:ascii="Times New Roman" w:hAnsi="Times New Roman"/>
          <w:sz w:val="24"/>
        </w:rPr>
        <w:t>Поскольку правовое регулирование (включая охрану и защиту) тех или иных общественных отношений невозможно без придания им правовой формы, существуют и соответствующие правовые формы личных неимущественных отношений. В качестве таковых выступают личные неимущественные правоотношения, субъекты которых наделены соответствующими правами и обязанностями.</w:t>
      </w:r>
    </w:p>
    <w:p w:rsidR="00D03DC9" w:rsidRDefault="00D03DC9">
      <w:pPr>
        <w:ind w:left="170" w:right="170" w:firstLine="720"/>
        <w:jc w:val="both"/>
        <w:rPr>
          <w:rFonts w:ascii="Times New Roman" w:hAnsi="Times New Roman"/>
          <w:sz w:val="24"/>
        </w:rPr>
      </w:pPr>
      <w:r>
        <w:rPr>
          <w:rFonts w:ascii="Times New Roman" w:hAnsi="Times New Roman"/>
          <w:sz w:val="24"/>
        </w:rPr>
        <w:t>Гражданское законодательство рассматривает жизнь, здоровье, личную неприкосновенность, честь, достоинство, имя и т.д. в качестве социальных ценностей одного уровня. Названные нематериальные блага обладают рядом общих признаков, определяющих существо общественных отношений, которые складываются в связи с обладанием этими благами.</w:t>
      </w:r>
    </w:p>
    <w:p w:rsidR="00D03DC9" w:rsidRDefault="00D03DC9">
      <w:pPr>
        <w:ind w:left="170" w:right="170" w:firstLine="720"/>
        <w:jc w:val="both"/>
        <w:rPr>
          <w:rFonts w:ascii="Times New Roman" w:hAnsi="Times New Roman"/>
          <w:sz w:val="24"/>
        </w:rPr>
      </w:pPr>
      <w:r>
        <w:rPr>
          <w:rFonts w:ascii="Times New Roman" w:hAnsi="Times New Roman"/>
          <w:sz w:val="24"/>
        </w:rPr>
        <w:t>Таким образом, во-первых, жизнь, здоровье, личная неприкосновенность, честь, достоинство и другие духовные блага обладают единой внеэкономической природой. Все они приобретаются человеком от рождения, одни - в силу самого факта физического появления на свет, другие - в силу того, что родившийся человек существует в определенном социуме. Часть из них - здоровье, личная неприкосновенность - грани одного блага - самой жизни, другая - имя, честь, достоинство, личная жизнь - проявления блага жизни в адекватной человеку социальной среде.</w:t>
      </w:r>
    </w:p>
    <w:p w:rsidR="00D03DC9" w:rsidRDefault="00D03DC9">
      <w:pPr>
        <w:ind w:left="170" w:right="170" w:firstLine="720"/>
        <w:jc w:val="both"/>
        <w:rPr>
          <w:rFonts w:ascii="Times New Roman" w:hAnsi="Times New Roman"/>
          <w:sz w:val="24"/>
        </w:rPr>
      </w:pPr>
      <w:r>
        <w:rPr>
          <w:rFonts w:ascii="Times New Roman" w:hAnsi="Times New Roman"/>
          <w:sz w:val="24"/>
        </w:rPr>
        <w:t>Во-вторых, всякое живое существо до своего последнего вздоха обладает благом жизни, стремится поддерживать свое здоровье в случае болезни и отстаивает свою личную неприкосновенность. Однако только человек осознает самостоятельную ценность ( самоценность) человеческой жизни и создает силой своего сознания новые духовные ценности, в том числе имя, честь, достоинство и т.д., которые сопутствуют ему на всем протяжении жизни. При этом большое значение имеет уникальность, неповторимость, данная от природы индивидуальность каждой человеческой личности, которые определяют особенности мироощущения, восприятия, формирования отношений с другими людьми.</w:t>
      </w:r>
    </w:p>
    <w:p w:rsidR="00D03DC9" w:rsidRDefault="00D03DC9">
      <w:pPr>
        <w:ind w:left="170" w:right="170" w:firstLine="720"/>
        <w:jc w:val="both"/>
        <w:rPr>
          <w:rFonts w:ascii="Times New Roman" w:hAnsi="Times New Roman"/>
          <w:sz w:val="24"/>
        </w:rPr>
      </w:pPr>
      <w:r>
        <w:rPr>
          <w:rFonts w:ascii="Times New Roman" w:hAnsi="Times New Roman"/>
          <w:sz w:val="24"/>
        </w:rPr>
        <w:t xml:space="preserve">В-третьих, неотделимость личных благ ( чести, имени, здоровья, жизни) от их носителя, неразрывная связь с личностью как таковой определяют их единое функциональное свойство - нетоварность. В этом одно из главных отличий личных неимущественных отношений, связанных с имущественными, от тез, которые такой связи не имеют. Творческие отношения характеризуются тем, что духовные (нематериальные) блага, поводу которых возникают эти социальные связи, имеют  свое самостоятельное социальное бытие, не зависящее от личности как таковой, хотя именно ее творческим усилиям они обязаны появлением в свет. </w:t>
      </w:r>
      <w:r>
        <w:rPr>
          <w:rStyle w:val="a4"/>
          <w:rFonts w:ascii="Times New Roman" w:hAnsi="Times New Roman"/>
          <w:sz w:val="24"/>
        </w:rPr>
        <w:footnoteReference w:customMarkFollows="1" w:id="1"/>
        <w:t>1</w:t>
      </w:r>
      <w:r>
        <w:rPr>
          <w:rFonts w:ascii="Times New Roman" w:hAnsi="Times New Roman"/>
          <w:sz w:val="24"/>
        </w:rPr>
        <w:t xml:space="preserve"> Поскольку труд конкретной личности воплотился в определенном творческом результате, выраженном в объективной форме, допускающей ее воспроизведение независимо от самого создателя, появляется возможность распорядиться им в качестве одного из видов товара. Жизнь, здоровье, имя, честь, достоинство не становятся товаром ни при каких условиях нормального существования и развития человеческого общества.</w:t>
      </w:r>
    </w:p>
    <w:p w:rsidR="00D03DC9" w:rsidRDefault="00D03DC9">
      <w:pPr>
        <w:ind w:left="170" w:right="170" w:firstLine="720"/>
        <w:jc w:val="both"/>
        <w:rPr>
          <w:rFonts w:ascii="Times New Roman" w:hAnsi="Times New Roman"/>
          <w:i/>
          <w:sz w:val="24"/>
        </w:rPr>
      </w:pPr>
      <w:r>
        <w:rPr>
          <w:rFonts w:ascii="Times New Roman" w:hAnsi="Times New Roman"/>
          <w:sz w:val="24"/>
        </w:rPr>
        <w:t xml:space="preserve">Из вышесказанного следует, что </w:t>
      </w:r>
      <w:r>
        <w:rPr>
          <w:rFonts w:ascii="Times New Roman" w:hAnsi="Times New Roman"/>
          <w:i/>
          <w:sz w:val="24"/>
        </w:rPr>
        <w:t>личные неимущественные отношения, не связанные с имущественными, - это общественные отношения. Которые складываются по поводу духовных нематериальных благ, имеющих внеэкономическую природу, представляющих самостоятельную ценность для их носителя, обладающих функциональным свойством нетоварности, принадлежащих личности как таковой и от нее неотделимых.</w:t>
      </w:r>
    </w:p>
    <w:p w:rsidR="00D03DC9" w:rsidRDefault="00D03DC9">
      <w:pPr>
        <w:ind w:left="170" w:right="170" w:firstLine="720"/>
        <w:jc w:val="both"/>
        <w:rPr>
          <w:rFonts w:ascii="Times New Roman" w:hAnsi="Times New Roman"/>
          <w:sz w:val="24"/>
        </w:rPr>
      </w:pPr>
      <w:r>
        <w:rPr>
          <w:rFonts w:ascii="Times New Roman" w:hAnsi="Times New Roman"/>
          <w:sz w:val="24"/>
        </w:rPr>
        <w:t>Личные неимущественные правоотношения, являясь юридической формой соответствующих общественных отношений, обладают рядом отличительных признаков, определяемых социальным и юридическим содержанием этих правовых связей.</w:t>
      </w:r>
    </w:p>
    <w:p w:rsidR="00D03DC9" w:rsidRDefault="00D03DC9">
      <w:pPr>
        <w:ind w:left="170" w:right="170" w:firstLine="720"/>
        <w:jc w:val="both"/>
        <w:rPr>
          <w:rFonts w:ascii="Times New Roman" w:hAnsi="Times New Roman"/>
          <w:sz w:val="24"/>
        </w:rPr>
      </w:pPr>
      <w:r>
        <w:rPr>
          <w:rFonts w:ascii="Times New Roman" w:hAnsi="Times New Roman"/>
          <w:sz w:val="24"/>
        </w:rPr>
        <w:t>Рассмотрим два существенных обстоятельства определяющие социальное содержание юридических отношений личных неимущественных прав.</w:t>
      </w:r>
    </w:p>
    <w:p w:rsidR="00D03DC9" w:rsidRDefault="00D03DC9">
      <w:pPr>
        <w:ind w:left="170" w:right="170" w:firstLine="720"/>
        <w:jc w:val="both"/>
        <w:rPr>
          <w:rFonts w:ascii="Times New Roman" w:hAnsi="Times New Roman"/>
          <w:sz w:val="24"/>
        </w:rPr>
      </w:pPr>
      <w:r>
        <w:rPr>
          <w:rFonts w:ascii="Times New Roman" w:hAnsi="Times New Roman"/>
          <w:sz w:val="24"/>
        </w:rPr>
        <w:t>1.Гражданские правоотношения являются личными; они складываются по поводу особой категории объектов - нематериальных благ, носящих четко выраженный личный, нематериальный характер. Само существования данных благ невозможно вне связи с определенным конкретным физическим лицом. Жизнь и здоровье, личная неприкосновенность, имя и другие нематериальные блага принадлежат каждому отдельно взятому индивиду, неразрывно с ним связаны. Благодаря этому они приобретают, как правило, свою неповторимую индивидуальную окраску.</w:t>
      </w:r>
    </w:p>
    <w:p w:rsidR="00D03DC9" w:rsidRDefault="00D03DC9">
      <w:pPr>
        <w:ind w:left="170" w:right="170" w:firstLine="720"/>
        <w:jc w:val="both"/>
        <w:rPr>
          <w:rFonts w:ascii="Times New Roman" w:hAnsi="Times New Roman"/>
          <w:sz w:val="24"/>
        </w:rPr>
      </w:pPr>
      <w:r>
        <w:rPr>
          <w:rFonts w:ascii="Times New Roman" w:hAnsi="Times New Roman"/>
          <w:sz w:val="24"/>
        </w:rPr>
        <w:t>2.Необходимо выделить, что данные правоотношения являются неимущественными и не имеют непосредственной связи с отношениями имущественными. В своем ненарушенном состоянии право на честь и достоинство, право на жизнь и здоровье, личную неприкосновенность и другие нематериальные права не предполагают возникновение имущественных прав у их обладателей только в силу того, что им принадлежат права личные неимущественные. Данные права полностью лишены какого-либо экономического (стоимостного) содержания. Только в случаях их нарушения законодатель допускает компенсацию морального вреда в денежном выражении, который, однако, не является стоимостным эквивалентом личного нематериального блага.</w:t>
      </w:r>
    </w:p>
    <w:p w:rsidR="00D03DC9" w:rsidRDefault="00D03DC9">
      <w:pPr>
        <w:ind w:left="170" w:right="170" w:firstLine="720"/>
        <w:jc w:val="both"/>
        <w:rPr>
          <w:rFonts w:ascii="Times New Roman" w:hAnsi="Times New Roman"/>
          <w:sz w:val="24"/>
        </w:rPr>
      </w:pPr>
      <w:r>
        <w:rPr>
          <w:rFonts w:ascii="Times New Roman" w:hAnsi="Times New Roman"/>
          <w:sz w:val="24"/>
        </w:rPr>
        <w:t xml:space="preserve"> Юридическое содержание личных неимущественных отношений  дополняют названные два обстоятельства.</w:t>
      </w:r>
    </w:p>
    <w:p w:rsidR="00D03DC9" w:rsidRDefault="00D03DC9">
      <w:pPr>
        <w:ind w:left="170" w:right="170" w:firstLine="720"/>
        <w:jc w:val="both"/>
        <w:rPr>
          <w:rFonts w:ascii="Times New Roman" w:hAnsi="Times New Roman"/>
          <w:sz w:val="24"/>
        </w:rPr>
      </w:pPr>
      <w:r>
        <w:rPr>
          <w:rFonts w:ascii="Times New Roman" w:hAnsi="Times New Roman"/>
          <w:sz w:val="24"/>
        </w:rPr>
        <w:t xml:space="preserve">Во-первых, тем, что по своей структуре личные неимущественные правоотношения принадлежат к числу </w:t>
      </w:r>
      <w:r>
        <w:rPr>
          <w:rFonts w:ascii="Times New Roman" w:hAnsi="Times New Roman"/>
          <w:i/>
          <w:sz w:val="24"/>
        </w:rPr>
        <w:t>абсолютных.</w:t>
      </w:r>
      <w:r>
        <w:rPr>
          <w:rFonts w:ascii="Times New Roman" w:hAnsi="Times New Roman"/>
          <w:sz w:val="24"/>
        </w:rPr>
        <w:t xml:space="preserve"> Управомоченному в таких отношениях противостоит неограниченный круг обязанных лиц. Последние должны воздерживаться от совершения действий, которые могут нарушить личное неимущественное право лица.</w:t>
      </w:r>
    </w:p>
    <w:p w:rsidR="00D03DC9" w:rsidRDefault="00D03DC9">
      <w:pPr>
        <w:ind w:left="170" w:right="170" w:firstLine="720"/>
        <w:jc w:val="both"/>
        <w:rPr>
          <w:rFonts w:ascii="Times New Roman" w:hAnsi="Times New Roman"/>
          <w:sz w:val="24"/>
        </w:rPr>
      </w:pPr>
      <w:r>
        <w:rPr>
          <w:rFonts w:ascii="Times New Roman" w:hAnsi="Times New Roman"/>
          <w:sz w:val="24"/>
        </w:rPr>
        <w:t xml:space="preserve">Во-вторых, данное субъективное право принадлежит в числу </w:t>
      </w:r>
      <w:r>
        <w:rPr>
          <w:rFonts w:ascii="Times New Roman" w:hAnsi="Times New Roman"/>
          <w:i/>
          <w:sz w:val="24"/>
        </w:rPr>
        <w:t>неотчуждаемых и непередаваемых.</w:t>
      </w:r>
      <w:r>
        <w:rPr>
          <w:rFonts w:ascii="Times New Roman" w:hAnsi="Times New Roman"/>
          <w:sz w:val="24"/>
        </w:rPr>
        <w:t xml:space="preserve"> Отмеченная юридическая особенность вытекает из факта неотделимости самого нематериального блага. Законодатель учитывает данное обстоятельство, исключая переход рассматриваемых личных неимущественных прав от одних</w:t>
      </w:r>
      <w:r>
        <w:rPr>
          <w:rFonts w:ascii="Times New Roman" w:hAnsi="Times New Roman"/>
          <w:i/>
          <w:sz w:val="24"/>
        </w:rPr>
        <w:t xml:space="preserve"> </w:t>
      </w:r>
      <w:r>
        <w:rPr>
          <w:rFonts w:ascii="Times New Roman" w:hAnsi="Times New Roman"/>
          <w:sz w:val="24"/>
        </w:rPr>
        <w:t>субъектов к другим. Именно в силу этого юридически невозможно передать другому лицу право на свое имя, на неприкосновенность своей частной жизни, на свою личную неприкосновенность и др. В противном случае названные права утратили бы не только юридической, но и социальный смысл. Только в отдельных случаях и в порядке, предусмотренных законом, личные неимущественные права могут защищаться другими лицами, в том числе наследниками правообладателя.  Так, в соответствии с пунктом 1 ст 145 ГК РК         по требованию заинтересованных лиц допускается защита чести и достоинства гражданина и после его смерти.</w:t>
      </w:r>
    </w:p>
    <w:p w:rsidR="00D03DC9" w:rsidRDefault="00D03DC9">
      <w:pPr>
        <w:ind w:left="170" w:right="170" w:firstLine="720"/>
        <w:jc w:val="both"/>
        <w:rPr>
          <w:rFonts w:ascii="Times New Roman" w:hAnsi="Times New Roman"/>
          <w:i/>
          <w:sz w:val="24"/>
        </w:rPr>
      </w:pPr>
      <w:r>
        <w:rPr>
          <w:rFonts w:ascii="Times New Roman" w:hAnsi="Times New Roman"/>
          <w:sz w:val="24"/>
        </w:rPr>
        <w:t xml:space="preserve">Таким образом, из вышесказанного можно определить рассматриваемые правоотношения как такие </w:t>
      </w:r>
      <w:r>
        <w:rPr>
          <w:rFonts w:ascii="Times New Roman" w:hAnsi="Times New Roman"/>
          <w:i/>
          <w:sz w:val="24"/>
        </w:rPr>
        <w:t>неимущественные правоотношения, которые складываются по поводу личных, нематериальных благ, принадлежащих личности как таковой и от нее не отделимых.</w:t>
      </w:r>
    </w:p>
    <w:p w:rsidR="00D03DC9" w:rsidRDefault="00D03DC9">
      <w:pPr>
        <w:ind w:left="144" w:firstLine="792"/>
        <w:jc w:val="both"/>
        <w:rPr>
          <w:rFonts w:ascii="Times New Roman" w:hAnsi="Times New Roman"/>
          <w:sz w:val="24"/>
        </w:rPr>
      </w:pPr>
      <w:r>
        <w:rPr>
          <w:rFonts w:ascii="Times New Roman" w:hAnsi="Times New Roman"/>
          <w:sz w:val="24"/>
        </w:rPr>
        <w:t>Личные неимущественные права самым тесным образом связаны с качествами личности. Правильное направление осуществления и реализации личных неимущественных прав и их законодательное урегулирование  в  основе  своей  имеет  задачу  совершенствования функциональной  деятельности  граждан  и  общества.  Разностороннее исследование вопросов духовных, нематериальных благ особенно важно, ибо законодательное закрепление, содержательное определение способов их осуществления и защиты личных неимущественных прав в гражданском кодексе нужно совершенствовать и улучшать. Глубинная связь позиции личности  с  процессом  развития  общественной  жизни  выдвинула  на передний план проблему активизации человеческого фактора. Чем выше активность граждан, тем надежнее юридическая обеспеченность их личных неимущественных прав. Это требует мощной компановки содержания, назначения, способов осуществления и реализации личных неимущественных прав граждан.</w:t>
      </w:r>
    </w:p>
    <w:p w:rsidR="00D03DC9" w:rsidRDefault="00D03DC9">
      <w:pPr>
        <w:ind w:left="144" w:firstLine="792"/>
        <w:jc w:val="both"/>
        <w:rPr>
          <w:rFonts w:ascii="Times New Roman" w:hAnsi="Times New Roman"/>
          <w:sz w:val="24"/>
        </w:rPr>
      </w:pPr>
      <w:r>
        <w:rPr>
          <w:rFonts w:ascii="Times New Roman" w:hAnsi="Times New Roman"/>
          <w:sz w:val="24"/>
        </w:rPr>
        <w:t>В этой связи, совершенствование право реализации – одна из необходимых задач, стоящих перед юридической наукой и практикой.</w:t>
      </w:r>
    </w:p>
    <w:p w:rsidR="00D03DC9" w:rsidRDefault="00D03DC9">
      <w:pPr>
        <w:ind w:left="144" w:firstLine="792"/>
        <w:jc w:val="both"/>
        <w:rPr>
          <w:rFonts w:ascii="Times New Roman" w:hAnsi="Times New Roman"/>
          <w:sz w:val="24"/>
        </w:rPr>
      </w:pPr>
      <w:r>
        <w:rPr>
          <w:rFonts w:ascii="Times New Roman" w:hAnsi="Times New Roman"/>
          <w:sz w:val="24"/>
        </w:rPr>
        <w:t>В юридической науке еще не разработана теория реализации личных неимущественных субъективных прав граждан в ее прикладном значении. Но это не означает, что эта проблема не поддается научной обработке. Решение проблем повышения эффективности механизма реализации личных субъективных прав граждан в значительной мере зависит от степени разработанности форм и методов реализации, видов этих прав с учетом их особенностей.</w:t>
      </w:r>
    </w:p>
    <w:p w:rsidR="00D03DC9" w:rsidRDefault="00D03DC9">
      <w:pPr>
        <w:ind w:firstLine="936"/>
        <w:jc w:val="both"/>
        <w:rPr>
          <w:rFonts w:ascii="Times New Roman" w:hAnsi="Times New Roman"/>
          <w:sz w:val="24"/>
        </w:rPr>
      </w:pPr>
      <w:r>
        <w:rPr>
          <w:rFonts w:ascii="Times New Roman" w:hAnsi="Times New Roman"/>
          <w:sz w:val="24"/>
        </w:rPr>
        <w:t>Реализация личных прав и свобод граждан – существенная проблема, которая не может быть сведена к ее характеристике как форме реализации правовых норм. Дело в том, что реализация конкретного права или свободы связана с осуществлением требований не только той правовой нормы, которая их предусматривает, но и многих других правовых норм, в которых конкретизируются пределы содержания этого права, условия и порядок их осуществления. Например, реализация конституционных прав личности связана с осуществлением не только тех конституционных норм, которые их предусматривают, но и тех отраслевых норм, которые их конкретизируют и развивают. Природа человека и его личных прав богата. Степень реализации личных прав и свобод при их осуществлении зависит не только от самой личности, ее активности, но и в определенной степени от комплекса многих социальных условий и факторов.</w:t>
      </w:r>
    </w:p>
    <w:p w:rsidR="00D03DC9" w:rsidRDefault="00D03DC9">
      <w:pPr>
        <w:ind w:firstLine="794"/>
        <w:jc w:val="both"/>
        <w:rPr>
          <w:rFonts w:ascii="Times New Roman" w:hAnsi="Times New Roman"/>
          <w:sz w:val="24"/>
        </w:rPr>
      </w:pPr>
      <w:r>
        <w:rPr>
          <w:rFonts w:ascii="Times New Roman" w:hAnsi="Times New Roman"/>
          <w:sz w:val="24"/>
        </w:rPr>
        <w:t>Каждое личное субъективное право имеет свой, присущий ему, вытекающий из природы и назначения этих прав, специфический порядок, способ, форму реализации, осуществления и пользования.</w:t>
      </w:r>
    </w:p>
    <w:p w:rsidR="00D03DC9" w:rsidRDefault="00D03DC9">
      <w:pPr>
        <w:ind w:right="51" w:firstLine="794"/>
        <w:jc w:val="both"/>
        <w:rPr>
          <w:rFonts w:ascii="Times New Roman" w:hAnsi="Times New Roman"/>
          <w:sz w:val="24"/>
        </w:rPr>
      </w:pPr>
      <w:r>
        <w:rPr>
          <w:rFonts w:ascii="Times New Roman" w:hAnsi="Times New Roman"/>
          <w:sz w:val="24"/>
        </w:rPr>
        <w:t xml:space="preserve">Главным критерием, лежащим в основе поведения носителя субъективного права при его осуществлении, выступает факт соответствия конкретного субъективного права его назначению. Ущемленное личных прав будет иметь место не только в случаях их нарушения со стороны других лиц, но и когда сам право обладатель осуществляет их в противоречии с их назначением. Личные неимущественные отношения в сфере предмета гражданско-правового регулирования вызывают необходимость возникновения, осмысления новых вопросов, понятий и категорий. </w:t>
      </w:r>
    </w:p>
    <w:p w:rsidR="00D03DC9" w:rsidRDefault="00D03DC9">
      <w:pPr>
        <w:ind w:right="51" w:firstLine="794"/>
        <w:jc w:val="both"/>
        <w:rPr>
          <w:rFonts w:ascii="Times New Roman" w:hAnsi="Times New Roman"/>
          <w:sz w:val="24"/>
        </w:rPr>
      </w:pPr>
    </w:p>
    <w:p w:rsidR="00D03DC9" w:rsidRDefault="00D03DC9">
      <w:pPr>
        <w:ind w:left="170" w:right="170" w:firstLine="720"/>
        <w:jc w:val="both"/>
        <w:rPr>
          <w:rFonts w:ascii="Times New Roman" w:hAnsi="Times New Roman"/>
          <w:b/>
          <w:sz w:val="24"/>
        </w:rPr>
      </w:pPr>
      <w:r>
        <w:rPr>
          <w:rFonts w:ascii="Times New Roman" w:hAnsi="Times New Roman"/>
          <w:b/>
          <w:sz w:val="24"/>
        </w:rPr>
        <w:sym w:font="Symbol" w:char="F026"/>
      </w:r>
      <w:r>
        <w:rPr>
          <w:rFonts w:ascii="Times New Roman" w:hAnsi="Times New Roman"/>
          <w:b/>
          <w:sz w:val="24"/>
        </w:rPr>
        <w:t xml:space="preserve"> 2. Личные неимущественные права, обеспечивающие</w:t>
      </w:r>
    </w:p>
    <w:p w:rsidR="00D03DC9" w:rsidRDefault="00D03DC9">
      <w:pPr>
        <w:ind w:left="170" w:right="170" w:firstLine="720"/>
        <w:jc w:val="both"/>
        <w:rPr>
          <w:rFonts w:ascii="Times New Roman" w:hAnsi="Times New Roman"/>
          <w:b/>
          <w:sz w:val="24"/>
        </w:rPr>
      </w:pPr>
      <w:r>
        <w:rPr>
          <w:rFonts w:ascii="Times New Roman" w:hAnsi="Times New Roman"/>
          <w:b/>
          <w:sz w:val="24"/>
        </w:rPr>
        <w:t xml:space="preserve">                  физическое существование гражданина. </w:t>
      </w:r>
    </w:p>
    <w:p w:rsidR="00D03DC9" w:rsidRDefault="00D03DC9">
      <w:pPr>
        <w:ind w:left="170" w:right="170" w:firstLine="720"/>
        <w:jc w:val="both"/>
        <w:rPr>
          <w:rFonts w:ascii="Times New Roman" w:hAnsi="Times New Roman"/>
          <w:sz w:val="24"/>
        </w:rPr>
      </w:pPr>
      <w:r>
        <w:rPr>
          <w:rFonts w:ascii="Times New Roman" w:hAnsi="Times New Roman"/>
          <w:b/>
          <w:sz w:val="24"/>
        </w:rPr>
        <w:t xml:space="preserve">                  И их виды.</w:t>
      </w:r>
    </w:p>
    <w:p w:rsidR="00D03DC9" w:rsidRDefault="00D03DC9">
      <w:pPr>
        <w:ind w:left="3024"/>
        <w:rPr>
          <w:rFonts w:ascii="Times New Roman" w:hAnsi="Times New Roman"/>
          <w:sz w:val="24"/>
        </w:rPr>
      </w:pPr>
    </w:p>
    <w:p w:rsidR="00D03DC9" w:rsidRDefault="00D03DC9">
      <w:pPr>
        <w:tabs>
          <w:tab w:val="left" w:pos="10773"/>
        </w:tabs>
        <w:ind w:right="28" w:firstLine="794"/>
        <w:jc w:val="both"/>
        <w:rPr>
          <w:rFonts w:ascii="Times New Roman" w:hAnsi="Times New Roman"/>
          <w:sz w:val="24"/>
        </w:rPr>
      </w:pPr>
      <w:r>
        <w:rPr>
          <w:rFonts w:ascii="Times New Roman" w:hAnsi="Times New Roman"/>
          <w:sz w:val="24"/>
        </w:rPr>
        <w:t>С момента своего рождения гражданин становится правоспособным. Правоспособность – это самостоятельная правовая категория и имеет свое собственное содержание. Правоспособность не может рассматриваться как совокупность провозглашенных законом прав и обязанностей, не следует правоспособность рассматривать и как субъективное право или как "право на право". Способность иметь право не является еще реальным субъективным правом.</w:t>
      </w:r>
    </w:p>
    <w:p w:rsidR="00D03DC9" w:rsidRDefault="00D03DC9">
      <w:pPr>
        <w:tabs>
          <w:tab w:val="left" w:pos="10773"/>
        </w:tabs>
        <w:ind w:right="28" w:firstLine="794"/>
        <w:jc w:val="both"/>
        <w:rPr>
          <w:rFonts w:ascii="Times New Roman" w:hAnsi="Times New Roman"/>
          <w:sz w:val="24"/>
        </w:rPr>
      </w:pPr>
      <w:r>
        <w:rPr>
          <w:rFonts w:ascii="Times New Roman" w:hAnsi="Times New Roman"/>
          <w:sz w:val="24"/>
        </w:rPr>
        <w:t>С момента рождения государство в законодательном порядке признает каждого субъектом права. С этого момента возникает у него право на охрану жизни, здоровья, имени, на неприкосновенность и безопасность личности и т.д. Отдельные виды личных прав или их элементы возникают с момента рождения м постоянно расширяются в своем содержании: право на честь и достоинство, на сферу личной жизни и ее тайны. Например, в охране здоровья нуждаются все. В случае заболевания граждан, их права на охрану здоровья порождают обязанность определенных субъектов по оказанию требуемого вида медицинской помощи. Совершенствование правового регулирования вопросов медицинского обслуживания, лечения, взаимоотношения медицинских работников с пациентами будет способствовать дальнейшей охране здоровья граждан. Право на охрану жизни и здоровья – это самостоятельные права граждан. На первый взгляд, кажется, что это одно и то же субъективное право. В действительности, дело обстоит ые совсем так. У человека может быть плохое состояние здоровья, но проживет он долгую жизнь. А может быть и наоборот. Человек абсолютно здоров, но по тем или иным причинам может не сложиться его жизнь.</w:t>
      </w:r>
    </w:p>
    <w:p w:rsidR="00D03DC9" w:rsidRDefault="00D03DC9">
      <w:pPr>
        <w:tabs>
          <w:tab w:val="left" w:pos="10773"/>
        </w:tabs>
        <w:ind w:right="27"/>
        <w:jc w:val="both"/>
        <w:rPr>
          <w:rFonts w:ascii="Times New Roman" w:hAnsi="Times New Roman"/>
          <w:sz w:val="24"/>
        </w:rPr>
      </w:pPr>
      <w:r>
        <w:rPr>
          <w:rFonts w:ascii="Times New Roman" w:hAnsi="Times New Roman"/>
          <w:sz w:val="24"/>
        </w:rPr>
        <w:t>Согласно Конституции  Республики Казахстан,  Российской Федерации и других государств СНГ, гражданин имеет право на охрану личной жизни, т.е. он имеет право на жизнь в нормальную жизнедеятельность. С какого момента возникает у гражданина право на личную жизнь и когда он может стать обладателем права на ее охрану? На этот вопрос в законе ответа нет. По утверждению Л.О.Красавчиковой, обладателями данного права являются частично и полностью дееспособные лица. А лица до 14-летнего возраста являются носителями усеченного права на охрану личной жизни, поскольку допускается основанное на законе вмешательство на их личную жизнь со стороны родителей, усыновителей и опекунов</w:t>
      </w:r>
    </w:p>
    <w:p w:rsidR="00D03DC9" w:rsidRDefault="00D03DC9">
      <w:pPr>
        <w:ind w:left="144" w:firstLine="792"/>
        <w:jc w:val="both"/>
        <w:rPr>
          <w:rFonts w:ascii="Times New Roman" w:hAnsi="Times New Roman"/>
          <w:sz w:val="24"/>
        </w:rPr>
      </w:pPr>
      <w:r>
        <w:rPr>
          <w:rFonts w:ascii="Times New Roman" w:hAnsi="Times New Roman"/>
          <w:sz w:val="24"/>
        </w:rPr>
        <w:t>"Рождение дает человеку жизнь". Жизнь – это способы существования и жизнедеятельности человека. Задача государства заключается в том, чтобы оценить каждую жизнь, осуществлять заботу о ней, создавать необходимые условия для ее существования и развития, устранять и не допускать возникновения возможных препятствий на этом пути.</w:t>
      </w:r>
    </w:p>
    <w:p w:rsidR="00D03DC9" w:rsidRDefault="00D03DC9">
      <w:pPr>
        <w:ind w:left="144" w:firstLine="792"/>
        <w:jc w:val="both"/>
        <w:rPr>
          <w:rFonts w:ascii="Times New Roman" w:hAnsi="Times New Roman"/>
          <w:sz w:val="24"/>
        </w:rPr>
      </w:pPr>
    </w:p>
    <w:p w:rsidR="00D03DC9" w:rsidRDefault="00D03DC9">
      <w:pPr>
        <w:ind w:left="144" w:firstLine="792"/>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Право на жизнь</w:t>
      </w:r>
    </w:p>
    <w:p w:rsidR="00D03DC9" w:rsidRDefault="00D03DC9">
      <w:pPr>
        <w:ind w:left="144" w:firstLine="792"/>
        <w:jc w:val="both"/>
        <w:rPr>
          <w:rFonts w:ascii="Times New Roman" w:hAnsi="Times New Roman"/>
          <w:sz w:val="24"/>
        </w:rPr>
      </w:pPr>
      <w:r>
        <w:rPr>
          <w:rFonts w:ascii="Times New Roman" w:hAnsi="Times New Roman"/>
          <w:sz w:val="24"/>
        </w:rPr>
        <w:t>Гражданское законодательство Республики Казахстан среди всех прав человека и гражданина приоритетное место отводится праву на жизнь. Не случайно статья 15 Конституции провозгласила данное право в качестве основного и неотчуждаемого. Однако пока еще формулировка « право на жизнь» звучит непривычно с цивилистических позиций. Как известно, ни один из предыдущих гражданских кодексов, действовавших на территории Казахстана, такого понятия не содержал. Статья 116 ГК в качестве первого и высшего нематериального блага назвала человеческую жизнь, которая охраняется законом. Сущность гражданско-правовой конструкции права на жизнь проявляется в абсолютном характере соответствующего правоотношения. При этом конкретно определенному управомоченному лицу, каковым является всякий и каждый живущий, противостоит носит пассивный характер, так как сводится к необходимости воздерживаться от действий, способных нарушить право управомоченного лица.</w:t>
      </w:r>
    </w:p>
    <w:p w:rsidR="00D03DC9" w:rsidRDefault="00D03DC9">
      <w:pPr>
        <w:ind w:left="144" w:firstLine="792"/>
        <w:jc w:val="both"/>
        <w:rPr>
          <w:rFonts w:ascii="Times New Roman" w:hAnsi="Times New Roman"/>
          <w:sz w:val="24"/>
        </w:rPr>
      </w:pPr>
      <w:r>
        <w:rPr>
          <w:rFonts w:ascii="Times New Roman" w:hAnsi="Times New Roman"/>
          <w:sz w:val="24"/>
        </w:rPr>
        <w:t>Как и во всяком ином абсолютном правоотношении, акцент применительно к праву на жизнь делается на возможностях, предоставленных управомоченному лицу. Последнее самостоятельно решает вопросы о конкретных формах, способах реализации данного права. При этом отличительной особенностью является то, что возникновение и прекращение права ( в большинстве случаев) происходит в связи с волеизъявлением тех или иных лиц, которые могут оказать существенное влияние на зарождение новой жизни или преждевременное окончание уже начавшейся. Так, человек в  состоянии принять решение о продолжении своей жизни в потомках, о рождении новой жизни, в том числе путем искусственного оплодотворения и имплатанции эмбриона.</w:t>
      </w:r>
    </w:p>
    <w:p w:rsidR="00D03DC9" w:rsidRDefault="00D03DC9">
      <w:pPr>
        <w:ind w:left="144" w:firstLine="792"/>
        <w:jc w:val="both"/>
        <w:rPr>
          <w:rFonts w:ascii="Times New Roman" w:hAnsi="Times New Roman"/>
          <w:sz w:val="24"/>
        </w:rPr>
      </w:pPr>
      <w:r>
        <w:rPr>
          <w:rFonts w:ascii="Times New Roman" w:hAnsi="Times New Roman"/>
          <w:sz w:val="24"/>
        </w:rPr>
        <w:t>Окончание жизни человека также происходит чаще всего независимо от его воли, в силу объективных естественных причин ( старости, болезни и т.п.), а поэтому выходит за пределы гражданско-правового регулирования. Однако, определенная часть отношений, которая возникает в связи с широко обсуждающейся в юридической литературе проблемой эвтаназии, может быть охвачена сферой гражданско-правового регулирования, поскольку в этих случаях окончание жизни человека происходит не в силу действия только объективных причин, не в результате преступления или самоубийства, а по воле самого лица при действии (бездействии) медицинских работников. Таким образом, право на жизнь в объективном смысле слова - это совокупность гражданско-правовых норм, направленных на охрану жизни человека, устанавливающих недопустимость произвольного лишения жизни, запрет активной эвтаназии, дозволенность искусственного оплодотворения и имплатанции эмбриона, а также самостоятельного решения женщиной вопроса о материнстве, в том числе об искусственном прерывании беременности.</w:t>
      </w:r>
    </w:p>
    <w:p w:rsidR="00D03DC9" w:rsidRDefault="00D03DC9">
      <w:pPr>
        <w:ind w:left="144" w:firstLine="792"/>
        <w:jc w:val="both"/>
        <w:rPr>
          <w:rFonts w:ascii="Times New Roman" w:hAnsi="Times New Roman"/>
          <w:sz w:val="24"/>
        </w:rPr>
      </w:pPr>
    </w:p>
    <w:p w:rsidR="00D03DC9" w:rsidRDefault="00D03DC9">
      <w:pPr>
        <w:ind w:left="144" w:firstLine="792"/>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Право на здоровье</w:t>
      </w:r>
    </w:p>
    <w:p w:rsidR="00D03DC9" w:rsidRDefault="00D03DC9">
      <w:pPr>
        <w:ind w:firstLine="794"/>
        <w:jc w:val="both"/>
        <w:rPr>
          <w:rFonts w:ascii="Times New Roman" w:hAnsi="Times New Roman"/>
          <w:sz w:val="24"/>
        </w:rPr>
      </w:pPr>
      <w:r>
        <w:rPr>
          <w:rFonts w:ascii="Times New Roman" w:hAnsi="Times New Roman"/>
          <w:sz w:val="24"/>
        </w:rPr>
        <w:t>Закрепляя личные неимущественные права граждан в Конституции государство обеспечило человека и гражданина одним из важных прав, право на здоровье.</w:t>
      </w:r>
    </w:p>
    <w:p w:rsidR="00D03DC9" w:rsidRDefault="00D03DC9">
      <w:pPr>
        <w:ind w:firstLine="794"/>
        <w:jc w:val="both"/>
        <w:rPr>
          <w:rFonts w:ascii="Times New Roman" w:hAnsi="Times New Roman"/>
          <w:sz w:val="24"/>
        </w:rPr>
      </w:pPr>
      <w:r>
        <w:rPr>
          <w:rFonts w:ascii="Times New Roman" w:hAnsi="Times New Roman"/>
          <w:sz w:val="24"/>
        </w:rPr>
        <w:t>С учетом многоотраслевого характера регулирования отношений, возникающих по поводу здоровья человека,  можно  говорить о праве на здоровье в широком смысле этого слова. Оно представляет собой установленную государством совокупность юридических норм, призванных обеспечить нормальную жизнедеятельность человека, его физическое и психическое благополучие. Само здоровье относится к непередаваемым, неотчуждаемым личным нематериальным благам человека. В более узком смысле право на здоровье включает в себя систему установленных государством регулятивных и охранительных гражданско-правовых норм, регулирующих отношения по поводу личного неимущественного блага - здоровья гражданина. На сегодня можно выделить следующие элементы, входящие в содержание права на здоровье.</w:t>
      </w:r>
    </w:p>
    <w:p w:rsidR="00D03DC9" w:rsidRDefault="00D03DC9">
      <w:pPr>
        <w:ind w:firstLine="794"/>
        <w:jc w:val="both"/>
        <w:rPr>
          <w:rFonts w:ascii="Times New Roman" w:hAnsi="Times New Roman"/>
          <w:sz w:val="24"/>
        </w:rPr>
      </w:pPr>
      <w:r>
        <w:rPr>
          <w:rFonts w:ascii="Times New Roman" w:hAnsi="Times New Roman"/>
          <w:sz w:val="24"/>
        </w:rPr>
        <w:t xml:space="preserve">Одним из первых элементов является, </w:t>
      </w:r>
      <w:r>
        <w:rPr>
          <w:rFonts w:ascii="Times New Roman" w:hAnsi="Times New Roman"/>
          <w:b/>
          <w:sz w:val="24"/>
        </w:rPr>
        <w:t xml:space="preserve">право на получение квалифицированной медицинской помощи. </w:t>
      </w:r>
      <w:r>
        <w:rPr>
          <w:rFonts w:ascii="Times New Roman" w:hAnsi="Times New Roman"/>
          <w:sz w:val="24"/>
        </w:rPr>
        <w:t>В соответствии с казахстанским законодательством об охране здоровья 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зубопротезную и иную помощь.</w:t>
      </w:r>
    </w:p>
    <w:p w:rsidR="00D03DC9" w:rsidRDefault="00D03DC9">
      <w:pPr>
        <w:ind w:firstLine="794"/>
        <w:jc w:val="both"/>
        <w:rPr>
          <w:rFonts w:ascii="Times New Roman" w:hAnsi="Times New Roman"/>
          <w:sz w:val="24"/>
        </w:rPr>
      </w:pPr>
      <w:r>
        <w:rPr>
          <w:rFonts w:ascii="Times New Roman" w:hAnsi="Times New Roman"/>
          <w:b/>
          <w:sz w:val="24"/>
        </w:rPr>
        <w:t xml:space="preserve">Право на своевременную лекарственную помощь </w:t>
      </w:r>
      <w:r>
        <w:rPr>
          <w:rFonts w:ascii="Times New Roman" w:hAnsi="Times New Roman"/>
          <w:sz w:val="24"/>
        </w:rPr>
        <w:t>реализуется главным образом при заключении соответствующих гражданско-правовых договоров: купли-продажи готовых лекарственных средств или договора на изготовление лекарства.</w:t>
      </w:r>
    </w:p>
    <w:p w:rsidR="00D03DC9" w:rsidRDefault="00D03DC9">
      <w:pPr>
        <w:ind w:firstLine="794"/>
        <w:jc w:val="both"/>
        <w:rPr>
          <w:rFonts w:ascii="Times New Roman" w:hAnsi="Times New Roman"/>
          <w:sz w:val="24"/>
        </w:rPr>
      </w:pPr>
      <w:r>
        <w:rPr>
          <w:rFonts w:ascii="Times New Roman" w:hAnsi="Times New Roman"/>
          <w:b/>
          <w:sz w:val="24"/>
        </w:rPr>
        <w:t>Право на квалифицированное и своевременное протезирование</w:t>
      </w:r>
      <w:r>
        <w:rPr>
          <w:rFonts w:ascii="Times New Roman" w:hAnsi="Times New Roman"/>
          <w:sz w:val="24"/>
        </w:rPr>
        <w:t xml:space="preserve"> предполагает возникновение договорного обязательства, в содержание которого входит обязанность медицинского учреждения изготовить соответствующий вид протезов (например, зубные). В свою очередь, гражданин имеет право требовать исполнения указанной обязанности, но должен оплатить стоимость изготовленных для него протезов.</w:t>
      </w:r>
    </w:p>
    <w:p w:rsidR="00D03DC9" w:rsidRDefault="00D03DC9">
      <w:pPr>
        <w:ind w:firstLine="794"/>
        <w:jc w:val="both"/>
        <w:rPr>
          <w:rFonts w:ascii="Times New Roman" w:hAnsi="Times New Roman"/>
          <w:sz w:val="24"/>
        </w:rPr>
      </w:pPr>
      <w:r>
        <w:rPr>
          <w:rFonts w:ascii="Times New Roman" w:hAnsi="Times New Roman"/>
          <w:b/>
          <w:sz w:val="24"/>
        </w:rPr>
        <w:t>Право на лечебно-косметологическое лечение</w:t>
      </w:r>
      <w:r>
        <w:rPr>
          <w:rFonts w:ascii="Times New Roman" w:hAnsi="Times New Roman"/>
          <w:sz w:val="24"/>
        </w:rPr>
        <w:t xml:space="preserve"> опосредует отношения по поводу оказания соответствующего вида услуг. При этом, обращаясь в соответствующее медицинское учреждением, гражданин заключает с ним двусторонний возмездный договор, в котором обговаривается перечень будущих врачебно - косметологических действий.</w:t>
      </w:r>
    </w:p>
    <w:p w:rsidR="00D03DC9" w:rsidRDefault="00D03DC9">
      <w:pPr>
        <w:ind w:firstLine="794"/>
        <w:jc w:val="both"/>
        <w:rPr>
          <w:rFonts w:ascii="Times New Roman" w:hAnsi="Times New Roman"/>
          <w:sz w:val="24"/>
        </w:rPr>
      </w:pPr>
      <w:r>
        <w:rPr>
          <w:rFonts w:ascii="Times New Roman" w:hAnsi="Times New Roman"/>
          <w:b/>
          <w:sz w:val="24"/>
        </w:rPr>
        <w:t>Право на донорство и трансплантацию</w:t>
      </w:r>
      <w:r>
        <w:rPr>
          <w:rFonts w:ascii="Times New Roman" w:hAnsi="Times New Roman"/>
          <w:sz w:val="24"/>
        </w:rPr>
        <w:t xml:space="preserve"> регламентируется Законом «Об охране здоровье граждан в Республики Казахстана» от 19 мая 1997 года. Донорству посвящена статья 30 Закона, которая гласит, что: «Каждый гражданин в возрасте от 18 до 60 лет имеет право быть донором крови и ее компонентов». У каждого человека его кровь, органы ( или ткани) единственны, уникальны и неповторимы. Это сугубо личные блага, принадлежащие ему с момента рождения и неотделимы от него без специального медицинского вмешательства.</w:t>
      </w:r>
    </w:p>
    <w:p w:rsidR="00D03DC9" w:rsidRDefault="00D03DC9">
      <w:pPr>
        <w:ind w:firstLine="794"/>
        <w:jc w:val="both"/>
        <w:rPr>
          <w:rFonts w:ascii="Times New Roman" w:hAnsi="Times New Roman"/>
          <w:sz w:val="24"/>
        </w:rPr>
      </w:pPr>
      <w:r>
        <w:rPr>
          <w:rFonts w:ascii="Times New Roman" w:hAnsi="Times New Roman"/>
          <w:sz w:val="24"/>
        </w:rPr>
        <w:t>В соответствии со статьей 31 Закона «Об охране здоровья граждан в Республике Казахстан» трансплантация органов и (или) тканей допускается исключительно с согласия живого донора и, как правило, с согласия реципиента.</w:t>
      </w:r>
    </w:p>
    <w:p w:rsidR="00D03DC9" w:rsidRDefault="00D03DC9">
      <w:pPr>
        <w:ind w:firstLine="794"/>
        <w:jc w:val="both"/>
        <w:rPr>
          <w:rFonts w:ascii="Times New Roman" w:hAnsi="Times New Roman"/>
          <w:sz w:val="24"/>
        </w:rPr>
      </w:pPr>
    </w:p>
    <w:p w:rsidR="00D03DC9" w:rsidRDefault="00D03DC9">
      <w:pPr>
        <w:ind w:firstLine="794"/>
        <w:jc w:val="both"/>
        <w:rPr>
          <w:rFonts w:ascii="Times New Roman" w:hAnsi="Times New Roman"/>
          <w:b/>
          <w:sz w:val="24"/>
        </w:rPr>
      </w:pPr>
      <w:r>
        <w:rPr>
          <w:rFonts w:ascii="Times New Roman" w:hAnsi="Times New Roman"/>
          <w:sz w:val="24"/>
        </w:rPr>
        <w:t xml:space="preserve">             </w:t>
      </w:r>
      <w:r>
        <w:rPr>
          <w:rFonts w:ascii="Times New Roman" w:hAnsi="Times New Roman"/>
          <w:b/>
          <w:sz w:val="24"/>
        </w:rPr>
        <w:t>Право на благоприятную окружающую среду.</w:t>
      </w:r>
    </w:p>
    <w:p w:rsidR="00D03DC9" w:rsidRDefault="00D03DC9">
      <w:pPr>
        <w:ind w:firstLine="794"/>
        <w:jc w:val="both"/>
        <w:rPr>
          <w:rFonts w:ascii="Times New Roman" w:hAnsi="Times New Roman"/>
          <w:sz w:val="24"/>
        </w:rPr>
      </w:pPr>
      <w:r>
        <w:rPr>
          <w:rFonts w:ascii="Times New Roman" w:hAnsi="Times New Roman"/>
          <w:sz w:val="24"/>
        </w:rPr>
        <w:t>Статья 31 Конституции Республики Казахстан закрепляет на высшем законодательном уровне право человека и гражданина на благоприятную окружающую среду,  которая гласит: «государство ставит целью охрану окружающей среды, благоприятной для жизни и здоровья человека».</w:t>
      </w:r>
    </w:p>
    <w:p w:rsidR="00D03DC9" w:rsidRDefault="00D03DC9">
      <w:pPr>
        <w:ind w:firstLine="794"/>
        <w:jc w:val="both"/>
        <w:rPr>
          <w:rFonts w:ascii="Times New Roman" w:hAnsi="Times New Roman"/>
          <w:sz w:val="24"/>
        </w:rPr>
      </w:pPr>
      <w:r>
        <w:rPr>
          <w:rFonts w:ascii="Times New Roman" w:hAnsi="Times New Roman"/>
          <w:sz w:val="24"/>
        </w:rPr>
        <w:t>Существует ряд нормативных актов, которые входят в единую систему комплексного правового воздействия различных отраслей права (экологического, административного, трудового, уголовного, гражданского) на общественные отношения, возникающие в связи с охраной окружающей среды. Среди них закон РК о санитарно-эпидемиологическом благополучии населения, Закон РК об охране окружающей природной среды и др. Однако, ядром права на благоприятную окружающую среду являются не охранительные меры воздействия, применяемые при разнообразных нарушениях, а его позитивное содержание. Право на благоприятную окружающую среду означает обеспеченную законом возможность пользоваться здоровой и благоприятной для жизни окружающей природной средой ( дышать чистым атмосферным воздухом, употреблять чистую питьевую воду, ходить по незагрязненной земле, плавать в чистых водоемах и т.д.) , а также возможность находиться в благоприятной для жизни и здоровья среде обитания (включая места проживания, быта, отдыха, воспитания и обучения, питания, потребляемую или используемую продукцию).</w:t>
      </w:r>
    </w:p>
    <w:p w:rsidR="00D03DC9" w:rsidRDefault="00D03DC9">
      <w:pPr>
        <w:ind w:firstLine="794"/>
        <w:jc w:val="both"/>
        <w:rPr>
          <w:rFonts w:ascii="Times New Roman" w:hAnsi="Times New Roman"/>
          <w:sz w:val="24"/>
        </w:rPr>
      </w:pPr>
      <w:r>
        <w:rPr>
          <w:rFonts w:ascii="Times New Roman" w:hAnsi="Times New Roman"/>
          <w:sz w:val="24"/>
        </w:rPr>
        <w:t>Содержание обязанности неопределенного круга лиц носит пассивный характер, так как они должны воздерживаться от воздействий, нарушающих право управомоченного лица. Следовательно, обязанные лица не должны разрушать, портить, загрязнять окружающую среду с тем, чтобы избежать опасного и вредного влияния ее факторов на организм человека. В число обязанных лиц входит «всякий и каждый», т.е. как юридические лица, так и граждане обязаны воздерживаться от действий, нарушающих право субъекта на благоприятную окружающую сферу.</w:t>
      </w:r>
    </w:p>
    <w:p w:rsidR="00D03DC9" w:rsidRDefault="00D03DC9">
      <w:pPr>
        <w:ind w:firstLine="794"/>
        <w:jc w:val="both"/>
        <w:rPr>
          <w:rFonts w:ascii="Times New Roman" w:hAnsi="Times New Roman"/>
          <w:sz w:val="24"/>
        </w:rPr>
      </w:pPr>
    </w:p>
    <w:p w:rsidR="00D03DC9" w:rsidRDefault="00D03DC9">
      <w:pPr>
        <w:ind w:firstLine="794"/>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Право на свободу и личную неприкосновенность</w:t>
      </w:r>
    </w:p>
    <w:p w:rsidR="00D03DC9" w:rsidRDefault="00D03DC9">
      <w:pPr>
        <w:ind w:left="144" w:firstLine="792"/>
        <w:jc w:val="both"/>
        <w:rPr>
          <w:rFonts w:ascii="Times New Roman" w:hAnsi="Times New Roman"/>
          <w:sz w:val="24"/>
        </w:rPr>
      </w:pPr>
      <w:r>
        <w:rPr>
          <w:rFonts w:ascii="Times New Roman" w:hAnsi="Times New Roman"/>
          <w:sz w:val="24"/>
        </w:rPr>
        <w:t>Содержание права на неприкосновенность личности в юридической литературе трактуется по-разному. В государствоведческой, уголовно-процессуальной литературе неприкосновенность личности традиционно трактуют как гарантию от необоснованных арестов и задержаний. Неприкосновенность личности может быть нарушена не только судебноследственным произволом, но и иными способами: нанесение побоев, незаконное ограничение индивидуальной свободы и т.д.</w:t>
      </w:r>
    </w:p>
    <w:p w:rsidR="00D03DC9" w:rsidRDefault="00D03DC9">
      <w:pPr>
        <w:ind w:left="144" w:firstLine="792"/>
        <w:jc w:val="both"/>
        <w:rPr>
          <w:rFonts w:ascii="Times New Roman" w:hAnsi="Times New Roman"/>
          <w:sz w:val="24"/>
        </w:rPr>
      </w:pPr>
      <w:r>
        <w:rPr>
          <w:rFonts w:ascii="Times New Roman" w:hAnsi="Times New Roman"/>
          <w:sz w:val="24"/>
        </w:rPr>
        <w:t>Широкое понимание неприкосновенности личности связано с тем, что за индивидом признается право не только на физическую (телесную), но и на психическую и моральную неприкосновенность. Следствием этого, отмечают  в</w:t>
      </w:r>
      <w:r>
        <w:rPr>
          <w:rFonts w:ascii="Times New Roman" w:hAnsi="Times New Roman"/>
          <w:i/>
          <w:sz w:val="24"/>
        </w:rPr>
        <w:t xml:space="preserve">  </w:t>
      </w:r>
      <w:r>
        <w:rPr>
          <w:rFonts w:ascii="Times New Roman" w:hAnsi="Times New Roman"/>
          <w:sz w:val="24"/>
        </w:rPr>
        <w:t>литературе,  является  включение  в, понятие  права  на неприкосновенность личности  нарушение  почти  всех  видов  личных неимущественных прав, в том числе и имущественных.</w:t>
      </w:r>
    </w:p>
    <w:p w:rsidR="00D03DC9" w:rsidRDefault="00D03DC9">
      <w:pPr>
        <w:ind w:left="144" w:firstLine="792"/>
        <w:jc w:val="both"/>
        <w:rPr>
          <w:rFonts w:ascii="Times New Roman" w:hAnsi="Times New Roman"/>
          <w:sz w:val="24"/>
        </w:rPr>
      </w:pPr>
      <w:r>
        <w:rPr>
          <w:rFonts w:ascii="Times New Roman" w:hAnsi="Times New Roman"/>
          <w:sz w:val="24"/>
        </w:rPr>
        <w:t>Неприкосновенность личности, как социальное благо, означает недопустимость противоправного посягательства на личность гражданина путем физического, психического, юридического или иного социального воздействия. Ее значение определяется тем, что речь идет об обеспечении защищенности личности от всяких  незаконных посягательств. Любой гражданин вправе всюду чувствовать себя свободным, равноправным  и абсолютно безопасным. Общество должно гарантировать безопасность передвижения, поступков, деятельности граждан в рамках закона.</w:t>
      </w:r>
    </w:p>
    <w:p w:rsidR="00D03DC9" w:rsidRDefault="00D03DC9">
      <w:pPr>
        <w:ind w:firstLine="851"/>
        <w:jc w:val="both"/>
        <w:rPr>
          <w:rFonts w:ascii="Times New Roman" w:hAnsi="Times New Roman"/>
          <w:sz w:val="24"/>
        </w:rPr>
      </w:pPr>
      <w:r>
        <w:rPr>
          <w:rFonts w:ascii="Times New Roman" w:hAnsi="Times New Roman"/>
          <w:sz w:val="24"/>
        </w:rPr>
        <w:t>Как мы  уже отметили, право на неприкосновенность личности возникает  с  момента  рождения.  Поэтому  оно  не  может  быть характеризовано только лишь как гарантия от необоснованного ареста. Это ведет к ограничению, ущемлению его гражданских, личных и иных прав. Никто не имеет права беспомощное состояние другого использовать в свою пользу и во вред потерпевшему.</w:t>
      </w:r>
    </w:p>
    <w:p w:rsidR="00D03DC9" w:rsidRDefault="00D03DC9">
      <w:pPr>
        <w:ind w:firstLine="851"/>
        <w:jc w:val="both"/>
        <w:rPr>
          <w:rFonts w:ascii="Times New Roman" w:hAnsi="Times New Roman"/>
          <w:sz w:val="24"/>
        </w:rPr>
      </w:pPr>
      <w:r>
        <w:rPr>
          <w:rFonts w:ascii="Times New Roman" w:hAnsi="Times New Roman"/>
          <w:sz w:val="24"/>
        </w:rPr>
        <w:t>Право на свободу и личную неприкосновенность нашло свое конституционное закрепление. Так в соответствии со статьями 16 и 17 Конституции Республики Казахстан ,  свобода и неприкосновенность личности человека и гражданина отражает не только состояние того, кто не находится в заключении, в неволе, но и известную личную независимость, отсутствие произвольных стеснений и ограничений поведения человека в самых разнообразных сферах его жизнедеятельности.</w:t>
      </w:r>
    </w:p>
    <w:p w:rsidR="00D03DC9" w:rsidRDefault="00D03DC9">
      <w:pPr>
        <w:ind w:firstLine="851"/>
        <w:jc w:val="both"/>
        <w:rPr>
          <w:rFonts w:ascii="Times New Roman" w:hAnsi="Times New Roman"/>
          <w:sz w:val="24"/>
        </w:rPr>
      </w:pPr>
      <w:r>
        <w:rPr>
          <w:rFonts w:ascii="Times New Roman" w:hAnsi="Times New Roman"/>
          <w:sz w:val="24"/>
        </w:rPr>
        <w:t>Право на личную свободу означает соответствующую меру возможного и юридически дозволенного поведения гражданина распоряжаться собой, своими поступками и временем. Как и любое иное субъективное право, право на личную свободу не существует вне каких-либо ограничений. Однако, последние могут устанавливаться только законом и в порядке, им же предусмотренном.</w:t>
      </w:r>
    </w:p>
    <w:p w:rsidR="00D03DC9" w:rsidRDefault="00D03DC9">
      <w:pPr>
        <w:ind w:firstLine="851"/>
        <w:jc w:val="both"/>
        <w:rPr>
          <w:rFonts w:ascii="Times New Roman" w:hAnsi="Times New Roman"/>
          <w:sz w:val="24"/>
        </w:rPr>
      </w:pPr>
      <w:r>
        <w:rPr>
          <w:rFonts w:ascii="Times New Roman" w:hAnsi="Times New Roman"/>
          <w:sz w:val="24"/>
        </w:rPr>
        <w:t>Право на личную неприкосновенность в объективном смысле - это совокупность гражданско-правовых норм, предусматривающих недопустимость всякого посягательства на личность со стороны кого-либо, за исключением случаев, предусмотренных законом. Личная ( физическая, телесная) неприкосновенность выступает в качестве объекта самостоятельной правовой охраны, так как ее нарушение может быть не сопряжено с причинением вреда жизни или здоровью. Так, незаконный обыск, незаконное освидетельствование, получение образцов для сравнительного исследования хотя и не причиняют какого-либо ущерба здоровью  и не содержат угрозу жизни лица, но нарушают его личную неприкосновенность.</w:t>
      </w:r>
    </w:p>
    <w:p w:rsidR="00D03DC9" w:rsidRDefault="00D03DC9">
      <w:pPr>
        <w:ind w:firstLine="851"/>
        <w:jc w:val="both"/>
        <w:rPr>
          <w:rFonts w:ascii="Times New Roman" w:hAnsi="Times New Roman"/>
          <w:sz w:val="24"/>
        </w:rPr>
      </w:pPr>
      <w:r>
        <w:rPr>
          <w:rFonts w:ascii="Times New Roman" w:hAnsi="Times New Roman"/>
          <w:sz w:val="24"/>
        </w:rPr>
        <w:t>Ограничение свободы и личной неприкосновенности допустимо только в случаях, прямо предусмотренных законом. Любые иные действия государственных органов, должностных лиц или отдельных граждан, ограничивающие личную неприкосновенность человека, являются нарушением соответствующих прав, влекущим наступление правовых последствий, в том числе гражданско-правовых.</w:t>
      </w:r>
    </w:p>
    <w:p w:rsidR="00D03DC9" w:rsidRDefault="00D03DC9">
      <w:pPr>
        <w:ind w:firstLine="851"/>
        <w:jc w:val="both"/>
        <w:rPr>
          <w:rFonts w:ascii="Times New Roman" w:hAnsi="Times New Roman"/>
          <w:sz w:val="24"/>
        </w:rPr>
      </w:pPr>
    </w:p>
    <w:p w:rsidR="00D03DC9" w:rsidRDefault="00D03DC9">
      <w:pPr>
        <w:ind w:firstLine="851"/>
        <w:jc w:val="both"/>
        <w:rPr>
          <w:rFonts w:ascii="Times New Roman" w:hAnsi="Times New Roman"/>
          <w:b/>
          <w:sz w:val="24"/>
        </w:rPr>
      </w:pPr>
      <w:r>
        <w:rPr>
          <w:rFonts w:ascii="Times New Roman" w:hAnsi="Times New Roman"/>
          <w:b/>
          <w:sz w:val="24"/>
        </w:rPr>
        <w:t xml:space="preserve">   2.1.Личные неимущественные права, обеспечивающие</w:t>
      </w:r>
    </w:p>
    <w:p w:rsidR="00D03DC9" w:rsidRDefault="00D03DC9">
      <w:pPr>
        <w:ind w:firstLine="851"/>
        <w:jc w:val="both"/>
        <w:rPr>
          <w:rFonts w:ascii="Times New Roman" w:hAnsi="Times New Roman"/>
          <w:b/>
          <w:sz w:val="24"/>
        </w:rPr>
      </w:pPr>
      <w:r>
        <w:rPr>
          <w:rFonts w:ascii="Times New Roman" w:hAnsi="Times New Roman"/>
          <w:b/>
          <w:sz w:val="24"/>
        </w:rPr>
        <w:t xml:space="preserve">       социальное существование гражданина. И их виды.</w:t>
      </w:r>
    </w:p>
    <w:p w:rsidR="00D03DC9" w:rsidRDefault="00D03DC9">
      <w:pPr>
        <w:ind w:firstLine="851"/>
        <w:jc w:val="both"/>
        <w:rPr>
          <w:rFonts w:ascii="Times New Roman" w:hAnsi="Times New Roman"/>
          <w:sz w:val="24"/>
        </w:rPr>
      </w:pPr>
      <w:r>
        <w:rPr>
          <w:rFonts w:ascii="Times New Roman" w:hAnsi="Times New Roman"/>
          <w:sz w:val="24"/>
        </w:rPr>
        <w:t>Правовые формы отношений, складывающихся по поводу соответствующих нематериальных благ, юридически обеспечивающих социальное существование индивида составляют единую систему личных неимущественных прав таких, как право на имя, на честь, достоинство, деловую репутацию, на частную жизнь, на свободу передвижения.</w:t>
      </w:r>
    </w:p>
    <w:p w:rsidR="00D03DC9" w:rsidRDefault="00D03DC9">
      <w:pPr>
        <w:ind w:firstLine="851"/>
        <w:jc w:val="both"/>
        <w:rPr>
          <w:rFonts w:ascii="Times New Roman" w:hAnsi="Times New Roman"/>
          <w:b/>
          <w:sz w:val="24"/>
        </w:rPr>
      </w:pPr>
      <w:r>
        <w:rPr>
          <w:rFonts w:ascii="Times New Roman" w:hAnsi="Times New Roman"/>
          <w:sz w:val="24"/>
        </w:rPr>
        <w:t xml:space="preserve">       </w:t>
      </w:r>
    </w:p>
    <w:p w:rsidR="00D03DC9" w:rsidRDefault="00D03DC9">
      <w:pPr>
        <w:ind w:firstLine="851"/>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Право на имя</w:t>
      </w:r>
    </w:p>
    <w:p w:rsidR="00D03DC9" w:rsidRDefault="00D03DC9">
      <w:pPr>
        <w:ind w:firstLine="794"/>
        <w:jc w:val="both"/>
        <w:rPr>
          <w:rFonts w:ascii="Times New Roman" w:hAnsi="Times New Roman"/>
          <w:sz w:val="24"/>
        </w:rPr>
      </w:pPr>
      <w:r>
        <w:rPr>
          <w:rFonts w:ascii="Times New Roman" w:hAnsi="Times New Roman"/>
          <w:sz w:val="24"/>
        </w:rPr>
        <w:t>Личное право – имя – одно из древнейших социальных благ человека. Потребность в имени человека возникла вместе с возникновением человеческого общества. По мере своего развития человек все больше ощущает потребность в том, чтобы иметь свое имя и "быть в глазах общества самим собой, не смешиваться и не сливаться во мнении сограждан с другими». Под именем человека понимается имя, даваемое ему при рождении. Обладателем права на имя человек становится с момента рождения. Закон предоставляет родителям право свободного выбора имени своему ребенку. Понятие имени включает как законное имя, так и общепризнанный псевдоним.</w:t>
      </w:r>
    </w:p>
    <w:p w:rsidR="00D03DC9" w:rsidRDefault="00D03DC9">
      <w:pPr>
        <w:ind w:firstLine="794"/>
        <w:jc w:val="both"/>
        <w:rPr>
          <w:rFonts w:ascii="Times New Roman" w:hAnsi="Times New Roman"/>
          <w:sz w:val="24"/>
        </w:rPr>
      </w:pPr>
      <w:r>
        <w:rPr>
          <w:rFonts w:ascii="Times New Roman" w:hAnsi="Times New Roman"/>
          <w:sz w:val="24"/>
        </w:rPr>
        <w:t xml:space="preserve">Гражданское законодательство Республики Казахстан данное право закрепило в статье 15 Гражданского кодекса РК, которое призвано юридически обеспечить возможность гражданина иметь определенное имя, требовать от других лиц обращения к нему в соответствии с этим именем, а также возможность переменить ( изменить) имя в установленном порядке. </w:t>
      </w:r>
    </w:p>
    <w:p w:rsidR="00D03DC9" w:rsidRDefault="00D03DC9">
      <w:pPr>
        <w:ind w:firstLine="794"/>
        <w:jc w:val="both"/>
        <w:rPr>
          <w:rFonts w:ascii="Times New Roman" w:hAnsi="Times New Roman"/>
          <w:sz w:val="24"/>
        </w:rPr>
      </w:pPr>
      <w:r>
        <w:rPr>
          <w:rFonts w:ascii="Times New Roman" w:hAnsi="Times New Roman"/>
          <w:sz w:val="24"/>
        </w:rPr>
        <w:t>Объект данного права - имя - весьма специфичен. Под именем гражданина понимают собственное имя, а также, по его желанию - отчество. Имя относится к числу личных благ, которые персонифицируют своего носителя, выступают средством формальной индивидуальной личности.</w:t>
      </w:r>
    </w:p>
    <w:p w:rsidR="00D03DC9" w:rsidRDefault="00D03DC9">
      <w:pPr>
        <w:ind w:firstLine="794"/>
        <w:jc w:val="both"/>
        <w:rPr>
          <w:rFonts w:ascii="Times New Roman" w:hAnsi="Times New Roman"/>
          <w:sz w:val="24"/>
        </w:rPr>
      </w:pPr>
      <w:r>
        <w:rPr>
          <w:rFonts w:ascii="Times New Roman" w:hAnsi="Times New Roman"/>
          <w:sz w:val="24"/>
        </w:rPr>
        <w:t>Данное право обладает своим особым содержанием, в составе которого могут быть выделены следующие важнейшие элементы:</w:t>
      </w:r>
    </w:p>
    <w:p w:rsidR="00D03DC9" w:rsidRDefault="00D03DC9">
      <w:pPr>
        <w:ind w:firstLine="794"/>
        <w:jc w:val="both"/>
        <w:rPr>
          <w:rFonts w:ascii="Times New Roman" w:hAnsi="Times New Roman"/>
          <w:sz w:val="24"/>
        </w:rPr>
      </w:pPr>
      <w:r>
        <w:rPr>
          <w:rFonts w:ascii="Times New Roman" w:hAnsi="Times New Roman"/>
          <w:sz w:val="24"/>
        </w:rPr>
        <w:t xml:space="preserve">1.Стержневым в содержании субъективного права на имя, в его правомочие является </w:t>
      </w:r>
      <w:r>
        <w:rPr>
          <w:rFonts w:ascii="Times New Roman" w:hAnsi="Times New Roman"/>
          <w:sz w:val="24"/>
          <w:u w:val="single"/>
        </w:rPr>
        <w:t>право гражданина требовать от других лиц обращения в соответствии с его фамилией, именем и отчеством.</w:t>
      </w:r>
      <w:r>
        <w:rPr>
          <w:rFonts w:ascii="Times New Roman" w:hAnsi="Times New Roman"/>
          <w:sz w:val="24"/>
        </w:rPr>
        <w:t xml:space="preserve"> Полученное в установленном порядке имя ( фамилия, отчество) обязательно как для самого носителя, так и для всех прочих лиц. Так, гражданин приобретает и осуществляет права и обязанности под своим именем, полученным при рождении и зарегистрированном в порядке, установленном для регистрации актов гражданского состояния. Согласно п. 7 статьи 15 ГК, приобретение прав и обязанностей под именем другого лица не допускается.</w:t>
      </w:r>
    </w:p>
    <w:p w:rsidR="00D03DC9" w:rsidRDefault="00D03DC9">
      <w:pPr>
        <w:ind w:firstLine="794"/>
        <w:jc w:val="both"/>
        <w:rPr>
          <w:rFonts w:ascii="Times New Roman" w:hAnsi="Times New Roman"/>
          <w:sz w:val="24"/>
        </w:rPr>
      </w:pPr>
      <w:r>
        <w:rPr>
          <w:rFonts w:ascii="Times New Roman" w:hAnsi="Times New Roman"/>
          <w:sz w:val="24"/>
        </w:rPr>
        <w:t>Использование псевдонима ( вымышленного имени) возможно только в случаях и в порядке, предусмотренных законом (имеются в виду некоторые лица творческих профессий - писатели, артисты, которые могут прибегать к псевдониму с учетом специфики их профессиональной деятельности).</w:t>
      </w:r>
    </w:p>
    <w:p w:rsidR="00D03DC9" w:rsidRDefault="00D03DC9">
      <w:pPr>
        <w:ind w:firstLine="794"/>
        <w:jc w:val="both"/>
        <w:rPr>
          <w:rFonts w:ascii="Times New Roman" w:hAnsi="Times New Roman"/>
          <w:sz w:val="24"/>
        </w:rPr>
      </w:pPr>
      <w:r>
        <w:rPr>
          <w:rFonts w:ascii="Times New Roman" w:hAnsi="Times New Roman"/>
          <w:sz w:val="24"/>
        </w:rPr>
        <w:t>При этом гражданину в определенных случаях закон дает возможность по своему усмотрению переменить ( или изменить) носимые им имя, фамилию, отчество. Однако, никакие государственные или общественные организации, а равно прочие лица (физические и юридические) не только не имеют права на произвольное изменение ( перемену) фамилии (имени) гражданина, но и на какое-либо их искажение.</w:t>
      </w:r>
    </w:p>
    <w:p w:rsidR="00D03DC9" w:rsidRDefault="00D03DC9">
      <w:pPr>
        <w:ind w:firstLine="794"/>
        <w:jc w:val="both"/>
        <w:rPr>
          <w:rFonts w:ascii="Times New Roman" w:hAnsi="Times New Roman"/>
          <w:sz w:val="24"/>
        </w:rPr>
      </w:pPr>
      <w:r>
        <w:rPr>
          <w:rFonts w:ascii="Times New Roman" w:hAnsi="Times New Roman"/>
          <w:sz w:val="24"/>
        </w:rPr>
        <w:t>2.Действующее законодательство устанавливает различные основания и порядок на право  изменения и перемену имени, фамилия, отчество, как правило, при наступлении юридических фактов семейно-правового характера. Так, изменение фамилии предусмотрено при вступлении в брак, при расторжении брака, при установлении отцовства, усыновлении.</w:t>
      </w:r>
    </w:p>
    <w:p w:rsidR="00D03DC9" w:rsidRDefault="00D03DC9">
      <w:pPr>
        <w:ind w:firstLine="794"/>
        <w:jc w:val="both"/>
        <w:rPr>
          <w:rFonts w:ascii="Times New Roman" w:hAnsi="Times New Roman"/>
          <w:sz w:val="24"/>
        </w:rPr>
      </w:pPr>
      <w:r>
        <w:rPr>
          <w:rFonts w:ascii="Times New Roman" w:hAnsi="Times New Roman"/>
          <w:sz w:val="24"/>
        </w:rPr>
        <w:t>Перемена имени допускается гражданами, достигшими 140летнего возраста, при наличии к тому уважительных причин. К таким причинам относятся неблагозвучность или труднопроизносимость имени, желание супруга носить общую с другим супругом фамилию или вернуть свою добрачную фамилию, если об этом не было заявлено при разводе и др. Перемена имени не допускается если гражданин находится под следствием, судом или у него имеется судимость, либо против перемены имеются возражения со стороны заинтересованных государственных органов.</w:t>
      </w:r>
    </w:p>
    <w:p w:rsidR="00D03DC9" w:rsidRDefault="00D03DC9">
      <w:pPr>
        <w:ind w:firstLine="794"/>
        <w:jc w:val="both"/>
        <w:rPr>
          <w:rFonts w:ascii="Times New Roman" w:hAnsi="Times New Roman"/>
          <w:sz w:val="24"/>
        </w:rPr>
      </w:pPr>
      <w:r>
        <w:rPr>
          <w:rFonts w:ascii="Times New Roman" w:hAnsi="Times New Roman"/>
          <w:sz w:val="24"/>
        </w:rPr>
        <w:t>Перемена гражданином имени не влечет изменения или прекращения его прав и обязанностей, приобретенных под прежнем именем. В соответствии с пунктом 5 статьи 15 ГК гражданин обязан уведомить своих должников и кредиторов о перемене своего имени и несет риск последствий, вызванных отсутствием к этих лиц  сведений о перемене его имени. По требованию гражданина, переменившего имя в установленном законом порядке, соответствующие изменения вносятся в документы, оформленные на его прежнее имя.</w:t>
      </w:r>
    </w:p>
    <w:p w:rsidR="00D03DC9" w:rsidRDefault="00D03DC9">
      <w:pPr>
        <w:ind w:firstLine="794"/>
        <w:jc w:val="both"/>
        <w:rPr>
          <w:rFonts w:ascii="Times New Roman" w:hAnsi="Times New Roman"/>
          <w:sz w:val="24"/>
        </w:rPr>
      </w:pPr>
      <w:r>
        <w:rPr>
          <w:rFonts w:ascii="Times New Roman" w:hAnsi="Times New Roman"/>
          <w:sz w:val="24"/>
        </w:rPr>
        <w:t xml:space="preserve">3.В качестве составного элемента в содержание права на имя входит также </w:t>
      </w:r>
      <w:r>
        <w:rPr>
          <w:rFonts w:ascii="Times New Roman" w:hAnsi="Times New Roman"/>
          <w:sz w:val="24"/>
          <w:u w:val="single"/>
        </w:rPr>
        <w:t>право требовать прекращения неправомерного использования имени</w:t>
      </w:r>
      <w:r>
        <w:rPr>
          <w:rFonts w:ascii="Times New Roman" w:hAnsi="Times New Roman"/>
          <w:sz w:val="24"/>
        </w:rPr>
        <w:t>. Формы такого использования имени могут быть чрезвычайно разнообразными, начиная от незаконного ношения чужого имени ( когда одно никому неизвестное лицо выдает себя за сына, внука или другого родственника лица, широко известного) и заканчивая степенью свободы использования имени граждан в печатных материалах, по радио и телевидению. В последнем случае, если распространенная информация содержит сведения о частной жизни, требуется получение согласия этого гражданина на указание его подлинного имени.</w:t>
      </w:r>
    </w:p>
    <w:p w:rsidR="00D03DC9" w:rsidRDefault="00D03DC9">
      <w:pPr>
        <w:ind w:firstLine="794"/>
        <w:jc w:val="both"/>
        <w:rPr>
          <w:rFonts w:ascii="Times New Roman" w:hAnsi="Times New Roman"/>
          <w:sz w:val="24"/>
        </w:rPr>
      </w:pPr>
      <w:r>
        <w:rPr>
          <w:rFonts w:ascii="Times New Roman" w:hAnsi="Times New Roman"/>
          <w:sz w:val="24"/>
        </w:rPr>
        <w:t>Если неправомерное использование имени причинило имущественный или моральный вред гражданину, то он подлежит возмещению на общих основаниях. Если использование либо искажение имени гражданина происходит способами или в форме, которые затрагивают его честь, достоинство или деловую репутацию, применяются правила, предусмотренные статьей 143 ГК РК.</w:t>
      </w:r>
    </w:p>
    <w:p w:rsidR="00D03DC9" w:rsidRDefault="00D03DC9">
      <w:pPr>
        <w:ind w:firstLine="794"/>
        <w:jc w:val="both"/>
        <w:rPr>
          <w:rFonts w:ascii="Times New Roman" w:hAnsi="Times New Roman"/>
          <w:sz w:val="24"/>
        </w:rPr>
      </w:pPr>
    </w:p>
    <w:p w:rsidR="00D03DC9" w:rsidRDefault="00D03DC9">
      <w:pPr>
        <w:ind w:firstLine="794"/>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Право на частную жизнь</w:t>
      </w:r>
    </w:p>
    <w:p w:rsidR="00D03DC9" w:rsidRDefault="00D03DC9">
      <w:pPr>
        <w:ind w:firstLine="792"/>
        <w:jc w:val="both"/>
        <w:rPr>
          <w:rFonts w:ascii="Times New Roman" w:hAnsi="Times New Roman"/>
          <w:sz w:val="24"/>
        </w:rPr>
      </w:pPr>
      <w:r>
        <w:rPr>
          <w:rFonts w:ascii="Times New Roman" w:hAnsi="Times New Roman"/>
          <w:sz w:val="24"/>
        </w:rPr>
        <w:t>Под сферой личной жизни в гражданско-правовой литературе понимают различные стороны, блоки и почти всю жизнедеятельность человека. Сфера личной жизни граждан – это сугубо личная область отношений, которая касается лично данного гражданина или членов его семьи. Эта деликатная и ответственная область отношений. У каждого человека и у семьи имеются такие моменты, обстоятельства, которые касаются лично их. Любая утечка информации, каким бы способом она не происходила, не дает никому каких-либо оснований для их распространения в целях унижения их достоинства, а также использования их во вред тем, которых касается эта информация.</w:t>
      </w:r>
    </w:p>
    <w:p w:rsidR="00D03DC9" w:rsidRDefault="00D03DC9">
      <w:pPr>
        <w:ind w:firstLine="792"/>
        <w:jc w:val="both"/>
        <w:rPr>
          <w:rFonts w:ascii="Times New Roman" w:hAnsi="Times New Roman"/>
          <w:sz w:val="24"/>
        </w:rPr>
      </w:pPr>
      <w:r>
        <w:rPr>
          <w:rFonts w:ascii="Times New Roman" w:hAnsi="Times New Roman"/>
          <w:sz w:val="24"/>
        </w:rPr>
        <w:t>Субъективное право на частную жизнь в своих наиболее существенных чертах может быть охарактеризовано как личное неимущественное право лица на свободу определения своего поведения в индивидуальной жизнедеятельности по своему усмотрению, исключающую какое-либо вмешательство в его частную жизнь со стороны других лиц, кроме случаев, прямо предусмотренных законом. Данное право включает в себя две группы взаимосвязанных правомочий. Первая из них имеет своей функцией обеспечение неприкосновенности частной жизни, другая - сохранение тайн этой жизни.</w:t>
      </w:r>
    </w:p>
    <w:p w:rsidR="00D03DC9" w:rsidRDefault="00D03DC9">
      <w:pPr>
        <w:ind w:firstLine="792"/>
        <w:jc w:val="both"/>
        <w:rPr>
          <w:rFonts w:ascii="Times New Roman" w:hAnsi="Times New Roman"/>
          <w:sz w:val="24"/>
        </w:rPr>
      </w:pPr>
      <w:r>
        <w:rPr>
          <w:rFonts w:ascii="Times New Roman" w:hAnsi="Times New Roman"/>
          <w:sz w:val="24"/>
        </w:rPr>
        <w:t xml:space="preserve">К числу правомочий, связанных с обеспечением неприкосновенности частной жизни, относится </w:t>
      </w:r>
      <w:r>
        <w:rPr>
          <w:rFonts w:ascii="Times New Roman" w:hAnsi="Times New Roman"/>
          <w:b/>
          <w:sz w:val="24"/>
        </w:rPr>
        <w:t xml:space="preserve">право на неприкосновенность жилища, </w:t>
      </w:r>
      <w:r>
        <w:rPr>
          <w:rFonts w:ascii="Times New Roman" w:hAnsi="Times New Roman"/>
          <w:sz w:val="24"/>
        </w:rPr>
        <w:t>которое нашло юридическое закрепление в статье 25 Конституции, которая установила, что никто не вправе проникать в жилище, производить его осмотр и осуществлять обыск, иначе как в случаях, установленных законом. Говоря о неприкосновенности жилища, законодатель имеет в виду не физическую неприкосновенность соответствующего сооружения ( его части), не самого по себе жилища как такового. Указанная неприкосновенность - это неприкосновенность одного из элементов частной жизни, юридические границы которого определяются фактически имеющимся на законных основаниях у гражданина жилищем. Субъективное гражданское право на неприкосновенность жилища представляет собой личное неимущественное абсолютное право, в соответствии с которым управомоченное лицо может поступать в своем жилище по своему усмотрению и пресекать любые попытки вторжения в жилище помимо воли проживающих в нем лиц, кроме случаев, прямо предусмотренных законом ( ст. 146 ГК).</w:t>
      </w:r>
    </w:p>
    <w:p w:rsidR="00D03DC9" w:rsidRDefault="00D03DC9">
      <w:pPr>
        <w:ind w:firstLine="792"/>
        <w:jc w:val="both"/>
        <w:rPr>
          <w:rFonts w:ascii="Times New Roman" w:hAnsi="Times New Roman"/>
          <w:sz w:val="24"/>
        </w:rPr>
      </w:pPr>
      <w:r>
        <w:rPr>
          <w:rFonts w:ascii="Times New Roman" w:hAnsi="Times New Roman"/>
          <w:sz w:val="24"/>
        </w:rPr>
        <w:t>Все предусмотренные законом случаи, в которых допускается проникновение в жилище помимо воли проживающих в нем лиц, могут быть дифференцированы на три группы. Первая характеризуется наличием чрезвычайной ( экстраординарной) ситуации, вызванной пожаром, взрывом газа в помещении и т.п. Вторую группу образуют случаи, когда проникновение в жилище диктуется также фактической необходимостью - с целью осуществления предупредительных и иных профилактических мер ( осмотр газового и иного оборудования и т.п.). Третья группа случаев базируется на юридической необходимости проникновения в жилище помимо воли проживающих в нем лиц для совершения строго определенных процессуальных юридических действий, которые регламентируются нормами УПК, а также Законом РК об оперативно-розыскной деятельности и др.</w:t>
      </w:r>
    </w:p>
    <w:p w:rsidR="00D03DC9" w:rsidRDefault="00D03DC9">
      <w:pPr>
        <w:ind w:firstLine="794"/>
        <w:jc w:val="both"/>
        <w:rPr>
          <w:rFonts w:ascii="Times New Roman" w:hAnsi="Times New Roman"/>
          <w:sz w:val="24"/>
        </w:rPr>
      </w:pPr>
      <w:r>
        <w:rPr>
          <w:rFonts w:ascii="Times New Roman" w:hAnsi="Times New Roman"/>
          <w:sz w:val="24"/>
        </w:rPr>
        <w:t xml:space="preserve"> </w:t>
      </w:r>
    </w:p>
    <w:p w:rsidR="00D03DC9" w:rsidRDefault="00D03DC9">
      <w:pPr>
        <w:jc w:val="both"/>
        <w:rPr>
          <w:rFonts w:ascii="Times New Roman" w:hAnsi="Times New Roman"/>
          <w:sz w:val="24"/>
        </w:rPr>
      </w:pPr>
      <w:r>
        <w:rPr>
          <w:rFonts w:ascii="Times New Roman" w:hAnsi="Times New Roman"/>
          <w:sz w:val="24"/>
        </w:rPr>
        <w:t xml:space="preserve">           К правам личности принадлежит </w:t>
      </w:r>
      <w:r>
        <w:rPr>
          <w:rFonts w:ascii="Times New Roman" w:hAnsi="Times New Roman"/>
          <w:b/>
          <w:sz w:val="24"/>
        </w:rPr>
        <w:t>право на собственное изображение.</w:t>
      </w:r>
      <w:r>
        <w:rPr>
          <w:rFonts w:ascii="Times New Roman" w:hAnsi="Times New Roman"/>
          <w:sz w:val="24"/>
        </w:rPr>
        <w:t xml:space="preserve"> Данное право возникает с момента рождения, а в качестве объекта выступает внешность гражданина. Это исключительное право  каждого. Каждое лицо имеет право запретить, не дать согласие на публичное выставление своего портрета или использование его в других целях. Любое изображение гражданина без его на то согласия является противоправным действием. Если изображение человека будет  использовано  в сплетнях  или лицо  будет изображено  в  обстановке, способной  вызвать  презрительное отношение  или подозрение, то это означает нарушение прав личности. Изображение какого-либо лица без его согласия и, более того, для публичного рассмотрения может причинить изображенному лицу моральный вред.</w:t>
      </w:r>
    </w:p>
    <w:p w:rsidR="00D03DC9" w:rsidRDefault="00D03DC9">
      <w:pPr>
        <w:ind w:left="72" w:firstLine="792"/>
        <w:jc w:val="both"/>
        <w:rPr>
          <w:rFonts w:ascii="Times New Roman" w:hAnsi="Times New Roman"/>
          <w:sz w:val="24"/>
        </w:rPr>
      </w:pPr>
      <w:r>
        <w:rPr>
          <w:rFonts w:ascii="Times New Roman" w:hAnsi="Times New Roman"/>
          <w:sz w:val="24"/>
        </w:rPr>
        <w:t>Не раз в прессе публиковались статьи о том, как часто общественность принималась бороться с различными мелкими правонарушениями сугубо специфическими методами, путем вывешивания фотографий в наиболее людных местах, хотя такие меры не предусмотрены законом. Это – другая сторона данного права.</w:t>
      </w:r>
    </w:p>
    <w:p w:rsidR="00D03DC9" w:rsidRDefault="00D03DC9">
      <w:pPr>
        <w:ind w:left="72" w:firstLine="792"/>
        <w:jc w:val="both"/>
        <w:rPr>
          <w:rFonts w:ascii="Times New Roman" w:hAnsi="Times New Roman"/>
          <w:sz w:val="24"/>
        </w:rPr>
      </w:pPr>
      <w:r>
        <w:rPr>
          <w:rFonts w:ascii="Times New Roman" w:hAnsi="Times New Roman"/>
          <w:sz w:val="24"/>
        </w:rPr>
        <w:t>В силу пункте 1 статьи 145 ГК РК никто не имеет право использовать изображение какого-либо лица без его согласия, а в случае смерти - без согласия наследников.</w:t>
      </w:r>
    </w:p>
    <w:p w:rsidR="00D03DC9" w:rsidRDefault="00D03DC9">
      <w:pPr>
        <w:ind w:left="72" w:firstLine="792"/>
        <w:jc w:val="both"/>
        <w:rPr>
          <w:rFonts w:ascii="Times New Roman" w:hAnsi="Times New Roman"/>
          <w:sz w:val="24"/>
        </w:rPr>
      </w:pPr>
      <w:r>
        <w:rPr>
          <w:rFonts w:ascii="Times New Roman" w:hAnsi="Times New Roman"/>
          <w:sz w:val="24"/>
        </w:rPr>
        <w:t>Суть права на собственное изображение по смыслу действующего законодательства заключается в том, что опубликование, воспроизведение и распространение произведения изобразительного искусства допускается лишь с согласия изображенного в нем лица, а после смерти - с согласия его детей и пережившего супруга.</w:t>
      </w:r>
    </w:p>
    <w:p w:rsidR="00D03DC9" w:rsidRDefault="00D03DC9">
      <w:pPr>
        <w:ind w:left="72" w:firstLine="792"/>
        <w:jc w:val="both"/>
        <w:rPr>
          <w:rFonts w:ascii="Times New Roman" w:hAnsi="Times New Roman"/>
          <w:sz w:val="24"/>
        </w:rPr>
      </w:pPr>
      <w:r>
        <w:rPr>
          <w:rFonts w:ascii="Times New Roman" w:hAnsi="Times New Roman"/>
          <w:sz w:val="24"/>
        </w:rPr>
        <w:t>Данное право принадлежит каждому гражданину, который не является профессиональным исполнителем ( актером, музыкантом и т.п.) Запечатленным может оказаться лицо, которое не играет роль, а идет по улице, отдыхает на пляже, обедает в ресторане и т.п. Подсмотренные объективом сцены из жизни могут демонстрироваться только после получения согласия их героев, так как в противном случае произойдет нарушение прав не исполнителей, а права на неприкосновенность внешнего облика гражданина, являющегося важным элементом права на частную жизнь.</w:t>
      </w:r>
    </w:p>
    <w:p w:rsidR="00D03DC9" w:rsidRDefault="00D03DC9">
      <w:pPr>
        <w:ind w:left="72" w:firstLine="792"/>
        <w:jc w:val="both"/>
        <w:rPr>
          <w:rFonts w:ascii="Times New Roman" w:hAnsi="Times New Roman"/>
          <w:sz w:val="24"/>
        </w:rPr>
      </w:pPr>
      <w:r>
        <w:rPr>
          <w:rFonts w:ascii="Times New Roman" w:hAnsi="Times New Roman"/>
          <w:sz w:val="24"/>
        </w:rPr>
        <w:t>Статьей 145 ГК РК предусмотрены два случая, когда не требуется согласия лица ( его близких) на опубликование, воспроизведение, распространение работы: если это установлено законодательными актами; если лицо позировало за плату.</w:t>
      </w:r>
    </w:p>
    <w:p w:rsidR="00D03DC9" w:rsidRDefault="00D03DC9">
      <w:pPr>
        <w:ind w:left="72" w:firstLine="792"/>
        <w:jc w:val="both"/>
        <w:rPr>
          <w:rFonts w:ascii="Times New Roman" w:hAnsi="Times New Roman"/>
          <w:sz w:val="24"/>
        </w:rPr>
      </w:pPr>
      <w:r>
        <w:rPr>
          <w:rFonts w:ascii="Times New Roman" w:hAnsi="Times New Roman"/>
          <w:sz w:val="24"/>
        </w:rPr>
        <w:t xml:space="preserve">В структуре личных гражданских прав важное значение имеет </w:t>
      </w:r>
      <w:r>
        <w:rPr>
          <w:rFonts w:ascii="Times New Roman" w:hAnsi="Times New Roman"/>
          <w:b/>
          <w:sz w:val="24"/>
        </w:rPr>
        <w:t xml:space="preserve">право на неприкосновенность частной документации. </w:t>
      </w:r>
      <w:r>
        <w:rPr>
          <w:rFonts w:ascii="Times New Roman" w:hAnsi="Times New Roman"/>
          <w:sz w:val="24"/>
        </w:rPr>
        <w:t>В  документах личного  характера  получают  свое  отражение  моменты,  факты, обстоятельства повседневной жизни людей. Переписка, другие  виды личных документов и формы могут нести немалую информацию о человеке, его стремлениях и помыслах. Данное право закреплено в пункте 2 статьи 144 ГК РК, которое заключается в том, что опубликование, дневников, записок, заметов и других документов допускается лишь с согласия их автора, а писем - с согласия их автора и адресата. В случаев смерти кого-либо из них указанные документы могут публиковаться с согласия пережившего супруга и детей умершего.</w:t>
      </w:r>
    </w:p>
    <w:p w:rsidR="00D03DC9" w:rsidRDefault="00D03DC9">
      <w:pPr>
        <w:ind w:left="72" w:firstLine="792"/>
        <w:jc w:val="both"/>
        <w:rPr>
          <w:rFonts w:ascii="Times New Roman" w:hAnsi="Times New Roman"/>
          <w:sz w:val="24"/>
        </w:rPr>
      </w:pPr>
      <w:r>
        <w:rPr>
          <w:rFonts w:ascii="Times New Roman" w:hAnsi="Times New Roman"/>
          <w:sz w:val="24"/>
        </w:rPr>
        <w:t xml:space="preserve"> На лиц, принимающих и отправляющих корреспонденцию граждан, закон возлагает обязанность охранять тайну корреспонденции.</w:t>
      </w:r>
      <w:r>
        <w:rPr>
          <w:rFonts w:ascii="Times New Roman" w:hAnsi="Times New Roman"/>
          <w:sz w:val="24"/>
        </w:rPr>
        <w:tab/>
        <w:t>Уголовно-процессуальное  законодательство устанавливает жесткие рамки, в пределах которых возможны наложение ареста и выемка. Содержание личных документов неприкосновенно: никто не имеет права ознакомиться с их содержанием; огласить, опубликовать их без согласия на то управомоченных лиц. Это личное право каждого гражданина,  и он не обязан мотивировать, по какой причине не желает их оглашения, распространения или опубликования. Это право возникает с момента рождения, а относительно личных документов, выполняемых самими гражданами, с момента, когда они могут писать и читать.</w:t>
      </w:r>
    </w:p>
    <w:p w:rsidR="00D03DC9" w:rsidRDefault="00D03DC9">
      <w:pPr>
        <w:ind w:left="72" w:firstLine="792"/>
        <w:jc w:val="both"/>
        <w:rPr>
          <w:rFonts w:ascii="Times New Roman" w:hAnsi="Times New Roman"/>
          <w:sz w:val="24"/>
        </w:rPr>
      </w:pPr>
      <w:r>
        <w:rPr>
          <w:rFonts w:ascii="Times New Roman" w:hAnsi="Times New Roman"/>
          <w:sz w:val="24"/>
        </w:rPr>
        <w:t>Безусловно, данное право нуждается в самостоятельной правовой охране, так как право на указанные документы не тождественно субъективному авторскому праву на произведения науки, литературы, искусства.</w:t>
      </w:r>
    </w:p>
    <w:p w:rsidR="00D03DC9" w:rsidRDefault="00D03DC9">
      <w:pPr>
        <w:ind w:left="72" w:firstLine="792"/>
        <w:jc w:val="both"/>
        <w:rPr>
          <w:rFonts w:ascii="Times New Roman" w:hAnsi="Times New Roman"/>
          <w:sz w:val="24"/>
        </w:rPr>
      </w:pPr>
      <w:r>
        <w:rPr>
          <w:rFonts w:ascii="Times New Roman" w:hAnsi="Times New Roman"/>
          <w:sz w:val="24"/>
        </w:rPr>
        <w:t>Право на неприкосновенность частной документации включает в себя следующие правомочия:</w:t>
      </w:r>
    </w:p>
    <w:p w:rsidR="00D03DC9" w:rsidRDefault="00D03DC9">
      <w:pPr>
        <w:ind w:left="72" w:firstLine="792"/>
        <w:jc w:val="both"/>
        <w:rPr>
          <w:rFonts w:ascii="Times New Roman" w:hAnsi="Times New Roman"/>
          <w:sz w:val="24"/>
        </w:rPr>
      </w:pPr>
      <w:r>
        <w:rPr>
          <w:rFonts w:ascii="Times New Roman" w:hAnsi="Times New Roman"/>
          <w:sz w:val="24"/>
        </w:rPr>
        <w:t>-право авторской принадлежности, которое юридически выражает факт создания конкретного личного документа именно данным лицом. В случае перехода права собственности от автора к другому лицу правомочие  авторской принадлежности все равно остается за автором;</w:t>
      </w:r>
    </w:p>
    <w:p w:rsidR="00D03DC9" w:rsidRDefault="00D03DC9">
      <w:pPr>
        <w:ind w:left="72" w:firstLine="792"/>
        <w:jc w:val="both"/>
        <w:rPr>
          <w:rFonts w:ascii="Times New Roman" w:hAnsi="Times New Roman"/>
          <w:sz w:val="24"/>
        </w:rPr>
      </w:pPr>
      <w:r>
        <w:rPr>
          <w:rFonts w:ascii="Times New Roman" w:hAnsi="Times New Roman"/>
          <w:sz w:val="24"/>
        </w:rPr>
        <w:t>-правомочия по использованию и распоряжению материальным объектом рассматриваемого права. Реализация указанных правомочий имеет свою специфику, поскольку личный документ - это не только вещь, но и носитель информации, которая в нем заключена. В силу этого использование личной документации и распоряжение ею могут состоять в передаче не столько самого объекта, сколько указанной информации;</w:t>
      </w:r>
    </w:p>
    <w:p w:rsidR="00D03DC9" w:rsidRDefault="00D03DC9">
      <w:pPr>
        <w:ind w:left="72" w:firstLine="792"/>
        <w:jc w:val="both"/>
        <w:rPr>
          <w:rFonts w:ascii="Times New Roman" w:hAnsi="Times New Roman"/>
          <w:sz w:val="24"/>
        </w:rPr>
      </w:pPr>
      <w:r>
        <w:rPr>
          <w:rFonts w:ascii="Times New Roman" w:hAnsi="Times New Roman"/>
          <w:sz w:val="24"/>
        </w:rPr>
        <w:t>-диспозитивные правомочия, с одной стороны, дают автору полную свободу в создании, ведении и накоплении личных документов, а с другой - негативируют ( не допускают) какие бы то ни было вторжения в частную жизнь гражданина путем вмешательства в его личную документацию.</w:t>
      </w:r>
    </w:p>
    <w:p w:rsidR="00D03DC9" w:rsidRDefault="00D03DC9">
      <w:pPr>
        <w:ind w:left="72" w:firstLine="792"/>
        <w:jc w:val="both"/>
        <w:rPr>
          <w:rFonts w:ascii="Times New Roman" w:hAnsi="Times New Roman"/>
          <w:sz w:val="24"/>
        </w:rPr>
      </w:pPr>
      <w:r>
        <w:rPr>
          <w:rFonts w:ascii="Times New Roman" w:hAnsi="Times New Roman"/>
          <w:sz w:val="24"/>
        </w:rPr>
        <w:t>Из сказанного следует, что право на неприкосновенность частной документации - это такое субъективное гражданское личное неимущественное право, в силу которого гражданин обладает свободой создания, ведения, использования и распоряжения своей частной документацией по своему усмотрению, исключающей какое-либо вмешательство в указанную документацию со стороны третьих лиц помимо его воли, за исключением случаев, предусмотренных законом.</w:t>
      </w:r>
    </w:p>
    <w:p w:rsidR="00D03DC9" w:rsidRDefault="00D03DC9">
      <w:pPr>
        <w:ind w:firstLine="792"/>
        <w:jc w:val="both"/>
        <w:rPr>
          <w:rFonts w:ascii="Times New Roman" w:hAnsi="Times New Roman"/>
          <w:sz w:val="24"/>
        </w:rPr>
      </w:pPr>
      <w:r>
        <w:rPr>
          <w:rFonts w:ascii="Times New Roman" w:hAnsi="Times New Roman"/>
          <w:b/>
          <w:sz w:val="24"/>
        </w:rPr>
        <w:t xml:space="preserve">Право на неприкосновенность средств личного общения граждан </w:t>
      </w:r>
      <w:r>
        <w:rPr>
          <w:rFonts w:ascii="Times New Roman" w:hAnsi="Times New Roman"/>
          <w:sz w:val="24"/>
        </w:rPr>
        <w:t>охватывает собой средства личного общения, которые осуществляются с использованием таких основных средств связи, как почтовая переписка, телеграфные и иные сообщения, телефонные переговоры. Личная переписка является одной из древнейших форм общения людей. Сущность права на тайну переписки заключается в том, что никто не может знакомиться с личными письмами (телеграммами и т.д.) гражданина без его личного, в каждом отдельном случае, согласия. Право на тайну переписки закрепляется на конституционном уровне в пункте 2 статье 18 Конституции Республики Казахстан.</w:t>
      </w:r>
    </w:p>
    <w:p w:rsidR="00D03DC9" w:rsidRDefault="00D03DC9">
      <w:pPr>
        <w:ind w:firstLine="792"/>
        <w:jc w:val="both"/>
        <w:rPr>
          <w:rFonts w:ascii="Times New Roman" w:hAnsi="Times New Roman"/>
          <w:sz w:val="24"/>
        </w:rPr>
      </w:pPr>
      <w:r>
        <w:rPr>
          <w:rFonts w:ascii="Times New Roman" w:hAnsi="Times New Roman"/>
          <w:sz w:val="24"/>
        </w:rPr>
        <w:t>Характер отношений, возникающий между предприятием связи и гражданином при предоставлении ему услуг телефонной связью, является договорным. Нужно отметить, что данный договор не получил отражения в законодательстве нашего государства, России, а также в Уставах связи. Предприятие связи самостоятельно решает все вопросы, возникающие при предоставлении услуг, являясь стороной в этих отношениях. Получается, что при нарушении договорных обязательств к гражданско-правовым отношениям применяются административные меры ответственности. В судебной практики Республики Казахстан не было дел по этим спорам, хотя в настоящее время они имеют место.</w:t>
      </w:r>
    </w:p>
    <w:p w:rsidR="00D03DC9" w:rsidRDefault="00D03DC9">
      <w:pPr>
        <w:ind w:firstLine="792"/>
        <w:jc w:val="both"/>
        <w:rPr>
          <w:rFonts w:ascii="Times New Roman" w:hAnsi="Times New Roman"/>
          <w:sz w:val="24"/>
        </w:rPr>
      </w:pPr>
      <w:r>
        <w:rPr>
          <w:rFonts w:ascii="Times New Roman" w:hAnsi="Times New Roman"/>
          <w:sz w:val="24"/>
        </w:rPr>
        <w:t>Закон запрещает подслушивание телефонных разговоров. На работников междугородней телефонной связи закон возлагает обязанность не разглашать содержание телефонных разговоров, которые становятся им известны в силу выполнения своего профессионального долга.</w:t>
      </w:r>
    </w:p>
    <w:p w:rsidR="00D03DC9" w:rsidRDefault="00D03DC9">
      <w:pPr>
        <w:ind w:firstLine="792"/>
        <w:jc w:val="both"/>
        <w:rPr>
          <w:rFonts w:ascii="Times New Roman" w:hAnsi="Times New Roman"/>
          <w:sz w:val="24"/>
        </w:rPr>
      </w:pPr>
      <w:r>
        <w:rPr>
          <w:rFonts w:ascii="Times New Roman" w:hAnsi="Times New Roman"/>
          <w:sz w:val="24"/>
        </w:rPr>
        <w:t>Исторически первыми профессиональными тайнами личной жизни, которые нашли свое юридическое признание и закрепление, были врачебная тайна, адвокатская тайна и т.д. Ныне действующее законодательство закрепило в качестве общей правовой нормы статью 144 ГК РК, гарантирующей сохранение тайны, относящейся к сфере личной жизни гражданина.</w:t>
      </w:r>
    </w:p>
    <w:p w:rsidR="00D03DC9" w:rsidRDefault="00D03DC9">
      <w:pPr>
        <w:ind w:firstLine="792"/>
        <w:jc w:val="both"/>
        <w:rPr>
          <w:rFonts w:ascii="Times New Roman" w:hAnsi="Times New Roman"/>
          <w:sz w:val="24"/>
        </w:rPr>
      </w:pPr>
      <w:r>
        <w:rPr>
          <w:rFonts w:ascii="Times New Roman" w:hAnsi="Times New Roman"/>
          <w:sz w:val="24"/>
        </w:rPr>
        <w:t>Гражданско-правовая охрана тайны частной жизни предусмотренная статьей 144 Гражданского кодекса Республики Казахстан содержит норму о том, что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врачебной, адвокатской тайны, тайны банковских вкладов. Помимо этой общей нормы существует целая совокупность специальных норм, функционирующих в различных сферах общественных отношений и регламентирующих отдельные виды тайн о частной жизни граждан. Так, в соответствии с Законом о нотариате, в обязанности нотариуса входит необходимость сохранять в тайне сведения, которые стали ему известны в связи с осуществлением его профессиональной деятельности. Кодекс о браке и семье предусматривает тайну усыновления. Однако, независимо от того, содержится ли указание о том или ином отдельном виде профессиональной тайны в специальном акте в силу статьи 144 ГК работники любых - медицинских, юридических и других государственных, общественных, а равно частных организаций обязаны сохранять в тайне сведения о частной жизни лица, полученные при выполнении своих профессиональных обязанностей.</w:t>
      </w:r>
    </w:p>
    <w:p w:rsidR="00D03DC9" w:rsidRDefault="00D03DC9">
      <w:pPr>
        <w:ind w:firstLine="792"/>
        <w:jc w:val="both"/>
        <w:rPr>
          <w:rFonts w:ascii="Times New Roman" w:hAnsi="Times New Roman"/>
          <w:sz w:val="24"/>
        </w:rPr>
      </w:pPr>
      <w:r>
        <w:rPr>
          <w:rFonts w:ascii="Times New Roman" w:hAnsi="Times New Roman"/>
          <w:sz w:val="24"/>
        </w:rPr>
        <w:t>В соответствии с пунктом 1 статьи 144 ГК РК раскрытие тайны личной жизни возможно лишь в случаях, установленных законодательными актами.</w:t>
      </w:r>
    </w:p>
    <w:p w:rsidR="00D03DC9" w:rsidRDefault="00D03DC9">
      <w:pPr>
        <w:ind w:right="51" w:firstLine="794"/>
        <w:jc w:val="both"/>
        <w:rPr>
          <w:rFonts w:ascii="Times New Roman" w:hAnsi="Times New Roman"/>
          <w:b/>
          <w:sz w:val="24"/>
        </w:rPr>
      </w:pPr>
    </w:p>
    <w:p w:rsidR="00D03DC9" w:rsidRDefault="00D03DC9">
      <w:pPr>
        <w:ind w:right="51" w:firstLine="794"/>
        <w:jc w:val="both"/>
        <w:rPr>
          <w:rFonts w:ascii="Times New Roman" w:hAnsi="Times New Roman"/>
          <w:b/>
          <w:sz w:val="24"/>
        </w:rPr>
      </w:pPr>
      <w:r>
        <w:rPr>
          <w:rFonts w:ascii="Times New Roman" w:hAnsi="Times New Roman"/>
          <w:b/>
          <w:sz w:val="24"/>
        </w:rPr>
        <w:t xml:space="preserve">                        Право на свободу передвижения</w:t>
      </w:r>
    </w:p>
    <w:p w:rsidR="00D03DC9" w:rsidRDefault="00D03DC9">
      <w:pPr>
        <w:ind w:right="51" w:firstLine="794"/>
        <w:jc w:val="both"/>
        <w:rPr>
          <w:rFonts w:ascii="Times New Roman" w:hAnsi="Times New Roman"/>
          <w:sz w:val="24"/>
        </w:rPr>
      </w:pPr>
      <w:r>
        <w:rPr>
          <w:rFonts w:ascii="Times New Roman" w:hAnsi="Times New Roman"/>
          <w:sz w:val="24"/>
        </w:rPr>
        <w:t>Статья 21 Конституции Республики Казахстан закрепило за гражданином правом на свободу передвижения, в соответствии с которой каждый, кто законно находится на территории, имеет право свободно передвигаться в Республики Казахстан и свободно выбирать место жительства.</w:t>
      </w:r>
    </w:p>
    <w:p w:rsidR="00D03DC9" w:rsidRDefault="00D03DC9">
      <w:pPr>
        <w:ind w:right="51" w:firstLine="794"/>
        <w:jc w:val="both"/>
        <w:rPr>
          <w:rFonts w:ascii="Times New Roman" w:hAnsi="Times New Roman"/>
          <w:sz w:val="24"/>
        </w:rPr>
      </w:pPr>
      <w:r>
        <w:rPr>
          <w:rFonts w:ascii="Times New Roman" w:hAnsi="Times New Roman"/>
          <w:sz w:val="24"/>
        </w:rPr>
        <w:t>Существо права на свободу передвижения заключается в том, что только сам гражданин может решать по своему усмотрению где, как долго он будет проживать, какие места посещать, где будет находится его постоянное или временное место жительства. Анализируемое право включает в себя ряд правомочий. Среди них можно выделить следующие:</w:t>
      </w:r>
    </w:p>
    <w:p w:rsidR="00D03DC9" w:rsidRDefault="00D03DC9">
      <w:pPr>
        <w:ind w:right="51" w:firstLine="794"/>
        <w:jc w:val="both"/>
        <w:rPr>
          <w:rFonts w:ascii="Times New Roman" w:hAnsi="Times New Roman"/>
          <w:sz w:val="24"/>
        </w:rPr>
      </w:pPr>
      <w:r>
        <w:rPr>
          <w:rFonts w:ascii="Times New Roman" w:hAnsi="Times New Roman"/>
          <w:sz w:val="24"/>
        </w:rPr>
        <w:t>а) право свободно перемещаться в пределах своего государства;</w:t>
      </w:r>
    </w:p>
    <w:p w:rsidR="00D03DC9" w:rsidRDefault="00D03DC9">
      <w:pPr>
        <w:ind w:right="51" w:firstLine="794"/>
        <w:jc w:val="both"/>
        <w:rPr>
          <w:rFonts w:ascii="Times New Roman" w:hAnsi="Times New Roman"/>
          <w:sz w:val="24"/>
        </w:rPr>
      </w:pPr>
      <w:r>
        <w:rPr>
          <w:rFonts w:ascii="Times New Roman" w:hAnsi="Times New Roman"/>
          <w:sz w:val="24"/>
        </w:rPr>
        <w:t>б) право на выбор места жительства ( постоянного или преимущественного);</w:t>
      </w:r>
    </w:p>
    <w:p w:rsidR="00D03DC9" w:rsidRDefault="00D03DC9">
      <w:pPr>
        <w:ind w:left="170" w:right="170" w:firstLine="720"/>
        <w:jc w:val="both"/>
        <w:rPr>
          <w:rFonts w:ascii="Times New Roman" w:hAnsi="Times New Roman"/>
          <w:sz w:val="24"/>
        </w:rPr>
      </w:pPr>
      <w:r>
        <w:rPr>
          <w:rFonts w:ascii="Times New Roman" w:hAnsi="Times New Roman"/>
          <w:sz w:val="24"/>
        </w:rPr>
        <w:t>в) право на выбор место пребывания;</w:t>
      </w:r>
    </w:p>
    <w:p w:rsidR="00D03DC9" w:rsidRDefault="00D03DC9">
      <w:pPr>
        <w:ind w:left="170" w:right="170" w:firstLine="720"/>
        <w:jc w:val="both"/>
        <w:rPr>
          <w:rFonts w:ascii="Times New Roman" w:hAnsi="Times New Roman"/>
          <w:sz w:val="24"/>
        </w:rPr>
      </w:pPr>
      <w:r>
        <w:rPr>
          <w:rFonts w:ascii="Times New Roman" w:hAnsi="Times New Roman"/>
          <w:sz w:val="24"/>
        </w:rPr>
        <w:t>г) право на свободный выезд за пределу Республики Казахстан;</w:t>
      </w:r>
    </w:p>
    <w:p w:rsidR="00D03DC9" w:rsidRDefault="00D03DC9">
      <w:pPr>
        <w:ind w:left="170" w:right="170" w:firstLine="720"/>
        <w:jc w:val="both"/>
        <w:rPr>
          <w:rFonts w:ascii="Times New Roman" w:hAnsi="Times New Roman"/>
          <w:sz w:val="24"/>
        </w:rPr>
      </w:pPr>
      <w:r>
        <w:rPr>
          <w:rFonts w:ascii="Times New Roman" w:hAnsi="Times New Roman"/>
          <w:sz w:val="24"/>
        </w:rPr>
        <w:t>д) право на беспрепятственное возвращение в Республику Казахстан. Перечень данных правомочий не является исчерпывающим, так как касается лишь основных возможных путей реализации свободы передвижения.</w:t>
      </w:r>
    </w:p>
    <w:p w:rsidR="00D03DC9" w:rsidRDefault="00D03DC9">
      <w:pPr>
        <w:ind w:left="170" w:right="170" w:firstLine="720"/>
        <w:jc w:val="both"/>
        <w:rPr>
          <w:rFonts w:ascii="Times New Roman" w:hAnsi="Times New Roman"/>
          <w:sz w:val="24"/>
        </w:rPr>
      </w:pPr>
      <w:r>
        <w:rPr>
          <w:rFonts w:ascii="Times New Roman" w:hAnsi="Times New Roman"/>
          <w:sz w:val="24"/>
        </w:rPr>
        <w:t>Длительное время значительное ограничение права на свободу передвижения существовало применительно к реализации права на выбор места жительства. Как известно, в СССР существовал разрешительный порядок прописки, который обязывал граждан прописываться по месту жительства.</w:t>
      </w:r>
    </w:p>
    <w:p w:rsidR="00D03DC9" w:rsidRDefault="00D03DC9">
      <w:pPr>
        <w:ind w:left="170" w:right="170" w:firstLine="720"/>
        <w:jc w:val="both"/>
        <w:rPr>
          <w:rFonts w:ascii="Times New Roman" w:hAnsi="Times New Roman"/>
          <w:sz w:val="24"/>
        </w:rPr>
      </w:pPr>
    </w:p>
    <w:p w:rsidR="00D03DC9" w:rsidRDefault="00D03DC9">
      <w:pPr>
        <w:ind w:left="170" w:right="170" w:firstLine="720"/>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Право на честь, достоинство и деловую репутацию</w:t>
      </w:r>
    </w:p>
    <w:p w:rsidR="00D03DC9" w:rsidRDefault="00D03DC9">
      <w:pPr>
        <w:ind w:left="170" w:right="170" w:firstLine="720"/>
        <w:jc w:val="both"/>
        <w:rPr>
          <w:rFonts w:ascii="Times New Roman" w:hAnsi="Times New Roman"/>
          <w:sz w:val="24"/>
        </w:rPr>
      </w:pPr>
      <w:r>
        <w:rPr>
          <w:rFonts w:ascii="Times New Roman" w:hAnsi="Times New Roman"/>
          <w:sz w:val="24"/>
        </w:rPr>
        <w:t>Честь, достоинство и деловая репутация как объекты гражданско-правовой охраны относятся к числу  важнейших духовных, нематериальных благ, принадлежащих каждому гражданину, каждой организации. Право на честь и достоинство, охрана этого права в действующем законодательстве применительно к гражданам возведена в ранг конституционного принципа. В пункте 1 статьи 18 Конституция устанавливает, что  каждый имеет право на защиту « своей чести и достоинства».</w:t>
      </w:r>
    </w:p>
    <w:p w:rsidR="00D03DC9" w:rsidRDefault="00D03DC9">
      <w:pPr>
        <w:ind w:left="170" w:right="170" w:firstLine="720"/>
        <w:jc w:val="both"/>
        <w:rPr>
          <w:rFonts w:ascii="Times New Roman" w:hAnsi="Times New Roman"/>
          <w:sz w:val="24"/>
        </w:rPr>
      </w:pPr>
      <w:r>
        <w:rPr>
          <w:rFonts w:ascii="Times New Roman" w:hAnsi="Times New Roman"/>
          <w:sz w:val="24"/>
        </w:rPr>
        <w:t>Достоинство личности охраняется государством. Ничто не может быть основанием для его умаления. Реализация этих конституционных положений  осуществляется в различных отраслях права, в том числе и в праве гражданском.</w:t>
      </w:r>
    </w:p>
    <w:p w:rsidR="00D03DC9" w:rsidRDefault="00D03DC9">
      <w:pPr>
        <w:ind w:left="170" w:right="170" w:firstLine="720"/>
        <w:jc w:val="both"/>
        <w:rPr>
          <w:rFonts w:ascii="Times New Roman" w:hAnsi="Times New Roman"/>
          <w:sz w:val="24"/>
        </w:rPr>
      </w:pPr>
      <w:r>
        <w:rPr>
          <w:rFonts w:ascii="Times New Roman" w:hAnsi="Times New Roman"/>
          <w:sz w:val="24"/>
        </w:rPr>
        <w:t>Статья 143 ГК РК не случайно устанавливает единое правило для защиты чести, достоинства и деловой репутации. К настоящему времени в науке гражданского права сложилось достаточно единое мнение, в соответствии с которым под честью понимается определенная социальная оценка лица. Что касается достоинства, то это - известная самооценка личностью своих моральных, деловых и иных социальных качеств. Данная самооценка  базируется на оценке общественной. Расхождение между самооценкой личности и ее общественной оценкой служит причиной таких явлений, как гипертрофированное самомнение, унижение и др. Тем не менее, безотносительно к уровню совпадения субъективной и объективной оценок, статья 143 ГК защищает морально-потерпевшего от наветов в пределах той информации, которая не соответствует действительности. То, что соответствует действительности, не может быть предметом судебного опровержения.</w:t>
      </w:r>
    </w:p>
    <w:p w:rsidR="00D03DC9" w:rsidRDefault="00D03DC9">
      <w:pPr>
        <w:ind w:left="170" w:right="170" w:firstLine="720"/>
        <w:jc w:val="both"/>
        <w:rPr>
          <w:rFonts w:ascii="Times New Roman" w:hAnsi="Times New Roman"/>
          <w:sz w:val="24"/>
        </w:rPr>
      </w:pPr>
      <w:r>
        <w:rPr>
          <w:rFonts w:ascii="Times New Roman" w:hAnsi="Times New Roman"/>
          <w:sz w:val="24"/>
        </w:rPr>
        <w:t>В статье 143 ГК РК предусмотрена защита не только чести и достоинства, но и деловой репутации. Введение категории « деловая репутация» является вполне обоснованным и логическим шагом законодателя в условиях рыночной экономики, когда каждый товаропроизводитель, предприниматель, иной участник имущественных отношений становится заинтересованным в поддержании своего имиджа надежного партнера, добросовестного контрагента и т.д.</w:t>
      </w:r>
    </w:p>
    <w:p w:rsidR="00D03DC9" w:rsidRDefault="00D03DC9">
      <w:pPr>
        <w:ind w:left="170" w:right="170" w:firstLine="720"/>
        <w:jc w:val="both"/>
        <w:rPr>
          <w:rFonts w:ascii="Times New Roman" w:hAnsi="Times New Roman"/>
          <w:sz w:val="24"/>
        </w:rPr>
      </w:pPr>
      <w:r>
        <w:rPr>
          <w:rFonts w:ascii="Times New Roman" w:hAnsi="Times New Roman"/>
          <w:sz w:val="24"/>
        </w:rPr>
        <w:t>Категория «репутация» блика по содержанию к категории « честь», однако не совпадает с последней. Репутация означает создавшееся общее мнение о достоинствах или недостатках кого-либо, чего либо, приобретенную оценку.</w:t>
      </w:r>
      <w:r>
        <w:rPr>
          <w:rStyle w:val="a4"/>
          <w:rFonts w:ascii="Times New Roman" w:hAnsi="Times New Roman"/>
          <w:sz w:val="24"/>
        </w:rPr>
        <w:footnoteReference w:customMarkFollows="1" w:id="2"/>
        <w:t>1</w:t>
      </w:r>
      <w:r>
        <w:rPr>
          <w:rFonts w:ascii="Times New Roman" w:hAnsi="Times New Roman"/>
          <w:sz w:val="24"/>
        </w:rPr>
        <w:t xml:space="preserve"> </w:t>
      </w:r>
    </w:p>
    <w:p w:rsidR="00D03DC9" w:rsidRDefault="00D03DC9">
      <w:pPr>
        <w:ind w:left="170" w:right="170" w:firstLine="720"/>
        <w:jc w:val="both"/>
        <w:rPr>
          <w:rFonts w:ascii="Times New Roman" w:hAnsi="Times New Roman"/>
          <w:sz w:val="24"/>
        </w:rPr>
      </w:pPr>
      <w:r>
        <w:rPr>
          <w:rFonts w:ascii="Times New Roman" w:hAnsi="Times New Roman"/>
          <w:sz w:val="24"/>
        </w:rPr>
        <w:t>Однако, в пункте 1 статьи 143 ГК речь идет о более узком понимании репутации, поскольку здесь говорится не о репутации вообще, а только о деловой репутации. Следовательно, во-первых, имеется в виду общественное мнение, сложившееся лишь с профессиональной, производственной, торговой, коммерческой, посреднической, служебной и иной деятельностью гражданина или юридического лица. Во-вторых, защищать в порядке, предусмотренном статьей 143 ГК, потребуется не всякую деловую репутацию,  а только положительную, которая ущемляется в случае распространения порочащих, не соответствующих действительности сведения.</w:t>
      </w:r>
    </w:p>
    <w:p w:rsidR="00D03DC9" w:rsidRDefault="00D03DC9">
      <w:pPr>
        <w:ind w:left="170" w:right="170" w:firstLine="720"/>
        <w:jc w:val="both"/>
        <w:rPr>
          <w:rFonts w:ascii="Times New Roman" w:hAnsi="Times New Roman"/>
          <w:sz w:val="24"/>
        </w:rPr>
      </w:pPr>
      <w:r>
        <w:rPr>
          <w:rFonts w:ascii="Times New Roman" w:hAnsi="Times New Roman"/>
          <w:sz w:val="24"/>
        </w:rPr>
        <w:t>Говоря о праве на честь, достоинство, деловую репутацию, не следует представлять себе, что законодатель регулирует тем самым указанные духовные блага. Закон регулирует те общественные отношения, которые складываются в связи с обладанием этими благами, и те социальные связи, которые возникают в связи с нарушением чести и достоинства отдельного гражданина или юридического лица.</w:t>
      </w:r>
    </w:p>
    <w:p w:rsidR="00D03DC9" w:rsidRDefault="00D03DC9">
      <w:pPr>
        <w:ind w:left="170" w:right="170" w:firstLine="720"/>
        <w:jc w:val="both"/>
        <w:rPr>
          <w:rFonts w:ascii="Times New Roman" w:hAnsi="Times New Roman"/>
          <w:sz w:val="24"/>
        </w:rPr>
      </w:pPr>
      <w:r>
        <w:rPr>
          <w:rFonts w:ascii="Times New Roman" w:hAnsi="Times New Roman"/>
          <w:sz w:val="24"/>
        </w:rPr>
        <w:t>Право на честь, достоинство и деловую репутацию означает, что гражданин имеет обеспеченную законом возможность требовать от других лиц, чтобы оценка его личности, дел и поступков опиралась на реальные обстоятельства и не искажались порочащим сведениями, не соответствующими действительности. Таким образом, не регулируя обладания честью и достоинством как таковыми, законодатель использует прежде всего средства охранительного воздействия на отношения, возникающие по поводу указанных личных неимущественных благ.</w:t>
      </w:r>
    </w:p>
    <w:p w:rsidR="00D03DC9" w:rsidRDefault="00D03DC9">
      <w:pPr>
        <w:ind w:right="170" w:firstLine="794"/>
        <w:jc w:val="both"/>
        <w:rPr>
          <w:rFonts w:ascii="Times New Roman" w:hAnsi="Times New Roman"/>
          <w:sz w:val="24"/>
        </w:rPr>
      </w:pPr>
      <w:r>
        <w:rPr>
          <w:rFonts w:ascii="Times New Roman" w:hAnsi="Times New Roman"/>
          <w:sz w:val="24"/>
        </w:rPr>
        <w:t>В соответствии с пунктом 7 статьи 143 ГК защита чести, достоинства или деловой репутации имеет ряд особенностей по особому производству.</w:t>
      </w:r>
    </w:p>
    <w:p w:rsidR="00D03DC9" w:rsidRDefault="00D03DC9">
      <w:pPr>
        <w:ind w:right="170" w:firstLine="794"/>
        <w:jc w:val="both"/>
        <w:rPr>
          <w:rFonts w:ascii="Times New Roman" w:hAnsi="Times New Roman"/>
          <w:sz w:val="24"/>
        </w:rPr>
      </w:pPr>
      <w:r>
        <w:rPr>
          <w:rFonts w:ascii="Times New Roman" w:hAnsi="Times New Roman"/>
          <w:sz w:val="24"/>
        </w:rPr>
        <w:t xml:space="preserve">Во-первых, если распространившее сведения лицо неизвестно, то невозможно предъявить иск к какому-то определенному субъекту, Следовательно, ввиду отсутствия ответчика дело не может быть рассмотрено в общеисковом производстве и заявление должно быть </w:t>
      </w:r>
    </w:p>
    <w:p w:rsidR="00D03DC9" w:rsidRDefault="00D03DC9">
      <w:pPr>
        <w:ind w:right="170"/>
        <w:jc w:val="both"/>
        <w:rPr>
          <w:rFonts w:ascii="Times New Roman" w:hAnsi="Times New Roman"/>
          <w:sz w:val="24"/>
        </w:rPr>
      </w:pPr>
      <w:r>
        <w:rPr>
          <w:rFonts w:ascii="Times New Roman" w:hAnsi="Times New Roman"/>
          <w:sz w:val="24"/>
        </w:rPr>
        <w:t xml:space="preserve">подано в порядке, предусмотренном особым производством. </w:t>
      </w:r>
    </w:p>
    <w:p w:rsidR="00D03DC9" w:rsidRDefault="00D03DC9">
      <w:pPr>
        <w:ind w:right="170" w:firstLine="794"/>
        <w:jc w:val="both"/>
        <w:rPr>
          <w:rFonts w:ascii="Times New Roman" w:hAnsi="Times New Roman"/>
          <w:sz w:val="24"/>
        </w:rPr>
      </w:pPr>
      <w:r>
        <w:rPr>
          <w:rFonts w:ascii="Times New Roman" w:hAnsi="Times New Roman"/>
          <w:sz w:val="24"/>
        </w:rPr>
        <w:t>Во-вторых, суд в соответствии со статьей 244 ГПК устанавливает факты, имеющие юридическое значение. Применительно к пункту 7 статьи 143 ГК таковым будет являться установлением факта распространения порочащих честь, достоинство или деловую репутацию сведений, не соответствующих действительности.</w:t>
      </w:r>
    </w:p>
    <w:p w:rsidR="00D03DC9" w:rsidRDefault="00D03DC9">
      <w:pPr>
        <w:ind w:right="170" w:firstLine="794"/>
        <w:jc w:val="both"/>
        <w:rPr>
          <w:rFonts w:ascii="Times New Roman" w:hAnsi="Times New Roman"/>
          <w:sz w:val="24"/>
        </w:rPr>
      </w:pPr>
    </w:p>
    <w:p w:rsidR="00D03DC9" w:rsidRDefault="00D03DC9">
      <w:pPr>
        <w:ind w:right="170" w:firstLine="794"/>
        <w:jc w:val="both"/>
        <w:rPr>
          <w:rFonts w:ascii="Times New Roman" w:hAnsi="Times New Roman"/>
          <w:sz w:val="24"/>
        </w:rPr>
      </w:pPr>
      <w:r>
        <w:rPr>
          <w:rFonts w:ascii="Times New Roman" w:hAnsi="Times New Roman"/>
          <w:sz w:val="24"/>
        </w:rPr>
        <w:t xml:space="preserve">         </w:t>
      </w:r>
    </w:p>
    <w:p w:rsidR="00D03DC9" w:rsidRDefault="00D03DC9">
      <w:pPr>
        <w:ind w:right="170" w:firstLine="794"/>
        <w:jc w:val="both"/>
        <w:rPr>
          <w:rFonts w:ascii="Times New Roman" w:hAnsi="Times New Roman"/>
          <w:sz w:val="24"/>
        </w:rPr>
      </w:pPr>
    </w:p>
    <w:p w:rsidR="00D03DC9" w:rsidRDefault="00D03DC9">
      <w:pPr>
        <w:ind w:right="170" w:firstLine="794"/>
        <w:jc w:val="both"/>
        <w:rPr>
          <w:rFonts w:ascii="Times New Roman" w:hAnsi="Times New Roman"/>
          <w:sz w:val="24"/>
        </w:rPr>
      </w:pPr>
    </w:p>
    <w:p w:rsidR="00D03DC9" w:rsidRDefault="00D03DC9">
      <w:pPr>
        <w:ind w:right="170" w:firstLine="794"/>
        <w:jc w:val="both"/>
        <w:rPr>
          <w:rFonts w:ascii="Times New Roman" w:hAnsi="Times New Roman"/>
          <w:b/>
          <w:sz w:val="24"/>
        </w:rPr>
      </w:pPr>
      <w:r>
        <w:rPr>
          <w:rFonts w:ascii="Times New Roman" w:hAnsi="Times New Roman"/>
          <w:b/>
          <w:sz w:val="24"/>
        </w:rPr>
        <w:sym w:font="Symbol" w:char="F026"/>
      </w:r>
      <w:r>
        <w:rPr>
          <w:rFonts w:ascii="Times New Roman" w:hAnsi="Times New Roman"/>
          <w:b/>
          <w:sz w:val="24"/>
        </w:rPr>
        <w:t xml:space="preserve"> 3. Защита личных неимущественных прав.</w:t>
      </w:r>
    </w:p>
    <w:p w:rsidR="00D03DC9" w:rsidRDefault="00D03DC9">
      <w:pPr>
        <w:ind w:firstLine="720"/>
        <w:jc w:val="both"/>
        <w:rPr>
          <w:rFonts w:ascii="Times New Roman" w:hAnsi="Times New Roman"/>
          <w:sz w:val="24"/>
        </w:rPr>
      </w:pPr>
      <w:r>
        <w:rPr>
          <w:rFonts w:ascii="Times New Roman" w:hAnsi="Times New Roman"/>
          <w:sz w:val="24"/>
        </w:rPr>
        <w:t xml:space="preserve">Защита прав и достоинств человека вписана в Устав ООН. В качестве одного из своих первых начинаний Комиссия ООН по правам человека взяла на себя разработку «Международного билля о правах  человека». Затем Всеобщая декларация прав человека, принятая 10 декабря 1948 года и последующие Международные пакты о правах человека значительно расширили круг защищаемых прав и свобод.     </w:t>
      </w:r>
    </w:p>
    <w:p w:rsidR="00D03DC9" w:rsidRDefault="00D03DC9">
      <w:pPr>
        <w:ind w:right="170" w:firstLine="720"/>
        <w:jc w:val="both"/>
        <w:rPr>
          <w:rFonts w:ascii="Times New Roman" w:hAnsi="Times New Roman"/>
          <w:sz w:val="24"/>
        </w:rPr>
      </w:pPr>
      <w:r>
        <w:rPr>
          <w:rFonts w:ascii="Times New Roman" w:hAnsi="Times New Roman"/>
          <w:sz w:val="24"/>
        </w:rPr>
        <w:t xml:space="preserve">В Республике Казахстан признаются и гарантируются права и свободы человека в соответствии с Конституцией .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D03DC9" w:rsidRDefault="00D03DC9">
      <w:pPr>
        <w:ind w:right="170" w:firstLine="720"/>
        <w:jc w:val="both"/>
        <w:rPr>
          <w:rFonts w:ascii="Times New Roman" w:hAnsi="Times New Roman"/>
          <w:sz w:val="24"/>
        </w:rPr>
      </w:pPr>
      <w:r>
        <w:rPr>
          <w:rFonts w:ascii="Times New Roman" w:hAnsi="Times New Roman"/>
          <w:sz w:val="24"/>
        </w:rPr>
        <w:t>Формирование правового государства предполагает усиление ответственности не только гражданина перед государством, но и государства перед гражданином.</w:t>
      </w:r>
    </w:p>
    <w:p w:rsidR="00D03DC9" w:rsidRDefault="00D03DC9">
      <w:pPr>
        <w:ind w:right="170" w:firstLine="720"/>
        <w:jc w:val="both"/>
        <w:rPr>
          <w:rFonts w:ascii="Times New Roman" w:hAnsi="Times New Roman"/>
          <w:sz w:val="24"/>
        </w:rPr>
      </w:pPr>
      <w:r>
        <w:rPr>
          <w:rFonts w:ascii="Times New Roman" w:hAnsi="Times New Roman"/>
          <w:sz w:val="24"/>
        </w:rPr>
        <w:t xml:space="preserve">В Конституции  Республики Казахстан, принятой  30 августа  1995 года имеется специальный раздел </w:t>
      </w:r>
      <w:r>
        <w:rPr>
          <w:rFonts w:ascii="Times New Roman" w:hAnsi="Times New Roman"/>
          <w:sz w:val="24"/>
          <w:lang w:val="en-US"/>
        </w:rPr>
        <w:t>II</w:t>
      </w:r>
      <w:r>
        <w:rPr>
          <w:rFonts w:ascii="Times New Roman" w:hAnsi="Times New Roman"/>
          <w:sz w:val="24"/>
        </w:rPr>
        <w:t>, посвященный неотчуждаемым правам человека и гражданина. Конституция Республики Казахстан перечисляет наиболее важные личные права и свободы граждан, гарантирует их осуществление и эффективную защиту от  нарушения. Это - право на жизнь; на охрану здоровья; права на неприкосновенность частной жизни, личную и семейную тайну, защиту своей чести и достоинства; право на неприкосновенность жилища; право на свободу совести, свободу труда и т.д.</w:t>
      </w:r>
    </w:p>
    <w:p w:rsidR="00D03DC9" w:rsidRDefault="00D03DC9">
      <w:pPr>
        <w:ind w:right="170" w:firstLine="720"/>
        <w:jc w:val="both"/>
        <w:rPr>
          <w:rFonts w:ascii="Times New Roman" w:hAnsi="Times New Roman"/>
          <w:sz w:val="24"/>
        </w:rPr>
      </w:pPr>
      <w:r>
        <w:rPr>
          <w:rFonts w:ascii="Times New Roman" w:hAnsi="Times New Roman"/>
          <w:sz w:val="24"/>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здоровья и нравственности населения.</w:t>
      </w:r>
    </w:p>
    <w:p w:rsidR="00D03DC9" w:rsidRDefault="00D03DC9">
      <w:pPr>
        <w:ind w:right="170" w:firstLine="720"/>
        <w:jc w:val="both"/>
        <w:rPr>
          <w:rFonts w:ascii="Times New Roman" w:hAnsi="Times New Roman"/>
          <w:sz w:val="24"/>
        </w:rPr>
      </w:pPr>
      <w:r>
        <w:rPr>
          <w:rFonts w:ascii="Times New Roman" w:hAnsi="Times New Roman"/>
          <w:sz w:val="24"/>
        </w:rPr>
        <w:t>Закрепляя личные неимущественные права граждан в Конституции, государство тем самым обеспечивает их правовое регулирование комплексно, т.е. с помощью норм различных отраслей права.</w:t>
      </w:r>
    </w:p>
    <w:p w:rsidR="00D03DC9" w:rsidRDefault="00D03DC9">
      <w:pPr>
        <w:ind w:right="170" w:firstLine="720"/>
        <w:jc w:val="both"/>
        <w:rPr>
          <w:rFonts w:ascii="Times New Roman" w:hAnsi="Times New Roman"/>
          <w:sz w:val="24"/>
        </w:rPr>
      </w:pPr>
      <w:r>
        <w:rPr>
          <w:rFonts w:ascii="Times New Roman" w:hAnsi="Times New Roman"/>
          <w:sz w:val="24"/>
        </w:rPr>
        <w:t>Так, функцию защиты личных неимущественных прав граждан выполняют наряду с гражданским такие  отрасли права, как уголовное, административное, семейное, трудовое и т.д.</w:t>
      </w:r>
    </w:p>
    <w:p w:rsidR="00D03DC9" w:rsidRDefault="00D03DC9">
      <w:pPr>
        <w:ind w:right="170" w:firstLine="720"/>
        <w:jc w:val="both"/>
        <w:rPr>
          <w:rFonts w:ascii="Times New Roman" w:hAnsi="Times New Roman"/>
          <w:sz w:val="24"/>
        </w:rPr>
      </w:pPr>
      <w:r>
        <w:rPr>
          <w:rFonts w:ascii="Times New Roman" w:hAnsi="Times New Roman"/>
          <w:sz w:val="24"/>
        </w:rPr>
        <w:t>Гражданским законодательством регулируются и защищаются две группы личных неимущественных отношений:</w:t>
      </w:r>
    </w:p>
    <w:p w:rsidR="00D03DC9" w:rsidRDefault="00D03DC9">
      <w:pPr>
        <w:ind w:right="170" w:firstLine="851"/>
        <w:jc w:val="both"/>
        <w:rPr>
          <w:rFonts w:ascii="Times New Roman" w:hAnsi="Times New Roman"/>
          <w:sz w:val="24"/>
        </w:rPr>
      </w:pPr>
      <w:r>
        <w:rPr>
          <w:rFonts w:ascii="Times New Roman" w:hAnsi="Times New Roman"/>
          <w:sz w:val="24"/>
        </w:rPr>
        <w:t xml:space="preserve">личные неимущественные отношения, связанные с имущественными (п.1 ст.1 ГК РК) и </w:t>
      </w:r>
    </w:p>
    <w:p w:rsidR="00D03DC9" w:rsidRDefault="00D03DC9">
      <w:pPr>
        <w:tabs>
          <w:tab w:val="left" w:pos="284"/>
          <w:tab w:val="left" w:pos="709"/>
        </w:tabs>
        <w:ind w:right="170" w:firstLine="851"/>
        <w:jc w:val="both"/>
        <w:rPr>
          <w:rFonts w:ascii="Times New Roman" w:hAnsi="Times New Roman"/>
          <w:sz w:val="24"/>
        </w:rPr>
      </w:pPr>
      <w:r>
        <w:rPr>
          <w:rFonts w:ascii="Times New Roman" w:hAnsi="Times New Roman"/>
          <w:sz w:val="24"/>
        </w:rPr>
        <w:t xml:space="preserve">личные неимущественные отношения, не связанные с имущественными (п.2 ст.1 ГК РК ). </w:t>
      </w:r>
    </w:p>
    <w:p w:rsidR="00D03DC9" w:rsidRDefault="00D03DC9">
      <w:pPr>
        <w:ind w:right="170" w:firstLine="720"/>
        <w:jc w:val="both"/>
        <w:rPr>
          <w:rFonts w:ascii="Times New Roman" w:hAnsi="Times New Roman"/>
          <w:sz w:val="24"/>
        </w:rPr>
      </w:pPr>
      <w:r>
        <w:rPr>
          <w:rFonts w:ascii="Times New Roman" w:hAnsi="Times New Roman"/>
          <w:sz w:val="24"/>
        </w:rPr>
        <w:t>Личные неимущественные отношения, связанные с имущественными регулируются нормами гражданского права, поскольку само существование личного неимущественного отношения предполагает возможность, желательность для субъекта возникновения отношения имущественных.</w:t>
      </w:r>
    </w:p>
    <w:p w:rsidR="00D03DC9" w:rsidRDefault="00D03DC9">
      <w:pPr>
        <w:ind w:right="170" w:firstLine="720"/>
        <w:jc w:val="both"/>
        <w:rPr>
          <w:rFonts w:ascii="Times New Roman" w:hAnsi="Times New Roman"/>
          <w:sz w:val="24"/>
        </w:rPr>
      </w:pPr>
      <w:r>
        <w:rPr>
          <w:rFonts w:ascii="Times New Roman" w:hAnsi="Times New Roman"/>
          <w:sz w:val="24"/>
        </w:rPr>
        <w:t>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нематериального отношения,</w:t>
      </w:r>
    </w:p>
    <w:p w:rsidR="00D03DC9" w:rsidRDefault="00D03DC9">
      <w:pPr>
        <w:ind w:right="170" w:firstLine="720"/>
        <w:jc w:val="both"/>
        <w:rPr>
          <w:rFonts w:ascii="Times New Roman" w:hAnsi="Times New Roman"/>
          <w:sz w:val="24"/>
        </w:rPr>
      </w:pPr>
      <w:r>
        <w:rPr>
          <w:rFonts w:ascii="Times New Roman" w:hAnsi="Times New Roman"/>
          <w:sz w:val="24"/>
        </w:rPr>
        <w:t>Личные неимущественные отношения не связанные с имущественными - это общественные отношения, складывающиеся по поводу духовных или нематериальных благ.</w:t>
      </w:r>
    </w:p>
    <w:p w:rsidR="00D03DC9" w:rsidRDefault="00D03DC9">
      <w:pPr>
        <w:ind w:right="170" w:firstLine="720"/>
        <w:jc w:val="both"/>
        <w:rPr>
          <w:rFonts w:ascii="Times New Roman" w:hAnsi="Times New Roman"/>
          <w:sz w:val="24"/>
        </w:rPr>
      </w:pPr>
      <w:r>
        <w:rPr>
          <w:rFonts w:ascii="Times New Roman" w:hAnsi="Times New Roman"/>
          <w:sz w:val="24"/>
        </w:rPr>
        <w:t xml:space="preserve">Таким образом, если личные неимущественные отношения, не связанные с имущественными, урегулированы нормами семейного, трудового, административного и других отраслей права, то они не входят в предмет гражданского права. Во всех остальных случаях они регулируются нормами гражданского права. </w:t>
      </w:r>
    </w:p>
    <w:p w:rsidR="00D03DC9" w:rsidRDefault="00D03DC9">
      <w:pPr>
        <w:ind w:right="170" w:firstLine="720"/>
        <w:jc w:val="both"/>
        <w:rPr>
          <w:rFonts w:ascii="Times New Roman" w:hAnsi="Times New Roman"/>
          <w:sz w:val="24"/>
        </w:rPr>
      </w:pPr>
      <w:r>
        <w:rPr>
          <w:rFonts w:ascii="Times New Roman" w:hAnsi="Times New Roman"/>
          <w:sz w:val="24"/>
        </w:rPr>
        <w:t>Конечно же, возможности гражданского права в регулировании личных неимущественных прав не безграничны. Поэтому в Гражданском кодексе РК отсутствует единая целостная система правового регулирования личных неимущественных прав. Гражданский кодекс Республики Казахстан являясь основополагающим актом гражданского законодательства не может отразить все многообразие личных неимущественных прав.</w:t>
      </w:r>
    </w:p>
    <w:p w:rsidR="00D03DC9" w:rsidRDefault="00D03DC9">
      <w:pPr>
        <w:ind w:right="170" w:firstLine="720"/>
        <w:jc w:val="both"/>
        <w:rPr>
          <w:rFonts w:ascii="Times New Roman" w:hAnsi="Times New Roman"/>
          <w:sz w:val="24"/>
        </w:rPr>
      </w:pPr>
      <w:r>
        <w:rPr>
          <w:rFonts w:ascii="Times New Roman" w:hAnsi="Times New Roman"/>
          <w:sz w:val="24"/>
        </w:rPr>
        <w:t>Согласно ст.115 ГК РК к объектам гражданских прав наряду с имущественными, отнесены и личные неимущественные блага и права, к которым относятся: жизнь, здоровье ,достоинство личности,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w:t>
      </w:r>
    </w:p>
    <w:p w:rsidR="00D03DC9" w:rsidRDefault="00D03DC9">
      <w:pPr>
        <w:ind w:right="170" w:firstLine="720"/>
        <w:jc w:val="both"/>
        <w:rPr>
          <w:rFonts w:ascii="Times New Roman" w:hAnsi="Times New Roman"/>
          <w:sz w:val="24"/>
        </w:rPr>
      </w:pPr>
      <w:r>
        <w:rPr>
          <w:rFonts w:ascii="Times New Roman" w:hAnsi="Times New Roman"/>
          <w:sz w:val="24"/>
        </w:rPr>
        <w:t xml:space="preserve">При этом следует учитывать ,что некоторые из видов личных неимущественных прав, такие как право на имя, на свободное передвижение и выбор местожительства, регулируются статья 15 и 16 ГК РК.            </w:t>
      </w:r>
    </w:p>
    <w:p w:rsidR="00D03DC9" w:rsidRDefault="00D03DC9">
      <w:pPr>
        <w:ind w:left="170" w:right="170" w:firstLine="720"/>
        <w:jc w:val="both"/>
        <w:rPr>
          <w:rFonts w:ascii="Times New Roman" w:hAnsi="Times New Roman"/>
          <w:sz w:val="24"/>
        </w:rPr>
      </w:pPr>
      <w:r>
        <w:rPr>
          <w:rFonts w:ascii="Times New Roman" w:hAnsi="Times New Roman"/>
          <w:sz w:val="24"/>
        </w:rPr>
        <w:t>Основными характерными чертами личных неимущественных прав являются следующие:</w:t>
      </w:r>
    </w:p>
    <w:p w:rsidR="00D03DC9" w:rsidRDefault="00D03DC9">
      <w:pPr>
        <w:ind w:left="170" w:right="170" w:firstLine="720"/>
        <w:jc w:val="both"/>
        <w:rPr>
          <w:rFonts w:ascii="Times New Roman" w:hAnsi="Times New Roman"/>
          <w:sz w:val="24"/>
        </w:rPr>
      </w:pPr>
      <w:r>
        <w:rPr>
          <w:rFonts w:ascii="Times New Roman" w:hAnsi="Times New Roman"/>
          <w:sz w:val="24"/>
        </w:rPr>
        <w:t xml:space="preserve">во-первых, они абсолютны, т.е. определенному управомоченному лицу противостоит неопределенный круг лиц, обязанных воздерживаться от каких-бы то ни было нарушений его личных неимущественных прав. </w:t>
      </w:r>
    </w:p>
    <w:p w:rsidR="00D03DC9" w:rsidRDefault="00D03DC9">
      <w:pPr>
        <w:ind w:left="170" w:right="170" w:firstLine="720"/>
        <w:jc w:val="both"/>
        <w:rPr>
          <w:rFonts w:ascii="Times New Roman" w:hAnsi="Times New Roman"/>
          <w:sz w:val="24"/>
        </w:rPr>
      </w:pPr>
      <w:r>
        <w:rPr>
          <w:rFonts w:ascii="Times New Roman" w:hAnsi="Times New Roman"/>
          <w:sz w:val="24"/>
        </w:rPr>
        <w:t>во-вторых, они неотчуждаемы, т.е. переход рассматриваемых прав от одних субъектов гражданских правоотношений к другим исключен законом, Так  п.4 ст.116 ГК РК гласит: « личные неимущественные блага и права неотчуждаемы и непередаваемы иным способом, за исключением случаев, установленных законодательными актами.» Исключение составляют лишь блага ,принадлежащие юридическому лицу ,такие как фирменное наименование, товарный знак и другие, которые в случаях и порядке предусмотренном законом могут быть переданы другому юридическому лицу .</w:t>
      </w:r>
    </w:p>
    <w:p w:rsidR="00D03DC9" w:rsidRDefault="00D03DC9">
      <w:pPr>
        <w:ind w:left="170" w:right="170" w:firstLine="720"/>
        <w:jc w:val="both"/>
        <w:rPr>
          <w:rFonts w:ascii="Times New Roman" w:hAnsi="Times New Roman"/>
          <w:sz w:val="24"/>
        </w:rPr>
      </w:pPr>
      <w:r>
        <w:rPr>
          <w:rFonts w:ascii="Times New Roman" w:hAnsi="Times New Roman"/>
          <w:sz w:val="24"/>
        </w:rPr>
        <w:t>В-третьих, они лишены имущественного содержания. т.е. носят личностный характер, неимущественный. Они лишены экономического или стоимостного содержания.</w:t>
      </w:r>
    </w:p>
    <w:p w:rsidR="00D03DC9" w:rsidRDefault="00D03DC9">
      <w:pPr>
        <w:ind w:left="170" w:right="170" w:firstLine="720"/>
        <w:jc w:val="both"/>
        <w:rPr>
          <w:rFonts w:ascii="Times New Roman" w:hAnsi="Times New Roman"/>
          <w:sz w:val="24"/>
        </w:rPr>
      </w:pPr>
      <w:r>
        <w:rPr>
          <w:rFonts w:ascii="Times New Roman" w:hAnsi="Times New Roman"/>
          <w:sz w:val="24"/>
        </w:rPr>
        <w:t>В-четвертых, они неразрывно связаны с личностью гражданина или юридического лица. Некоторые из этих благ возникают с рождением гражданина и прекращаются его смертью.</w:t>
      </w:r>
    </w:p>
    <w:p w:rsidR="00D03DC9" w:rsidRDefault="00D03DC9">
      <w:pPr>
        <w:ind w:left="170" w:right="170" w:firstLine="720"/>
        <w:jc w:val="both"/>
        <w:rPr>
          <w:rFonts w:ascii="Times New Roman" w:hAnsi="Times New Roman"/>
          <w:sz w:val="24"/>
        </w:rPr>
      </w:pPr>
      <w:r>
        <w:rPr>
          <w:rFonts w:ascii="Times New Roman" w:hAnsi="Times New Roman"/>
          <w:sz w:val="24"/>
        </w:rPr>
        <w:t>В-пятых, они неотделимы от носителя этих благ, т.е. конкретному физическому  или юридическому лицу принадлежат конкретные личные неимущественные права ( право на свое имя, на свою честь и достоинство, на свое наименование и т.д. )</w:t>
      </w:r>
    </w:p>
    <w:p w:rsidR="00D03DC9" w:rsidRDefault="00D03DC9">
      <w:pPr>
        <w:ind w:left="170" w:right="170" w:firstLine="720"/>
        <w:jc w:val="both"/>
        <w:rPr>
          <w:rFonts w:ascii="Times New Roman" w:hAnsi="Times New Roman"/>
          <w:sz w:val="24"/>
        </w:rPr>
      </w:pPr>
      <w:r>
        <w:rPr>
          <w:rFonts w:ascii="Times New Roman" w:hAnsi="Times New Roman"/>
          <w:sz w:val="24"/>
        </w:rPr>
        <w:t>В-шестых, эти блага не могут быть предметом каких-либо гражданско-правовых  сделок. т.к. жизнь, здоровье, имя, честь, достоинство не являются товаром в условиях существования и развития цивилизованного человеческого общества.</w:t>
      </w:r>
    </w:p>
    <w:p w:rsidR="00D03DC9" w:rsidRDefault="00D03DC9">
      <w:pPr>
        <w:ind w:left="170" w:right="170" w:firstLine="720"/>
        <w:jc w:val="both"/>
        <w:rPr>
          <w:rFonts w:ascii="Times New Roman" w:hAnsi="Times New Roman"/>
          <w:sz w:val="24"/>
        </w:rPr>
      </w:pPr>
      <w:r>
        <w:rPr>
          <w:rFonts w:ascii="Times New Roman" w:hAnsi="Times New Roman"/>
          <w:sz w:val="24"/>
        </w:rPr>
        <w:t>Таким образом, личные неимущественные права это права на блага неимущественного характера, под которыми понимаются не имеющие   экономического содержания и неотделимые от личности их носителя блага и свободы, признанные, регулируемые и защищаемые действующим законодательством.</w:t>
      </w:r>
    </w:p>
    <w:p w:rsidR="00D03DC9" w:rsidRDefault="00D03DC9">
      <w:pPr>
        <w:ind w:right="170" w:firstLine="794"/>
        <w:jc w:val="both"/>
        <w:rPr>
          <w:rFonts w:ascii="Times New Roman" w:hAnsi="Times New Roman"/>
          <w:sz w:val="24"/>
        </w:rPr>
      </w:pPr>
      <w:r>
        <w:rPr>
          <w:rFonts w:ascii="Times New Roman" w:hAnsi="Times New Roman"/>
          <w:sz w:val="24"/>
        </w:rPr>
        <w:t>Личные неимущественные права возникают в отношении благ неимущественного характера, соответственно и защищаются они, в основном, способами не имеющими целью восстановление нарушенного имущественного положения потерпевшего. Такими способами согласно ст.9 ГК РК являются: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Но лицо, личные неимущественные права которого нарушены, помимо этих мер, согласно п.1 ст.141 ГК РК, имеет право на возмещение морального вреда, что не предусматривалось ранее действовавшим Гражданским кодексом Каз.ССР 1964 г.</w:t>
      </w:r>
    </w:p>
    <w:p w:rsidR="00D03DC9" w:rsidRDefault="00D03DC9">
      <w:pPr>
        <w:ind w:right="170" w:firstLine="794"/>
        <w:jc w:val="both"/>
        <w:rPr>
          <w:rFonts w:ascii="Times New Roman" w:hAnsi="Times New Roman"/>
          <w:sz w:val="24"/>
        </w:rPr>
      </w:pPr>
      <w:r>
        <w:rPr>
          <w:rFonts w:ascii="Times New Roman" w:hAnsi="Times New Roman"/>
          <w:sz w:val="24"/>
        </w:rPr>
        <w:t>Эта мера давно уже нашла широкое применение во многих зарубежных   странах, но в республиках СНГ введена в действие лишь начиная с 1991 года, т.е. с принятием Основ гражданского законодательства Союза ССР и республик. Так, в ст. 131 Основ впервые была  предпринята попытка определить понятие морального вреда, а также закрепить условия и способы его возмещения. С принятием Гражданского кодекса Республики Казахстан 1994 года, категория морального вреда была полностью узаконена.</w:t>
      </w:r>
    </w:p>
    <w:p w:rsidR="00D03DC9" w:rsidRDefault="00D03DC9">
      <w:pPr>
        <w:ind w:right="170" w:firstLine="794"/>
        <w:jc w:val="both"/>
        <w:rPr>
          <w:rFonts w:ascii="Times New Roman" w:hAnsi="Times New Roman"/>
          <w:sz w:val="24"/>
        </w:rPr>
      </w:pPr>
      <w:r>
        <w:rPr>
          <w:rFonts w:ascii="Times New Roman" w:hAnsi="Times New Roman"/>
          <w:sz w:val="24"/>
        </w:rPr>
        <w:t>Надо отметить, что и в юридической литературе, в последние годы немало внимания уделяется понятию морального вреда и проблемам компенсации морального вреда</w:t>
      </w:r>
      <w:r>
        <w:rPr>
          <w:rStyle w:val="a4"/>
          <w:rFonts w:ascii="Times New Roman" w:hAnsi="Times New Roman"/>
          <w:sz w:val="24"/>
        </w:rPr>
        <w:footnoteReference w:customMarkFollows="1" w:id="3"/>
        <w:t>1</w:t>
      </w:r>
      <w:r>
        <w:rPr>
          <w:rFonts w:ascii="Times New Roman" w:hAnsi="Times New Roman"/>
          <w:sz w:val="24"/>
        </w:rPr>
        <w:t xml:space="preserve"> .</w:t>
      </w:r>
    </w:p>
    <w:p w:rsidR="00D03DC9" w:rsidRDefault="00D03DC9">
      <w:pPr>
        <w:ind w:right="170" w:firstLine="794"/>
        <w:jc w:val="both"/>
        <w:rPr>
          <w:rFonts w:ascii="Times New Roman" w:hAnsi="Times New Roman"/>
          <w:sz w:val="24"/>
        </w:rPr>
      </w:pPr>
      <w:r>
        <w:rPr>
          <w:rFonts w:ascii="Times New Roman" w:hAnsi="Times New Roman"/>
          <w:sz w:val="24"/>
        </w:rPr>
        <w:t>Под моральным вредом в наиболее широком плане понимают причинение физических или нравственных страданий физическому лицу, действиями нарушающими его права.</w:t>
      </w:r>
    </w:p>
    <w:p w:rsidR="00D03DC9" w:rsidRDefault="00D03DC9">
      <w:pPr>
        <w:ind w:right="170" w:firstLine="794"/>
        <w:jc w:val="both"/>
        <w:rPr>
          <w:rFonts w:ascii="Times New Roman" w:hAnsi="Times New Roman"/>
          <w:sz w:val="24"/>
        </w:rPr>
      </w:pPr>
      <w:r>
        <w:rPr>
          <w:rFonts w:ascii="Times New Roman" w:hAnsi="Times New Roman"/>
          <w:sz w:val="24"/>
        </w:rPr>
        <w:t>Однако, Пленум Верховного Суда РК в своем   Постановлении № 10    (имеющем нормативный характер) от 22 декабря 1995 года  « О применении судами законодательства о возмещении морального  вреда»</w:t>
      </w:r>
      <w:r>
        <w:rPr>
          <w:rStyle w:val="a4"/>
          <w:rFonts w:ascii="Times New Roman" w:hAnsi="Times New Roman"/>
          <w:sz w:val="24"/>
        </w:rPr>
        <w:footnoteReference w:customMarkFollows="1" w:id="4"/>
        <w:t>2</w:t>
      </w:r>
      <w:r>
        <w:rPr>
          <w:rFonts w:ascii="Times New Roman" w:hAnsi="Times New Roman"/>
          <w:sz w:val="24"/>
        </w:rPr>
        <w:t xml:space="preserve"> дает на наш взгляд наиболее полное и правильное определение  и разъяснение понятия морального вреда. Так, в п.2 Постановления сказано « под моральным вредом следует понимать нанесение нравственных или физических страданий в виде унижения, раздражения, гнева, стыда, отчаяния, физической боли, ущербности, дискомфортного состояния и т.п., которые испытывает  (претерпевает, переживает) потерпевший в результате совершенного против него нарушения прав личности.» Все это - без учета материальных потерь потерпевшего.</w:t>
      </w:r>
    </w:p>
    <w:p w:rsidR="00D03DC9" w:rsidRDefault="00D03DC9">
      <w:pPr>
        <w:ind w:right="170" w:firstLine="794"/>
        <w:jc w:val="both"/>
        <w:rPr>
          <w:rFonts w:ascii="Times New Roman" w:hAnsi="Times New Roman"/>
          <w:sz w:val="24"/>
        </w:rPr>
      </w:pPr>
      <w:r>
        <w:rPr>
          <w:rFonts w:ascii="Times New Roman" w:hAnsi="Times New Roman"/>
          <w:sz w:val="24"/>
        </w:rPr>
        <w:t xml:space="preserve">Компенсация морального вреда является одним из средств защиты нематериальных благ и личных неимущественных прав. Поэтому, определение размера компенсации морального вреда в каждом конкретном случае играет большую роль для потерпевшего. Однако, применение такого средства защиты права вызывает на практике  определенные затруднения. В  вышеуказанном Постановлении № 10 Пленума Верховного Суда РК прямо сказано, что судьи при определении размера возмещения морального вреда должны принимать во внимание как субъективную оценку потерпевшим тяжести причиненного ему нравственного ущерба, так и объективные данные, свидетельствующие о степени нравственных и физических страданий истца. При этом особое внимание должно уделяться, во-первых, объекту посягательства (жизнь, здоровье, честь и достоинство, личная свобода, неприкосновенность жилища и т.д. ); во-вторых, степени тяжести последствий правонарушения ( убийство или причинение телесных повреждений, лишение свободы или лишение работы, и т.п.); в-третьих, характеру и сфере распространения ложных позорящих сведений. </w:t>
      </w:r>
    </w:p>
    <w:p w:rsidR="00D03DC9" w:rsidRDefault="00D03DC9">
      <w:pPr>
        <w:ind w:right="170" w:firstLine="794"/>
        <w:jc w:val="both"/>
        <w:rPr>
          <w:rFonts w:ascii="Times New Roman" w:hAnsi="Times New Roman"/>
          <w:sz w:val="24"/>
        </w:rPr>
      </w:pPr>
      <w:r>
        <w:rPr>
          <w:rFonts w:ascii="Times New Roman" w:hAnsi="Times New Roman"/>
          <w:sz w:val="24"/>
        </w:rPr>
        <w:t xml:space="preserve">В силу п. 6 ст. 143 ГК РК моральный вред, причиненный распространением сведений, порочащих честь, достоинство или деловую репутацию. Подлежит возмещению не только гражданину, но и юридическому лицу.   </w:t>
      </w:r>
    </w:p>
    <w:p w:rsidR="00D03DC9" w:rsidRDefault="00D03DC9">
      <w:pPr>
        <w:ind w:right="170" w:firstLine="794"/>
        <w:jc w:val="both"/>
        <w:rPr>
          <w:rFonts w:ascii="Times New Roman" w:hAnsi="Times New Roman"/>
          <w:sz w:val="24"/>
        </w:rPr>
      </w:pPr>
      <w:r>
        <w:rPr>
          <w:rFonts w:ascii="Times New Roman" w:hAnsi="Times New Roman"/>
          <w:sz w:val="24"/>
        </w:rPr>
        <w:t xml:space="preserve">Иск о возмещении морального вреда может быть рассмотрен судом как отдельно, так и вместе с иском о возмещении имущественного ущерба,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как наряду с имущественным так и самостоятельно. </w:t>
      </w:r>
    </w:p>
    <w:p w:rsidR="00D03DC9" w:rsidRDefault="00D03DC9">
      <w:pPr>
        <w:ind w:right="170" w:firstLine="794"/>
        <w:jc w:val="both"/>
        <w:rPr>
          <w:rFonts w:ascii="Times New Roman" w:hAnsi="Times New Roman"/>
          <w:sz w:val="24"/>
        </w:rPr>
      </w:pPr>
      <w:r>
        <w:rPr>
          <w:rFonts w:ascii="Times New Roman" w:hAnsi="Times New Roman"/>
          <w:sz w:val="24"/>
        </w:rPr>
        <w:t>Моральный вред возмещается независимо от надлежащего возмещению имущественного вреда.</w:t>
      </w:r>
    </w:p>
    <w:p w:rsidR="00D03DC9" w:rsidRDefault="00D03DC9">
      <w:pPr>
        <w:ind w:right="170" w:firstLine="794"/>
        <w:jc w:val="both"/>
        <w:rPr>
          <w:rFonts w:ascii="Times New Roman" w:hAnsi="Times New Roman"/>
          <w:sz w:val="24"/>
        </w:rPr>
      </w:pPr>
      <w:r>
        <w:rPr>
          <w:rFonts w:ascii="Times New Roman" w:hAnsi="Times New Roman"/>
          <w:sz w:val="24"/>
        </w:rPr>
        <w:t xml:space="preserve">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 ст.142 ГК РК ). </w:t>
      </w:r>
    </w:p>
    <w:p w:rsidR="00D03DC9" w:rsidRDefault="00D03DC9">
      <w:pPr>
        <w:ind w:right="170" w:firstLine="794"/>
        <w:jc w:val="both"/>
        <w:rPr>
          <w:rFonts w:ascii="Times New Roman" w:hAnsi="Times New Roman"/>
          <w:sz w:val="24"/>
        </w:rPr>
      </w:pPr>
      <w:r>
        <w:rPr>
          <w:rFonts w:ascii="Times New Roman" w:hAnsi="Times New Roman"/>
          <w:sz w:val="24"/>
        </w:rPr>
        <w:t>Необходимо также выяснить, при каких обстоятельствах или какими действиями ( бездействием)  они нанесены; выявить степень вины причинителя вреда, его состояние здоровья, семейные, бытовые, материальные и другие условия, заслуживающие внимания.</w:t>
      </w:r>
    </w:p>
    <w:p w:rsidR="00D03DC9" w:rsidRDefault="00D03DC9">
      <w:pPr>
        <w:ind w:right="170" w:firstLine="794"/>
        <w:jc w:val="both"/>
        <w:rPr>
          <w:rFonts w:ascii="Times New Roman" w:hAnsi="Times New Roman"/>
          <w:sz w:val="24"/>
        </w:rPr>
      </w:pPr>
      <w:r>
        <w:rPr>
          <w:rFonts w:ascii="Times New Roman" w:hAnsi="Times New Roman"/>
          <w:sz w:val="24"/>
        </w:rPr>
        <w:t>На требования о компенсации морального вреда в силу п.1 ст.187 ГК РК исковая давность не распространяется, поскольку они вытекают из нарушения личных неимущественных прав.</w:t>
      </w:r>
    </w:p>
    <w:p w:rsidR="00D03DC9" w:rsidRDefault="00D03DC9">
      <w:pPr>
        <w:ind w:right="170" w:firstLine="794"/>
        <w:jc w:val="both"/>
        <w:rPr>
          <w:rFonts w:ascii="Times New Roman" w:hAnsi="Times New Roman"/>
          <w:sz w:val="24"/>
        </w:rPr>
      </w:pPr>
      <w:r>
        <w:rPr>
          <w:rFonts w:ascii="Times New Roman" w:hAnsi="Times New Roman"/>
          <w:sz w:val="24"/>
        </w:rPr>
        <w:t>Потерпевшая сторона, предъявляя иск о возмещении морального вреда самостоятельно оценивает и компенсацию, т.е. в какой сумме или иной материальной форме он должен  быть возмещен. Надо отметить, что в течение длительного времени в социалистическом обществе считалось, что моральный вред возмещению вообще не подлежит ,т.к. личность человека с его правами, благами, свободами никак нельзя оценивать на деньги. Но в данном случае, речь идет не об оценке личности, а об оценке того морального вреда ( ущерба) который нанесен личности. Поэтому, постепенно, на основе изучения опыта стран дальнего зарубежья, и в общественном сознании, и в подходе законодателя к решению этого вопроса произошел перелом.</w:t>
      </w:r>
    </w:p>
    <w:p w:rsidR="00D03DC9" w:rsidRDefault="00D03DC9">
      <w:pPr>
        <w:ind w:right="170" w:firstLine="794"/>
        <w:jc w:val="both"/>
        <w:rPr>
          <w:rFonts w:ascii="Times New Roman" w:hAnsi="Times New Roman"/>
          <w:sz w:val="24"/>
        </w:rPr>
      </w:pPr>
      <w:r>
        <w:rPr>
          <w:rFonts w:ascii="Times New Roman" w:hAnsi="Times New Roman"/>
          <w:sz w:val="24"/>
        </w:rPr>
        <w:t>Законодатель допускает компенсацию морального вреда в денежном выражении, который однако, не является стоимостным эквивалентом личного нематериального блага.</w:t>
      </w:r>
    </w:p>
    <w:p w:rsidR="00D03DC9" w:rsidRDefault="00D03DC9">
      <w:pPr>
        <w:ind w:right="170" w:firstLine="794"/>
        <w:jc w:val="both"/>
        <w:rPr>
          <w:rFonts w:ascii="Times New Roman" w:hAnsi="Times New Roman"/>
          <w:sz w:val="24"/>
        </w:rPr>
      </w:pPr>
      <w:r>
        <w:rPr>
          <w:rFonts w:ascii="Times New Roman" w:hAnsi="Times New Roman"/>
          <w:sz w:val="24"/>
        </w:rPr>
        <w:t>В соответствии с действующим законодательством Российской Федерации ( ст. 1100 ГК РФ ) одним из обязательных условий возмещения морального вреда является вина причинителя. Исключения составляют случаи, прямо предусмотренные законом: если нравственные или физические страдания вызваны распространением сведений, порочащих честь, достоинство и деловую репутацию; и если вред причинен жизни и здоровью гражданина источником повышенной опасности.</w:t>
      </w:r>
    </w:p>
    <w:p w:rsidR="00D03DC9" w:rsidRDefault="00D03DC9">
      <w:pPr>
        <w:ind w:right="170" w:firstLine="720"/>
        <w:jc w:val="both"/>
        <w:rPr>
          <w:rFonts w:ascii="Times New Roman" w:hAnsi="Times New Roman"/>
          <w:sz w:val="24"/>
        </w:rPr>
      </w:pPr>
      <w:r>
        <w:rPr>
          <w:rFonts w:ascii="Times New Roman" w:hAnsi="Times New Roman"/>
          <w:sz w:val="24"/>
        </w:rPr>
        <w:t xml:space="preserve">    По действующему законодательству Республики Казахстан, в отличие от Российской Федерации, личные неимущественные права подлежат защите независимо от вины лица, нарушившего право если иное не предусмотрено настоящим Кодексом. Однако лицо ,предъявившее требование о защите, должно доказать факт нарушения его личного неимущественного права. Более того, п.4 ст.141 ГК РК содержит важное правило, дающее потерпевшему право выбора в устранении последствий нарушения личных неимущественных прав:</w:t>
      </w:r>
    </w:p>
    <w:p w:rsidR="00D03DC9" w:rsidRDefault="00D03DC9">
      <w:pPr>
        <w:ind w:left="808" w:right="170" w:hanging="99"/>
        <w:jc w:val="both"/>
        <w:rPr>
          <w:rFonts w:ascii="Times New Roman" w:hAnsi="Times New Roman"/>
          <w:sz w:val="24"/>
        </w:rPr>
      </w:pPr>
      <w:r>
        <w:rPr>
          <w:rFonts w:ascii="Times New Roman" w:hAnsi="Times New Roman"/>
          <w:sz w:val="24"/>
        </w:rPr>
        <w:t>он может потребовать их устранения от нарушителя;</w:t>
      </w:r>
    </w:p>
    <w:p w:rsidR="00D03DC9" w:rsidRDefault="00D03DC9">
      <w:pPr>
        <w:ind w:right="170" w:firstLine="709"/>
        <w:jc w:val="both"/>
        <w:rPr>
          <w:rFonts w:ascii="Times New Roman" w:hAnsi="Times New Roman"/>
          <w:sz w:val="24"/>
        </w:rPr>
      </w:pPr>
      <w:r>
        <w:rPr>
          <w:rFonts w:ascii="Times New Roman" w:hAnsi="Times New Roman"/>
          <w:sz w:val="24"/>
        </w:rPr>
        <w:t>либо самостоятельно совершить необходимые действия, но за счет нарушителя;</w:t>
      </w:r>
    </w:p>
    <w:p w:rsidR="00D03DC9" w:rsidRDefault="00D03DC9">
      <w:pPr>
        <w:ind w:left="808" w:right="170" w:hanging="99"/>
        <w:jc w:val="both"/>
        <w:rPr>
          <w:rFonts w:ascii="Times New Roman" w:hAnsi="Times New Roman"/>
          <w:sz w:val="24"/>
        </w:rPr>
      </w:pPr>
      <w:r>
        <w:rPr>
          <w:rFonts w:ascii="Times New Roman" w:hAnsi="Times New Roman"/>
          <w:sz w:val="24"/>
        </w:rPr>
        <w:t xml:space="preserve"> либо поручить их совершение третьему лицу.</w:t>
      </w:r>
    </w:p>
    <w:p w:rsidR="00D03DC9" w:rsidRDefault="00D03DC9">
      <w:pPr>
        <w:ind w:right="170" w:firstLine="720"/>
        <w:jc w:val="both"/>
        <w:rPr>
          <w:rFonts w:ascii="Times New Roman" w:hAnsi="Times New Roman"/>
          <w:sz w:val="24"/>
        </w:rPr>
      </w:pPr>
      <w:r>
        <w:rPr>
          <w:rFonts w:ascii="Times New Roman" w:hAnsi="Times New Roman"/>
          <w:sz w:val="24"/>
        </w:rPr>
        <w:t xml:space="preserve">Защищенность гражданских прав зависит от выработки законодателем  средств  защиты права. Перечень таких средств содержится в статье 143 ГК РК. Так, гражданин или юридическое лицо, вправе требовать по суду опровержения сведений, порочащих его честь, достоинство или деловую репутацию, если лицо распространившее такие сведения не докажет ,что  они соответствуют действительности. Здесь важно подчеркнуть, что законодатель устанавливает, что лица, претендующие на защиту чести, достоинства и деловой репутации, не обязаны опровергать ложность порочащих их сведений, т.е. потерпевший не должен оправдываться. Закон устанавливает презумпцию его безупречности. Напротив , распространивший такие сведения обязан доказать, что они соответствуют действительности.  Если лицо, распространившее такие сведения докажет их соответствие действительности, то иск, поданный потерпевшей стороной, остается в суде неудовлетворенным. Иски о защите чести, достоинства и деловой репутации рассматриваются только судом. </w:t>
      </w:r>
    </w:p>
    <w:p w:rsidR="00D03DC9" w:rsidRDefault="00D03DC9">
      <w:pPr>
        <w:ind w:right="170" w:firstLine="720"/>
        <w:jc w:val="both"/>
        <w:rPr>
          <w:rFonts w:ascii="Times New Roman" w:hAnsi="Times New Roman"/>
          <w:sz w:val="24"/>
        </w:rPr>
      </w:pPr>
      <w:r>
        <w:rPr>
          <w:rFonts w:ascii="Times New Roman" w:hAnsi="Times New Roman"/>
          <w:sz w:val="24"/>
        </w:rPr>
        <w:t xml:space="preserve">  Судебная защита чести, достоинства и деловой репутации - одно из главных средств охраны граждан и юридических лиц от разного рода лживых измышлений, порочащих их честь .достоинство и деловую репутацию.</w:t>
      </w:r>
    </w:p>
    <w:p w:rsidR="00D03DC9" w:rsidRDefault="00D03DC9">
      <w:pPr>
        <w:ind w:right="170" w:firstLine="720"/>
        <w:jc w:val="both"/>
        <w:rPr>
          <w:rFonts w:ascii="Times New Roman" w:hAnsi="Times New Roman"/>
          <w:sz w:val="24"/>
        </w:rPr>
      </w:pPr>
      <w:r>
        <w:rPr>
          <w:rFonts w:ascii="Times New Roman" w:hAnsi="Times New Roman"/>
          <w:sz w:val="24"/>
        </w:rPr>
        <w:t xml:space="preserve">  В отношении категорий « честь», « достоинство» и « деловая репутация» в науке гражданского права сложилось достаточно единое мнение</w:t>
      </w:r>
      <w:r>
        <w:rPr>
          <w:rStyle w:val="a4"/>
          <w:rFonts w:ascii="Times New Roman" w:hAnsi="Times New Roman"/>
          <w:sz w:val="24"/>
        </w:rPr>
        <w:footnoteReference w:customMarkFollows="1" w:id="5"/>
        <w:t>1</w:t>
      </w:r>
      <w:r>
        <w:rPr>
          <w:rFonts w:ascii="Times New Roman" w:hAnsi="Times New Roman"/>
          <w:sz w:val="24"/>
        </w:rPr>
        <w:t xml:space="preserve"> </w:t>
      </w:r>
    </w:p>
    <w:p w:rsidR="00D03DC9" w:rsidRDefault="00D03DC9">
      <w:pPr>
        <w:ind w:right="170" w:firstLine="720"/>
        <w:jc w:val="both"/>
        <w:rPr>
          <w:rFonts w:ascii="Times New Roman" w:hAnsi="Times New Roman"/>
          <w:sz w:val="24"/>
        </w:rPr>
      </w:pPr>
      <w:r>
        <w:rPr>
          <w:rFonts w:ascii="Times New Roman" w:hAnsi="Times New Roman"/>
          <w:sz w:val="24"/>
        </w:rPr>
        <w:t xml:space="preserve">  Честь - это общественная оценка лица, мера его духовных и социальных качеств.</w:t>
      </w:r>
    </w:p>
    <w:p w:rsidR="00D03DC9" w:rsidRDefault="00D03DC9">
      <w:pPr>
        <w:ind w:right="170" w:firstLine="720"/>
        <w:jc w:val="both"/>
        <w:rPr>
          <w:rFonts w:ascii="Times New Roman" w:hAnsi="Times New Roman"/>
          <w:sz w:val="24"/>
        </w:rPr>
      </w:pPr>
      <w:r>
        <w:rPr>
          <w:rFonts w:ascii="Times New Roman" w:hAnsi="Times New Roman"/>
          <w:sz w:val="24"/>
        </w:rPr>
        <w:t xml:space="preserve">  Достоинство - внутренняя самооценка лицом собственных качеств, способностей, мировоззрения, своего общественного значения.</w:t>
      </w:r>
    </w:p>
    <w:p w:rsidR="00D03DC9" w:rsidRDefault="00D03DC9">
      <w:pPr>
        <w:ind w:right="170" w:firstLine="720"/>
        <w:jc w:val="both"/>
        <w:rPr>
          <w:rFonts w:ascii="Times New Roman" w:hAnsi="Times New Roman"/>
          <w:sz w:val="24"/>
        </w:rPr>
      </w:pPr>
      <w:r>
        <w:rPr>
          <w:rFonts w:ascii="Times New Roman" w:hAnsi="Times New Roman"/>
          <w:sz w:val="24"/>
        </w:rPr>
        <w:t xml:space="preserve">  Деловая репутация - устойчивая положительная оценка деловых (производственных, профессиональных) достоинств лица общественным мнением.</w:t>
      </w:r>
    </w:p>
    <w:p w:rsidR="00D03DC9" w:rsidRDefault="00D03DC9">
      <w:pPr>
        <w:ind w:right="170" w:firstLine="720"/>
        <w:jc w:val="both"/>
        <w:rPr>
          <w:rFonts w:ascii="Times New Roman" w:hAnsi="Times New Roman"/>
          <w:sz w:val="24"/>
        </w:rPr>
      </w:pPr>
      <w:r>
        <w:rPr>
          <w:rFonts w:ascii="Times New Roman" w:hAnsi="Times New Roman"/>
          <w:sz w:val="24"/>
        </w:rPr>
        <w:t xml:space="preserve">  Закон предусматривает защиту против распространения сведений, порочащих честь, достоинство и деловую репутацию путем их опровержения. </w:t>
      </w:r>
    </w:p>
    <w:p w:rsidR="00D03DC9" w:rsidRDefault="00D03DC9">
      <w:pPr>
        <w:ind w:right="170" w:firstLine="720"/>
        <w:jc w:val="both"/>
        <w:rPr>
          <w:rFonts w:ascii="Times New Roman" w:hAnsi="Times New Roman"/>
          <w:sz w:val="24"/>
        </w:rPr>
      </w:pPr>
      <w:r>
        <w:rPr>
          <w:rFonts w:ascii="Times New Roman" w:hAnsi="Times New Roman"/>
          <w:sz w:val="24"/>
        </w:rPr>
        <w:t xml:space="preserve">  Под сведениями следует понимать информацию или утверждение о наличии либо отсутствии определенных обстоятельств. Следовательно, речь идет не о всяких сведениях отрицательно характеризующих определенное лицо. Статья 143 ГК РК применяется лишь для защиты против ложных сведений о таких качествах, свойствах, поступках лица, которые поддаются моральной оценке ,т.е. ложных сведений, снижающих моральную оценку лица в глазах окружающих. Таким образом, закон предусматривает защиту против распространения таких сведений, которые: во-первых, порочат честь, достоинство, деловую репутацию; во-вторых- распространены ответчиком; в- третьих -не соответствуют действительности.</w:t>
      </w:r>
    </w:p>
    <w:p w:rsidR="00D03DC9" w:rsidRDefault="00D03DC9">
      <w:pPr>
        <w:ind w:right="170" w:firstLine="720"/>
        <w:jc w:val="both"/>
        <w:rPr>
          <w:rFonts w:ascii="Times New Roman" w:hAnsi="Times New Roman"/>
          <w:sz w:val="24"/>
        </w:rPr>
      </w:pPr>
      <w:r>
        <w:rPr>
          <w:rFonts w:ascii="Times New Roman" w:hAnsi="Times New Roman"/>
          <w:sz w:val="24"/>
        </w:rPr>
        <w:t>В  Постановлении  № 6 Пленума Верховного Суда Республики Казахстан от 18 декабря 1992 года «О применении в судебной практике законодательства о защите чести и достоинства граждан и организаций»</w:t>
      </w:r>
      <w:r>
        <w:rPr>
          <w:rStyle w:val="a4"/>
          <w:rFonts w:ascii="Times New Roman" w:hAnsi="Times New Roman"/>
          <w:sz w:val="24"/>
        </w:rPr>
        <w:footnoteReference w:customMarkFollows="1" w:id="6"/>
        <w:t>1</w:t>
      </w:r>
      <w:r>
        <w:rPr>
          <w:rFonts w:ascii="Times New Roman" w:hAnsi="Times New Roman"/>
          <w:sz w:val="24"/>
        </w:rPr>
        <w:t xml:space="preserve"> разъяснено, что понимается под каждым из перечисленных условий.</w:t>
      </w:r>
    </w:p>
    <w:p w:rsidR="00D03DC9" w:rsidRDefault="00D03DC9">
      <w:pPr>
        <w:ind w:right="170" w:firstLine="720"/>
        <w:jc w:val="both"/>
        <w:rPr>
          <w:rFonts w:ascii="Times New Roman" w:hAnsi="Times New Roman"/>
          <w:sz w:val="24"/>
        </w:rPr>
      </w:pPr>
      <w:r>
        <w:rPr>
          <w:rFonts w:ascii="Times New Roman" w:hAnsi="Times New Roman"/>
          <w:sz w:val="24"/>
        </w:rPr>
        <w:t>Порочащими являются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w:t>
      </w:r>
    </w:p>
    <w:p w:rsidR="00D03DC9" w:rsidRDefault="00D03DC9">
      <w:pPr>
        <w:ind w:right="170" w:firstLine="720"/>
        <w:jc w:val="both"/>
        <w:rPr>
          <w:rFonts w:ascii="Times New Roman" w:hAnsi="Times New Roman"/>
          <w:sz w:val="24"/>
        </w:rPr>
      </w:pPr>
      <w:r>
        <w:rPr>
          <w:rFonts w:ascii="Times New Roman" w:hAnsi="Times New Roman"/>
          <w:sz w:val="24"/>
        </w:rPr>
        <w:t>Распространение сведений. порочащих честь ,достоинство и деловую репутацию, означает опубликование их в печати, сообщение по радио, телевидению, с использованием других средств массовой информации, изложение в служебных и  иных характеристиках, публичных выступлениях, заявлениях, адресованных различным организациям, должностным лицам или хотя бы одному лицу.</w:t>
      </w:r>
    </w:p>
    <w:p w:rsidR="00D03DC9" w:rsidRDefault="00D03DC9">
      <w:pPr>
        <w:ind w:right="170" w:firstLine="720"/>
        <w:jc w:val="both"/>
        <w:rPr>
          <w:rFonts w:ascii="Times New Roman" w:hAnsi="Times New Roman"/>
          <w:sz w:val="24"/>
        </w:rPr>
      </w:pPr>
      <w:r>
        <w:rPr>
          <w:rFonts w:ascii="Times New Roman" w:hAnsi="Times New Roman"/>
          <w:sz w:val="24"/>
        </w:rPr>
        <w:t>Под распространением сведений, порочащих честь, достоинство и деловую репутацию, следует понимать их сообщение посторонним лицам. Непосредственная передача сведений самому лицу, которого они касаются, не является их распространением. К распространению следует также отнести сообщение ложных, порочащих честь. достоинство и деловую репутацию сведений государственным, судебно-следственным, прокурорским и т.п. органам.</w:t>
      </w:r>
    </w:p>
    <w:p w:rsidR="00D03DC9" w:rsidRDefault="00D03DC9">
      <w:pPr>
        <w:ind w:right="170" w:firstLine="720"/>
        <w:jc w:val="both"/>
        <w:rPr>
          <w:rFonts w:ascii="Times New Roman" w:hAnsi="Times New Roman"/>
          <w:sz w:val="24"/>
        </w:rPr>
      </w:pPr>
      <w:r>
        <w:rPr>
          <w:rFonts w:ascii="Times New Roman" w:hAnsi="Times New Roman"/>
          <w:sz w:val="24"/>
        </w:rPr>
        <w:t>При рассмотрении гражданских дел в порядке статьи 143 ГК РК необходимо с исчерпывающей полнотой выяснить: были ли распространены сведения, об опровержении которых предъявлен иск; порочат ли они честь и достоинство гражданина, деловую репутацию организации ; и соответствуют ли эти сведения действительности.</w:t>
      </w:r>
    </w:p>
    <w:p w:rsidR="00D03DC9" w:rsidRDefault="00D03DC9">
      <w:pPr>
        <w:ind w:right="170" w:firstLine="720"/>
        <w:jc w:val="both"/>
        <w:rPr>
          <w:rFonts w:ascii="Times New Roman" w:hAnsi="Times New Roman"/>
          <w:sz w:val="24"/>
        </w:rPr>
      </w:pPr>
      <w:r>
        <w:rPr>
          <w:rFonts w:ascii="Times New Roman" w:hAnsi="Times New Roman"/>
          <w:sz w:val="24"/>
        </w:rPr>
        <w:t>Статья 143 ГК РК устанавливает специальный порядок опровержения порочащих сведений, которые были распространены в средствах массовой информации : они должны быть бесплатно опровергнуты в тех же средствах массовой информации. Более того,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Это говорит о том. что для восстановления чисто нравственных страданий важна не столь сумма возмещения, сколько о ф и ц и а л ь н о е публичное признание правоты потерпевшего.</w:t>
      </w:r>
    </w:p>
    <w:p w:rsidR="00D03DC9" w:rsidRDefault="00D03DC9">
      <w:pPr>
        <w:ind w:right="170" w:firstLine="720"/>
        <w:jc w:val="both"/>
        <w:rPr>
          <w:rFonts w:ascii="Times New Roman" w:hAnsi="Times New Roman"/>
          <w:sz w:val="24"/>
        </w:rPr>
      </w:pPr>
      <w:r>
        <w:rPr>
          <w:rFonts w:ascii="Times New Roman" w:hAnsi="Times New Roman"/>
          <w:sz w:val="24"/>
        </w:rPr>
        <w:t>Это не означает однако, что физические или юридические лица не могут опубликовать опровержения в других средствах массовой информации (например, в других газетах, по другим каналам радио и телевидения) Подчеркивая « в тех же средствах массовой информации» законодатель имел ввиду их бесплатное опубликование. В других же средствах опровержение будет осуществлено на платной основе.</w:t>
      </w:r>
    </w:p>
    <w:p w:rsidR="00D03DC9" w:rsidRDefault="00D03DC9">
      <w:pPr>
        <w:ind w:right="170" w:firstLine="720"/>
        <w:jc w:val="both"/>
        <w:rPr>
          <w:rFonts w:ascii="Times New Roman" w:hAnsi="Times New Roman"/>
          <w:sz w:val="24"/>
        </w:rPr>
      </w:pPr>
      <w:r>
        <w:rPr>
          <w:rFonts w:ascii="Times New Roman" w:hAnsi="Times New Roman"/>
          <w:sz w:val="24"/>
        </w:rPr>
        <w:t>Общее правило здесь таково: сведения, распространявшиеся в средствах массовой информации, также  через средства массовой информации должны быть и опровергнуты. Если орган массовой информации отказал в такой публикации, либо в течение одного месяца не произвел публикацию ,либо произошла его ликвидация, то гражданин или юридическое лицо вправе подать в суд исковое требование о публикации опровержения либо ответа в средствах массовой информации и оно должно быть рассмотрено в суде. Если решение суда не будет выполнено, то суд вправе наложить на нарушителя штраф, взыскиваемый в доход бюджета. В данном случае штраф является средством, обеспечиваюшим  исполнение судебного решения о восстановлении чести, достоинства и деловой репутации. Штраф не служит мерой ответственности за нарушение чести, достоинства, деловой репутации, он накладывается не за самое нарушение, а за неисполнение решения суда и взыскивается в доход государства. Штраф налагается в порядке и размерах, установленных гражданско-процессуальным законодательством и уплата штрафа не освобождает нарушителя от обязанности выполнить предусмотренное решением суда действие ( п.5 ст.143 ГК РК).</w:t>
      </w:r>
    </w:p>
    <w:p w:rsidR="00D03DC9" w:rsidRDefault="00D03DC9">
      <w:pPr>
        <w:ind w:right="170" w:firstLine="720"/>
        <w:jc w:val="both"/>
        <w:rPr>
          <w:rFonts w:ascii="Times New Roman" w:hAnsi="Times New Roman"/>
          <w:sz w:val="24"/>
        </w:rPr>
      </w:pPr>
      <w:r>
        <w:rPr>
          <w:rFonts w:ascii="Times New Roman" w:hAnsi="Times New Roman"/>
          <w:sz w:val="24"/>
        </w:rPr>
        <w:t>Если сведения, порочащие честь, достоинство и деловую репутацию гражданина или юридического лица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сведений.(Например, если сообщены неверные сведения о юридическом лице или дана несоответствующая характеристика гражданину.)</w:t>
      </w:r>
    </w:p>
    <w:p w:rsidR="00D03DC9" w:rsidRDefault="00D03DC9">
      <w:pPr>
        <w:ind w:right="170" w:firstLine="720"/>
        <w:jc w:val="both"/>
        <w:rPr>
          <w:rFonts w:ascii="Times New Roman" w:hAnsi="Times New Roman"/>
          <w:sz w:val="24"/>
        </w:rPr>
      </w:pPr>
      <w:r>
        <w:rPr>
          <w:rFonts w:ascii="Times New Roman" w:hAnsi="Times New Roman"/>
          <w:sz w:val="24"/>
        </w:rPr>
        <w:t xml:space="preserve"> Гражданин или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причиненных их распространением.</w:t>
      </w:r>
    </w:p>
    <w:p w:rsidR="00D03DC9" w:rsidRDefault="00D03DC9">
      <w:pPr>
        <w:ind w:right="170" w:firstLine="720"/>
        <w:jc w:val="both"/>
        <w:rPr>
          <w:rFonts w:ascii="Times New Roman" w:hAnsi="Times New Roman"/>
          <w:sz w:val="24"/>
        </w:rPr>
      </w:pPr>
      <w:r>
        <w:rPr>
          <w:rFonts w:ascii="Times New Roman" w:hAnsi="Times New Roman"/>
          <w:sz w:val="24"/>
        </w:rPr>
        <w:t xml:space="preserve"> Под убытками подразумеваются расходы. которые произведены лицом право которого нарушено, а также неполученные доходы. Которые это лицо получило бы при обычных условиях, если бы его право не было нарушено (упущенная выгода). Например: о гражданине были опубликованы сведения порочащие его честь и достоинство. После  публикации в средствах массовой информации его освободили от занимаемой должности. Такой гражданин вправе требовать опровержения этих сведений  через те же средства массовой информации ,а также вправе требовать компенсации неполученной заработной платы за время его отстранения от должности и возмещения нанесенного морального вреда.</w:t>
      </w:r>
    </w:p>
    <w:p w:rsidR="00D03DC9" w:rsidRDefault="00D03DC9">
      <w:pPr>
        <w:ind w:right="170" w:firstLine="720"/>
        <w:jc w:val="both"/>
        <w:rPr>
          <w:rFonts w:ascii="Times New Roman" w:hAnsi="Times New Roman"/>
          <w:sz w:val="24"/>
        </w:rPr>
      </w:pPr>
      <w:r>
        <w:rPr>
          <w:rFonts w:ascii="Times New Roman" w:hAnsi="Times New Roman"/>
          <w:sz w:val="24"/>
        </w:rPr>
        <w:t xml:space="preserve"> Если лицо, распространившее такие сведения неизвестно и невозможно его установить, то гражданин или юридическое лицо в отношении которого распространены сведения вправе обратиться в суд с заявлением о признании распространенных сведений не соответствующими действительности.</w:t>
      </w:r>
    </w:p>
    <w:p w:rsidR="00D03DC9" w:rsidRDefault="00D03DC9">
      <w:pPr>
        <w:ind w:right="170" w:firstLine="720"/>
        <w:jc w:val="both"/>
        <w:rPr>
          <w:rFonts w:ascii="Times New Roman" w:hAnsi="Times New Roman"/>
          <w:sz w:val="24"/>
        </w:rPr>
      </w:pPr>
      <w:r>
        <w:rPr>
          <w:rFonts w:ascii="Times New Roman" w:hAnsi="Times New Roman"/>
          <w:sz w:val="24"/>
        </w:rPr>
        <w:t xml:space="preserve"> По действующему  гражданскому законодательству гражданин Республики Казахстан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врачебной и адвокатской тайны, тайны вкладов ( ст.144 ГК РК ).</w:t>
      </w:r>
    </w:p>
    <w:p w:rsidR="00D03DC9" w:rsidRDefault="00D03DC9">
      <w:pPr>
        <w:ind w:right="170" w:firstLine="720"/>
        <w:jc w:val="both"/>
        <w:rPr>
          <w:rFonts w:ascii="Times New Roman" w:hAnsi="Times New Roman"/>
          <w:sz w:val="24"/>
        </w:rPr>
      </w:pPr>
      <w:r>
        <w:rPr>
          <w:rFonts w:ascii="Times New Roman" w:hAnsi="Times New Roman"/>
          <w:sz w:val="24"/>
        </w:rPr>
        <w:t xml:space="preserve">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w:t>
      </w:r>
    </w:p>
    <w:p w:rsidR="00D03DC9" w:rsidRDefault="00D03DC9">
      <w:pPr>
        <w:ind w:right="170" w:firstLine="720"/>
        <w:jc w:val="both"/>
        <w:rPr>
          <w:rFonts w:ascii="Times New Roman" w:hAnsi="Times New Roman"/>
          <w:sz w:val="24"/>
        </w:rPr>
      </w:pPr>
      <w:r>
        <w:rPr>
          <w:rFonts w:ascii="Times New Roman" w:hAnsi="Times New Roman"/>
          <w:sz w:val="24"/>
        </w:rPr>
        <w:t>Если нет  супруга или детей в живых - с согласия других родственников либо лиц у которых хранятся эти личные вещи.</w:t>
      </w:r>
    </w:p>
    <w:p w:rsidR="00D03DC9" w:rsidRDefault="00D03DC9">
      <w:pPr>
        <w:ind w:right="170" w:firstLine="720"/>
        <w:jc w:val="both"/>
        <w:rPr>
          <w:rFonts w:ascii="Times New Roman" w:hAnsi="Times New Roman"/>
          <w:sz w:val="24"/>
        </w:rPr>
      </w:pPr>
      <w:r>
        <w:rPr>
          <w:rFonts w:ascii="Times New Roman" w:hAnsi="Times New Roman"/>
          <w:sz w:val="24"/>
        </w:rPr>
        <w:t>В Гражданском кодексе также предусмотрена статья защищающая право на собственное изображение. Так ст.145 ГК РК гласит « никто не имеет права использовать изображение какого-либо лица без его согласия, а в случае его смерти - без согласия наследников.» Опубликование, воспроизведение и распространение изобразительного произведения ( картина, фотография, кинофильм ) в котором изображено другое лицо, допускается лишь с согласия изображенного, а после его смерти - с согласия его детей и пережившего супруга. Исключение составляют два случая: 1) когда опубликование, воспроизведение изобразительного произведения допускается установленными законодательными актами;</w:t>
      </w:r>
    </w:p>
    <w:p w:rsidR="00D03DC9" w:rsidRDefault="00D03DC9">
      <w:pPr>
        <w:ind w:right="170" w:firstLine="720"/>
        <w:jc w:val="both"/>
        <w:rPr>
          <w:rFonts w:ascii="Times New Roman" w:hAnsi="Times New Roman"/>
          <w:sz w:val="24"/>
        </w:rPr>
      </w:pPr>
      <w:r>
        <w:rPr>
          <w:rFonts w:ascii="Times New Roman" w:hAnsi="Times New Roman"/>
          <w:sz w:val="24"/>
        </w:rPr>
        <w:t>когда изображенное лицо позировало за плату.</w:t>
      </w:r>
    </w:p>
    <w:p w:rsidR="00D03DC9" w:rsidRDefault="00D03DC9">
      <w:pPr>
        <w:ind w:right="170" w:firstLine="720"/>
        <w:jc w:val="both"/>
        <w:rPr>
          <w:rFonts w:ascii="Times New Roman" w:hAnsi="Times New Roman"/>
          <w:sz w:val="24"/>
        </w:rPr>
      </w:pPr>
      <w:r>
        <w:rPr>
          <w:rFonts w:ascii="Times New Roman" w:hAnsi="Times New Roman"/>
          <w:sz w:val="24"/>
        </w:rPr>
        <w:t>В этих двух случаях согласия изображенного не требуется. Во всех остальных случаях обязательно требуется согласие изображенного.</w:t>
      </w:r>
    </w:p>
    <w:p w:rsidR="00D03DC9" w:rsidRDefault="00D03DC9">
      <w:pPr>
        <w:ind w:right="170" w:firstLine="720"/>
        <w:jc w:val="both"/>
        <w:rPr>
          <w:rFonts w:ascii="Times New Roman" w:hAnsi="Times New Roman"/>
          <w:sz w:val="24"/>
        </w:rPr>
      </w:pPr>
      <w:r>
        <w:rPr>
          <w:rFonts w:ascii="Times New Roman" w:hAnsi="Times New Roman"/>
          <w:sz w:val="24"/>
        </w:rPr>
        <w:t>Согласно статьи 146 ГК РК гражданин имеет право на неприкосновенность жилища, т.е. право пресекать любые попытки вторжения в жилище помимо его воли, кроме случаев предусмотренных законодательными актами. Например, если есть санкция прокурора на обыск ,либо решение суда о конфискации имущества. Во всех остальных случаях, любые попытки вторжения в жилище помимо воли  лиц проживающих там, караются законом.</w:t>
      </w:r>
    </w:p>
    <w:p w:rsidR="00D03DC9" w:rsidRDefault="00D03DC9">
      <w:pPr>
        <w:ind w:right="170" w:firstLine="72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З а к л ю ч е н и е </w:t>
      </w:r>
    </w:p>
    <w:p w:rsidR="00D03DC9" w:rsidRDefault="00D03DC9">
      <w:pPr>
        <w:ind w:right="170" w:firstLine="720"/>
        <w:jc w:val="both"/>
        <w:rPr>
          <w:rFonts w:ascii="Times New Roman" w:hAnsi="Times New Roman"/>
          <w:b/>
          <w:sz w:val="24"/>
        </w:rPr>
      </w:pPr>
    </w:p>
    <w:p w:rsidR="00D03DC9" w:rsidRDefault="00D03DC9">
      <w:pPr>
        <w:ind w:right="170" w:firstLine="720"/>
        <w:jc w:val="both"/>
        <w:rPr>
          <w:rFonts w:ascii="Times New Roman" w:hAnsi="Times New Roman"/>
          <w:sz w:val="24"/>
        </w:rPr>
      </w:pPr>
      <w:r>
        <w:rPr>
          <w:rFonts w:ascii="Times New Roman" w:hAnsi="Times New Roman"/>
          <w:sz w:val="24"/>
        </w:rPr>
        <w:t>Как видно из вышеизложенного Гражданский кодекс Республики Казахстан содержит правила, направленные на урегулирование и защиту нематериальных благ, которые существенно отличаются от прежнего гражданского законодательства. Если раньше Гражданский кодекс, предусматривал правила о защите отдельных личных прав граждан и юридических лиц, то ныне действующий кодекс закрепляет общие для всех личных неимущественных прав и других нематериальных благ правила об их регламентации и защите.</w:t>
      </w:r>
    </w:p>
    <w:p w:rsidR="00D03DC9" w:rsidRDefault="00D03DC9">
      <w:pPr>
        <w:ind w:right="170" w:firstLine="720"/>
        <w:jc w:val="both"/>
        <w:rPr>
          <w:rFonts w:ascii="Times New Roman" w:hAnsi="Times New Roman"/>
          <w:sz w:val="24"/>
        </w:rPr>
      </w:pPr>
      <w:r>
        <w:rPr>
          <w:rFonts w:ascii="Times New Roman" w:hAnsi="Times New Roman"/>
          <w:sz w:val="24"/>
        </w:rPr>
        <w:t>Таким образом, видно, что регулирование и защита нематериальных благ осуществляется комплексно, нормами ряда отраслей права.  Если раньше в гражданском праве существовало, по крайней мере, две точки зрения на предмет гражданско-правового регулирования отношений по поводу нематериальных благ и связанных с ними личных неимущественных прав. Например, если одна группы ученных, отмечало, что гражданское право не регулирует, а лишь охраняет личные неимущественные права, то другие утверждали, что правовое регулирование и охрана прав не могут противопоставляться, поскольку регулирование означает охрану прав, а их охрана осуществляться путем регулирования соответствующих отношений. ТО в последние годы в мире цивилистики господствующим мнением стало, что гражданское право как регулирует, так и охраняет нематериальные блага.</w:t>
      </w:r>
    </w:p>
    <w:p w:rsidR="00D03DC9" w:rsidRDefault="00D03DC9">
      <w:pPr>
        <w:ind w:right="170" w:firstLine="720"/>
        <w:jc w:val="both"/>
        <w:rPr>
          <w:rFonts w:ascii="Times New Roman" w:hAnsi="Times New Roman"/>
          <w:sz w:val="24"/>
        </w:rPr>
      </w:pPr>
      <w:r>
        <w:rPr>
          <w:rFonts w:ascii="Times New Roman" w:hAnsi="Times New Roman"/>
          <w:sz w:val="24"/>
        </w:rPr>
        <w:t>Из рассмотрено материала видно, что нематериальные блага  в Гражданском кодексе рассматриваются в качестве разновидности объектов, по поводу которых могут возникать гражданские правоотношения.</w:t>
      </w:r>
    </w:p>
    <w:p w:rsidR="00D03DC9" w:rsidRDefault="00D03DC9">
      <w:pPr>
        <w:ind w:right="170" w:firstLine="720"/>
        <w:jc w:val="both"/>
        <w:rPr>
          <w:rFonts w:ascii="Times New Roman" w:hAnsi="Times New Roman"/>
          <w:sz w:val="24"/>
        </w:rPr>
      </w:pPr>
      <w:r>
        <w:rPr>
          <w:rFonts w:ascii="Times New Roman" w:hAnsi="Times New Roman"/>
          <w:sz w:val="24"/>
        </w:rPr>
        <w:t>Но, то что Гражданский кодекс дает лишь примерный перечень нематериальных благ, пользующихся гражданско-правовой защитой, позволяет сделать вывод о том, что объектов гражданско-правовых  отношений может оказаться и не названное в кодексе нематериальное благо.</w:t>
      </w:r>
    </w:p>
    <w:p w:rsidR="00D03DC9" w:rsidRDefault="00D03DC9">
      <w:pPr>
        <w:ind w:right="170" w:firstLine="720"/>
        <w:jc w:val="both"/>
        <w:rPr>
          <w:rFonts w:ascii="Times New Roman" w:hAnsi="Times New Roman"/>
          <w:sz w:val="24"/>
        </w:rPr>
      </w:pPr>
      <w:r>
        <w:rPr>
          <w:rFonts w:ascii="Times New Roman" w:hAnsi="Times New Roman"/>
          <w:sz w:val="24"/>
        </w:rPr>
        <w:t>Особенность осуществления личных неимущественных прав состоит в том, что законом определяются не пределы реализации нематериальных прав и благ управомоченному лицу, а устанавливаются границы вторжения посторонних лиц в личную сферу и, если эти пределы нарушаются, допускается применение принудительных мер к их восстановлению. При установлении границ поведения управомоченных и обязанных лиц существенное значение приобретают нормы морали.</w:t>
      </w:r>
    </w:p>
    <w:p w:rsidR="00D03DC9" w:rsidRDefault="00D03DC9">
      <w:pPr>
        <w:ind w:right="170" w:firstLine="720"/>
        <w:jc w:val="both"/>
        <w:rPr>
          <w:rFonts w:ascii="Times New Roman" w:hAnsi="Times New Roman"/>
          <w:sz w:val="24"/>
        </w:rPr>
      </w:pPr>
    </w:p>
    <w:p w:rsidR="00D03DC9" w:rsidRDefault="00D03DC9">
      <w:pPr>
        <w:rPr>
          <w:rFonts w:ascii="Times New Roman" w:hAnsi="Times New Roman"/>
          <w:b/>
          <w:sz w:val="24"/>
        </w:rPr>
      </w:pPr>
      <w:r>
        <w:rPr>
          <w:rFonts w:ascii="Times New Roman" w:hAnsi="Times New Roman"/>
          <w:b/>
          <w:sz w:val="24"/>
        </w:rPr>
        <w:t xml:space="preserve">               Список использованной литературы:</w:t>
      </w:r>
    </w:p>
    <w:p w:rsidR="00D03DC9" w:rsidRDefault="00D03DC9">
      <w:pPr>
        <w:ind w:left="283" w:hanging="283"/>
        <w:rPr>
          <w:rFonts w:ascii="Times New Roman" w:hAnsi="Times New Roman"/>
          <w:sz w:val="24"/>
        </w:rPr>
      </w:pPr>
      <w:r>
        <w:rPr>
          <w:rFonts w:ascii="Times New Roman" w:hAnsi="Times New Roman"/>
          <w:sz w:val="24"/>
        </w:rPr>
        <w:t>Конституция Республики Казахстан. Алматы: 1995г.</w:t>
      </w:r>
    </w:p>
    <w:p w:rsidR="00D03DC9" w:rsidRDefault="00D03DC9">
      <w:pPr>
        <w:ind w:left="283" w:hanging="283"/>
        <w:rPr>
          <w:rFonts w:ascii="Times New Roman" w:hAnsi="Times New Roman"/>
          <w:sz w:val="24"/>
        </w:rPr>
      </w:pPr>
      <w:r>
        <w:rPr>
          <w:rFonts w:ascii="Times New Roman" w:hAnsi="Times New Roman"/>
          <w:sz w:val="24"/>
        </w:rPr>
        <w:t>Гражданский кодекс Республики Казахстан (общая часть) от 27 декабря 1994 года.</w:t>
      </w:r>
    </w:p>
    <w:p w:rsidR="00D03DC9" w:rsidRDefault="00D03DC9">
      <w:pPr>
        <w:ind w:left="283" w:hanging="283"/>
        <w:rPr>
          <w:rFonts w:ascii="Times New Roman" w:hAnsi="Times New Roman"/>
          <w:sz w:val="24"/>
        </w:rPr>
      </w:pPr>
      <w:r>
        <w:rPr>
          <w:rFonts w:ascii="Times New Roman" w:hAnsi="Times New Roman"/>
          <w:sz w:val="24"/>
        </w:rPr>
        <w:t xml:space="preserve">Постановления Пленума Верховного Суда Республики Казахстан 1992-1996 гг.: Учебное пособие - Алматы: ТОО «Аян </w:t>
      </w:r>
      <w:r>
        <w:rPr>
          <w:rFonts w:ascii="Times/Kazakh" w:hAnsi="Times/Kazakh"/>
          <w:sz w:val="24"/>
          <w:lang w:eastAsia="ko-KR"/>
        </w:rPr>
        <w:t>°</w:t>
      </w:r>
      <w:r>
        <w:rPr>
          <w:rFonts w:ascii="Times New Roman" w:hAnsi="Times New Roman"/>
          <w:sz w:val="24"/>
        </w:rPr>
        <w:t xml:space="preserve">дет», 1997 </w:t>
      </w:r>
    </w:p>
    <w:p w:rsidR="00D03DC9" w:rsidRDefault="00D03DC9">
      <w:pPr>
        <w:pStyle w:val="a3"/>
        <w:ind w:left="283" w:hanging="283"/>
        <w:rPr>
          <w:rFonts w:ascii="Times New Roman" w:hAnsi="Times New Roman"/>
          <w:sz w:val="24"/>
        </w:rPr>
      </w:pPr>
      <w:r>
        <w:rPr>
          <w:rFonts w:ascii="Times New Roman" w:hAnsi="Times New Roman"/>
          <w:sz w:val="24"/>
        </w:rPr>
        <w:t>Сборник Постановления Верховного Суда Республики Казахстан 1992-</w:t>
      </w:r>
    </w:p>
    <w:p w:rsidR="00D03DC9" w:rsidRDefault="00D03DC9">
      <w:pPr>
        <w:pStyle w:val="a3"/>
        <w:rPr>
          <w:rFonts w:ascii="Times New Roman" w:hAnsi="Times New Roman"/>
          <w:sz w:val="24"/>
        </w:rPr>
      </w:pPr>
      <w:r>
        <w:rPr>
          <w:rFonts w:ascii="Times New Roman" w:hAnsi="Times New Roman"/>
          <w:sz w:val="24"/>
        </w:rPr>
        <w:t xml:space="preserve"> 1996гг. Алматы, 1997г. </w:t>
      </w:r>
    </w:p>
    <w:p w:rsidR="00D03DC9" w:rsidRDefault="00D03DC9">
      <w:pPr>
        <w:rPr>
          <w:rFonts w:ascii="Times New Roman" w:hAnsi="Times New Roman"/>
          <w:sz w:val="24"/>
        </w:rPr>
      </w:pPr>
      <w:r>
        <w:rPr>
          <w:rFonts w:ascii="Times New Roman" w:hAnsi="Times New Roman"/>
          <w:sz w:val="24"/>
        </w:rPr>
        <w:t xml:space="preserve">5. Гражданское право. Т.1 Учебник, Под ред. Е.А.Суханова. М., 1994, </w:t>
      </w:r>
    </w:p>
    <w:p w:rsidR="00D03DC9" w:rsidRDefault="00D03DC9">
      <w:pPr>
        <w:pStyle w:val="a3"/>
        <w:rPr>
          <w:rFonts w:ascii="Times New Roman" w:hAnsi="Times New Roman"/>
          <w:sz w:val="24"/>
        </w:rPr>
      </w:pPr>
      <w:r>
        <w:rPr>
          <w:rFonts w:ascii="Times New Roman" w:hAnsi="Times New Roman"/>
          <w:sz w:val="24"/>
        </w:rPr>
        <w:t xml:space="preserve">6. Советское гражданское право. М., 1985. Т. 1 </w:t>
      </w:r>
    </w:p>
    <w:p w:rsidR="00D03DC9" w:rsidRDefault="00D03DC9">
      <w:pPr>
        <w:pStyle w:val="a3"/>
        <w:rPr>
          <w:rFonts w:ascii="Times New Roman" w:hAnsi="Times New Roman"/>
          <w:sz w:val="24"/>
        </w:rPr>
      </w:pPr>
      <w:r>
        <w:rPr>
          <w:rFonts w:ascii="Times New Roman" w:hAnsi="Times New Roman"/>
          <w:sz w:val="24"/>
        </w:rPr>
        <w:t xml:space="preserve">7. Словарь иностранных слов. М., 1990. </w:t>
      </w:r>
    </w:p>
    <w:p w:rsidR="00D03DC9" w:rsidRDefault="00D03DC9">
      <w:pPr>
        <w:pStyle w:val="a3"/>
        <w:rPr>
          <w:rFonts w:ascii="Times New Roman" w:hAnsi="Times New Roman"/>
          <w:sz w:val="24"/>
        </w:rPr>
      </w:pPr>
      <w:r>
        <w:rPr>
          <w:rFonts w:ascii="Times New Roman" w:hAnsi="Times New Roman"/>
          <w:sz w:val="24"/>
        </w:rPr>
        <w:t xml:space="preserve">8. Ожегов С.И. Словарь русского языка. М., 1982. </w:t>
      </w:r>
    </w:p>
    <w:p w:rsidR="00D03DC9" w:rsidRDefault="00D03DC9">
      <w:pPr>
        <w:pStyle w:val="a3"/>
        <w:rPr>
          <w:rFonts w:ascii="Times New Roman" w:hAnsi="Times New Roman"/>
          <w:sz w:val="24"/>
        </w:rPr>
      </w:pPr>
      <w:r>
        <w:rPr>
          <w:rStyle w:val="a4"/>
          <w:rFonts w:ascii="Times New Roman" w:hAnsi="Times New Roman"/>
          <w:sz w:val="24"/>
        </w:rPr>
        <w:t xml:space="preserve"> </w:t>
      </w:r>
      <w:r>
        <w:rPr>
          <w:rFonts w:ascii="Times New Roman" w:hAnsi="Times New Roman"/>
          <w:sz w:val="24"/>
        </w:rPr>
        <w:t xml:space="preserve">9. Малеин Н.С.  О моральном вреде. Государство и право.1993,№ 3; </w:t>
      </w:r>
    </w:p>
    <w:p w:rsidR="00D03DC9" w:rsidRDefault="00D03DC9">
      <w:pPr>
        <w:pStyle w:val="a3"/>
        <w:ind w:left="283" w:hanging="283"/>
        <w:rPr>
          <w:rFonts w:ascii="Times New Roman" w:hAnsi="Times New Roman"/>
          <w:sz w:val="24"/>
        </w:rPr>
      </w:pPr>
      <w:r>
        <w:rPr>
          <w:rFonts w:ascii="Times New Roman" w:hAnsi="Times New Roman"/>
          <w:sz w:val="24"/>
        </w:rPr>
        <w:t>Эрделевский  А.М. О размере возмещения морального вреда. //       Российская юстиция.1994,№ 10 ;</w:t>
      </w:r>
    </w:p>
    <w:p w:rsidR="00D03DC9" w:rsidRDefault="00D03DC9">
      <w:pPr>
        <w:pStyle w:val="a3"/>
        <w:ind w:left="358" w:hanging="283"/>
        <w:rPr>
          <w:rFonts w:ascii="Times New Roman" w:hAnsi="Times New Roman"/>
          <w:sz w:val="24"/>
        </w:rPr>
      </w:pPr>
      <w:r>
        <w:rPr>
          <w:rFonts w:ascii="Times New Roman" w:hAnsi="Times New Roman"/>
          <w:sz w:val="24"/>
        </w:rPr>
        <w:t xml:space="preserve">Эрделевский А.М. Проблемы компенсации морального вреда в </w:t>
      </w:r>
    </w:p>
    <w:p w:rsidR="00D03DC9" w:rsidRDefault="00D03DC9">
      <w:pPr>
        <w:pStyle w:val="a3"/>
        <w:ind w:left="75"/>
        <w:rPr>
          <w:rFonts w:ascii="Times New Roman" w:hAnsi="Times New Roman"/>
          <w:sz w:val="24"/>
        </w:rPr>
      </w:pPr>
      <w:r>
        <w:rPr>
          <w:rFonts w:ascii="Times New Roman" w:hAnsi="Times New Roman"/>
          <w:sz w:val="24"/>
        </w:rPr>
        <w:t xml:space="preserve">      зарубежном и российском законодательстве. // Государство и    </w:t>
      </w:r>
    </w:p>
    <w:p w:rsidR="00D03DC9" w:rsidRDefault="00D03DC9">
      <w:pPr>
        <w:pStyle w:val="a3"/>
        <w:ind w:left="75"/>
        <w:rPr>
          <w:rFonts w:ascii="Times New Roman" w:hAnsi="Times New Roman"/>
          <w:sz w:val="24"/>
        </w:rPr>
      </w:pPr>
      <w:r>
        <w:rPr>
          <w:rFonts w:ascii="Times New Roman" w:hAnsi="Times New Roman"/>
          <w:sz w:val="24"/>
        </w:rPr>
        <w:t xml:space="preserve">      право,1997,№ 10 </w:t>
      </w:r>
    </w:p>
    <w:p w:rsidR="00D03DC9" w:rsidRDefault="00D03DC9">
      <w:pPr>
        <w:pStyle w:val="a3"/>
        <w:rPr>
          <w:rFonts w:ascii="Times New Roman" w:hAnsi="Times New Roman"/>
          <w:sz w:val="24"/>
        </w:rPr>
      </w:pPr>
      <w:r>
        <w:rPr>
          <w:rFonts w:ascii="Times New Roman" w:hAnsi="Times New Roman"/>
          <w:sz w:val="24"/>
        </w:rPr>
        <w:t>12. Белявский А.В. Судебная защита чести и достоинства граждан.М.1963</w:t>
      </w:r>
    </w:p>
    <w:p w:rsidR="00D03DC9" w:rsidRDefault="00D03DC9">
      <w:pPr>
        <w:pStyle w:val="a3"/>
        <w:ind w:left="283" w:hanging="283"/>
        <w:rPr>
          <w:rFonts w:ascii="Times New Roman" w:hAnsi="Times New Roman"/>
          <w:sz w:val="24"/>
        </w:rPr>
      </w:pPr>
      <w:r>
        <w:rPr>
          <w:rFonts w:ascii="Times New Roman" w:hAnsi="Times New Roman"/>
          <w:sz w:val="24"/>
        </w:rPr>
        <w:t xml:space="preserve">Красавчикова Л.О. Гражданско-правовая защита чести и </w:t>
      </w:r>
    </w:p>
    <w:p w:rsidR="00D03DC9" w:rsidRDefault="00D03DC9">
      <w:pPr>
        <w:pStyle w:val="a3"/>
        <w:rPr>
          <w:rFonts w:ascii="Times New Roman" w:hAnsi="Times New Roman"/>
          <w:sz w:val="24"/>
        </w:rPr>
      </w:pPr>
      <w:r>
        <w:rPr>
          <w:rFonts w:ascii="Times New Roman" w:hAnsi="Times New Roman"/>
          <w:sz w:val="24"/>
        </w:rPr>
        <w:t xml:space="preserve">      достоинства.Екатеринбург.1993</w:t>
      </w:r>
    </w:p>
    <w:p w:rsidR="00D03DC9" w:rsidRDefault="00D03DC9">
      <w:pPr>
        <w:pStyle w:val="a3"/>
        <w:ind w:left="283" w:hanging="283"/>
        <w:rPr>
          <w:rFonts w:ascii="Times New Roman" w:hAnsi="Times New Roman"/>
          <w:sz w:val="24"/>
        </w:rPr>
      </w:pPr>
      <w:r>
        <w:rPr>
          <w:rFonts w:ascii="Times New Roman" w:hAnsi="Times New Roman"/>
          <w:sz w:val="24"/>
        </w:rPr>
        <w:t xml:space="preserve">Малеина М.Н. Защита личных неимущественных прав граждан.  </w:t>
      </w:r>
    </w:p>
    <w:p w:rsidR="00D03DC9" w:rsidRDefault="00D03DC9">
      <w:pPr>
        <w:pStyle w:val="a3"/>
        <w:rPr>
          <w:rFonts w:ascii="Times New Roman" w:hAnsi="Times New Roman"/>
          <w:sz w:val="24"/>
        </w:rPr>
      </w:pPr>
      <w:r>
        <w:rPr>
          <w:rFonts w:ascii="Times New Roman" w:hAnsi="Times New Roman"/>
          <w:sz w:val="24"/>
        </w:rPr>
        <w:t xml:space="preserve">  М.1991.</w:t>
      </w:r>
    </w:p>
    <w:p w:rsidR="00D03DC9" w:rsidRDefault="00D03DC9">
      <w:pPr>
        <w:pStyle w:val="a3"/>
        <w:ind w:left="283" w:hanging="283"/>
        <w:rPr>
          <w:rFonts w:ascii="Times New Roman" w:hAnsi="Times New Roman"/>
          <w:sz w:val="24"/>
        </w:rPr>
      </w:pPr>
      <w:r>
        <w:rPr>
          <w:rFonts w:ascii="Times New Roman" w:hAnsi="Times New Roman"/>
          <w:sz w:val="24"/>
        </w:rPr>
        <w:t>Развитие советского гражданского права на современном этапе. М. 1986г.</w:t>
      </w:r>
    </w:p>
    <w:p w:rsidR="00D03DC9" w:rsidRDefault="00D03DC9">
      <w:pPr>
        <w:pStyle w:val="a3"/>
        <w:ind w:left="283" w:hanging="283"/>
        <w:rPr>
          <w:rFonts w:ascii="Times New Roman" w:hAnsi="Times New Roman"/>
          <w:sz w:val="24"/>
        </w:rPr>
      </w:pPr>
      <w:r>
        <w:rPr>
          <w:rFonts w:ascii="Times New Roman" w:hAnsi="Times New Roman"/>
          <w:sz w:val="24"/>
        </w:rPr>
        <w:t>Красавчикова Л.О. Личная жизнь граждан под охраной закона М., 1983.</w:t>
      </w:r>
    </w:p>
    <w:p w:rsidR="00D03DC9" w:rsidRDefault="00D03DC9">
      <w:pPr>
        <w:pStyle w:val="a3"/>
        <w:ind w:left="283" w:right="170" w:firstLine="720"/>
        <w:jc w:val="both"/>
        <w:rPr>
          <w:rFonts w:ascii="Times New Roman" w:hAnsi="Times New Roman"/>
          <w:sz w:val="24"/>
        </w:rPr>
      </w:pPr>
      <w:r>
        <w:rPr>
          <w:rFonts w:ascii="Times New Roman" w:hAnsi="Times New Roman"/>
          <w:sz w:val="24"/>
        </w:rPr>
        <w:t xml:space="preserve">Ярошенко К.Б. Жизнь и здоровье под охраной закона. Гражданско-правовая защита личных неимущественных прав граждан. М., 1990   </w:t>
      </w:r>
      <w:bookmarkStart w:id="0" w:name="_GoBack"/>
      <w:bookmarkEnd w:id="0"/>
    </w:p>
    <w:sectPr w:rsidR="00D03DC9">
      <w:headerReference w:type="even" r:id="rId6"/>
      <w:headerReference w:type="default" r:id="rId7"/>
      <w:pgSz w:w="11907" w:h="16840"/>
      <w:pgMar w:top="567" w:right="851" w:bottom="567"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C9" w:rsidRDefault="00D03DC9">
      <w:r>
        <w:separator/>
      </w:r>
    </w:p>
  </w:endnote>
  <w:endnote w:type="continuationSeparator" w:id="0">
    <w:p w:rsidR="00D03DC9" w:rsidRDefault="00D0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C9" w:rsidRDefault="00D03DC9">
      <w:r>
        <w:separator/>
      </w:r>
    </w:p>
  </w:footnote>
  <w:footnote w:type="continuationSeparator" w:id="0">
    <w:p w:rsidR="00D03DC9" w:rsidRDefault="00D03DC9">
      <w:r>
        <w:continuationSeparator/>
      </w:r>
    </w:p>
  </w:footnote>
  <w:footnote w:id="1">
    <w:p w:rsidR="00D03DC9" w:rsidRDefault="00D03DC9">
      <w:pPr>
        <w:pStyle w:val="a3"/>
      </w:pPr>
      <w:r>
        <w:rPr>
          <w:rStyle w:val="a4"/>
        </w:rPr>
        <w:t>1</w:t>
      </w:r>
      <w:r>
        <w:t xml:space="preserve"> Советское гражданское право. М., 1985. Т. 1 с. 13</w:t>
      </w:r>
    </w:p>
  </w:footnote>
  <w:footnote w:id="2">
    <w:p w:rsidR="00D03DC9" w:rsidRDefault="00D03DC9">
      <w:pPr>
        <w:pStyle w:val="a3"/>
      </w:pPr>
      <w:r>
        <w:rPr>
          <w:rStyle w:val="a4"/>
        </w:rPr>
        <w:t>1</w:t>
      </w:r>
      <w:r>
        <w:t xml:space="preserve"> См.:Словарь иностранных слов. М., 1990. С. 441; Ожегов С.И. Словарь русского языка. М., 1982. С. 603</w:t>
      </w:r>
    </w:p>
  </w:footnote>
  <w:footnote w:id="3">
    <w:p w:rsidR="00D03DC9" w:rsidRDefault="00D03DC9">
      <w:pPr>
        <w:pStyle w:val="a3"/>
        <w:rPr>
          <w:rFonts w:ascii="Times New Roman" w:hAnsi="Times New Roman"/>
        </w:rPr>
      </w:pPr>
      <w:r>
        <w:rPr>
          <w:rStyle w:val="a4"/>
          <w:rFonts w:ascii="Times New Roman" w:hAnsi="Times New Roman"/>
        </w:rPr>
        <w:t>1</w:t>
      </w:r>
      <w:r>
        <w:rPr>
          <w:rFonts w:ascii="Times New Roman" w:hAnsi="Times New Roman"/>
        </w:rPr>
        <w:t xml:space="preserve"> См. :Малеин Н.С. Щ моральном вреде. Государство и право.1993,№ 3; Эрделевский  А.М.</w:t>
      </w:r>
    </w:p>
    <w:p w:rsidR="00D03DC9" w:rsidRDefault="00D03DC9">
      <w:pPr>
        <w:pStyle w:val="a3"/>
        <w:rPr>
          <w:rFonts w:ascii="Times New Roman" w:hAnsi="Times New Roman"/>
        </w:rPr>
      </w:pPr>
      <w:r>
        <w:rPr>
          <w:rFonts w:ascii="Times New Roman" w:hAnsi="Times New Roman"/>
        </w:rPr>
        <w:t>О размере возмещения морального вреда. // Российская юстиция.1994,№ 10 ; Эрделевский А.М.</w:t>
      </w:r>
    </w:p>
    <w:p w:rsidR="00D03DC9" w:rsidRDefault="00D03DC9">
      <w:pPr>
        <w:pStyle w:val="a3"/>
        <w:rPr>
          <w:rFonts w:ascii="Times New Roman" w:hAnsi="Times New Roman"/>
        </w:rPr>
      </w:pPr>
      <w:r>
        <w:rPr>
          <w:rFonts w:ascii="Times New Roman" w:hAnsi="Times New Roman"/>
        </w:rPr>
        <w:t>Проблемы комппенсации морального вреда в зарубежном и российском законодательстве. //</w:t>
      </w:r>
    </w:p>
    <w:p w:rsidR="00D03DC9" w:rsidRDefault="00D03DC9">
      <w:pPr>
        <w:pStyle w:val="a3"/>
        <w:rPr>
          <w:rFonts w:ascii="Times New Roman" w:hAnsi="Times New Roman"/>
        </w:rPr>
      </w:pPr>
      <w:r>
        <w:rPr>
          <w:rFonts w:ascii="Times New Roman" w:hAnsi="Times New Roman"/>
        </w:rPr>
        <w:t>Государство и право,1997,№ 10 и др.</w:t>
      </w:r>
    </w:p>
  </w:footnote>
  <w:footnote w:id="4">
    <w:p w:rsidR="00D03DC9" w:rsidRDefault="00D03DC9">
      <w:pPr>
        <w:pStyle w:val="a3"/>
        <w:rPr>
          <w:rFonts w:ascii="Times New Roman" w:hAnsi="Times New Roman"/>
        </w:rPr>
      </w:pPr>
      <w:r>
        <w:rPr>
          <w:rStyle w:val="a4"/>
        </w:rPr>
        <w:t>2</w:t>
      </w:r>
      <w:r>
        <w:rPr>
          <w:rFonts w:ascii="Times New Roman" w:hAnsi="Times New Roman"/>
        </w:rPr>
        <w:t xml:space="preserve"> Постановления Пленума Верховного Суда Республики Казахстан 1992-1996 гг.: Учебное пособие - Алматы: ТОО «Аян </w:t>
      </w:r>
      <w:r>
        <w:rPr>
          <w:rFonts w:ascii="Times/Kazakh" w:hAnsi="Times/Kazakh"/>
          <w:lang w:eastAsia="ko-KR"/>
        </w:rPr>
        <w:t>°</w:t>
      </w:r>
      <w:r>
        <w:rPr>
          <w:rFonts w:ascii="Times New Roman" w:hAnsi="Times New Roman"/>
        </w:rPr>
        <w:t>дет», 1997  - с.81</w:t>
      </w:r>
    </w:p>
  </w:footnote>
  <w:footnote w:id="5">
    <w:p w:rsidR="00D03DC9" w:rsidRDefault="00D03DC9">
      <w:pPr>
        <w:pStyle w:val="a3"/>
        <w:rPr>
          <w:rFonts w:ascii="Times New Roman" w:hAnsi="Times New Roman"/>
        </w:rPr>
      </w:pPr>
      <w:r>
        <w:rPr>
          <w:rStyle w:val="a4"/>
          <w:rFonts w:ascii="Times New Roman" w:hAnsi="Times New Roman"/>
        </w:rPr>
        <w:t>1</w:t>
      </w:r>
      <w:r>
        <w:rPr>
          <w:rFonts w:ascii="Times New Roman" w:hAnsi="Times New Roman"/>
        </w:rPr>
        <w:t xml:space="preserve"> Белявский А.В. Судебная защита чести и достоинства граждан.М.1963; Красавчикова Л.О.</w:t>
      </w:r>
    </w:p>
    <w:p w:rsidR="00D03DC9" w:rsidRDefault="00D03DC9">
      <w:pPr>
        <w:pStyle w:val="a3"/>
        <w:rPr>
          <w:rFonts w:ascii="Times New Roman" w:hAnsi="Times New Roman"/>
        </w:rPr>
      </w:pPr>
      <w:r>
        <w:rPr>
          <w:rFonts w:ascii="Times New Roman" w:hAnsi="Times New Roman"/>
        </w:rPr>
        <w:t>Гражданско-правовая защита чести и достоинства.Екатеринбург.1993 ; Малеина М.Н. Защита личных неимущественных прав граждан. м.1991 . и др.</w:t>
      </w:r>
    </w:p>
  </w:footnote>
  <w:footnote w:id="6">
    <w:p w:rsidR="00D03DC9" w:rsidRDefault="00D03DC9">
      <w:pPr>
        <w:pStyle w:val="a3"/>
      </w:pPr>
      <w:r>
        <w:rPr>
          <w:rStyle w:val="a4"/>
        </w:rPr>
        <w:t>1</w:t>
      </w:r>
      <w:r>
        <w:t xml:space="preserve"> </w:t>
      </w:r>
      <w:r>
        <w:rPr>
          <w:rFonts w:ascii="Times New Roman" w:hAnsi="Times New Roman"/>
        </w:rPr>
        <w:t>Сборник Постановления Верховного Суда Республики Казахстан 1992-1996гг. Алматы, 1997г.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C9" w:rsidRDefault="00D03DC9">
    <w:pPr>
      <w:pStyle w:val="a5"/>
      <w:framePr w:wrap="around" w:vAnchor="text" w:hAnchor="margin" w:xAlign="center" w:y="1"/>
      <w:rPr>
        <w:rStyle w:val="a6"/>
      </w:rPr>
    </w:pPr>
  </w:p>
  <w:p w:rsidR="00D03DC9" w:rsidRDefault="00D03D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C9" w:rsidRDefault="00115FD6">
    <w:pPr>
      <w:pStyle w:val="a5"/>
      <w:framePr w:wrap="around" w:vAnchor="text" w:hAnchor="margin" w:xAlign="center" w:y="1"/>
      <w:rPr>
        <w:rStyle w:val="a6"/>
      </w:rPr>
    </w:pPr>
    <w:r>
      <w:rPr>
        <w:rStyle w:val="a6"/>
        <w:noProof/>
      </w:rPr>
      <w:t>3</w:t>
    </w:r>
  </w:p>
  <w:p w:rsidR="00D03DC9" w:rsidRDefault="00D03D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D6"/>
    <w:rsid w:val="00115FD6"/>
    <w:rsid w:val="00AD09B2"/>
    <w:rsid w:val="00D03DC9"/>
    <w:rsid w:val="00EA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15E6A-C257-49FF-B2D2-2955054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11385</Words>
  <Characters>64901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3 </vt:lpstr>
    </vt:vector>
  </TitlesOfParts>
  <Company>PH&amp;S</Company>
  <LinksUpToDate>false</LinksUpToDate>
  <CharactersWithSpaces>76134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dc:title>
  <dc:subject/>
  <dc:creator>ПАРАСАТ</dc:creator>
  <cp:keywords/>
  <dc:description/>
  <cp:lastModifiedBy>admin</cp:lastModifiedBy>
  <cp:revision>2</cp:revision>
  <cp:lastPrinted>1999-03-05T07:24:00Z</cp:lastPrinted>
  <dcterms:created xsi:type="dcterms:W3CDTF">2014-02-03T17:47:00Z</dcterms:created>
  <dcterms:modified xsi:type="dcterms:W3CDTF">2014-02-03T17:47:00Z</dcterms:modified>
</cp:coreProperties>
</file>