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314095" w:rsidRPr="00D23737" w:rsidRDefault="00314095" w:rsidP="00D2373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Реферат на тему:</w:t>
      </w:r>
    </w:p>
    <w:p w:rsidR="00314095" w:rsidRPr="00D23737" w:rsidRDefault="00D23737" w:rsidP="00D2373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ЛИХОРАДКА</w:t>
      </w: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79D4" w:rsidRPr="00D23737" w:rsidRDefault="00D23737" w:rsidP="00D2373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br w:type="page"/>
      </w:r>
      <w:r w:rsidR="00641116" w:rsidRPr="00D23737">
        <w:rPr>
          <w:b/>
          <w:bCs/>
          <w:sz w:val="28"/>
          <w:szCs w:val="28"/>
        </w:rPr>
        <w:t>Лихорадка – определение, этиология, биологическое значение</w:t>
      </w:r>
    </w:p>
    <w:p w:rsidR="00102980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641116" w:rsidRPr="00D23737" w:rsidRDefault="00641116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Лихорадка – общая реакция организма на повреждение, важнейшим признаком которой является повышение температуры тела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Лихорадка – типовой патологический процесс, в основе которого лежит активная перестройка функции центра термогегуляции под действием пирогенного фактора</w:t>
      </w:r>
    </w:p>
    <w:p w:rsidR="00102980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sz w:val="28"/>
          <w:szCs w:val="28"/>
        </w:rPr>
        <w:t>Этиология</w:t>
      </w:r>
      <w:r w:rsidRPr="00D23737">
        <w:rPr>
          <w:b/>
          <w:bCs/>
          <w:i/>
          <w:iCs/>
          <w:sz w:val="28"/>
          <w:szCs w:val="28"/>
        </w:rPr>
        <w:t>:</w:t>
      </w:r>
      <w:r w:rsidRPr="00D23737">
        <w:rPr>
          <w:sz w:val="28"/>
          <w:szCs w:val="28"/>
        </w:rPr>
        <w:t xml:space="preserve"> </w:t>
      </w:r>
      <w:r w:rsidR="00102980" w:rsidRPr="00D23737">
        <w:rPr>
          <w:sz w:val="28"/>
          <w:szCs w:val="28"/>
        </w:rPr>
        <w:t>2 (</w:t>
      </w:r>
      <w:r w:rsidRPr="00D23737">
        <w:rPr>
          <w:sz w:val="28"/>
          <w:szCs w:val="28"/>
        </w:rPr>
        <w:t>две</w:t>
      </w:r>
      <w:r w:rsidR="00102980" w:rsidRPr="00D23737">
        <w:rPr>
          <w:sz w:val="28"/>
          <w:szCs w:val="28"/>
        </w:rPr>
        <w:t>) группы факторов: 1) инфекционные;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2) неинфекционные.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1. Инфекционные факторы:</w:t>
      </w:r>
      <w:r w:rsidR="00641116" w:rsidRPr="00D23737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 -</w:t>
      </w:r>
      <w:r w:rsidR="00641116" w:rsidRPr="00D23737">
        <w:rPr>
          <w:sz w:val="28"/>
          <w:szCs w:val="28"/>
        </w:rPr>
        <w:t xml:space="preserve"> бактерии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вирусы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простейшие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грибы</w:t>
      </w:r>
      <w:r w:rsidRPr="00D23737">
        <w:rPr>
          <w:sz w:val="28"/>
          <w:szCs w:val="28"/>
        </w:rPr>
        <w:t>.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Неинфекционные факторы</w:t>
      </w:r>
      <w:r w:rsidR="00641116" w:rsidRPr="00D23737">
        <w:rPr>
          <w:sz w:val="28"/>
          <w:szCs w:val="28"/>
        </w:rPr>
        <w:t>: экзо- и эндоген</w:t>
      </w:r>
      <w:r w:rsidRPr="00D23737">
        <w:rPr>
          <w:sz w:val="28"/>
          <w:szCs w:val="28"/>
        </w:rPr>
        <w:t>ные факторы</w:t>
      </w:r>
      <w:r w:rsidR="00641116" w:rsidRPr="00D23737">
        <w:rPr>
          <w:sz w:val="28"/>
          <w:szCs w:val="28"/>
        </w:rPr>
        <w:t>,</w:t>
      </w:r>
      <w:r w:rsidRPr="00D23737">
        <w:rPr>
          <w:sz w:val="28"/>
          <w:szCs w:val="28"/>
        </w:rPr>
        <w:t xml:space="preserve"> </w:t>
      </w:r>
      <w:r w:rsidR="00641116" w:rsidRPr="00D23737">
        <w:rPr>
          <w:sz w:val="28"/>
          <w:szCs w:val="28"/>
        </w:rPr>
        <w:t>вызывающих повреждение тканей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u w:val="single"/>
        </w:rPr>
        <w:t>Пример неинфекционной лихорадки</w:t>
      </w:r>
      <w:r w:rsidRPr="00D23737">
        <w:rPr>
          <w:sz w:val="28"/>
          <w:szCs w:val="28"/>
        </w:rPr>
        <w:t xml:space="preserve">: на </w:t>
      </w:r>
      <w:r w:rsidR="00102980" w:rsidRPr="00D23737">
        <w:rPr>
          <w:sz w:val="28"/>
          <w:szCs w:val="28"/>
        </w:rPr>
        <w:t xml:space="preserve">фоне ожогов, травм, </w:t>
      </w:r>
      <w:r w:rsidRPr="00D23737">
        <w:rPr>
          <w:sz w:val="28"/>
          <w:szCs w:val="28"/>
        </w:rPr>
        <w:t>инфарктов, внутренних кровоизлияний, аллергического повреждения тканей.</w:t>
      </w:r>
    </w:p>
    <w:p w:rsidR="00641116" w:rsidRPr="00D812FD" w:rsidRDefault="00641116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Биологическое значение лихорадки:</w:t>
      </w:r>
    </w:p>
    <w:p w:rsidR="00D84D8F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1. </w:t>
      </w:r>
      <w:r w:rsidR="00D84D8F" w:rsidRPr="00D23737">
        <w:rPr>
          <w:b/>
          <w:bCs/>
          <w:i/>
          <w:iCs/>
          <w:sz w:val="28"/>
          <w:szCs w:val="28"/>
        </w:rPr>
        <w:t>Лихорадка – это типовой патологический процесс</w:t>
      </w:r>
      <w:r w:rsidR="00D84D8F" w:rsidRPr="00D23737">
        <w:rPr>
          <w:sz w:val="28"/>
          <w:szCs w:val="28"/>
        </w:rPr>
        <w:t>, который носит в себе элементы защиты и повреждения</w:t>
      </w:r>
    </w:p>
    <w:p w:rsidR="00641116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З</w:t>
      </w:r>
      <w:r w:rsidR="00641116" w:rsidRPr="00D23737">
        <w:rPr>
          <w:b/>
          <w:bCs/>
          <w:i/>
          <w:iCs/>
          <w:sz w:val="28"/>
          <w:szCs w:val="28"/>
        </w:rPr>
        <w:t>ащитная роль лихорадки</w:t>
      </w:r>
      <w:r w:rsidRPr="00D23737">
        <w:rPr>
          <w:sz w:val="28"/>
          <w:szCs w:val="28"/>
        </w:rPr>
        <w:t xml:space="preserve"> (проявляется только при умеренной недлительной лихорадке)</w:t>
      </w:r>
      <w:r w:rsidR="006A1A50" w:rsidRPr="00D23737">
        <w:rPr>
          <w:sz w:val="28"/>
          <w:szCs w:val="28"/>
        </w:rPr>
        <w:t>: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стимуляция иммунных реакций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стимуляция фагоцитоза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торможение развития аллергических реакций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нарушение размножения бактерий, вирусов, опухолевых клеток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д) </w:t>
      </w:r>
      <w:r w:rsidR="006A1A50" w:rsidRPr="00D23737">
        <w:rPr>
          <w:sz w:val="28"/>
          <w:szCs w:val="28"/>
        </w:rPr>
        <w:t>понижение выживаемости микроорганизмов.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3. Лихорадка может негативно влиять на организм</w:t>
      </w:r>
      <w:r w:rsidRPr="00D23737">
        <w:rPr>
          <w:sz w:val="28"/>
          <w:szCs w:val="28"/>
        </w:rPr>
        <w:t xml:space="preserve"> (высокая и длительная лихорадка)</w:t>
      </w:r>
      <w:r w:rsidR="002E1568" w:rsidRPr="00D23737">
        <w:rPr>
          <w:sz w:val="28"/>
          <w:szCs w:val="28"/>
        </w:rPr>
        <w:t>: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неблагоприятное действие на ССС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неблагоприятное действие на ЦНС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неблагоприятное действие на пищеварение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неблагоприятное действие на метаболизм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ослабляет физиологические функции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е) отягощает состояние больного</w:t>
      </w:r>
      <w:r w:rsidR="002E1568" w:rsidRPr="00D23737">
        <w:rPr>
          <w:sz w:val="28"/>
          <w:szCs w:val="28"/>
        </w:rPr>
        <w:t>.</w:t>
      </w:r>
    </w:p>
    <w:p w:rsidR="00E67408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4. Лихорадка </w:t>
      </w:r>
      <w:r w:rsidR="00E67408" w:rsidRPr="00D23737">
        <w:rPr>
          <w:b/>
          <w:bCs/>
          <w:i/>
          <w:iCs/>
          <w:sz w:val="28"/>
          <w:szCs w:val="28"/>
        </w:rPr>
        <w:t>–</w:t>
      </w:r>
      <w:r w:rsidRPr="00D23737">
        <w:rPr>
          <w:b/>
          <w:bCs/>
          <w:i/>
          <w:iCs/>
          <w:sz w:val="28"/>
          <w:szCs w:val="28"/>
        </w:rPr>
        <w:t xml:space="preserve"> </w:t>
      </w:r>
      <w:r w:rsidR="00E67408" w:rsidRPr="00D23737">
        <w:rPr>
          <w:b/>
          <w:bCs/>
          <w:i/>
          <w:iCs/>
          <w:sz w:val="28"/>
          <w:szCs w:val="28"/>
        </w:rPr>
        <w:t>одно из проявлений заболеваний</w:t>
      </w:r>
      <w:r w:rsidR="00E67408" w:rsidRPr="00D23737">
        <w:rPr>
          <w:i/>
          <w:iCs/>
          <w:sz w:val="28"/>
          <w:szCs w:val="28"/>
        </w:rPr>
        <w:t>.</w:t>
      </w:r>
      <w:r w:rsidR="00187B59" w:rsidRPr="00D23737">
        <w:rPr>
          <w:i/>
          <w:iCs/>
          <w:sz w:val="28"/>
          <w:szCs w:val="28"/>
        </w:rPr>
        <w:t xml:space="preserve"> </w:t>
      </w:r>
      <w:r w:rsidR="00E67408" w:rsidRPr="00D23737">
        <w:rPr>
          <w:sz w:val="28"/>
          <w:szCs w:val="28"/>
        </w:rPr>
        <w:t>Часто она первый и единственный симптом на протяжении длительного времени.</w:t>
      </w:r>
    </w:p>
    <w:p w:rsidR="00443159" w:rsidRPr="00D23737" w:rsidRDefault="00443159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E67408" w:rsidRPr="00D23737" w:rsidRDefault="00E67408" w:rsidP="00D812F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D23737">
        <w:rPr>
          <w:b/>
          <w:bCs/>
          <w:sz w:val="28"/>
          <w:szCs w:val="28"/>
        </w:rPr>
        <w:t xml:space="preserve">Пирогенные вещества. Их </w:t>
      </w:r>
      <w:r w:rsidR="00443159" w:rsidRPr="00D23737">
        <w:rPr>
          <w:b/>
          <w:bCs/>
          <w:sz w:val="28"/>
          <w:szCs w:val="28"/>
        </w:rPr>
        <w:t>природа и источники образования</w:t>
      </w: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3737">
        <w:rPr>
          <w:sz w:val="28"/>
          <w:szCs w:val="28"/>
        </w:rPr>
        <w:t>Пирогенные вещества есть непосредственная пр</w:t>
      </w:r>
      <w:r w:rsidR="004E13C8" w:rsidRPr="00D23737">
        <w:rPr>
          <w:sz w:val="28"/>
          <w:szCs w:val="28"/>
        </w:rPr>
        <w:t>ичина лихорадки. Л</w:t>
      </w:r>
      <w:r w:rsidRPr="00D23737">
        <w:rPr>
          <w:sz w:val="28"/>
          <w:szCs w:val="28"/>
        </w:rPr>
        <w:t>ихорадка развивается в организме вслед за появлением в нём этих веществ.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Выделяют </w:t>
      </w:r>
      <w:r w:rsidRPr="00D23737">
        <w:rPr>
          <w:b/>
          <w:bCs/>
          <w:i/>
          <w:iCs/>
          <w:sz w:val="28"/>
          <w:szCs w:val="28"/>
        </w:rPr>
        <w:t>экзо- и эндогенные пирогенные вещества</w:t>
      </w:r>
      <w:r w:rsidRPr="00D23737">
        <w:rPr>
          <w:sz w:val="28"/>
          <w:szCs w:val="28"/>
        </w:rPr>
        <w:t>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Экзогенные пирогенны</w:t>
      </w:r>
      <w:r w:rsidRPr="00D23737">
        <w:rPr>
          <w:sz w:val="28"/>
          <w:szCs w:val="28"/>
        </w:rPr>
        <w:t xml:space="preserve"> сами по себе не вызывают повышения температуры тела. Но они стимулируют образование в организме эндогенных пирогенов.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Эндогенные пирогенны</w:t>
      </w:r>
      <w:r w:rsidRPr="00D23737">
        <w:rPr>
          <w:sz w:val="28"/>
          <w:szCs w:val="28"/>
        </w:rPr>
        <w:t xml:space="preserve"> действуют на центр терморегуляции, следовательно изменяют его работу и температура тела возрастает.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Экзогенные </w:t>
      </w:r>
      <w:r w:rsidR="00330979" w:rsidRPr="00D23737">
        <w:rPr>
          <w:b/>
          <w:bCs/>
          <w:i/>
          <w:iCs/>
          <w:sz w:val="28"/>
          <w:szCs w:val="28"/>
        </w:rPr>
        <w:t>пирогенные вещества: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1. </w:t>
      </w:r>
      <w:r w:rsidR="00B75867" w:rsidRPr="00D23737">
        <w:rPr>
          <w:i/>
          <w:iCs/>
          <w:sz w:val="28"/>
          <w:szCs w:val="28"/>
        </w:rPr>
        <w:t>Происхождение</w:t>
      </w:r>
      <w:r w:rsidR="00B75867" w:rsidRPr="00D23737">
        <w:rPr>
          <w:sz w:val="28"/>
          <w:szCs w:val="28"/>
        </w:rPr>
        <w:t>: я</w:t>
      </w:r>
      <w:r w:rsidR="00E67408" w:rsidRPr="00D23737">
        <w:rPr>
          <w:sz w:val="28"/>
          <w:szCs w:val="28"/>
        </w:rPr>
        <w:t>вляются составной частью эндотоксинов микробной клетки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2. </w:t>
      </w:r>
      <w:r w:rsidR="00330979" w:rsidRPr="00D23737">
        <w:rPr>
          <w:i/>
          <w:iCs/>
          <w:sz w:val="28"/>
          <w:szCs w:val="28"/>
        </w:rPr>
        <w:t xml:space="preserve">По химическому </w:t>
      </w:r>
      <w:r w:rsidRPr="00D23737">
        <w:rPr>
          <w:i/>
          <w:iCs/>
          <w:sz w:val="28"/>
          <w:szCs w:val="28"/>
        </w:rPr>
        <w:t xml:space="preserve"> строен</w:t>
      </w:r>
      <w:r w:rsidR="00330979" w:rsidRPr="00D23737">
        <w:rPr>
          <w:i/>
          <w:iCs/>
          <w:sz w:val="28"/>
          <w:szCs w:val="28"/>
        </w:rPr>
        <w:t>ию: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липиполисахариды, содержащие липоид А</w:t>
      </w:r>
      <w:r w:rsidR="00330979" w:rsidRPr="00D23737">
        <w:rPr>
          <w:sz w:val="28"/>
          <w:szCs w:val="28"/>
        </w:rPr>
        <w:t>;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полисахариды, свободные от белка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3. </w:t>
      </w:r>
      <w:r w:rsidR="00B75867" w:rsidRPr="00D23737">
        <w:rPr>
          <w:i/>
          <w:iCs/>
          <w:sz w:val="28"/>
          <w:szCs w:val="28"/>
        </w:rPr>
        <w:t>Токсичность</w:t>
      </w:r>
      <w:r w:rsidR="00B75867" w:rsidRPr="00D23737">
        <w:rPr>
          <w:sz w:val="28"/>
          <w:szCs w:val="28"/>
        </w:rPr>
        <w:t>: н</w:t>
      </w:r>
      <w:r w:rsidR="00E67408" w:rsidRPr="00D23737">
        <w:rPr>
          <w:sz w:val="28"/>
          <w:szCs w:val="28"/>
        </w:rPr>
        <w:t xml:space="preserve">етоксичны. Точнее, в больших дозах экзопирогены являются токсичными для организма, но </w:t>
      </w:r>
      <w:r w:rsidRPr="00D23737">
        <w:rPr>
          <w:sz w:val="28"/>
          <w:szCs w:val="28"/>
        </w:rPr>
        <w:t xml:space="preserve">для </w:t>
      </w:r>
      <w:r w:rsidR="00E67408" w:rsidRPr="00D23737">
        <w:rPr>
          <w:sz w:val="28"/>
          <w:szCs w:val="28"/>
        </w:rPr>
        <w:t>развития лихорадочной реакции достаточно их малых количеств, когда токсический эффект не успевает наступить.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4.</w:t>
      </w:r>
      <w:r w:rsidR="00B75867" w:rsidRPr="00D23737">
        <w:rPr>
          <w:i/>
          <w:iCs/>
          <w:sz w:val="28"/>
          <w:szCs w:val="28"/>
        </w:rPr>
        <w:t xml:space="preserve"> Толерантность.</w:t>
      </w:r>
      <w:r w:rsidRPr="00D23737">
        <w:rPr>
          <w:sz w:val="28"/>
          <w:szCs w:val="28"/>
        </w:rPr>
        <w:t xml:space="preserve"> Р</w:t>
      </w:r>
      <w:r w:rsidR="00E67408" w:rsidRPr="00D23737">
        <w:rPr>
          <w:sz w:val="28"/>
          <w:szCs w:val="28"/>
        </w:rPr>
        <w:t>азвитие толерантности</w:t>
      </w:r>
      <w:r w:rsidR="008C1ACE" w:rsidRPr="00D23737">
        <w:rPr>
          <w:sz w:val="28"/>
          <w:szCs w:val="28"/>
        </w:rPr>
        <w:t xml:space="preserve"> к экзопирогенам при повторных введениях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5. </w:t>
      </w:r>
      <w:r w:rsidR="00B75867" w:rsidRPr="00D23737">
        <w:rPr>
          <w:i/>
          <w:iCs/>
          <w:sz w:val="28"/>
          <w:szCs w:val="28"/>
        </w:rPr>
        <w:t>Реакция на нагревание.</w:t>
      </w:r>
      <w:r w:rsidR="00B75867" w:rsidRPr="00D23737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Т</w:t>
      </w:r>
      <w:r w:rsidR="008C1ACE" w:rsidRPr="00D23737">
        <w:rPr>
          <w:sz w:val="28"/>
          <w:szCs w:val="28"/>
        </w:rPr>
        <w:t>ермостабильн</w:t>
      </w:r>
      <w:r w:rsidR="00B75867" w:rsidRPr="00D23737">
        <w:rPr>
          <w:sz w:val="28"/>
          <w:szCs w:val="28"/>
        </w:rPr>
        <w:t>ы.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6. В</w:t>
      </w:r>
      <w:r w:rsidR="008C1ACE" w:rsidRPr="00D23737">
        <w:rPr>
          <w:i/>
          <w:iCs/>
          <w:sz w:val="28"/>
          <w:szCs w:val="28"/>
        </w:rPr>
        <w:t>идовая специфичность</w:t>
      </w:r>
      <w:r w:rsidR="00B75867" w:rsidRPr="00D23737">
        <w:rPr>
          <w:sz w:val="28"/>
          <w:szCs w:val="28"/>
        </w:rPr>
        <w:t xml:space="preserve">: </w:t>
      </w:r>
      <w:r w:rsidR="008C1ACE" w:rsidRPr="00D23737">
        <w:rPr>
          <w:sz w:val="28"/>
          <w:szCs w:val="28"/>
        </w:rPr>
        <w:t xml:space="preserve"> есть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Эндогенные пирогенные вещества</w:t>
      </w:r>
      <w:r w:rsidR="00330979" w:rsidRPr="00D23737">
        <w:rPr>
          <w:b/>
          <w:bCs/>
          <w:i/>
          <w:iCs/>
          <w:sz w:val="28"/>
          <w:szCs w:val="28"/>
        </w:rPr>
        <w:t>: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1. </w:t>
      </w:r>
      <w:r w:rsidR="00B75867" w:rsidRPr="00D23737">
        <w:rPr>
          <w:i/>
          <w:iCs/>
          <w:sz w:val="28"/>
          <w:szCs w:val="28"/>
        </w:rPr>
        <w:t xml:space="preserve">Химическая природа: </w:t>
      </w:r>
      <w:r w:rsidR="00B75867" w:rsidRPr="00D23737">
        <w:rPr>
          <w:sz w:val="28"/>
          <w:szCs w:val="28"/>
        </w:rPr>
        <w:t>п</w:t>
      </w:r>
      <w:r w:rsidR="008C1ACE" w:rsidRPr="00D23737">
        <w:rPr>
          <w:sz w:val="28"/>
          <w:szCs w:val="28"/>
        </w:rPr>
        <w:t>олипептиды или белки с м.м. от 1500 до 40000Д</w:t>
      </w:r>
      <w:r w:rsidR="00B75867"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2.</w:t>
      </w:r>
      <w:r w:rsidR="00B75867" w:rsidRPr="00D23737">
        <w:rPr>
          <w:i/>
          <w:iCs/>
          <w:sz w:val="28"/>
          <w:szCs w:val="28"/>
        </w:rPr>
        <w:t xml:space="preserve">Реакция на нагревание: </w:t>
      </w:r>
      <w:r w:rsidR="00B75867" w:rsidRPr="00D23737">
        <w:rPr>
          <w:sz w:val="28"/>
          <w:szCs w:val="28"/>
        </w:rPr>
        <w:t>т</w:t>
      </w:r>
      <w:r w:rsidRPr="00D23737">
        <w:rPr>
          <w:sz w:val="28"/>
          <w:szCs w:val="28"/>
        </w:rPr>
        <w:t>ермолабильн</w:t>
      </w:r>
      <w:r w:rsidR="00B75867" w:rsidRPr="00D23737">
        <w:rPr>
          <w:sz w:val="28"/>
          <w:szCs w:val="28"/>
        </w:rPr>
        <w:t>ы.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3. Толерантность</w:t>
      </w:r>
      <w:r w:rsidRPr="00D23737">
        <w:rPr>
          <w:sz w:val="28"/>
          <w:szCs w:val="28"/>
        </w:rPr>
        <w:t>:</w:t>
      </w:r>
      <w:r w:rsidR="008C1ACE" w:rsidRPr="00D23737">
        <w:rPr>
          <w:sz w:val="28"/>
          <w:szCs w:val="28"/>
        </w:rPr>
        <w:t xml:space="preserve"> при повторном введении не возникает</w:t>
      </w:r>
      <w:r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4.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Видовая специфичность:</w:t>
      </w:r>
      <w:r w:rsidRPr="00D23737">
        <w:rPr>
          <w:sz w:val="28"/>
          <w:szCs w:val="28"/>
        </w:rPr>
        <w:t xml:space="preserve"> </w:t>
      </w:r>
      <w:r w:rsidR="008C1ACE" w:rsidRPr="00D23737">
        <w:rPr>
          <w:sz w:val="28"/>
          <w:szCs w:val="28"/>
        </w:rPr>
        <w:t xml:space="preserve"> нет</w:t>
      </w:r>
      <w:r w:rsidRPr="00D23737">
        <w:rPr>
          <w:sz w:val="28"/>
          <w:szCs w:val="28"/>
        </w:rPr>
        <w:t>.</w:t>
      </w:r>
    </w:p>
    <w:p w:rsidR="00D812FD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5. Место образования:</w:t>
      </w:r>
      <w:r w:rsidRPr="00D23737">
        <w:rPr>
          <w:sz w:val="28"/>
          <w:szCs w:val="28"/>
        </w:rPr>
        <w:t xml:space="preserve"> о</w:t>
      </w:r>
      <w:r w:rsidR="008C1ACE" w:rsidRPr="00D23737">
        <w:rPr>
          <w:sz w:val="28"/>
          <w:szCs w:val="28"/>
        </w:rPr>
        <w:t>бразуются в клетках, которые обла</w:t>
      </w:r>
      <w:r w:rsidRPr="00D23737">
        <w:rPr>
          <w:sz w:val="28"/>
          <w:szCs w:val="28"/>
        </w:rPr>
        <w:t>дают способностью к фагоцитозу:</w:t>
      </w:r>
      <w:r w:rsidR="00D812FD">
        <w:rPr>
          <w:sz w:val="28"/>
          <w:szCs w:val="28"/>
        </w:rPr>
        <w:t xml:space="preserve"> 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моноциты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макрофаги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нейтрофилы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 xml:space="preserve">клетки РЭС печени </w:t>
      </w:r>
      <w:r w:rsidR="008C1ACE" w:rsidRPr="00D23737">
        <w:rPr>
          <w:sz w:val="28"/>
          <w:szCs w:val="28"/>
          <w:lang w:val="en-US"/>
        </w:rPr>
        <w:t>et</w:t>
      </w:r>
      <w:r w:rsidR="008C1ACE" w:rsidRPr="00D23737">
        <w:rPr>
          <w:sz w:val="28"/>
          <w:szCs w:val="28"/>
        </w:rPr>
        <w:t xml:space="preserve"> </w:t>
      </w:r>
      <w:r w:rsidR="008C1ACE" w:rsidRPr="00D23737">
        <w:rPr>
          <w:sz w:val="28"/>
          <w:szCs w:val="28"/>
          <w:lang w:val="en-US"/>
        </w:rPr>
        <w:t>lien</w:t>
      </w:r>
      <w:r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>6. М</w:t>
      </w:r>
      <w:r w:rsidR="008C1ACE" w:rsidRPr="00D23737">
        <w:rPr>
          <w:i/>
          <w:iCs/>
          <w:sz w:val="28"/>
          <w:szCs w:val="28"/>
        </w:rPr>
        <w:t>еханизм образования: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в организм поступает м/о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из мембран м/о освобождается экзопироген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экзопироген фагоцитируется вышеперечисленными клетками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факт фагоцитоза экзопирогена есть стимул для образования в них эндопирогена</w:t>
      </w:r>
      <w:r w:rsidR="00330979" w:rsidRPr="00D23737">
        <w:rPr>
          <w:sz w:val="28"/>
          <w:szCs w:val="28"/>
        </w:rPr>
        <w:t>.</w:t>
      </w:r>
    </w:p>
    <w:p w:rsidR="009926BA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7.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Р</w:t>
      </w:r>
      <w:r w:rsidR="008C1ACE" w:rsidRPr="00D23737">
        <w:rPr>
          <w:i/>
          <w:iCs/>
          <w:sz w:val="28"/>
          <w:szCs w:val="28"/>
        </w:rPr>
        <w:t xml:space="preserve">оль лимфоцитов в образовании </w:t>
      </w:r>
      <w:r w:rsidR="009926BA" w:rsidRPr="00D23737">
        <w:rPr>
          <w:i/>
          <w:iCs/>
          <w:sz w:val="28"/>
          <w:szCs w:val="28"/>
        </w:rPr>
        <w:t>эндопирогенов</w:t>
      </w:r>
      <w:r w:rsidRPr="00D23737">
        <w:rPr>
          <w:sz w:val="28"/>
          <w:szCs w:val="28"/>
        </w:rPr>
        <w:t xml:space="preserve">: </w:t>
      </w:r>
      <w:r w:rsidR="009926BA" w:rsidRPr="00D23737">
        <w:rPr>
          <w:sz w:val="28"/>
          <w:szCs w:val="28"/>
        </w:rPr>
        <w:t>Сами лимфоциты не образуют эндопирогенов, но Тл способны усиливать эндопирогенобразующую функцию моноцитов за счёт синтеза лимфокинов. Лимфокины – группа веществ, которые образуются в лимфоцитах. Лимфокины влияют на различные функции моноцитов, могут их повышать или понижать. Среди эффектов лимфокинов – стимуляция эндопирогенобразующей функции моноцитов.</w:t>
      </w:r>
    </w:p>
    <w:p w:rsidR="009926BA" w:rsidRPr="00D23737" w:rsidRDefault="009926BA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Образование эндогенных и пирогенных веществ – основное патогенетическое звено лихорадки, независимо от её причины.</w:t>
      </w:r>
    </w:p>
    <w:p w:rsidR="008C4A9B" w:rsidRPr="00D23737" w:rsidRDefault="00D812FD" w:rsidP="00D812FD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75867" w:rsidRPr="00D23737">
        <w:rPr>
          <w:b/>
          <w:bCs/>
          <w:sz w:val="28"/>
          <w:szCs w:val="28"/>
        </w:rPr>
        <w:t>Патогенез лихорадки</w:t>
      </w:r>
    </w:p>
    <w:p w:rsidR="00314095" w:rsidRPr="00D23737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человека обеспечивается 2 механизмами: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теплопродукцией</w:t>
      </w:r>
      <w:r w:rsidR="00B75867" w:rsidRPr="00D23737">
        <w:rPr>
          <w:sz w:val="28"/>
          <w:szCs w:val="28"/>
        </w:rPr>
        <w:t>;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теплоотдачей</w:t>
      </w:r>
      <w:r w:rsidR="00B75867" w:rsidRPr="00D23737">
        <w:rPr>
          <w:sz w:val="28"/>
          <w:szCs w:val="28"/>
        </w:rPr>
        <w:t>.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Регуляция теплопродукции и теплоотдачи – </w:t>
      </w:r>
      <w:r w:rsidRPr="00D23737">
        <w:rPr>
          <w:b/>
          <w:bCs/>
          <w:i/>
          <w:iCs/>
          <w:sz w:val="28"/>
          <w:szCs w:val="28"/>
        </w:rPr>
        <w:t>цен</w:t>
      </w:r>
      <w:r w:rsidR="00B75867" w:rsidRPr="00D23737">
        <w:rPr>
          <w:b/>
          <w:bCs/>
          <w:i/>
          <w:iCs/>
          <w:sz w:val="28"/>
          <w:szCs w:val="28"/>
        </w:rPr>
        <w:t>т</w:t>
      </w:r>
      <w:r w:rsidRPr="00D23737">
        <w:rPr>
          <w:b/>
          <w:bCs/>
          <w:i/>
          <w:iCs/>
          <w:sz w:val="28"/>
          <w:szCs w:val="28"/>
        </w:rPr>
        <w:t>р терморегуляции</w:t>
      </w:r>
      <w:r w:rsidR="00B75867" w:rsidRPr="00D23737">
        <w:rPr>
          <w:b/>
          <w:bCs/>
          <w:i/>
          <w:iCs/>
          <w:sz w:val="28"/>
          <w:szCs w:val="28"/>
        </w:rPr>
        <w:t>.</w:t>
      </w:r>
    </w:p>
    <w:p w:rsidR="00D812FD" w:rsidRDefault="00D812FD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4A9B" w:rsidRPr="00D23737" w:rsidRDefault="008C4A9B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Центр терморегуляции</w:t>
      </w:r>
    </w:p>
    <w:p w:rsidR="00D812FD" w:rsidRDefault="00D812FD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Местонахождение</w:t>
      </w:r>
      <w:r w:rsidR="00B75867" w:rsidRPr="00D23737">
        <w:rPr>
          <w:b/>
          <w:bCs/>
          <w:i/>
          <w:iCs/>
          <w:sz w:val="28"/>
          <w:szCs w:val="28"/>
        </w:rPr>
        <w:t xml:space="preserve">: </w:t>
      </w:r>
      <w:r w:rsidRPr="00D23737">
        <w:rPr>
          <w:sz w:val="28"/>
          <w:szCs w:val="28"/>
        </w:rPr>
        <w:t xml:space="preserve">преотическая зона переднего отдела гипоталамуса (около дна </w:t>
      </w:r>
      <w:r w:rsidRPr="00D23737">
        <w:rPr>
          <w:sz w:val="28"/>
          <w:szCs w:val="28"/>
          <w:lang w:val="en-US"/>
        </w:rPr>
        <w:t>IV</w:t>
      </w:r>
      <w:r w:rsidRPr="00D23737">
        <w:rPr>
          <w:sz w:val="28"/>
          <w:szCs w:val="28"/>
        </w:rPr>
        <w:t xml:space="preserve"> желудочка)</w:t>
      </w:r>
      <w:r w:rsidR="00B75867" w:rsidRPr="00D23737">
        <w:rPr>
          <w:sz w:val="28"/>
          <w:szCs w:val="28"/>
        </w:rPr>
        <w:t>.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Анатомически и функционально в центре терморегуляции выделяют области:</w:t>
      </w:r>
    </w:p>
    <w:p w:rsidR="008C4A9B" w:rsidRPr="00D23737" w:rsidRDefault="00B75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1. Т</w:t>
      </w:r>
      <w:r w:rsidR="008C4A9B" w:rsidRPr="00D23737">
        <w:rPr>
          <w:b/>
          <w:bCs/>
          <w:i/>
          <w:iCs/>
          <w:sz w:val="28"/>
          <w:szCs w:val="28"/>
        </w:rPr>
        <w:t>ермочувствительная область («термостат»)</w:t>
      </w:r>
      <w:r w:rsidR="001C7649" w:rsidRPr="00D23737">
        <w:rPr>
          <w:b/>
          <w:bCs/>
          <w:i/>
          <w:iCs/>
          <w:sz w:val="28"/>
          <w:szCs w:val="28"/>
        </w:rPr>
        <w:t>.</w:t>
      </w:r>
      <w:r w:rsidR="001C7649" w:rsidRPr="00D23737">
        <w:rPr>
          <w:i/>
          <w:iCs/>
          <w:sz w:val="28"/>
          <w:szCs w:val="28"/>
        </w:rPr>
        <w:t xml:space="preserve"> </w:t>
      </w:r>
      <w:r w:rsidR="001C7649" w:rsidRPr="00D23737">
        <w:rPr>
          <w:sz w:val="28"/>
          <w:szCs w:val="28"/>
        </w:rPr>
        <w:t>Р</w:t>
      </w:r>
      <w:r w:rsidR="008C4A9B" w:rsidRPr="00D23737">
        <w:rPr>
          <w:sz w:val="28"/>
          <w:szCs w:val="28"/>
        </w:rPr>
        <w:t>оль – определение температуры тела</w:t>
      </w:r>
      <w:r w:rsidR="001C7649" w:rsidRPr="00D23737">
        <w:rPr>
          <w:sz w:val="28"/>
          <w:szCs w:val="28"/>
        </w:rPr>
        <w:t xml:space="preserve">. </w:t>
      </w:r>
      <w:r w:rsidR="008C4A9B" w:rsidRPr="00D23737">
        <w:rPr>
          <w:sz w:val="28"/>
          <w:szCs w:val="28"/>
        </w:rPr>
        <w:t>Механизм: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а) регистрация температуры</w:t>
      </w:r>
      <w:r w:rsidRPr="00D23737">
        <w:rPr>
          <w:sz w:val="28"/>
          <w:szCs w:val="28"/>
        </w:rPr>
        <w:t xml:space="preserve"> протекающей через центр терморегуляции крови</w:t>
      </w:r>
      <w:r w:rsidR="001C7649" w:rsidRPr="00D23737">
        <w:rPr>
          <w:sz w:val="28"/>
          <w:szCs w:val="28"/>
        </w:rPr>
        <w:t>;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 регистрация н</w:t>
      </w:r>
      <w:r w:rsidR="001C7649" w:rsidRPr="00D23737">
        <w:rPr>
          <w:i/>
          <w:iCs/>
          <w:sz w:val="28"/>
          <w:szCs w:val="28"/>
        </w:rPr>
        <w:t xml:space="preserve">ервных </w:t>
      </w:r>
      <w:r w:rsidRPr="00D23737">
        <w:rPr>
          <w:i/>
          <w:iCs/>
          <w:sz w:val="28"/>
          <w:szCs w:val="28"/>
        </w:rPr>
        <w:t>импульсов</w:t>
      </w:r>
      <w:r w:rsidRPr="00D23737">
        <w:rPr>
          <w:sz w:val="28"/>
          <w:szCs w:val="28"/>
        </w:rPr>
        <w:t xml:space="preserve"> с кожи и внутренних органов</w:t>
      </w:r>
      <w:r w:rsidR="001C7649" w:rsidRPr="00D23737">
        <w:rPr>
          <w:sz w:val="28"/>
          <w:szCs w:val="28"/>
        </w:rPr>
        <w:t>.</w:t>
      </w:r>
    </w:p>
    <w:p w:rsidR="008C4A9B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Т</w:t>
      </w:r>
      <w:r w:rsidR="008C4A9B" w:rsidRPr="00D23737">
        <w:rPr>
          <w:b/>
          <w:bCs/>
          <w:i/>
          <w:iCs/>
          <w:sz w:val="28"/>
          <w:szCs w:val="28"/>
        </w:rPr>
        <w:t>ермоустановочная область («установочная точка»)</w:t>
      </w:r>
      <w:r w:rsidRPr="00D23737">
        <w:rPr>
          <w:b/>
          <w:bCs/>
          <w:i/>
          <w:iCs/>
          <w:sz w:val="28"/>
          <w:szCs w:val="28"/>
        </w:rPr>
        <w:t>.</w:t>
      </w:r>
      <w:r w:rsidRPr="00D23737">
        <w:rPr>
          <w:i/>
          <w:iCs/>
          <w:sz w:val="28"/>
          <w:szCs w:val="28"/>
        </w:rPr>
        <w:t xml:space="preserve">  </w:t>
      </w:r>
      <w:r w:rsidR="008C4A9B" w:rsidRPr="00D23737">
        <w:rPr>
          <w:sz w:val="28"/>
          <w:szCs w:val="28"/>
        </w:rPr>
        <w:t>Роль:</w:t>
      </w:r>
    </w:p>
    <w:p w:rsidR="008C4A9B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а)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П</w:t>
      </w:r>
      <w:r w:rsidR="008C4A9B" w:rsidRPr="00D23737">
        <w:rPr>
          <w:i/>
          <w:iCs/>
          <w:sz w:val="28"/>
          <w:szCs w:val="28"/>
        </w:rPr>
        <w:t>олучает информацию</w:t>
      </w:r>
      <w:r w:rsidR="008C4A9B" w:rsidRPr="00D23737">
        <w:rPr>
          <w:sz w:val="28"/>
          <w:szCs w:val="28"/>
        </w:rPr>
        <w:t xml:space="preserve"> от «термостата»</w:t>
      </w:r>
      <w:r w:rsidR="000A305E" w:rsidRPr="00D23737">
        <w:rPr>
          <w:sz w:val="28"/>
          <w:szCs w:val="28"/>
        </w:rPr>
        <w:t xml:space="preserve"> о температуре тела в данный момент</w:t>
      </w:r>
      <w:r w:rsidRPr="00D23737">
        <w:rPr>
          <w:sz w:val="28"/>
          <w:szCs w:val="28"/>
        </w:rPr>
        <w:t>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 С</w:t>
      </w:r>
      <w:r w:rsidR="000A305E" w:rsidRPr="00D23737">
        <w:rPr>
          <w:i/>
          <w:iCs/>
          <w:sz w:val="28"/>
          <w:szCs w:val="28"/>
        </w:rPr>
        <w:t>равнивает имеющуюся температуру тела с желаемой</w:t>
      </w:r>
      <w:r w:rsidRPr="00D23737">
        <w:rPr>
          <w:i/>
          <w:iCs/>
          <w:sz w:val="28"/>
          <w:szCs w:val="28"/>
        </w:rPr>
        <w:t>.</w:t>
      </w:r>
      <w:r w:rsidRPr="00D23737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Говоря о желаемой температуре тела, чаще употребляют слово «эталонная», т.е. такая, которая должна быть в здо</w:t>
      </w:r>
      <w:r w:rsidRPr="00D23737">
        <w:rPr>
          <w:sz w:val="28"/>
          <w:szCs w:val="28"/>
        </w:rPr>
        <w:t>ровом организме;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в) Р</w:t>
      </w:r>
      <w:r w:rsidR="000A305E" w:rsidRPr="00D23737">
        <w:rPr>
          <w:i/>
          <w:iCs/>
          <w:sz w:val="28"/>
          <w:szCs w:val="28"/>
        </w:rPr>
        <w:t>ешает вопрос</w:t>
      </w:r>
      <w:r w:rsidR="000A305E" w:rsidRPr="00D23737">
        <w:rPr>
          <w:sz w:val="28"/>
          <w:szCs w:val="28"/>
        </w:rPr>
        <w:t>: является ли имеющаяся в данный момент температура эталонной, ниже эталона, выше эталона.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г) Е</w:t>
      </w:r>
      <w:r w:rsidR="000A305E" w:rsidRPr="00D23737">
        <w:rPr>
          <w:i/>
          <w:iCs/>
          <w:sz w:val="28"/>
          <w:szCs w:val="28"/>
        </w:rPr>
        <w:t>сли температура тела выше или ниже эталонной</w:t>
      </w:r>
      <w:r w:rsidR="000A305E" w:rsidRPr="00D23737">
        <w:rPr>
          <w:sz w:val="28"/>
          <w:szCs w:val="28"/>
        </w:rPr>
        <w:t>, то «установочная точка»изменяет работу центров теплопродукции и теплоотдачи с целью коррекции температуры тела.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3. Центры теплопродукции и теплоотдачи</w:t>
      </w:r>
      <w:r w:rsidR="001C7649" w:rsidRPr="00D23737">
        <w:rPr>
          <w:b/>
          <w:bCs/>
          <w:i/>
          <w:iCs/>
          <w:sz w:val="28"/>
          <w:szCs w:val="28"/>
        </w:rPr>
        <w:t>.</w:t>
      </w:r>
      <w:r w:rsidR="001C7649" w:rsidRPr="00D23737">
        <w:rPr>
          <w:i/>
          <w:iCs/>
          <w:sz w:val="28"/>
          <w:szCs w:val="28"/>
        </w:rPr>
        <w:t xml:space="preserve"> </w:t>
      </w:r>
      <w:r w:rsidRPr="00D23737">
        <w:rPr>
          <w:sz w:val="28"/>
          <w:szCs w:val="28"/>
        </w:rPr>
        <w:t>Центр теплоотдачи и центр теплопродукции – это анатомически разные образования</w:t>
      </w:r>
      <w:r w:rsidR="001C7649"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</w:rPr>
        <w:t>Эти центры своё влияние на состояние теплообразования осуществляют через: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ВНС: симпатическую и парасимпатическую</w:t>
      </w:r>
      <w:r w:rsidR="001C7649" w:rsidRPr="00D23737">
        <w:rPr>
          <w:sz w:val="28"/>
          <w:szCs w:val="28"/>
        </w:rPr>
        <w:t>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Э</w:t>
      </w:r>
      <w:r w:rsidR="000A305E" w:rsidRPr="00D23737">
        <w:rPr>
          <w:sz w:val="28"/>
          <w:szCs w:val="28"/>
        </w:rPr>
        <w:t>ндокринную систему: гипофиз, надпочечники, щитовидная</w:t>
      </w:r>
      <w:r w:rsidR="00D812FD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железа.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Центр теплоотдачи: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а) </w:t>
      </w:r>
      <w:r w:rsidR="001C7649" w:rsidRPr="00D23737">
        <w:rPr>
          <w:i/>
          <w:iCs/>
          <w:sz w:val="28"/>
          <w:szCs w:val="28"/>
        </w:rPr>
        <w:t xml:space="preserve">Уменьшение теплоотдачи </w:t>
      </w:r>
      <w:r w:rsidR="001C7649" w:rsidRPr="00D23737">
        <w:rPr>
          <w:sz w:val="28"/>
          <w:szCs w:val="28"/>
        </w:rPr>
        <w:t>за счет активации</w:t>
      </w:r>
      <w:r w:rsidRPr="00D23737">
        <w:rPr>
          <w:sz w:val="28"/>
          <w:szCs w:val="28"/>
        </w:rPr>
        <w:t xml:space="preserve"> симпатической ВНС: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-спазм сосудов кожи</w:t>
      </w:r>
      <w:r w:rsidR="001C7649" w:rsidRPr="00D23737">
        <w:rPr>
          <w:sz w:val="28"/>
          <w:szCs w:val="28"/>
        </w:rPr>
        <w:t>;</w:t>
      </w:r>
    </w:p>
    <w:p w:rsidR="001C7649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-уменьшение потоотделения </w:t>
      </w:r>
      <w:r w:rsidR="001C7649" w:rsidRPr="00D23737">
        <w:rPr>
          <w:sz w:val="28"/>
          <w:szCs w:val="28"/>
        </w:rPr>
        <w:t>;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взъерошивание шерсти у животных</w:t>
      </w:r>
      <w:r w:rsidR="001C7649" w:rsidRPr="00D23737">
        <w:rPr>
          <w:sz w:val="28"/>
          <w:szCs w:val="28"/>
        </w:rPr>
        <w:t>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характерное изменение позы;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брадипноэ;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торможение мочеиспускания и дефеквции.</w:t>
      </w:r>
    </w:p>
    <w:p w:rsidR="00E67408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</w:t>
      </w:r>
      <w:r w:rsidR="00CA4CC9" w:rsidRPr="00D23737">
        <w:rPr>
          <w:sz w:val="28"/>
          <w:szCs w:val="28"/>
        </w:rPr>
        <w:t xml:space="preserve"> </w:t>
      </w:r>
      <w:r w:rsidR="00CA4CC9" w:rsidRPr="00D23737">
        <w:rPr>
          <w:i/>
          <w:iCs/>
          <w:sz w:val="28"/>
          <w:szCs w:val="28"/>
        </w:rPr>
        <w:t>Увеличение теплоотдачи</w:t>
      </w:r>
      <w:r w:rsidR="00CA4CC9" w:rsidRPr="00D23737">
        <w:rPr>
          <w:sz w:val="28"/>
          <w:szCs w:val="28"/>
        </w:rPr>
        <w:t xml:space="preserve"> за счет активации</w:t>
      </w:r>
      <w:r w:rsidRPr="00D23737">
        <w:rPr>
          <w:sz w:val="28"/>
          <w:szCs w:val="28"/>
        </w:rPr>
        <w:t xml:space="preserve"> парасимпатической ВНС: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расширение сосудов кожи</w:t>
      </w:r>
      <w:r w:rsidR="00CA4CC9" w:rsidRPr="00D23737">
        <w:rPr>
          <w:sz w:val="28"/>
          <w:szCs w:val="28"/>
        </w:rPr>
        <w:t>;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увеличение потоотделения</w:t>
      </w:r>
      <w:r w:rsidR="00CA4CC9" w:rsidRPr="00D23737">
        <w:rPr>
          <w:sz w:val="28"/>
          <w:szCs w:val="28"/>
        </w:rPr>
        <w:t>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Центр теплопродукции</w:t>
      </w:r>
      <w:r w:rsidR="00CA4CC9" w:rsidRPr="00D23737">
        <w:rPr>
          <w:b/>
          <w:bCs/>
          <w:i/>
          <w:iCs/>
          <w:sz w:val="28"/>
          <w:szCs w:val="28"/>
        </w:rPr>
        <w:t>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а) </w:t>
      </w:r>
      <w:r w:rsidR="00CA4CC9" w:rsidRPr="00D23737">
        <w:rPr>
          <w:i/>
          <w:iCs/>
          <w:sz w:val="28"/>
          <w:szCs w:val="28"/>
        </w:rPr>
        <w:t>У</w:t>
      </w:r>
      <w:r w:rsidRPr="00D23737">
        <w:rPr>
          <w:i/>
          <w:iCs/>
          <w:sz w:val="28"/>
          <w:szCs w:val="28"/>
        </w:rPr>
        <w:t>величение теплопродукции</w:t>
      </w:r>
      <w:r w:rsidR="00CA4CC9" w:rsidRPr="00D23737">
        <w:rPr>
          <w:sz w:val="28"/>
          <w:szCs w:val="28"/>
        </w:rPr>
        <w:t>: активация симпатической ВНС.</w:t>
      </w:r>
    </w:p>
    <w:p w:rsidR="000A305E" w:rsidRPr="00D23737" w:rsidRDefault="00CA4CC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0A305E" w:rsidRPr="00D23737">
        <w:rPr>
          <w:sz w:val="28"/>
          <w:szCs w:val="28"/>
        </w:rPr>
        <w:t>увеличение окисления и восстановления в скелетных</w:t>
      </w:r>
      <w:r w:rsidR="00D812FD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мышцах, печени и внутренних органах</w:t>
      </w:r>
      <w:r w:rsidRPr="00D23737">
        <w:rPr>
          <w:sz w:val="28"/>
          <w:szCs w:val="28"/>
        </w:rPr>
        <w:t>;</w:t>
      </w:r>
    </w:p>
    <w:p w:rsidR="000A305E" w:rsidRPr="00D23737" w:rsidRDefault="00CA4CC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0A305E" w:rsidRPr="00D23737">
        <w:rPr>
          <w:sz w:val="28"/>
          <w:szCs w:val="28"/>
        </w:rPr>
        <w:t>увеличение тонуса мышц и мышечная дрожь. Мышечная</w:t>
      </w:r>
      <w:r w:rsidR="00D812FD">
        <w:rPr>
          <w:sz w:val="28"/>
          <w:szCs w:val="28"/>
        </w:rPr>
        <w:t xml:space="preserve"> д</w:t>
      </w:r>
      <w:r w:rsidR="000A305E" w:rsidRPr="00D23737">
        <w:rPr>
          <w:sz w:val="28"/>
          <w:szCs w:val="28"/>
        </w:rPr>
        <w:t>рожь возникает из-за того, что при увеличении температуры тела появляется разница между температурой кожи и окружающей средой</w:t>
      </w:r>
      <w:r w:rsidRPr="00D23737">
        <w:rPr>
          <w:sz w:val="28"/>
          <w:szCs w:val="28"/>
        </w:rPr>
        <w:t>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>Механизм появления мышечной дрожи: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</w:t>
      </w:r>
      <w:r w:rsidR="00350FB0" w:rsidRPr="00D23737">
        <w:rPr>
          <w:sz w:val="28"/>
          <w:szCs w:val="28"/>
        </w:rPr>
        <w:t xml:space="preserve">температура кожи снижается из-за спазма </w:t>
      </w:r>
      <w:r w:rsidR="00CA4CC9" w:rsidRPr="00D23737">
        <w:rPr>
          <w:sz w:val="28"/>
          <w:szCs w:val="28"/>
        </w:rPr>
        <w:t xml:space="preserve">сосудов </w:t>
      </w:r>
      <w:r w:rsidR="00350FB0" w:rsidRPr="00D23737">
        <w:rPr>
          <w:sz w:val="28"/>
          <w:szCs w:val="28"/>
        </w:rPr>
        <w:t>кожи и замедления кровотока в капиллярах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температура окружающей среды становится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выше температуры кожи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возбуждаются холодовые рецепторы кожи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нервные импульсы идут в гипоталамус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в результате непроизвольного мышечного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подёргивания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е) почему мышечные подёргивания увеличивают образование тепла? Ответ: непроизвольно сокращающиеся мышцы не совершают полезной работы и часть химической энергии АТФ превращается в тепловую энергию.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Итак: При уменьшении теплоотдачи спазмируются сосуды кожи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появляется разница между температурой кожи и окружающей среды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возникает мышечная дрожь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часть химической энергии АТФ переходит в тепловую энергию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Образование тепла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Влияние нервной системы на процессы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На терморегуляцию оказывают влияние следующие отделы НС: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гипоталамус, где находится центр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спинной мозг, в нём находятся спинно-мозговые центры терморегуляции, но они подчинены гипоталамусу. При перерезке спинного мозга возможно прекращаеие потоотделения и другие нарушения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кора больших полушарий, так как увеличение температуры тела можно вызвать условно рефлекторным путём.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Нейромедиаторы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 центре терморегуляции работают следующие нейромедиаторы: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«термостат» - серотонин, норадреналин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«установочная точка» - ацетилхолин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Механизм повышения температуры.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Звенья процесса: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1. поступление в организм экзогенного пирогенна, например, микроорганизмов.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Фагоцитоз экзогенного пирогенного фактора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Образование экзогенных пирогенов</w:t>
      </w:r>
      <w:r w:rsidR="00530BA1" w:rsidRPr="00D23737">
        <w:rPr>
          <w:sz w:val="28"/>
          <w:szCs w:val="28"/>
        </w:rPr>
        <w:t xml:space="preserve"> в фагоцитах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Выделение их в кровь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5. кровь, содержащая эндогенные пирогенны, омывает центр терморегуляции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6. Действие эндогенных пирогенов на «установочную точку»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смена медиатора ацетилхолина на простагландин Е</w:t>
      </w:r>
      <w:r w:rsidRPr="00D23737">
        <w:rPr>
          <w:sz w:val="28"/>
          <w:szCs w:val="28"/>
          <w:vertAlign w:val="subscript"/>
        </w:rPr>
        <w:t>2</w:t>
      </w:r>
      <w:r w:rsidRPr="00D23737">
        <w:rPr>
          <w:sz w:val="28"/>
          <w:szCs w:val="28"/>
        </w:rPr>
        <w:t xml:space="preserve"> за счёт активации фермента простагландинсинтетазы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образование нового белка- медиатора, который вообще в норме отсутствует в центре терморегуляции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в) увеличение </w:t>
      </w:r>
      <w:r w:rsidRPr="00D23737">
        <w:rPr>
          <w:sz w:val="28"/>
          <w:szCs w:val="28"/>
          <w:lang w:val="en-US"/>
        </w:rPr>
        <w:t>Na</w:t>
      </w:r>
      <w:r w:rsidRPr="00D23737">
        <w:rPr>
          <w:sz w:val="28"/>
          <w:szCs w:val="28"/>
        </w:rPr>
        <w:t xml:space="preserve"> и уменьшение </w:t>
      </w:r>
      <w:r w:rsidRPr="00D23737">
        <w:rPr>
          <w:sz w:val="28"/>
          <w:szCs w:val="28"/>
          <w:lang w:val="en-US"/>
        </w:rPr>
        <w:t>Ca</w:t>
      </w:r>
      <w:r w:rsidRPr="00D23737">
        <w:rPr>
          <w:sz w:val="28"/>
          <w:szCs w:val="28"/>
        </w:rPr>
        <w:t xml:space="preserve"> в преоптической зоне гипоталамуса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Эти три нарушения приводят к тому, что нейроны «установочной точки»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приобретают повышенную чувствительность, их порог возбудимости снижается и нормальную температуру тела они воспринимают как заниженную.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7. «установочная точка» активирует центры теплопродукции  и теплоотдачи</w:t>
      </w:r>
    </w:p>
    <w:p w:rsidR="000777DB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</w:t>
      </w:r>
      <w:r w:rsidR="000777DB" w:rsidRPr="00D23737">
        <w:rPr>
          <w:sz w:val="28"/>
          <w:szCs w:val="28"/>
        </w:rPr>
        <w:t>Центр теплопродукции возб</w:t>
      </w:r>
      <w:r w:rsidR="00053B10" w:rsidRPr="00D23737">
        <w:rPr>
          <w:sz w:val="28"/>
          <w:szCs w:val="28"/>
        </w:rPr>
        <w:t>уждает симпатический отдел ВНС</w:t>
      </w:r>
      <w:r w:rsidR="000777DB" w:rsidRPr="00D23737">
        <w:rPr>
          <w:sz w:val="28"/>
          <w:szCs w:val="28"/>
        </w:rPr>
        <w:t xml:space="preserve"> следовательно  теплопродукция усиливается</w:t>
      </w:r>
    </w:p>
    <w:p w:rsidR="00530BA1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-увеличивается распад гликогена в </w:t>
      </w:r>
      <w:r w:rsidRPr="00D23737">
        <w:rPr>
          <w:sz w:val="28"/>
          <w:szCs w:val="28"/>
          <w:lang w:val="en-US"/>
        </w:rPr>
        <w:t>hepar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-увеличивается о/в в </w:t>
      </w:r>
      <w:r w:rsidRPr="00D23737">
        <w:rPr>
          <w:sz w:val="28"/>
          <w:szCs w:val="28"/>
          <w:lang w:val="en-US"/>
        </w:rPr>
        <w:t>hepar</w:t>
      </w:r>
      <w:r w:rsidRPr="00D23737">
        <w:rPr>
          <w:sz w:val="28"/>
          <w:szCs w:val="28"/>
        </w:rPr>
        <w:t xml:space="preserve"> и внутренних органах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-появляется мышечная дрожь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Центр теплоотдачи возбуждает симпатический отдел ВНС и угнетает парасимпатический отдел ВНС, следовательно теплоотдача уменьшается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-спазм сосудов кожи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-уменьшение потоотделения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-взъерошивание шерсти у животных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8. температура тела возрастает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Стадии лихорадки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1. стадия повышения температуры (= 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 </w:t>
      </w:r>
      <w:r w:rsidRPr="00D23737">
        <w:rPr>
          <w:sz w:val="28"/>
          <w:szCs w:val="28"/>
          <w:lang w:val="en-US"/>
        </w:rPr>
        <w:t>Incrementum</w:t>
      </w:r>
      <w:r w:rsidRPr="00D23737">
        <w:rPr>
          <w:sz w:val="28"/>
          <w:szCs w:val="28"/>
        </w:rPr>
        <w:t>)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теплообразование &gt; теплоотдачи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повышается до момента, пока не достигнет нового «эталона» установочной точки</w:t>
      </w:r>
      <w:r w:rsidR="00BC5780">
        <w:rPr>
          <w:sz w:val="28"/>
          <w:szCs w:val="28"/>
        </w:rPr>
        <w:t xml:space="preserve"> </w:t>
      </w:r>
    </w:p>
    <w:p w:rsidR="000777DB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при повышении температура</w:t>
      </w:r>
      <w:r w:rsidR="000777DB" w:rsidRPr="00D23737">
        <w:rPr>
          <w:sz w:val="28"/>
          <w:szCs w:val="28"/>
        </w:rPr>
        <w:t xml:space="preserve"> тела никогда не превысит</w:t>
      </w:r>
      <w:r w:rsidRPr="00D23737">
        <w:rPr>
          <w:sz w:val="28"/>
          <w:szCs w:val="28"/>
        </w:rPr>
        <w:t xml:space="preserve"> 42,2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варианты повышения температуры тела: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резкое уменьшение теплоотдачи и умеренное повышение теплопродукции. Температура тела увеличивается очень быстро. Может быть при гриппе, крупозной пневмонии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значительное увеличение теплопродукции и умеренное снижение теплоотдачи. Температура тела повышается медленно. Может быть при бронхопневмонии, бр. тифе.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2. Стадия высокого стояния температуры (= 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  <w:lang w:val="en-US"/>
        </w:rPr>
        <w:t>fascigium</w:t>
      </w:r>
      <w:r w:rsidRPr="00D23737">
        <w:rPr>
          <w:sz w:val="28"/>
          <w:szCs w:val="28"/>
        </w:rPr>
        <w:t>)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соответствует новому «эталонному» уровню установочной точки.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Теплопродукция = теплоотдаче.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Кожа гиперемирована и горячая. Озноб прекращается.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Стадия снижения температуры (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  <w:lang w:val="en-US"/>
        </w:rPr>
        <w:t>descrementum</w:t>
      </w:r>
      <w:r w:rsidRPr="00D23737">
        <w:rPr>
          <w:sz w:val="28"/>
          <w:szCs w:val="28"/>
        </w:rPr>
        <w:t>)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увеличение теплоотдачи и снижение теплопродукции.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Снижение температуры тела может быть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критическое – т.е. стремительное. Осложнение – резкое падение АД в результате выраженное расширение сосудов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литическое – постепенное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8E1FC0" w:rsidRPr="00D812FD" w:rsidRDefault="008E1FC0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>Типы лихорадки</w:t>
      </w:r>
    </w:p>
    <w:p w:rsidR="00D812FD" w:rsidRDefault="00D812FD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А. По степени подъёма температуры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Субфебрильная – от 37,1 до 37,9 </w:t>
      </w:r>
      <w:r w:rsidR="002C054C" w:rsidRPr="00D23737">
        <w:rPr>
          <w:sz w:val="28"/>
          <w:szCs w:val="28"/>
          <w:vertAlign w:val="superscript"/>
        </w:rPr>
        <w:t>0</w:t>
      </w:r>
      <w:r w:rsidR="002C054C"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Умеренная</w:t>
      </w:r>
      <w:r w:rsidR="00BC5780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 - от 38,0 до 39,5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Высокая</w:t>
      </w:r>
      <w:r w:rsidR="00BC5780">
        <w:rPr>
          <w:sz w:val="28"/>
          <w:szCs w:val="28"/>
        </w:rPr>
        <w:t xml:space="preserve">  </w:t>
      </w:r>
      <w:r w:rsidRPr="00D23737">
        <w:rPr>
          <w:sz w:val="28"/>
          <w:szCs w:val="28"/>
        </w:rPr>
        <w:t xml:space="preserve">- от 39,6 до 40,9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Гиперпиретическая – от 41, 0 и выше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Б. По характеру колебаний суточной температуры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1. Перемежающаяся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размах колебаний большой, утром – норма, вечером – максимум.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гнойной инфекции, туберкулёзе и т.д.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Послабляющая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суточные колебания превышают 1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С, но снижение температуры до нормы не бывает. Может быть при: вирусных и бактериальных инфекциях.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Изнуряющая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суточные колебания температуры 3 – 5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сепсисе, гнойной инфекции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Постоянная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температура высокая (39,6 – 40,9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С)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Суточные колебания не более 1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крупозной пневмонии, сыпном и брюшном тифе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5. Возвратная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чередование лихорадочных и безлихорадочных периодов. Приступ лихорадки может длиться от 1 до нескольких суток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возвратном тифе, малярии, лимфогрануломатозе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6. Атипичная лихорадка</w:t>
      </w:r>
      <w:r w:rsidR="00D812FD">
        <w:rPr>
          <w:sz w:val="28"/>
          <w:szCs w:val="28"/>
        </w:rPr>
        <w:t xml:space="preserve"> </w:t>
      </w:r>
      <w:r w:rsidR="00547867" w:rsidRPr="00D23737">
        <w:rPr>
          <w:sz w:val="28"/>
          <w:szCs w:val="28"/>
        </w:rPr>
        <w:t>в этом случае обычно ут</w:t>
      </w:r>
      <w:r w:rsidRPr="00D23737">
        <w:rPr>
          <w:sz w:val="28"/>
          <w:szCs w:val="28"/>
        </w:rPr>
        <w:t>ренная температура</w:t>
      </w:r>
      <w:r w:rsidR="00547867" w:rsidRPr="00D23737">
        <w:rPr>
          <w:sz w:val="28"/>
          <w:szCs w:val="28"/>
        </w:rPr>
        <w:t xml:space="preserve"> выше вечерней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сепсисе.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Изменение обмена веществ и физиологических функций при лихорадке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Набор нарушений включает следующее: 1. Активация окислительных процессов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Основной обмен повышен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3. Углеводный обмен – усиливается распад гликогена в </w:t>
      </w:r>
      <w:r w:rsidRPr="00D23737">
        <w:rPr>
          <w:sz w:val="28"/>
          <w:szCs w:val="28"/>
          <w:lang w:val="en-US"/>
        </w:rPr>
        <w:t>hepar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снижается (гликогена) в гепатоцитах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 крови гипергликемия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 моче глюкозурия (не всегда)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Причина: активация симпатического отдела ВНС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Жировой обмен:</w:t>
      </w:r>
      <w:r w:rsidR="00BC5780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- увеличивается мобилизация жира из депо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обмен ж/кислот идёт не до конца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увеличивается образование кетоновых тел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5. Белковый обмен – распад белка преобладает над синтезом (+ опер. азотистый баланс)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6. Вводно-солевой обмен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стадия стояния температуры: задержка в тканях воды и хлоридов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Причины: увеличение содержания в крови альдостерона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стадия снижения температуры: увеличение выведения воды и хлоридов с мочой и потом.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7. Состояние ЦНС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нарушение условно-рефлекторной деятельности коры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угнетение процессов торможения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усиление возбуждения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Эти нарушения дают клинически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головная Большое спасибо,- бред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галлюцинации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судороги (у детей)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8. Сердечно-сосудистая система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увеличение ЧСС (на 1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 тепературы приходится 8 – 10 ударов)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увеличение МОК примерно на 27%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A43718" w:rsidRPr="00D23737">
        <w:rPr>
          <w:sz w:val="28"/>
          <w:szCs w:val="28"/>
        </w:rPr>
        <w:t>возможны аритмии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АД изменяется постадийно: </w:t>
      </w: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ст. лихорадки- немного выше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ст. лихорадки- </w:t>
      </w:r>
      <w:r w:rsidRPr="00D23737">
        <w:rPr>
          <w:sz w:val="28"/>
          <w:szCs w:val="28"/>
          <w:lang w:val="en-US"/>
        </w:rPr>
        <w:t>Ns</w:t>
      </w:r>
      <w:r w:rsidRPr="00D23737">
        <w:rPr>
          <w:sz w:val="28"/>
          <w:szCs w:val="28"/>
        </w:rPr>
        <w:t xml:space="preserve"> ↓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III</w:t>
      </w:r>
      <w:r w:rsidRPr="00D23737">
        <w:rPr>
          <w:sz w:val="28"/>
          <w:szCs w:val="28"/>
        </w:rPr>
        <w:t xml:space="preserve"> ст. лихорадки- может резко снизиться при критическом падении температуры до развития острой сосудистой недостаточности </w:t>
      </w:r>
      <w:r w:rsidRPr="00D23737">
        <w:rPr>
          <w:sz w:val="28"/>
          <w:szCs w:val="28"/>
          <w:lang w:val="en-US"/>
        </w:rPr>
        <w:t>S</w:t>
      </w:r>
      <w:r w:rsidRPr="00D23737">
        <w:rPr>
          <w:sz w:val="28"/>
          <w:szCs w:val="28"/>
        </w:rPr>
        <w:t>. Коллапса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9. Система </w:t>
      </w:r>
      <w:r w:rsidR="00DA30E6" w:rsidRPr="00D23737">
        <w:rPr>
          <w:sz w:val="28"/>
          <w:szCs w:val="28"/>
        </w:rPr>
        <w:t>дыхания – наблюдается изменение ЧД, причём по-разному в зависимости от стадии лихорадки.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стадия – Чд ↓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стадия – Чд ↑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10. Со стороны почек – наблюдается изменение диуреза в зависимости от стадии лихорадки.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стадия – увеличение диуреза. Причина6 увеличение притока крови, ко внутренним органам, в том числе к почкам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стадия – снижение диуреза. Причина: испарение воды с кожи и слизистых.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11. Со стороны ЖКТ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– угнетение секреции пищеварительных соков: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слюны, желудочного сока, кишечного сока, сока панкреаз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отсюда резкое нарушение пищеварения. Следовательно при лихорадке должна быть легкоусвояемая, но высококалорийная диета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угнетение моторики желудка приводит к задержке пищи в желудке и развиваются запоры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B72BA1" w:rsidRPr="00D23737">
        <w:rPr>
          <w:sz w:val="28"/>
          <w:szCs w:val="28"/>
        </w:rPr>
        <w:t>сочетание угнетения секреции и моторики приводит к усилению гниения, брожения, аутоинтоксикации и образованию токсинов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образование токсинов в кишечнике: интоксикация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снижение АД во </w:t>
      </w: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стадию лихорадки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ослабляют функцию миокарда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приводят к головной боли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приводит к тошноте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действие на периферический отдел НС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Весь этот комплекс по сути и есть комплекс ИНТОКСИКАЦИ. Другими словами, при лихорадке интоксикация связана с нарушением пищеварения.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B72BA1" w:rsidRPr="00D812FD" w:rsidRDefault="00B72BA1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 xml:space="preserve">Гипертермия: </w:t>
      </w:r>
      <w:r w:rsidR="00D812FD" w:rsidRPr="00D812FD">
        <w:rPr>
          <w:b/>
          <w:bCs/>
          <w:sz w:val="28"/>
          <w:szCs w:val="28"/>
        </w:rPr>
        <w:t>этиология, отличия от лихорадки</w:t>
      </w:r>
    </w:p>
    <w:p w:rsidR="00D812FD" w:rsidRPr="00D23737" w:rsidRDefault="00D812FD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DA30E6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Гипертермии – см. «Болезнетворные факторы»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Дополнения: два вида экзогенные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Эндогенные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Экзогенные гипертермии: при снижении теплоотдачи за счёт внешних факторов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Эндогенные гипертермии: увеличение теплообразования без действия эндогенных пирогенов.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Как увеличенное теплообразование при эндогенной гипертермии за счёт разобщения тканевого дыхания  и окислительного фосфорилирования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Механизм разобщения т.к. дыхания и окисления</w:t>
      </w:r>
      <w:r w:rsidR="00FA7FE2" w:rsidRPr="00D23737">
        <w:rPr>
          <w:sz w:val="28"/>
          <w:szCs w:val="28"/>
        </w:rPr>
        <w:t xml:space="preserve"> фосфорилирования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непосредственная стимуляция симпатического отдела ВНС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прямое воздействие на клетки периферических тканей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эмоциональных переживаниях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действии некоторых гормонов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действии некоторых лекарств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введении в кровь гипертонических растворов </w:t>
      </w:r>
      <w:r w:rsidRPr="00D23737">
        <w:rPr>
          <w:sz w:val="28"/>
          <w:szCs w:val="28"/>
          <w:lang w:val="en-US"/>
        </w:rPr>
        <w:t>NaCl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механической травме мозга («тепловой укол»)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Лихорадка и гипертермия (различия)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Лихорадка: работа центра терморегуляции перестраивается для активной задержки тепла независимо от температуры окружающей среды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Гипертермия: организм стремится освободиться от излишнего тепла путём максимального напряжения процессов теплоотдачи.</w:t>
      </w:r>
      <w:bookmarkStart w:id="0" w:name="_GoBack"/>
      <w:bookmarkEnd w:id="0"/>
    </w:p>
    <w:sectPr w:rsidR="00FA7FE2" w:rsidRPr="00D23737" w:rsidSect="00D23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B15"/>
    <w:rsid w:val="00051259"/>
    <w:rsid w:val="00053B10"/>
    <w:rsid w:val="000777DB"/>
    <w:rsid w:val="00077C57"/>
    <w:rsid w:val="000A305E"/>
    <w:rsid w:val="000E55C7"/>
    <w:rsid w:val="000E7FC9"/>
    <w:rsid w:val="00102980"/>
    <w:rsid w:val="00187B59"/>
    <w:rsid w:val="001C7649"/>
    <w:rsid w:val="002B46B5"/>
    <w:rsid w:val="002C054C"/>
    <w:rsid w:val="002E1568"/>
    <w:rsid w:val="00314095"/>
    <w:rsid w:val="00330979"/>
    <w:rsid w:val="00350FB0"/>
    <w:rsid w:val="00443159"/>
    <w:rsid w:val="004C7F08"/>
    <w:rsid w:val="004E13C8"/>
    <w:rsid w:val="00530BA1"/>
    <w:rsid w:val="00547867"/>
    <w:rsid w:val="00641116"/>
    <w:rsid w:val="006720DB"/>
    <w:rsid w:val="006A1A50"/>
    <w:rsid w:val="008C1ACE"/>
    <w:rsid w:val="008C4A9B"/>
    <w:rsid w:val="008E1FC0"/>
    <w:rsid w:val="009926BA"/>
    <w:rsid w:val="00A43718"/>
    <w:rsid w:val="00B72BA1"/>
    <w:rsid w:val="00B75867"/>
    <w:rsid w:val="00B767D5"/>
    <w:rsid w:val="00BC5780"/>
    <w:rsid w:val="00CA4CC9"/>
    <w:rsid w:val="00D02C1E"/>
    <w:rsid w:val="00D23737"/>
    <w:rsid w:val="00D746C3"/>
    <w:rsid w:val="00D812FD"/>
    <w:rsid w:val="00D84D8F"/>
    <w:rsid w:val="00DA30E6"/>
    <w:rsid w:val="00DB3B15"/>
    <w:rsid w:val="00E67408"/>
    <w:rsid w:val="00F579D4"/>
    <w:rsid w:val="00FA7FE2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D2EEE-0CB9-48D8-99EB-62B9168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pgmi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fiziology</dc:creator>
  <cp:keywords/>
  <dc:description/>
  <cp:lastModifiedBy>admin</cp:lastModifiedBy>
  <cp:revision>2</cp:revision>
  <dcterms:created xsi:type="dcterms:W3CDTF">2014-02-25T02:28:00Z</dcterms:created>
  <dcterms:modified xsi:type="dcterms:W3CDTF">2014-02-25T02:28:00Z</dcterms:modified>
</cp:coreProperties>
</file>