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549" w:rsidRPr="003367AD" w:rsidRDefault="007A6549" w:rsidP="007A6549">
      <w:pPr>
        <w:spacing w:before="120"/>
        <w:jc w:val="center"/>
        <w:rPr>
          <w:b/>
          <w:bCs/>
          <w:sz w:val="32"/>
          <w:szCs w:val="32"/>
        </w:rPr>
      </w:pPr>
      <w:r w:rsidRPr="003367AD">
        <w:rPr>
          <w:b/>
          <w:bCs/>
          <w:sz w:val="32"/>
          <w:szCs w:val="32"/>
        </w:rPr>
        <w:t xml:space="preserve">Лишай розовый </w:t>
      </w:r>
    </w:p>
    <w:p w:rsidR="007A6549" w:rsidRPr="00FA1DB2" w:rsidRDefault="007A6549" w:rsidP="007A6549">
      <w:pPr>
        <w:spacing w:before="120"/>
        <w:ind w:firstLine="567"/>
        <w:jc w:val="both"/>
      </w:pPr>
      <w:r w:rsidRPr="00FA1DB2">
        <w:t xml:space="preserve">Лишай розовый - нерецидивирующий дерматоз островоспалительного характера, сопровождающийся лихорадочным состоянием у детей. </w:t>
      </w:r>
    </w:p>
    <w:p w:rsidR="007A6549" w:rsidRPr="00FA1DB2" w:rsidRDefault="007A6549" w:rsidP="007A6549">
      <w:pPr>
        <w:spacing w:before="120"/>
        <w:ind w:firstLine="567"/>
        <w:jc w:val="both"/>
      </w:pPr>
      <w:r w:rsidRPr="00FA1DB2">
        <w:t xml:space="preserve">Причины развития розового лишая </w:t>
      </w:r>
    </w:p>
    <w:p w:rsidR="007A6549" w:rsidRPr="00FA1DB2" w:rsidRDefault="007A6549" w:rsidP="007A6549">
      <w:pPr>
        <w:spacing w:before="120"/>
        <w:ind w:firstLine="567"/>
        <w:jc w:val="both"/>
      </w:pPr>
      <w:r w:rsidRPr="00FA1DB2">
        <w:t xml:space="preserve">Возбудитель розового лишая неизвестен (предположительно вирус). Развитию заболевания способствуют охлаждение, перегревание, активация латентной инфекции. </w:t>
      </w:r>
    </w:p>
    <w:p w:rsidR="007A6549" w:rsidRPr="00FA1DB2" w:rsidRDefault="007A6549" w:rsidP="007A6549">
      <w:pPr>
        <w:spacing w:before="120"/>
        <w:ind w:firstLine="567"/>
        <w:jc w:val="both"/>
      </w:pPr>
      <w:r w:rsidRPr="00FA1DB2">
        <w:t xml:space="preserve">Симптомы развития розового лишая </w:t>
      </w:r>
    </w:p>
    <w:p w:rsidR="007A6549" w:rsidRPr="00FA1DB2" w:rsidRDefault="007A6549" w:rsidP="007A6549">
      <w:pPr>
        <w:spacing w:before="120"/>
        <w:ind w:firstLine="567"/>
        <w:jc w:val="both"/>
      </w:pPr>
      <w:r w:rsidRPr="00FA1DB2">
        <w:t xml:space="preserve">Лишай возникает чаще весной или осенью после короткого продромального периода, проявляется недомоганием, субфебрильной температурой тела. Высыпаниям предшествует первичный эритематозно-шелушащийся, четко очерченный очаг округлой или овальной формы, называемый «материнской» бляшкой. Последующие пятнисто-шелушащиеся элементы розово-красного цвета, овально-округлых очертаний в большом количестве располагаются на коже туловища и конечностей по линиям Лангера. Характерной особенностью сыпи является нежное шелушение в центре в виде складчатых чешуек, напоминающих мятую папиросную бумагу, и образование фигур типа медальонов. Продолжительность течения 4—6 нед, после чего высыпания самопроизвольно исчезают. Субъективно возможен зуд. </w:t>
      </w:r>
    </w:p>
    <w:p w:rsidR="007A6549" w:rsidRPr="00FA1DB2" w:rsidRDefault="007A6549" w:rsidP="007A6549">
      <w:pPr>
        <w:spacing w:before="120"/>
        <w:ind w:firstLine="567"/>
        <w:jc w:val="both"/>
      </w:pPr>
      <w:r w:rsidRPr="00FA1DB2">
        <w:t xml:space="preserve">Рецидивы розового лишая встречаются нечасто. Следует иметь в виду, что в некоторых случаях (при неправильном уходе за кожей во время болезни - мытье, применение раздражающих мазей (содержащих серу, деготь и др. вещества) у лиц, склонных к аллергическим реакциям) развиваются островоспалительные явления - высыпания розового лишая приобретают ярко-красный цвет, сливаются, мокнут, появляется сильный зуд. </w:t>
      </w:r>
    </w:p>
    <w:p w:rsidR="007A6549" w:rsidRPr="00FA1DB2" w:rsidRDefault="007A6549" w:rsidP="007A6549">
      <w:pPr>
        <w:spacing w:before="120"/>
        <w:ind w:firstLine="567"/>
        <w:jc w:val="both"/>
      </w:pPr>
      <w:r w:rsidRPr="00FA1DB2">
        <w:t xml:space="preserve">Диагностика розового лишая </w:t>
      </w:r>
    </w:p>
    <w:p w:rsidR="007A6549" w:rsidRPr="00FA1DB2" w:rsidRDefault="007A6549" w:rsidP="007A6549">
      <w:pPr>
        <w:spacing w:before="120"/>
        <w:ind w:firstLine="567"/>
        <w:jc w:val="both"/>
      </w:pPr>
      <w:r w:rsidRPr="00FA1DB2">
        <w:t xml:space="preserve">Диагностика лишая розового основывается на характерной клинической симптоматике с наличием «материнской» бляшки и сыпи, похожей на медальоны. Высыпания розового лишая схожи с сифилитическими, поэтому необходимо проведение анализа крови на сифилис, чтобы исключить вторичное сифилитическое поражение. </w:t>
      </w:r>
    </w:p>
    <w:p w:rsidR="007A6549" w:rsidRPr="00FA1DB2" w:rsidRDefault="007A6549" w:rsidP="007A6549">
      <w:pPr>
        <w:spacing w:before="120"/>
        <w:ind w:firstLine="567"/>
        <w:jc w:val="both"/>
      </w:pPr>
      <w:r w:rsidRPr="00FA1DB2">
        <w:t xml:space="preserve">Лечение розового лишая </w:t>
      </w:r>
    </w:p>
    <w:p w:rsidR="007A6549" w:rsidRPr="00FA1DB2" w:rsidRDefault="007A6549" w:rsidP="007A6549">
      <w:pPr>
        <w:spacing w:before="120"/>
        <w:ind w:firstLine="567"/>
        <w:jc w:val="both"/>
      </w:pPr>
      <w:r w:rsidRPr="00FA1DB2">
        <w:t xml:space="preserve">Лечение лишая розового проводится врачом - дерматовенерологом. Больным розовым лишаем рекомендуется молочно - растительная диета, исключается алкоголь, острые блюда. В разгар развития розового лишая не рекомендуется мочить, особенно с мылом, пораженные участки кожи. При лечении лишая не рекомендуется ношение синтетической одежды, желательно освобождение от тяжелых физических работ в условиях высокой внешней температуры. </w:t>
      </w:r>
    </w:p>
    <w:p w:rsidR="007A6549" w:rsidRPr="00FA1DB2" w:rsidRDefault="007A6549" w:rsidP="007A6549">
      <w:pPr>
        <w:spacing w:before="120"/>
        <w:ind w:firstLine="567"/>
        <w:jc w:val="both"/>
      </w:pPr>
      <w:r w:rsidRPr="00FA1DB2">
        <w:t xml:space="preserve">В лечении лишая розового с повышением температуры тела используются антибиотики широкого спектра действия или сульфаниламидные препараты в комплексе с антигистаминными и гипосенсибилизирующими средствами. При лечении лишая, больным с зудящим розовым лишаем, назначают кортикостероидные кремы и мази, противозудные или индифферентные средства наружной терапии.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549"/>
    <w:rsid w:val="00051FB8"/>
    <w:rsid w:val="00095BA6"/>
    <w:rsid w:val="00210DB3"/>
    <w:rsid w:val="0031418A"/>
    <w:rsid w:val="003367AD"/>
    <w:rsid w:val="00350B15"/>
    <w:rsid w:val="00377A3D"/>
    <w:rsid w:val="0052086C"/>
    <w:rsid w:val="005A2562"/>
    <w:rsid w:val="00755964"/>
    <w:rsid w:val="007A6549"/>
    <w:rsid w:val="008C19D7"/>
    <w:rsid w:val="00A44D32"/>
    <w:rsid w:val="00B764F4"/>
    <w:rsid w:val="00CD0607"/>
    <w:rsid w:val="00E12572"/>
    <w:rsid w:val="00F7050B"/>
    <w:rsid w:val="00FA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6A4E58-A9DA-4F94-9335-A7A6026C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4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6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Office Word</Application>
  <DocSecurity>0</DocSecurity>
  <Lines>18</Lines>
  <Paragraphs>5</Paragraphs>
  <ScaleCrop>false</ScaleCrop>
  <Company>Home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Лишай розовый </dc:title>
  <dc:subject/>
  <dc:creator>Alena</dc:creator>
  <cp:keywords/>
  <dc:description/>
  <cp:lastModifiedBy>admin</cp:lastModifiedBy>
  <cp:revision>2</cp:revision>
  <dcterms:created xsi:type="dcterms:W3CDTF">2014-02-18T20:52:00Z</dcterms:created>
  <dcterms:modified xsi:type="dcterms:W3CDTF">2014-02-18T20:52:00Z</dcterms:modified>
</cp:coreProperties>
</file>