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9D" w:rsidRDefault="00076A9D">
      <w:pPr>
        <w:jc w:val="center"/>
        <w:rPr>
          <w:sz w:val="28"/>
          <w:lang w:val="en-US"/>
        </w:rPr>
      </w:pPr>
    </w:p>
    <w:p w:rsidR="00076A9D" w:rsidRDefault="00076A9D">
      <w:pPr>
        <w:jc w:val="center"/>
        <w:rPr>
          <w:sz w:val="28"/>
          <w:lang w:val="en-US"/>
        </w:rPr>
      </w:pPr>
    </w:p>
    <w:p w:rsidR="00076A9D" w:rsidRDefault="00482B80">
      <w:pPr>
        <w:jc w:val="center"/>
        <w:rPr>
          <w:sz w:val="28"/>
        </w:rPr>
      </w:pPr>
      <w:r>
        <w:rPr>
          <w:sz w:val="28"/>
        </w:rPr>
        <w:t>ГИПОЛИПИДЕМИЧЕСКИЕ СРЕДСТВА</w:t>
      </w:r>
    </w:p>
    <w:p w:rsidR="00076A9D" w:rsidRDefault="00076A9D">
      <w:pPr>
        <w:jc w:val="center"/>
      </w:pPr>
    </w:p>
    <w:tbl>
      <w:tblPr>
        <w:tblW w:w="0" w:type="auto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277"/>
        <w:gridCol w:w="5331"/>
      </w:tblGrid>
      <w:tr w:rsidR="00076A9D">
        <w:tc>
          <w:tcPr>
            <w:tcW w:w="2552" w:type="dxa"/>
          </w:tcPr>
          <w:p w:rsidR="00076A9D" w:rsidRDefault="00482B80">
            <w:pPr>
              <w:jc w:val="center"/>
            </w:pPr>
            <w:r>
              <w:t>ГРУППА</w:t>
            </w:r>
          </w:p>
        </w:tc>
        <w:tc>
          <w:tcPr>
            <w:tcW w:w="8277" w:type="dxa"/>
          </w:tcPr>
          <w:p w:rsidR="00076A9D" w:rsidRDefault="00482B80">
            <w:pPr>
              <w:jc w:val="center"/>
            </w:pPr>
            <w:r>
              <w:t>МЕХАНИЗМ ДЕЙСТВИЯ</w:t>
            </w:r>
          </w:p>
        </w:tc>
        <w:tc>
          <w:tcPr>
            <w:tcW w:w="5331" w:type="dxa"/>
          </w:tcPr>
          <w:p w:rsidR="00076A9D" w:rsidRDefault="00482B80">
            <w:pPr>
              <w:jc w:val="center"/>
            </w:pPr>
            <w:r>
              <w:t>ПРЕПАРАТЫ И ДОЗЫ</w:t>
            </w:r>
          </w:p>
        </w:tc>
      </w:tr>
      <w:tr w:rsidR="00076A9D">
        <w:tc>
          <w:tcPr>
            <w:tcW w:w="16160" w:type="dxa"/>
            <w:gridSpan w:val="3"/>
          </w:tcPr>
          <w:p w:rsidR="00076A9D" w:rsidRDefault="00482B80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. ВЕЩЕСТВА, ВЛИЯЮЩИЕ НА ЛИПОЛИТИЧЕСКУЮ АКТИВНОСТЬ СТЕНОК АРТЕРИЙ (СТИМУЛИРУЮЩИЕ ФЕРМЕНТ ЛИПОПРОТЕИДЛИПАЗУ). </w:t>
            </w:r>
          </w:p>
        </w:tc>
      </w:tr>
      <w:tr w:rsidR="00076A9D">
        <w:tc>
          <w:tcPr>
            <w:tcW w:w="2552" w:type="dxa"/>
          </w:tcPr>
          <w:p w:rsidR="00076A9D" w:rsidRDefault="00482B80">
            <w:pPr>
              <w:jc w:val="center"/>
            </w:pPr>
            <w:r>
              <w:t>ГЕПАРИНОИДЫ</w:t>
            </w:r>
          </w:p>
        </w:tc>
        <w:tc>
          <w:tcPr>
            <w:tcW w:w="8277" w:type="dxa"/>
          </w:tcPr>
          <w:p w:rsidR="00076A9D" w:rsidRDefault="00482B80">
            <w:pPr>
              <w:jc w:val="both"/>
            </w:pPr>
            <w:r>
              <w:t xml:space="preserve">Понижают содержание в крови липидов за счет освобождения липопротеинлипазы, которая гидролизует триглицериды до свободных жирных кислот, которые поступают в ткани </w:t>
            </w:r>
          </w:p>
        </w:tc>
        <w:tc>
          <w:tcPr>
            <w:tcW w:w="5331" w:type="dxa"/>
          </w:tcPr>
          <w:p w:rsidR="00076A9D" w:rsidRDefault="00482B80">
            <w:r>
              <w:t>Гепарин</w:t>
            </w:r>
          </w:p>
          <w:p w:rsidR="00076A9D" w:rsidRDefault="00482B80">
            <w:r>
              <w:t>Атероид</w:t>
            </w:r>
          </w:p>
        </w:tc>
      </w:tr>
      <w:tr w:rsidR="00076A9D">
        <w:tc>
          <w:tcPr>
            <w:tcW w:w="2552" w:type="dxa"/>
          </w:tcPr>
          <w:p w:rsidR="00076A9D" w:rsidRDefault="00482B80">
            <w:pPr>
              <w:jc w:val="center"/>
            </w:pPr>
            <w:r>
              <w:t>АНТИОКСИДАНТЫ</w:t>
            </w:r>
          </w:p>
        </w:tc>
        <w:tc>
          <w:tcPr>
            <w:tcW w:w="8277" w:type="dxa"/>
          </w:tcPr>
          <w:p w:rsidR="00076A9D" w:rsidRDefault="00482B80">
            <w:pPr>
              <w:jc w:val="both"/>
            </w:pPr>
            <w:r>
              <w:t>Ингибируют свободнорадикальное окисление липидов молекулярным кислородом</w:t>
            </w:r>
          </w:p>
        </w:tc>
        <w:tc>
          <w:tcPr>
            <w:tcW w:w="5331" w:type="dxa"/>
          </w:tcPr>
          <w:p w:rsidR="00076A9D" w:rsidRDefault="00482B80">
            <w:r>
              <w:t>Токоферола ацетат, аскорбиновая кислота, глутатион</w:t>
            </w:r>
          </w:p>
        </w:tc>
      </w:tr>
      <w:tr w:rsidR="00076A9D">
        <w:tc>
          <w:tcPr>
            <w:tcW w:w="2552" w:type="dxa"/>
          </w:tcPr>
          <w:p w:rsidR="00076A9D" w:rsidRDefault="00076A9D">
            <w:pPr>
              <w:jc w:val="center"/>
            </w:pPr>
          </w:p>
          <w:p w:rsidR="00076A9D" w:rsidRDefault="00482B80">
            <w:pPr>
              <w:jc w:val="center"/>
            </w:pPr>
            <w:r>
              <w:t>АНГИОПРОТЕКТОРЫ</w:t>
            </w:r>
          </w:p>
        </w:tc>
        <w:tc>
          <w:tcPr>
            <w:tcW w:w="8277" w:type="dxa"/>
          </w:tcPr>
          <w:p w:rsidR="00076A9D" w:rsidRDefault="00482B80">
            <w:pPr>
              <w:jc w:val="both"/>
            </w:pPr>
            <w:r>
              <w:t xml:space="preserve">Обладая антибрадикининовым действием, тормозят отек и уменьшают проницаемость эндотелия сосудистой стенки для атерогенных липопротеинов; кроме того способствуют регенерации эластических и мышечных волокон в местах отложения холестерина.    </w:t>
            </w:r>
          </w:p>
        </w:tc>
        <w:tc>
          <w:tcPr>
            <w:tcW w:w="5331" w:type="dxa"/>
          </w:tcPr>
          <w:p w:rsidR="00076A9D" w:rsidRDefault="00076A9D"/>
          <w:p w:rsidR="00076A9D" w:rsidRDefault="00482B80">
            <w:r>
              <w:t xml:space="preserve">Пармидин (продектин, ангинин)   внутрь 0,25 - 0,75 г/сут    </w:t>
            </w:r>
          </w:p>
        </w:tc>
      </w:tr>
      <w:tr w:rsidR="00076A9D">
        <w:tc>
          <w:tcPr>
            <w:tcW w:w="16160" w:type="dxa"/>
            <w:gridSpan w:val="3"/>
          </w:tcPr>
          <w:p w:rsidR="00076A9D" w:rsidRDefault="00482B80">
            <w:pPr>
              <w:jc w:val="center"/>
            </w:pPr>
            <w:r>
              <w:rPr>
                <w:lang w:val="en-US"/>
              </w:rPr>
              <w:t>II</w:t>
            </w:r>
            <w:r>
              <w:t>. ВЕЩЕСТВА, ТОРМОЗЯЩИЕ ВСАСЫВАНИЕ ХОЛЕСТЕРИНА В КИШЕЧНИКЕ (СЕКВЕСТРАНТЫ ЖЕЛЧНЫХ КИСЛОТ).</w:t>
            </w:r>
          </w:p>
        </w:tc>
      </w:tr>
      <w:tr w:rsidR="00076A9D">
        <w:tc>
          <w:tcPr>
            <w:tcW w:w="2552" w:type="dxa"/>
          </w:tcPr>
          <w:p w:rsidR="00076A9D" w:rsidRDefault="00076A9D">
            <w:pPr>
              <w:jc w:val="center"/>
            </w:pPr>
          </w:p>
          <w:p w:rsidR="00076A9D" w:rsidRDefault="00482B80">
            <w:pPr>
              <w:jc w:val="center"/>
            </w:pPr>
            <w:r>
              <w:t>ХОЛЕСТИРАМИН</w:t>
            </w:r>
          </w:p>
        </w:tc>
        <w:tc>
          <w:tcPr>
            <w:tcW w:w="8277" w:type="dxa"/>
          </w:tcPr>
          <w:p w:rsidR="00076A9D" w:rsidRDefault="00482B80">
            <w:pPr>
              <w:jc w:val="both"/>
            </w:pPr>
            <w:r>
              <w:t xml:space="preserve">Препятствует абсорбции эндогенного и экзогенного холестерина в кишечнике, вследствие образования невсасываемых комплексов с желчными кислотами, которые необходимы для всасывания холестерина  </w:t>
            </w:r>
          </w:p>
        </w:tc>
        <w:tc>
          <w:tcPr>
            <w:tcW w:w="5331" w:type="dxa"/>
          </w:tcPr>
          <w:p w:rsidR="00076A9D" w:rsidRDefault="00482B80">
            <w:r>
              <w:t>Холестирамин 8 г/сут в 2-3 приема 14 дней ( мах 16 г/сут)</w:t>
            </w:r>
          </w:p>
          <w:p w:rsidR="00076A9D" w:rsidRDefault="00482B80">
            <w:r>
              <w:t>Колестинол</w:t>
            </w:r>
          </w:p>
          <w:p w:rsidR="00076A9D" w:rsidRDefault="00482B80">
            <w:r>
              <w:sym w:font="Symbol" w:char="F062"/>
            </w:r>
            <w:r>
              <w:t xml:space="preserve"> - ситостерин</w:t>
            </w:r>
          </w:p>
        </w:tc>
      </w:tr>
      <w:tr w:rsidR="00076A9D">
        <w:tc>
          <w:tcPr>
            <w:tcW w:w="16160" w:type="dxa"/>
            <w:gridSpan w:val="3"/>
          </w:tcPr>
          <w:p w:rsidR="00076A9D" w:rsidRDefault="00482B80">
            <w:pPr>
              <w:jc w:val="center"/>
            </w:pPr>
            <w:r>
              <w:rPr>
                <w:lang w:val="en-US"/>
              </w:rPr>
              <w:t>III.</w:t>
            </w:r>
            <w:r>
              <w:t xml:space="preserve"> ВЕЩЕСТВА,  ВЛИЯЮЩИЕ НА МЕТАБОЛИЗМ, ТРАНСПОРТ ХОЛЕСТЕРИНА И НА ОБМЕН ЛИПОПРОТЕИДОВ.</w:t>
            </w:r>
          </w:p>
        </w:tc>
      </w:tr>
      <w:tr w:rsidR="00076A9D">
        <w:tc>
          <w:tcPr>
            <w:tcW w:w="2552" w:type="dxa"/>
          </w:tcPr>
          <w:p w:rsidR="00076A9D" w:rsidRDefault="00076A9D">
            <w:pPr>
              <w:jc w:val="center"/>
            </w:pPr>
          </w:p>
          <w:p w:rsidR="00076A9D" w:rsidRDefault="00482B80">
            <w:pPr>
              <w:jc w:val="center"/>
            </w:pPr>
            <w:r>
              <w:t>ПРОИЗВОДНЫЕ</w:t>
            </w:r>
          </w:p>
          <w:p w:rsidR="00076A9D" w:rsidRDefault="00482B80">
            <w:pPr>
              <w:jc w:val="center"/>
            </w:pPr>
            <w:r>
              <w:t>ФИБРОЕВОЙ КИСЛОТЫ</w:t>
            </w:r>
          </w:p>
        </w:tc>
        <w:tc>
          <w:tcPr>
            <w:tcW w:w="8277" w:type="dxa"/>
          </w:tcPr>
          <w:p w:rsidR="00076A9D" w:rsidRDefault="00482B80">
            <w:pPr>
              <w:jc w:val="both"/>
            </w:pPr>
            <w:r>
              <w:t xml:space="preserve">Повышают активность липопротеинлипазы эндотелия, увеличивают число ЛПНП-рецепторов и стимулируют эндоцитоз ЛПНП печенью; уменьшают синтез в печени и поступление в кровь ЛПОНП; ингибируют синтез холестерина в печени (в основном на стадии образования мевалоновой кислоты). При длительном применении повышают содержание в крови ЛПВП.   </w:t>
            </w:r>
          </w:p>
        </w:tc>
        <w:tc>
          <w:tcPr>
            <w:tcW w:w="5331" w:type="dxa"/>
          </w:tcPr>
          <w:p w:rsidR="00076A9D" w:rsidRDefault="00482B80">
            <w:r>
              <w:t>Клофибрат (мисклерон, липомид) 0,5-0,75 г/сут в 3 приема 20-30дней; фенофибрат (липантил 200М) по 1 капс./день во время еды; безафибрат (безамидин 76) 200 мг 3 р.в день - длительно; ципрофибрат (липанор) 100 мг/сут 3-6 месяцев.</w:t>
            </w:r>
          </w:p>
        </w:tc>
      </w:tr>
      <w:tr w:rsidR="00076A9D">
        <w:tc>
          <w:tcPr>
            <w:tcW w:w="2552" w:type="dxa"/>
          </w:tcPr>
          <w:p w:rsidR="00076A9D" w:rsidRDefault="00076A9D">
            <w:pPr>
              <w:jc w:val="center"/>
            </w:pPr>
          </w:p>
          <w:p w:rsidR="00076A9D" w:rsidRDefault="00482B80">
            <w:pPr>
              <w:jc w:val="center"/>
            </w:pPr>
            <w:r>
              <w:t>НИКОТИНОВАЯ КИСЛОТА</w:t>
            </w:r>
          </w:p>
        </w:tc>
        <w:tc>
          <w:tcPr>
            <w:tcW w:w="8277" w:type="dxa"/>
          </w:tcPr>
          <w:p w:rsidR="00076A9D" w:rsidRDefault="00482B80">
            <w:pPr>
              <w:jc w:val="both"/>
            </w:pPr>
            <w:r>
              <w:t xml:space="preserve">Угнетает липолиз в жировой ткани (благодаря активации фосфодиэстеразы уменьшается содержание цАМФ, что понижает активность внутриклеточной липазы), что приводит к снижению содержания в крови жирных кислот и их поступления к печени. Снижается биосинтез триглицеридов и ЛПОНП. При длительном применении повышается уровень ЛПВП. </w:t>
            </w:r>
          </w:p>
        </w:tc>
        <w:tc>
          <w:tcPr>
            <w:tcW w:w="5331" w:type="dxa"/>
          </w:tcPr>
          <w:p w:rsidR="00076A9D" w:rsidRDefault="00482B80">
            <w:r>
              <w:t>Никотиновая кислота внутрь 0,025-0,05 г/сут</w:t>
            </w:r>
          </w:p>
          <w:p w:rsidR="00076A9D" w:rsidRDefault="00482B80">
            <w:r>
              <w:t>Ниацин  по 100 мг (1 капс.) 4 раза в день - длительно</w:t>
            </w:r>
          </w:p>
          <w:p w:rsidR="00076A9D" w:rsidRDefault="00482B80">
            <w:r>
              <w:t>Раникол (пиридилкарбинол)</w:t>
            </w:r>
          </w:p>
          <w:p w:rsidR="00076A9D" w:rsidRDefault="00482B80">
            <w:r>
              <w:t>Ксантинола никотинат (теоникол, компламин)</w:t>
            </w:r>
          </w:p>
          <w:p w:rsidR="00076A9D" w:rsidRDefault="00482B80">
            <w:r>
              <w:t>Холексамин</w:t>
            </w:r>
          </w:p>
        </w:tc>
      </w:tr>
      <w:tr w:rsidR="00076A9D">
        <w:tc>
          <w:tcPr>
            <w:tcW w:w="2552" w:type="dxa"/>
          </w:tcPr>
          <w:p w:rsidR="00076A9D" w:rsidRDefault="00076A9D">
            <w:pPr>
              <w:jc w:val="center"/>
            </w:pPr>
          </w:p>
          <w:p w:rsidR="00076A9D" w:rsidRDefault="00482B80">
            <w:pPr>
              <w:jc w:val="center"/>
            </w:pPr>
            <w:r>
              <w:t>ПРОБУКОЛ</w:t>
            </w:r>
          </w:p>
        </w:tc>
        <w:tc>
          <w:tcPr>
            <w:tcW w:w="8277" w:type="dxa"/>
          </w:tcPr>
          <w:p w:rsidR="00076A9D" w:rsidRDefault="00482B80">
            <w:pPr>
              <w:jc w:val="both"/>
            </w:pPr>
            <w:r>
              <w:t>Угнетает синтез холестерина в печени (действует на более ранних стадиях его синтеза, чем никотиновая кислота и клофибрат); увеличивает секрецию желчных кислот и вторично повы-шает катаболизм апопротеина В, входящего в состав ЛПНП. В основном снижает содержание в плазме холестерина и ЛПНП. Также снижает содержание в плазме ЛПВП.</w:t>
            </w:r>
          </w:p>
        </w:tc>
        <w:tc>
          <w:tcPr>
            <w:tcW w:w="5331" w:type="dxa"/>
          </w:tcPr>
          <w:p w:rsidR="00076A9D" w:rsidRDefault="00076A9D"/>
          <w:p w:rsidR="00076A9D" w:rsidRDefault="00482B80">
            <w:r>
              <w:t>Пробукол 0,5 г/сут в 2 приема 2-4 месяца</w:t>
            </w:r>
          </w:p>
        </w:tc>
      </w:tr>
      <w:tr w:rsidR="00076A9D">
        <w:tc>
          <w:tcPr>
            <w:tcW w:w="2552" w:type="dxa"/>
          </w:tcPr>
          <w:p w:rsidR="00076A9D" w:rsidRDefault="00076A9D">
            <w:pPr>
              <w:jc w:val="center"/>
            </w:pPr>
          </w:p>
          <w:p w:rsidR="00076A9D" w:rsidRDefault="00482B80">
            <w:pPr>
              <w:jc w:val="center"/>
            </w:pPr>
            <w:r>
              <w:t>СТАТИНЫ</w:t>
            </w:r>
          </w:p>
          <w:p w:rsidR="00076A9D" w:rsidRDefault="00482B80">
            <w:pPr>
              <w:jc w:val="center"/>
            </w:pPr>
            <w:r>
              <w:t xml:space="preserve">(ИНГИБИТОРЫ </w:t>
            </w:r>
            <w:r>
              <w:rPr>
                <w:lang w:val="en-US"/>
              </w:rPr>
              <w:t>HMG</w:t>
            </w:r>
            <w:r>
              <w:t>- К</w:t>
            </w:r>
            <w:r>
              <w:rPr>
                <w:vertAlign w:val="subscript"/>
              </w:rPr>
              <w:t>о</w:t>
            </w:r>
            <w:r>
              <w:t xml:space="preserve">А </w:t>
            </w:r>
            <w:r>
              <w:rPr>
                <w:lang w:val="en-US"/>
              </w:rPr>
              <w:t xml:space="preserve"> </w:t>
            </w:r>
            <w:r>
              <w:t>РЕДУКТАЗЫ)</w:t>
            </w:r>
          </w:p>
        </w:tc>
        <w:tc>
          <w:tcPr>
            <w:tcW w:w="8277" w:type="dxa"/>
          </w:tcPr>
          <w:p w:rsidR="00076A9D" w:rsidRDefault="00482B80">
            <w:pPr>
              <w:jc w:val="both"/>
            </w:pPr>
            <w:r>
              <w:t>Избирательно угнетают синтез холестерина в печени, благодаря ингибированию фермента гидрокси-метилглутарил К</w:t>
            </w:r>
            <w:r>
              <w:rPr>
                <w:vertAlign w:val="subscript"/>
              </w:rPr>
              <w:t>о</w:t>
            </w:r>
            <w:r>
              <w:t xml:space="preserve">А редуктазы. Компенсаторно увеличивается число ЛПНП-рецепторов в печени, что сопровождается снижением содержания ЛППП и ЛПНП в плазме крови. Кроме того, угнетается синтез ЛПОНП, в небольшой степени повышается содержание ЛПВП.  </w:t>
            </w:r>
          </w:p>
        </w:tc>
        <w:tc>
          <w:tcPr>
            <w:tcW w:w="5331" w:type="dxa"/>
          </w:tcPr>
          <w:p w:rsidR="00076A9D" w:rsidRDefault="00482B80">
            <w:r>
              <w:t xml:space="preserve">Ловастатин(мевинакор,мевинолин) 40 мг/сут перед ужином </w:t>
            </w:r>
          </w:p>
          <w:p w:rsidR="00076A9D" w:rsidRDefault="00482B80">
            <w:r>
              <w:t>Правастатин (липостат) 10-20 мг преред сном 3-6 месяцев</w:t>
            </w:r>
          </w:p>
          <w:p w:rsidR="00076A9D" w:rsidRDefault="00482B80">
            <w:r>
              <w:t>Мевастатин (компактин)</w:t>
            </w:r>
          </w:p>
          <w:p w:rsidR="00076A9D" w:rsidRDefault="00482B80">
            <w:r>
              <w:t xml:space="preserve">Симвастатин  </w:t>
            </w:r>
          </w:p>
          <w:p w:rsidR="00076A9D" w:rsidRDefault="00482B80">
            <w:r>
              <w:t>Флувастатин</w:t>
            </w:r>
          </w:p>
        </w:tc>
      </w:tr>
      <w:tr w:rsidR="00076A9D">
        <w:tc>
          <w:tcPr>
            <w:tcW w:w="16160" w:type="dxa"/>
            <w:gridSpan w:val="3"/>
          </w:tcPr>
          <w:p w:rsidR="00076A9D" w:rsidRDefault="00482B80">
            <w:pPr>
              <w:jc w:val="center"/>
            </w:pPr>
            <w:r>
              <w:rPr>
                <w:lang w:val="en-US"/>
              </w:rPr>
              <w:t>IV.</w:t>
            </w:r>
            <w:r>
              <w:t xml:space="preserve"> ВЕЩЕСТВА, ВЛИЯЮЩИЕ НА ОБМЕН ФОСФОЛИПИДОВ. </w:t>
            </w:r>
          </w:p>
        </w:tc>
      </w:tr>
      <w:tr w:rsidR="00076A9D">
        <w:tc>
          <w:tcPr>
            <w:tcW w:w="2552" w:type="dxa"/>
          </w:tcPr>
          <w:p w:rsidR="00076A9D" w:rsidRDefault="00482B80">
            <w:pPr>
              <w:jc w:val="center"/>
            </w:pPr>
            <w:r>
              <w:t>ЭССЕНЦИАЛЬНЫЕ ФОСФОЛИПИДЫ</w:t>
            </w:r>
          </w:p>
        </w:tc>
        <w:tc>
          <w:tcPr>
            <w:tcW w:w="8277" w:type="dxa"/>
          </w:tcPr>
          <w:p w:rsidR="00076A9D" w:rsidRDefault="00482B80">
            <w:pPr>
              <w:jc w:val="both"/>
            </w:pPr>
            <w:r>
              <w:t>Нормализуют содержание липопротеидов и снижают повышенный уровень липидов в крови. Обеспечивают мобилизацию холестерина из стенок артерий.</w:t>
            </w:r>
          </w:p>
        </w:tc>
        <w:tc>
          <w:tcPr>
            <w:tcW w:w="5331" w:type="dxa"/>
          </w:tcPr>
          <w:p w:rsidR="00076A9D" w:rsidRDefault="00482B80">
            <w:r>
              <w:t>Липостабил (капс. и раствор) в/в 10-20 мл/сут + по 2 капс. 3 р/сут перед едой 2-4 нед., затем 12 нед. по 2 капс. 3 р/сут</w:t>
            </w:r>
          </w:p>
        </w:tc>
      </w:tr>
      <w:tr w:rsidR="00076A9D">
        <w:tc>
          <w:tcPr>
            <w:tcW w:w="2552" w:type="dxa"/>
          </w:tcPr>
          <w:p w:rsidR="00076A9D" w:rsidRDefault="00482B80">
            <w:pPr>
              <w:jc w:val="center"/>
            </w:pPr>
            <w:r>
              <w:t>ЛИПОЕВАЯ КИСЛОТА</w:t>
            </w:r>
          </w:p>
        </w:tc>
        <w:tc>
          <w:tcPr>
            <w:tcW w:w="8277" w:type="dxa"/>
          </w:tcPr>
          <w:p w:rsidR="00076A9D" w:rsidRDefault="00482B80">
            <w:pPr>
              <w:jc w:val="both"/>
            </w:pPr>
            <w:r>
              <w:t>Оказывает липотропный эффект, влияет на обмен холестерина, улучшает функцию печени.</w:t>
            </w:r>
          </w:p>
        </w:tc>
        <w:tc>
          <w:tcPr>
            <w:tcW w:w="5331" w:type="dxa"/>
          </w:tcPr>
          <w:p w:rsidR="00076A9D" w:rsidRDefault="00482B80">
            <w:r>
              <w:t>Липамид 0,025 3 р/сут после еды 20-30 дн. (мах 0,15 г/сут)</w:t>
            </w:r>
          </w:p>
        </w:tc>
      </w:tr>
      <w:tr w:rsidR="00076A9D">
        <w:tc>
          <w:tcPr>
            <w:tcW w:w="2552" w:type="dxa"/>
          </w:tcPr>
          <w:p w:rsidR="00076A9D" w:rsidRDefault="00076A9D">
            <w:pPr>
              <w:jc w:val="center"/>
            </w:pPr>
          </w:p>
          <w:p w:rsidR="00076A9D" w:rsidRDefault="00482B80">
            <w:pPr>
              <w:jc w:val="center"/>
            </w:pPr>
            <w:r>
              <w:t>ЛИНЕТОЛ</w:t>
            </w:r>
          </w:p>
        </w:tc>
        <w:tc>
          <w:tcPr>
            <w:tcW w:w="8277" w:type="dxa"/>
          </w:tcPr>
          <w:p w:rsidR="00076A9D" w:rsidRDefault="00482B80">
            <w:pPr>
              <w:jc w:val="both"/>
            </w:pPr>
            <w:r>
              <w:t>Понижает содержание в крови холестерина, снижает коэффициент холестерин/фосфолипиды, повышает уровень альбуминов плазмы крови. Повышает содержание холестерина в желчи и экскрементах.</w:t>
            </w:r>
          </w:p>
        </w:tc>
        <w:tc>
          <w:tcPr>
            <w:tcW w:w="5331" w:type="dxa"/>
          </w:tcPr>
          <w:p w:rsidR="00076A9D" w:rsidRDefault="00482B80">
            <w:r>
              <w:t>Линетол (содержит олеиновую-15%, линолевую-15%, лино-леновую-57% кислоты). Внутрь по 2 чайн.ложки, а также местно на область трофических нарушений.</w:t>
            </w:r>
          </w:p>
        </w:tc>
      </w:tr>
      <w:tr w:rsidR="00076A9D">
        <w:tc>
          <w:tcPr>
            <w:tcW w:w="16160" w:type="dxa"/>
            <w:gridSpan w:val="3"/>
          </w:tcPr>
          <w:p w:rsidR="00076A9D" w:rsidRDefault="00482B80">
            <w:pPr>
              <w:jc w:val="center"/>
            </w:pPr>
            <w:r>
              <w:rPr>
                <w:lang w:val="en-US"/>
              </w:rPr>
              <w:t>V.</w:t>
            </w:r>
            <w:r>
              <w:t xml:space="preserve"> ВЕЩЕСТВА, СТИМУЛИРУЮЩИЕ КИНЕТИКУ ЖЕЛЧНЫХ КИСЛОТ (ЖЕЛЧЕГОННЫЕ).</w:t>
            </w:r>
          </w:p>
        </w:tc>
      </w:tr>
      <w:tr w:rsidR="00076A9D">
        <w:tc>
          <w:tcPr>
            <w:tcW w:w="2552" w:type="dxa"/>
          </w:tcPr>
          <w:p w:rsidR="00076A9D" w:rsidRDefault="00482B80">
            <w:r>
              <w:t>СТИМУЛИРУЮЩИЕ ОБ-РАЗОВАНИЕ ЖЕЛЧИ</w:t>
            </w:r>
          </w:p>
        </w:tc>
        <w:tc>
          <w:tcPr>
            <w:tcW w:w="8277" w:type="dxa"/>
          </w:tcPr>
          <w:p w:rsidR="00076A9D" w:rsidRDefault="00076A9D"/>
        </w:tc>
        <w:tc>
          <w:tcPr>
            <w:tcW w:w="5331" w:type="dxa"/>
          </w:tcPr>
          <w:p w:rsidR="00076A9D" w:rsidRDefault="00482B80">
            <w:r>
              <w:t>Кислота дегидрохолевая (хологол) 0,2</w:t>
            </w:r>
          </w:p>
          <w:p w:rsidR="00076A9D" w:rsidRDefault="00482B80">
            <w:r>
              <w:t>Холензим 0,3</w:t>
            </w:r>
          </w:p>
        </w:tc>
      </w:tr>
      <w:tr w:rsidR="00076A9D">
        <w:tc>
          <w:tcPr>
            <w:tcW w:w="2552" w:type="dxa"/>
          </w:tcPr>
          <w:p w:rsidR="00076A9D" w:rsidRDefault="00482B80">
            <w:r>
              <w:t>СПОСОБСТВУЮЩИЕ ВЫВЕДЕНИЮ ЖЕЛЧИ</w:t>
            </w:r>
          </w:p>
        </w:tc>
        <w:tc>
          <w:tcPr>
            <w:tcW w:w="8277" w:type="dxa"/>
          </w:tcPr>
          <w:p w:rsidR="00076A9D" w:rsidRDefault="00076A9D"/>
        </w:tc>
        <w:tc>
          <w:tcPr>
            <w:tcW w:w="5331" w:type="dxa"/>
          </w:tcPr>
          <w:p w:rsidR="00076A9D" w:rsidRDefault="00482B80">
            <w:r>
              <w:t>Холецистокинин</w:t>
            </w:r>
          </w:p>
          <w:p w:rsidR="00076A9D" w:rsidRDefault="00076A9D"/>
        </w:tc>
      </w:tr>
    </w:tbl>
    <w:p w:rsidR="00076A9D" w:rsidRDefault="00076A9D">
      <w:bookmarkStart w:id="0" w:name="_GoBack"/>
      <w:bookmarkEnd w:id="0"/>
    </w:p>
    <w:sectPr w:rsidR="00076A9D">
      <w:pgSz w:w="16840" w:h="11907" w:orient="landscape" w:code="9"/>
      <w:pgMar w:top="426" w:right="397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B80"/>
    <w:rsid w:val="00076A9D"/>
    <w:rsid w:val="00482B80"/>
    <w:rsid w:val="00D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71B71-3881-4651-8982-4CB42F4D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ГИПОЛИПИДЕМИЧЕСКИЕ СРЕДСТВА</vt:lpstr>
    </vt:vector>
  </TitlesOfParts>
  <Company>СПбГМА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ГИПОЛИПИДЕМИЧЕСКИЕ СРЕДСТВА</dc:title>
  <dc:subject/>
  <dc:creator>Приемная комиссия</dc:creator>
  <cp:keywords/>
  <dc:description/>
  <cp:lastModifiedBy>Irina</cp:lastModifiedBy>
  <cp:revision>2</cp:revision>
  <cp:lastPrinted>1997-10-06T15:04:00Z</cp:lastPrinted>
  <dcterms:created xsi:type="dcterms:W3CDTF">2014-09-07T12:33:00Z</dcterms:created>
  <dcterms:modified xsi:type="dcterms:W3CDTF">2014-09-07T12:33:00Z</dcterms:modified>
</cp:coreProperties>
</file>