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2C" w:rsidRDefault="0016122C">
      <w:pPr>
        <w:jc w:val="center"/>
        <w:rPr>
          <w:rFonts w:ascii="Courier New" w:hAnsi="Courier New"/>
          <w:lang w:val="en-US"/>
        </w:rPr>
      </w:pPr>
    </w:p>
    <w:p w:rsidR="0016122C" w:rsidRDefault="0016122C">
      <w:pPr>
        <w:rPr>
          <w:rFonts w:ascii="Courier New" w:hAnsi="Courier New"/>
          <w:lang w:val="en-US"/>
        </w:rPr>
      </w:pP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>Лекция по туберкулезу.</w:t>
      </w: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>ТЕМА: ФИБРОЗНО-КАВЕРНОЗНЫЙ ТУБЕРКУЛЕЗ. ЦИРРОТИЧЕСКИЙ ТУБЕРКУЛЕЗ.</w:t>
      </w: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 xml:space="preserve"> Все промежуточные формы туберкулеза - это в общем-то острые формы туберкулеза, и под действием химиотерапии  переходя  в остаточные изменения. Фиброзно-кавернозный туберкулез является хронической формой, и она трудноизлечима, потому что, если активность туберкулеза убрать с помощью химиопрепаратов, то рецидив туберкулезного процесса, как правило неизбежен. </w:t>
      </w: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 xml:space="preserve">  Это эпидемически наиболее опасная форма, потому что, каверна (полость, ограниченная фиброзной капсулой, всегда содержащая, очень часто большое количество микобактерий туберкулеза, поэтому больной является всегда бактериовыделителем. Каверны могут быть малыми ( до 2-3 см), средние (до 4 см), гигантские (могут захватывать всю долю легкого, или полностью все легкое, которое практически разрушается). </w:t>
      </w: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 xml:space="preserve"> Клиника фиброзно-кавернозного туберкулеза совершенна различна. Выделяют 3 формы (диагноз необходимо формулировать  с помощью этой классификации):</w:t>
      </w: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>Основная форма - фиброзно-кавернозный туберкулез.</w:t>
      </w:r>
    </w:p>
    <w:p w:rsidR="0016122C" w:rsidRDefault="00A244E2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с ограниченным поражением легких (например фиброзно-кавернозный туберкулез, ограниченные левой долей правого легкого). Как правило, захвачена вся доля - каверна толстостенная, оболочки, ограничивающие каверну - хрящеподобные. Как правило, при этом верхняя доля сморщена, корень легкого подтянут почти под ключицу. Трахея изогнута и подтянута в пораженную сторону - то есть идет деформация верхней доли легкого. Формируется такая форма из любой формы туберкулеза. Это может быть очаговый туберкулез при частом рецидивировании. С прогрессированием эти очаги преобразуюстя ф инфильтраты, которые распадаются. Из полостей распада формируется каверна. А поскольку эти рецидивы многократны, то на месте воспалительного процесса образуется много фиброзной ткани и таким образом формируется каверна. Это может быть, диссеминированный туберкулез, который то же может быть хроническим -  в процессе хронизации формируется фиброзно-кавернозный туберкулез. Клиника этой формы туберкулеза может самой разнообразной. При  активизации процесса естественно у больного проявляется синдром интоксикации, который проявлется вегетососудистой дистонией, лихорадкой, похуданием и т.д. При ремиссии, или при купировании на фоне лечения активности туберкулезного процесса, эти больные чувствуют себя как правило, хорошо, они работоспособны, и в принципе ни на что не жалуются (иногда на кашель). Но нередко, у этих больных даже на фоне хорошего самочувствия начинаются осложнения. Как правило, это кровохарканье. Эта форма протекает достаточно благоприятно, если больной достаточно хорошо относится к своему здоровью. При рецидивах процесса эта каверна дренируется бронхом, и содержимое неизбежно закашливается либо к нижние отделы этого же легкого, либо бронхогенно  в другое легкое, и тогда процесса начинается прогрессировать. Появляются различные инфильтраты, обычно ниже каверны.</w:t>
      </w:r>
    </w:p>
    <w:p w:rsidR="0016122C" w:rsidRDefault="00A244E2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фиброзно-кавернозный туберкулез с прогрессированием. Прогрессирование в процессе диссеминации, достаточно тяжело протекает. Это тяжелые больные, с тяжелым синдромом интоксикации. Нередко у таких больных выявляется лекарственно устойчивые штамма возбудителя туберкулеза. Повышенные дозы в таком случае чаще вызывают побочные эффекты. В процессе прогрессирования фиброзного процесса начинает возрастать нагрузка на правое сердца, вследствие чего развивается гипертрофия правого желудочка и формируется легочное сердце.</w:t>
      </w:r>
    </w:p>
    <w:p w:rsidR="0016122C" w:rsidRDefault="00A244E2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фиброзно-кавернозный туберкулез прогрессирующая форма с осложнениями. Наиболее частое осложнение - легочно-сердечная недостаточность, так как дыхательная поверхность уменьшается в 2-4 раза. Такие больные очень опасны для окружающих. На втором месте среди осложнений стоит кровохарканье - то состояние, когда больной в течение суток откашливает кровянистую мокроту в пределах 50 мл. Если более 50 мл - это называют кровотечением. Пневмоторакс и эмпиема могут развиваться когда каверна находится, как правило, субплеврально, расплавляет плевру, образует свищ. При этом инфицированный материал попадает в полость, вызывая развитие туберкулеза плевры. Фиброзная ткань достаточно эластичная, плотная и поэтому растягивает бронхи с образованием бронхоэктазов. Порой эти больные  имеют выраженную клиническую симптоматику за счет нагноения бронхоэктазов. Не частым осложнением (в основном при нагноении в плевральной полости, бронхоэктазах и т.д.) является развитие амилоидоза. Чаще всего развивается амилоидоз почек, печени, реже генерализованная форма амилоидоза. Эти больные всегда погибают не от легочно-сердечной недостаточности, а от хронической почечной недостаточности.</w:t>
      </w:r>
    </w:p>
    <w:p w:rsidR="0016122C" w:rsidRDefault="0016122C">
      <w:pPr>
        <w:rPr>
          <w:rFonts w:ascii="Courier New" w:hAnsi="Courier New"/>
        </w:rPr>
      </w:pP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 xml:space="preserve">В кавернах растут колонии микобактерий, то есть интоксикация при фиброзно-кавернозном туберкулезе очень выражена и основная задача в таких условиях это снятие интоксикации, применяя самые различные методы. Наиболее часто через торакальную пункцию вводят катетер и оставляют трубку в каверне, через которую вводят препараты. Но иногда, даже при мощным дозах, не удается достичь эффекта. </w:t>
      </w: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 xml:space="preserve">  Имеет место и хирургическое лечение - кавернэктомия с торакопластикой. Торакопластика представляет собой иссечение 4-6 ребер, при этом атмосферное давление выше чем внутри грудной клетки, и рассеченная, дренированная каверна спадается. В процессе промывания, санации на месте каверны развивается мощный фиброзный процесс, который может захватывать половину легкого. В фиброзной ткани содержится большое количество микобактерий туберкулеза, но в данном случае этот туберкулез нельзя назвать фиброзно-кавернозный туберкулезом. Вследствие обширного образования фиброзной ткани в легком, данное состояние называется циррозом легкого или цирротическим туберкулезом. Это финальная форма туберкулеза, в процесса его развития, которая характеризуется нарушением анатомической структуры легкого в результате развития обширного фиброзного процесса.</w:t>
      </w:r>
    </w:p>
    <w:p w:rsidR="0016122C" w:rsidRDefault="0016122C">
      <w:pPr>
        <w:rPr>
          <w:rFonts w:ascii="Courier New" w:hAnsi="Courier New"/>
        </w:rPr>
      </w:pPr>
    </w:p>
    <w:p w:rsidR="0016122C" w:rsidRDefault="00A244E2">
      <w:pPr>
        <w:rPr>
          <w:rFonts w:ascii="Courier New" w:hAnsi="Courier New"/>
        </w:rPr>
      </w:pPr>
      <w:r>
        <w:rPr>
          <w:rFonts w:ascii="Courier New" w:hAnsi="Courier New"/>
        </w:rPr>
        <w:t xml:space="preserve">  Цирротический туберкулез -  это тоже хроническая форма туберкулеза. Протекает в нескольких вариантах. Выделяют:</w:t>
      </w:r>
    </w:p>
    <w:p w:rsidR="0016122C" w:rsidRDefault="00A244E2">
      <w:pPr>
        <w:numPr>
          <w:ilvl w:val="0"/>
          <w:numId w:val="1"/>
        </w:numPr>
        <w:ind w:left="339"/>
        <w:rPr>
          <w:rFonts w:ascii="Courier New" w:hAnsi="Courier New"/>
        </w:rPr>
      </w:pPr>
      <w:r>
        <w:rPr>
          <w:rFonts w:ascii="Courier New" w:hAnsi="Courier New"/>
        </w:rPr>
        <w:t>цирротический туберкулез с ограниченным поражением легочной ткани (как правило, верхние два сегмента, с деформацией, отсутствием каверны). Такие больные, как правило, хорошо себя чувствуют, ничего их не беспокоит. У таких больных годами, десятилетиями клинических проявлений рецидива нет. Такие больные эпидемически опасны, если они тем более находятся в семье. Но выделяют микобактерии в малом количестве.  В ряде случаев эта форма, на фоне ОРЗ или стресса, начинает часто рецидивировать.</w:t>
      </w:r>
    </w:p>
    <w:p w:rsidR="0016122C" w:rsidRDefault="00A244E2">
      <w:pPr>
        <w:numPr>
          <w:ilvl w:val="0"/>
          <w:numId w:val="1"/>
        </w:numPr>
        <w:ind w:left="339"/>
        <w:rPr>
          <w:rFonts w:ascii="Courier New" w:hAnsi="Courier New"/>
        </w:rPr>
      </w:pPr>
      <w:r>
        <w:rPr>
          <w:rFonts w:ascii="Courier New" w:hAnsi="Courier New"/>
        </w:rPr>
        <w:t>цирротический туберкулез с частыми рецидивами: больной начинает лихорадить (лихорадка, как правило субфебрильная), проявляется синдром интоксикации, который чаще всего проявляется тем, что больной теряет в весе. Больной быстро обезвоживается, худеет и процесс, в связи с частым рецидивированием начинает прогрессировать и фиброзная ткань захватывает половину легкого, целое легкое. Нередко поражается второе легкое, за счет бронхогенного обсеменения. Неизбежно, в обязательном порядке формируются бронхоэктазы.</w:t>
      </w:r>
    </w:p>
    <w:p w:rsidR="0016122C" w:rsidRDefault="00A244E2">
      <w:pPr>
        <w:numPr>
          <w:ilvl w:val="0"/>
          <w:numId w:val="1"/>
        </w:numPr>
        <w:ind w:left="339"/>
        <w:rPr>
          <w:rFonts w:ascii="Courier New" w:hAnsi="Courier New"/>
        </w:rPr>
      </w:pPr>
      <w:r>
        <w:rPr>
          <w:rFonts w:ascii="Courier New" w:hAnsi="Courier New"/>
        </w:rPr>
        <w:t>цирротический туберкулез с бронхоэктазами. Эти больные тяжелы, порой обильные бактериовыделителей ( за сутки могут выделить до 1 л мокроты). Больной истощается, высоко лихорадит. Такие больные крайне тяжелые. Бронхоэктазы обширные, вторично инфицируются и очень трудно поддаются лечению. В данном случае хирургические методы лечения применить нельзя (при пульпонэктомии одного легкого в другом легком развивается моментально туберкулез). Эти больные обречены.</w:t>
      </w:r>
    </w:p>
    <w:p w:rsidR="0016122C" w:rsidRDefault="00A244E2">
      <w:pPr>
        <w:numPr>
          <w:ilvl w:val="0"/>
          <w:numId w:val="1"/>
        </w:numPr>
        <w:ind w:left="339"/>
        <w:rPr>
          <w:rFonts w:ascii="Courier New" w:hAnsi="Courier New"/>
        </w:rPr>
      </w:pPr>
      <w:r>
        <w:rPr>
          <w:rFonts w:ascii="Courier New" w:hAnsi="Courier New"/>
        </w:rPr>
        <w:t>цирротический туберкулез - разрушенное легкое (легкие). Это формируется в процессе длительного, постоянного прогрессирования процесса с развитием фиброзной ткани. При этом наблюдается легочно-сердечная недостаточность. Однако анасарки при такой сердечно-легочной недостаточности практически не наблюдается, так как эти больные  постоянно лихорадят, а лихорадка всегда приводит к обезвоживанию. Поэтому в лечении таких больных необходимо проводить инфузионную терапию.</w:t>
      </w:r>
    </w:p>
    <w:p w:rsidR="0016122C" w:rsidRDefault="0016122C">
      <w:pPr>
        <w:rPr>
          <w:rFonts w:ascii="Courier New" w:hAnsi="Courier New"/>
        </w:rPr>
      </w:pPr>
    </w:p>
    <w:p w:rsidR="0016122C" w:rsidRDefault="0016122C">
      <w:pPr>
        <w:rPr>
          <w:rFonts w:ascii="Courier New" w:hAnsi="Courier New"/>
        </w:rPr>
      </w:pPr>
    </w:p>
    <w:p w:rsidR="0016122C" w:rsidRDefault="0016122C">
      <w:pPr>
        <w:rPr>
          <w:rFonts w:ascii="Courier New" w:hAnsi="Courier New"/>
        </w:rPr>
      </w:pPr>
      <w:bookmarkStart w:id="0" w:name="_GoBack"/>
      <w:bookmarkEnd w:id="0"/>
    </w:p>
    <w:sectPr w:rsidR="0016122C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4E2"/>
    <w:rsid w:val="0016122C"/>
    <w:rsid w:val="00A244E2"/>
    <w:rsid w:val="00D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1920-889D-467E-8B91-6C4A79F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по туберкулезу</vt:lpstr>
      </vt:variant>
      <vt:variant>
        <vt:i4>0</vt:i4>
      </vt:variant>
    </vt:vector>
  </HeadingPairs>
  <TitlesOfParts>
    <vt:vector size="1" baseType="lpstr">
      <vt:lpstr>Лекция по туберкулезу</vt:lpstr>
    </vt:vector>
  </TitlesOfParts>
  <Company>Мой оффис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туберкулезу</dc:title>
  <dc:subject/>
  <dc:creator>Красножон Дмитрий</dc:creator>
  <cp:keywords/>
  <dc:description/>
  <cp:lastModifiedBy>Irina</cp:lastModifiedBy>
  <cp:revision>2</cp:revision>
  <cp:lastPrinted>1997-04-15T15:43:00Z</cp:lastPrinted>
  <dcterms:created xsi:type="dcterms:W3CDTF">2014-09-07T12:39:00Z</dcterms:created>
  <dcterms:modified xsi:type="dcterms:W3CDTF">2014-09-07T12:39:00Z</dcterms:modified>
</cp:coreProperties>
</file>