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C6" w:rsidRDefault="001F73C6">
      <w:pPr>
        <w:jc w:val="center"/>
        <w:rPr>
          <w:lang w:val="en-US"/>
        </w:rPr>
      </w:pPr>
    </w:p>
    <w:p w:rsidR="001F73C6" w:rsidRDefault="001F73C6">
      <w:pPr>
        <w:rPr>
          <w:lang w:val="en-US"/>
        </w:rPr>
      </w:pPr>
    </w:p>
    <w:p w:rsidR="001F73C6" w:rsidRDefault="00AE4EB9">
      <w:r>
        <w:t>ОБЩАЯ ГИГИЕНА 17.09.96.</w:t>
      </w:r>
    </w:p>
    <w:p w:rsidR="001F73C6" w:rsidRDefault="00AE4EB9">
      <w:r>
        <w:t>ТЕМА: ГИДРОСФЕРА КАК СОСТАВНАЯ ЧАСТЬ БИОСФЕРЫ, ФИЗИОЛОГО-ГИГИЕНИЧЕСКОЕ ЗНАЧЕНИЕ ВОДЫ, САНИТАРНО-ГИГИЕНИЧЕСКИЕ ТРЕБОВАНИЯ К КАЧЕСТВУ ПИТЬЕВОЙ ВОДЫ.</w:t>
      </w:r>
    </w:p>
    <w:p w:rsidR="001F73C6" w:rsidRDefault="00AE4EB9">
      <w:r>
        <w:t xml:space="preserve">ПОКАЗАТЕЛИ ПИТЬЕВОЙ ВОДЫ. ( Показатели наличия в воде органических веществ). Дело в том, что сейчас у нас сложилась очень неблагоприятная ситуация с водой: по данным доклада о санитарно-эпидемологической обстановки в России за 1993 год в РФ оставалось неудовлетворительным положение с обеспечением населения доброкачественно питьевой водой. 20.4% проб воды из источников централизованного водоснабжения не отвечали гигиенически требованиях, то есть вода из них не отвечала требования ГОСТа “Вода питьевая” по санитарно-химическим показателям.,,,,,,,,, свыше 11.2% всех водопроводов не отвечали по бактериологическим показателям, свыше 4% проб показали реальную эпидемическую опасность, так как уровень бактериального загрязнения превышал в 20 и более, раз нормируемые показатели. Около 1/3 населения России продолжает использовать в питьевых целях воду из колодцев, родников, открытых водоемов. Более 30% проб в источниках местного водоснабжения не отвечали санитарно гигиенически требованиях. Далее в этом докладе приводились области, в которых наиболее тяжелая ситуация с водой. Наиболее тяжелое положение с водой сложилось в Архангельской, Калужской, Кемеровской, Калининградской, Томской, Ярославской областях, Приморском крае, Карелии, Коми и т.д. где существует прямая зависимость между состоянием воды в водопроводах и заболеваемостью населения. В 1993 году в водоемы  сброшено около 21 млн. кубометров сточных вод. Понятно, что при существующей системе очистки воду очистить должным образом нельзя. Наибольшее загрязнение отмечено в Краснодарском крае (3.102 млн. кубометров), в Санкт-Петербурге (1.5068 млн. кубометров). Качественная характеристика: в водоемы сброшено 5.4 млн. тонн хлоридов, 96.6 тонн азота, 59.8 тыс. тонн фосфора, 3.9 тыс. тонн нефтепродуктов. Необходимый уровень очистки не обеспечивается зачастую из-за несовершенства технологий. В связи с этим вырастает эпидемическая опасность воды: в 1991 году было 9 вспышек водных эпидемий, в 1992 году - 16, в 1993 - 21. </w:t>
      </w:r>
    </w:p>
    <w:p w:rsidR="001F73C6" w:rsidRDefault="00AE4EB9">
      <w:r>
        <w:t>Показатели загрязненности воды:</w:t>
      </w:r>
    </w:p>
    <w:p w:rsidR="001F73C6" w:rsidRDefault="00AE4EB9">
      <w:pPr>
        <w:numPr>
          <w:ilvl w:val="0"/>
          <w:numId w:val="1"/>
        </w:numPr>
      </w:pPr>
      <w:r>
        <w:t>наличие в воде органических веществ. Количество растворенного кислорода зависит от температуры воды. Чем ниже температура о, тем больше растворенного кислорода в воде. Кроме того, содержание кислорода зависит от наличия в воде  зоо- и фитопланктона. Если в воде много водорослей или много животных, то содержание кислорода меньше, так как часть кислорода расходуется на жизнедеятельность зоо - и фитопланктона. Содержание кислорода также зависит от поверхности водоема: в открытых водоемах кислорода больше. Содержание кислорода при всех прочих условиях будет зависеть от барометрического давления и от загрязнения. Чем больше загрязнение, тем меньше кислорода содержится в воде потому кислород буде расходоваться на окисление загрязнения (органических веществ). Для того чтобы судить  о том достаточно или недостаточно кислорода в водоеме, существуют таблицы Виндлера, где приводятся данные о пределе растворимости кислорода при данной температуре. Если мы определяем  количество растворенного кислорода нашей пробе воды и находим, что при 7 градусах у нас в пробе содержится 9 мг кислород, то эти цифры ничего не дают. Мы должны посмотреть в таблицу Виндлера: при 7 градусах должно быть растворено 11 мг. Кислорода на литр и это говорит о том что, по всей видимости, в воде содержится большое количество органических веществ</w:t>
      </w:r>
    </w:p>
    <w:p w:rsidR="001F73C6" w:rsidRDefault="00AE4EB9">
      <w:pPr>
        <w:numPr>
          <w:ilvl w:val="0"/>
          <w:numId w:val="2"/>
        </w:numPr>
      </w:pPr>
      <w:r>
        <w:t>Показатель биохимического потребления кислорода (БПК). БПК - это количество кислорода, которое необходимо для окисления легко окисляемых органических веществ, находящихся в 1 литре воды. Условия для проведения этого анализа: экспозиция 1 сутки , 5 суток, двадцать суток. Методика: требуется время и темное место: берутся две банки, заполняются исследуемой водой. В первой банке определяется содержание кислорода тотчас, а вторую банку ставят либо на сутки, либо на 5, либо на 20 в темное помещение и определяют содержание кислорода. Чем больше содержится органических веществ в пробе воды, тем меньше кислорода будет обнаружено, потому что часть растворенного кислорода израсходуется на окисление органических веществ (легко окисляемых).</w:t>
      </w:r>
    </w:p>
    <w:p w:rsidR="001F73C6" w:rsidRDefault="00AE4EB9">
      <w:pPr>
        <w:numPr>
          <w:ilvl w:val="0"/>
          <w:numId w:val="3"/>
        </w:numPr>
      </w:pPr>
      <w:r>
        <w:t>Окисляемость воды - это количество кислорода, которое необходимо для окисления легко и средне окисляемых органических веществ находящихся в 1 литре воды. Условия:  окислитель  - перманганат калия, 10 минутное кипячение.  Не всегда высокая цифра окисляемости свидетельствует о неблагополучии водоисточника. Высокая цифра окисляемости может быть за счет  растительной органики. Например, вода Ладожского озера и вообще вода северных водоемов содержит большее количество органики растительного происхождения и окисляемость наших вод достаточно высокая, но это  не говорит о том что вода вредна или загрязнена. Кроме того, высокая цифра окисляемости может быть обусловлена наличием в воде неорганических веществ - сильных восстановителей что характерно для подземных вод.  Сюда относятся сульфиды, сульфиты, соли закиси железа. Нитриты. Высокая цифра окисляемости может быть обусловлена наличием в воде органики животного происхождения, и только в этом случае мы говорим о том, что водоем загрязнен. Естественно возникает вопрос, как же нам решить за счет чего у нас наблюдается высокая цифра окисляемости. Для ответа на этот вопрос существуют следующие приемы: для того чтобы дифференцировать окисляемость за счет органических веществ от окисляемости за счет неорганических веществ нужно поставить пробу на холоду: на холоду окисляются неорганические вещества (минеральные). Допустим у нас окисляемость был 8 мг/л, поставили пробу на холоду, выяснили что окисляемость на холоду составляет 1 мг/л. Получается что за счет органических веществ приходится 7 мг/л. Теперь мы должны отдиференцировать органику растительного от животного происхождения. В этом случае нужно посмотреть на бактериологические показатели. ГОСТом окисляемость не нормируется, так как она может быть высокой и в нормальной и загрязненной воде. Однако существуют ориентировочные нормы. Ориентировочные нормы следующие: для поверхностных водоемов  - 6-8 мг/л. Для подземных водоисточников, для шахтных колодцев 4 мг/л, для артезианских вод 1-2 мг/л.</w:t>
      </w:r>
    </w:p>
    <w:p w:rsidR="001F73C6" w:rsidRDefault="00AE4EB9">
      <w:pPr>
        <w:numPr>
          <w:ilvl w:val="0"/>
          <w:numId w:val="4"/>
        </w:numPr>
      </w:pPr>
      <w:r>
        <w:t xml:space="preserve"> ХПК - также показатель наличия в воде органических веществ - химическая потребность  в кислороде. Это количество кислорода, которое необходимо для окисления легко, средне и трудно окисляемых органических веществ находящихся в 1 литре воды. Условия проведения анализа: двухромистый калий в качестве окислителя, концентрированная серная кислота, двухчасовое кипячение.  В любой воде если правильно проведен анализ, то БПК будет всегда меньше чем окисляемость, а окисляемость всегда меньше ХПК. Определение ХПК, БПК и окисляемости имеет значение для прогнозирования сисстемы очистки сточных вод. Если взять сток - хозяйственно-фекальный нашего города и сток целлюлозно-бумажного комбината, и определить 3 этих фактора вы получите что в хозяйственно-фекальных сточных водах основную массу составляют легко окисляемые химические вещества, следовательно, для очистки надо применять биологический метод. В стоках целлюлозно-бумажного комбината значительно больше средне- и трудно окисляемых веществ, следовательно, применять надо химическую очистку.</w:t>
      </w:r>
    </w:p>
    <w:p w:rsidR="001F73C6" w:rsidRDefault="00AE4EB9">
      <w:pPr>
        <w:numPr>
          <w:ilvl w:val="0"/>
          <w:numId w:val="5"/>
        </w:numPr>
      </w:pPr>
      <w:r>
        <w:t>Исследование органического углерода - показатель на наличие в воде органических веществ. Чем больше обнаруживается органического углерода, тем больше органики в воде. Существуют ориентировочные нормы по органическому углероду. Считается что если он присутствует в пределах 1-10 мг/ л этот водоем чистый, Более 100 - загрязненный.</w:t>
      </w:r>
    </w:p>
    <w:p w:rsidR="001F73C6" w:rsidRDefault="00AE4EB9">
      <w:pPr>
        <w:numPr>
          <w:ilvl w:val="0"/>
          <w:numId w:val="6"/>
        </w:numPr>
      </w:pPr>
      <w:r>
        <w:t>ССЕ - карбо-хлороформэкстракт. Этот показатель  позволяет определить присутствие в воде трудно определяемых веществ: нефтепродуктов, пестицидов, ПАВ. Все эти вещества адсорбируются на угле, а затем экстрагируются. Считается что если ССЕ  в пределах 0.15 - 0.16 то этот водоем чистый, 10 и более - водоем загрязнен.</w:t>
      </w:r>
    </w:p>
    <w:p w:rsidR="001F73C6" w:rsidRDefault="00AE4EB9">
      <w:pPr>
        <w:numPr>
          <w:ilvl w:val="0"/>
          <w:numId w:val="7"/>
        </w:numPr>
      </w:pPr>
      <w:r>
        <w:t>Определение хлоридов и сульфатов. Хлориды дают соленый вкус, сульфаты - горький. Хлориды не должны превышать 250 мг/л, а сульфаты не более 500 мг/л. Чаще всего хлориды и сульфаты в воде минерального происхождения, что связано с почвенным составом, но в отдельных случаях хлориды и сульфаты могут быть показателями загрязнения, когда они поступают в водоемы как загрязнения со сточными водами бань и т.п.  Если содержание этих веществ меняется в динамике, то, безусловно, есть загрязнение водоисточника.</w:t>
      </w:r>
    </w:p>
    <w:p w:rsidR="001F73C6" w:rsidRDefault="00AE4EB9">
      <w:pPr>
        <w:numPr>
          <w:ilvl w:val="0"/>
          <w:numId w:val="8"/>
        </w:numPr>
      </w:pPr>
      <w:r>
        <w:t>Сухой остаток. Если взять 1 литр воды и выпарить, взвесить остаток,   то получим вес сухого остатка. Чем больше вода минерализована, тем этот сухой остаток будет больше. По ГОСТу сухой остаток не должен превышать 1000 мг/л. Потери при прокаливании позволяют судить о количестве органики в остатке (так органические вещества сгорают) Чем больше потерь при прокаливании, тем больше в воде содержится органических веществ. В чистой воде потери при прокаливании не должны превышать 1/3 сухого остатка, то есть 333 мг.</w:t>
      </w:r>
    </w:p>
    <w:p w:rsidR="001F73C6" w:rsidRDefault="00AE4EB9">
      <w:r>
        <w:t xml:space="preserve">  Все эти показатели являются косвенными, так как они не позволяют сами определить те вещества которые вызвали загрязнение. Более прямыми являются бактериологические показатели - индекс и титр бактерий группы кишечной палочки.</w:t>
      </w:r>
    </w:p>
    <w:p w:rsidR="001F73C6" w:rsidRDefault="00AE4EB9">
      <w:r>
        <w:t xml:space="preserve">САМООЧИЩЕНИЕ ВОДОЕМОВ.  Дело в том что любая Среда биосферы имеет свои защитные силы и обладает способностью к самоочищению. Самоочищение происходит за счет разбавления, оседания частиц на дно и формирования отложений, разложение белка до аммиака и его солей за счет действия микробов. Если водоем справляется то все органические вещества превращаются в аммиак и его соли на 7-12 сутки, а далее количество аммиака и его солей начинает падать, так как наступает вторая фаза и соли аммиака превращаются в нитриты  что происходит на 25-27 сутки. А дальше концентрация нитритов начинает падать, потому что все нитриты превратятся в нитраты на 32-35 сутки. То есть весь процесс самоочищения заканчивается примерно за месяц. Аммиак, нитриты и нитраты называют триадой азота. Используя ее можно с очень высокой точностью определить давность загрязнения водоема. Например,  при определении в триаде только аммиака говорит от том что загрязнение произошло 7-12 суток назад (свежее).  При обнаружении всей триады азота надо думать о постоянном загрязнении водоема. В чистой воде наличие триады азота может быть обусловлено разложением органических веществ растительного происхождения. Для всей триады азота ГОСТом 28-74-82 “Вода питьевая” нормируются только нитраты, поскольку при длительном употреблении воды, содержащей повышенное  количество нитратом может быть водная нитритно-нитратная метгемоглобинемия. Лимитирующий признак нормирования нитратов - токсикологический. По ГОСТу содержание нитратов не должно превышать 10 мг/л в пересчете на чистый азот или 45 мг/л в пересчете на соль. Для аммиака и его солей существует ориентировочные нормы 0.1 - 0.2 мг/л, для нитритов  0.001 = 0.002 мг/л. </w:t>
      </w:r>
    </w:p>
    <w:p w:rsidR="001F73C6" w:rsidRDefault="00AE4EB9">
      <w:r>
        <w:t xml:space="preserve">  Воды бывают напорными и безнапорными. С гигиенической точки зрения самые чистые - артезианские воды (они защищены слоями пород от загрязнения). Особенности подземных вод следующие: большая минерализованность чистота, практически не содержат органических веществ, идеальны по органолептическим свойствам. Для водоснабжения лучше использовать подземные воды.</w:t>
      </w:r>
      <w:bookmarkStart w:id="0" w:name="_GoBack"/>
      <w:bookmarkEnd w:id="0"/>
    </w:p>
    <w:sectPr w:rsidR="001F73C6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19B"/>
    <w:multiLevelType w:val="singleLevel"/>
    <w:tmpl w:val="E66C65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EB9"/>
    <w:rsid w:val="001F73C6"/>
    <w:rsid w:val="00702BAA"/>
    <w:rsid w:val="00A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41C06-1EC2-403A-8768-455ACEAE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Красножон</dc:creator>
  <cp:keywords/>
  <cp:lastModifiedBy>admin</cp:lastModifiedBy>
  <cp:revision>2</cp:revision>
  <dcterms:created xsi:type="dcterms:W3CDTF">2014-02-07T09:28:00Z</dcterms:created>
  <dcterms:modified xsi:type="dcterms:W3CDTF">2014-02-07T09:28:00Z</dcterms:modified>
</cp:coreProperties>
</file>