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22D" w:rsidRDefault="00A3522D">
      <w:pPr>
        <w:jc w:val="center"/>
        <w:rPr>
          <w:sz w:val="22"/>
          <w:lang w:val="en-US"/>
        </w:rPr>
      </w:pPr>
    </w:p>
    <w:p w:rsidR="00A3522D" w:rsidRDefault="00A3522D">
      <w:pPr>
        <w:jc w:val="both"/>
        <w:rPr>
          <w:sz w:val="22"/>
          <w:lang w:val="en-US"/>
        </w:rPr>
      </w:pPr>
    </w:p>
    <w:p w:rsidR="00A3522D" w:rsidRDefault="00A3522D">
      <w:pPr>
        <w:jc w:val="both"/>
        <w:rPr>
          <w:sz w:val="22"/>
          <w:lang w:val="en-US"/>
        </w:rPr>
      </w:pPr>
    </w:p>
    <w:p w:rsidR="00A3522D" w:rsidRDefault="0066297D">
      <w:pPr>
        <w:jc w:val="both"/>
        <w:rPr>
          <w:sz w:val="22"/>
        </w:rPr>
      </w:pPr>
      <w:r>
        <w:rPr>
          <w:sz w:val="22"/>
        </w:rPr>
        <w:t>ЛЕКЦИЯ ПО ИНФЕКЦИОННЫМ БОЛЕЗНЯМ.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>ЛЕКЦИЯ № 4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>ТЕМА: ЛЕПТОСПИРОЗЫ.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Это группа заболеваний сходных по этиологии, патогенезу.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Лептоспироз - зоонозное заболевание, вызываемое многочисленными представителями возбудителей, рода лептоспира и характеризующиеся выраженным интоксикационным синдромом, вплоть до развития инфекционно-токсического шока, а также специфическими поражениями сосудов (преимущественно клубочкока-нальцевого аппарата почек, проявляющееся острым пиело - и гломерулонефритом), мезенхимальных клеток печени, и оболочек головного мозга.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  Лептоспирозы относятся к группе заболеваний, для которых характерна выраженная природная очаговость. Это не только зооноз, но природно-очаговое заболевание для которого характерным является наличие природных очагов, то есть очагов в формировании процессов в которых не заинтересован человек.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 Основными резервуарами инфекции являются стоячие водоемы, в которых, как правило, сохраняются лептоспиры годами, а дикие грызуны (мыши-полевки, тушканчики и др.) являясь чрезвычайно чувствительными  объектами для воспроизведения данной инфекции, поддерживают патологический процесс, болея лептоспирозом, который может протекать у них в различных формах - от бессимптомного носительства до тяжелых генерализованных форм. Грызуны выделяют возбудителя с мочой в окружающую среду: почву, инфицируя растения, что приводит к формированию природных очагов, но сформированных дикими животными, которые поедают растения, пьют инфицированную воду. В природе постоянно поддерживается циркуляция лептоспироз. Массивность инфицирования лептоспирами водоема зависит от количества рядом обитающих грызунов, которые являются основными поставщиками инфекции.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 Таким образом, можно сказать, что любой район, любая сельская местность, может быть районом обитания грызуном, то есть любая местность может быть опасна с точки зрения формирования очага.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Первое описание клинической картины лептоспироза было сделано в 1874 году Вейном. 80-е годы являются чрезвычайно насыщенным периодом микробиологических исследований и открытий. Вейн - врач-клиницист, описал первый реакцию  агглютинации при риккетсиозе, сыпном тифе. Он подчеркнул, что это заболевание имеет выраженную вариабельность симптомов, оно может протекать в форме ОПН, с выраженным геморрагическим синдромом, всегда сопровождается желтухой.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В 1888 году Васильев независимо от Вейна описал (вестник медицины) как самостоятельную желтуху ничего общего не имеющую с болезнью Боткина. Возбудитель поселяется в желчи, и может закупоривать желчные протоки. Также лептоспироз называется иктеро-геморрагическая лихорадка.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В 1928 году В.А. Башенин описал безжелтушную форму лептоспироза, и назвал ее водной лихорадкой. В 1972 году предложено разделить лептоспироз на две группы: желтушный лептоспироз и безжелтушный лептоспироз.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Возбудитель лептоспироза был обнаружен в 1914 году японский ученым Инардо и Идо (1915) независимо друг от друга выделили возбудителя. Это спирохета, имеющая закругленный конец, очень тоненькая, со спиралевидным крючком. Решили назвать микроб по его структуре - лепто - тонкий, спира - крючок.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Таким образом, и всему роду возбудителей было дано название.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Стали выделять лептоспиры из мочи грызунов, животных и тканей человека.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В настоящее время известно о существовании 88 серотипов (сероваров) лептоспир, которые подразделены на подтипы. Была определена патогенность для человека и животных. В различных регионах циркулируют различные серовары лептоспир. Грызунам и животным характерны определенные лептоспиры, а человек чувствителен практически ко всем сероварам, но животные и грызуны болеют только определенными. Мыши являются носителями и болеют </w:t>
      </w:r>
      <w:r>
        <w:rPr>
          <w:sz w:val="22"/>
          <w:lang w:val="en-US"/>
        </w:rPr>
        <w:t>Leptospira icterohemarragica</w:t>
      </w:r>
      <w:r>
        <w:rPr>
          <w:sz w:val="22"/>
        </w:rPr>
        <w:t xml:space="preserve">. У свиней чаще всего выделяют гриппотифозную лептоспиру. Собаки являются носителями </w:t>
      </w:r>
      <w:r>
        <w:rPr>
          <w:sz w:val="22"/>
          <w:lang w:val="en-US"/>
        </w:rPr>
        <w:t>Leptospira canina</w:t>
      </w:r>
      <w:r>
        <w:rPr>
          <w:sz w:val="22"/>
        </w:rPr>
        <w:t xml:space="preserve">. Дикие животные чаще всего являются носителями </w:t>
      </w:r>
      <w:r>
        <w:rPr>
          <w:sz w:val="22"/>
          <w:lang w:val="en-US"/>
        </w:rPr>
        <w:t>Leptospira</w:t>
      </w:r>
      <w:r>
        <w:rPr>
          <w:sz w:val="22"/>
        </w:rPr>
        <w:t xml:space="preserve"> </w:t>
      </w:r>
      <w:r>
        <w:rPr>
          <w:sz w:val="22"/>
          <w:lang w:val="en-US"/>
        </w:rPr>
        <w:t>pomoma</w:t>
      </w:r>
      <w:r>
        <w:rPr>
          <w:sz w:val="22"/>
        </w:rPr>
        <w:t>. Человек может болеть различными лептоспирозами.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Лептоспира занимает промежуточное место между бактериями и простейшими. Под микроскопом она выглядит как серебристая ниточка, один или оба конца которой заканчиваются крючком. Длина 7-14 мкм.  Лептоспира обладает гепатотропностью, гематотропностью, нефротропностью, капилляротропностью. Лептоспира растет на питательных средах чрезвычайно медленно, оптимальная температура роста +27 градусов (промежуточное положение между психрофилами и нормофилами). Лептоспира быстро погибает при воздействии обычных дезинфицирующих средств, не переносит высушивания. Чувствительна к действию ультрафиолетовых лучей. Одинаково  плохо переносит как действие хлорсодержащих дезинфицирующих средств, так и других препаратов (даже плохо переносит воздействие обычного стирального порошка). Хорошо переносят низкие температуры (при температуре -15 градусов может сохраняться месяцами, то есть может перезимовать в открытых водоемах - в холодной воде сохраняется 4 месяца).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>ЭПИДЕМИОЛОГИЯ.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>Основным резервуаром инфекции являются животные. Роль человека как источника не доказана. Носителями лептоспир являются более 80 видов животных, чаще всего это грызуны из семейства крысообразных. Домашние животные также чувствительны к действию лептоспир, крупный рогатый скот. Наибольшую опасность представляют свиньи, которые бывают поголовно инфицированы. Чрезвычайно опасны собаки как резервуар лептоспир и источник инфекции.  Собакам не отводилось должной роли примерно до 1992-93 года, когда  резко повысилась роль собачьей лептоспиры  в возникновении лептоспироза. Этот лепоспироз, как правило, безжелтушный, протекает не так тяжело, без выраженных геморрагического синдрома, ОПН, но явления менингита есть. К 1995 году эта лептоспира опять стала занимать малый удельный вес в заболевании лептоспирозом. В 1996 года эта лептоспира занимала в структуре 8%.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Дополнительным резервуаром инфекции являются серые крысы, которые в различных регионах в 100% инфицированы  лептоспирами, но у них, как правило, лептоспироз протекает не выражено, а они сохраняют носительство, и более того они могут передавать лептоспир своему потомству.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 Если разделить все резервуары на три части то получим:</w:t>
      </w:r>
    </w:p>
    <w:p w:rsidR="00A3522D" w:rsidRDefault="0066297D">
      <w:pPr>
        <w:numPr>
          <w:ilvl w:val="0"/>
          <w:numId w:val="1"/>
        </w:numPr>
        <w:jc w:val="both"/>
        <w:rPr>
          <w:sz w:val="22"/>
        </w:rPr>
      </w:pPr>
      <w:r>
        <w:rPr>
          <w:sz w:val="22"/>
        </w:rPr>
        <w:t xml:space="preserve">дикие животные, </w:t>
      </w:r>
    </w:p>
    <w:p w:rsidR="00A3522D" w:rsidRDefault="0066297D">
      <w:pPr>
        <w:numPr>
          <w:ilvl w:val="0"/>
          <w:numId w:val="1"/>
        </w:numPr>
        <w:jc w:val="both"/>
        <w:rPr>
          <w:sz w:val="22"/>
        </w:rPr>
      </w:pPr>
      <w:r>
        <w:rPr>
          <w:sz w:val="22"/>
        </w:rPr>
        <w:t>синантропные грызуны, которые обитают у жительства человека</w:t>
      </w:r>
    </w:p>
    <w:p w:rsidR="00A3522D" w:rsidRDefault="0066297D">
      <w:pPr>
        <w:numPr>
          <w:ilvl w:val="0"/>
          <w:numId w:val="1"/>
        </w:numPr>
        <w:jc w:val="both"/>
        <w:rPr>
          <w:sz w:val="22"/>
        </w:rPr>
      </w:pPr>
      <w:r>
        <w:rPr>
          <w:sz w:val="22"/>
        </w:rPr>
        <w:t>домашние животные и собаки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Значение этих резервуаров определяется тем образом жизни, который ведет население. Если это сельская местность то это домашние животные, которые инфицируются из первичного очага.</w:t>
      </w:r>
    </w:p>
    <w:p w:rsidR="00A3522D" w:rsidRDefault="00A3522D">
      <w:pPr>
        <w:jc w:val="both"/>
        <w:rPr>
          <w:sz w:val="22"/>
        </w:rPr>
      </w:pPr>
    </w:p>
    <w:p w:rsidR="00A3522D" w:rsidRDefault="0066297D">
      <w:pPr>
        <w:jc w:val="both"/>
        <w:rPr>
          <w:sz w:val="22"/>
        </w:rPr>
      </w:pPr>
      <w:r>
        <w:rPr>
          <w:sz w:val="22"/>
        </w:rPr>
        <w:t>ПАТОГЕНЕЗ.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 Не смотря на то, что возбудитель выделил, заболевание тяжелое, сопровождается высокой летальностью, патогенез его изучен мало. Очень хорошо знают о том, как лептоспира попадает в организм человека, как она выделяется, а, где она размножается и  накапливается не очень известно. Все основано на предположениях. В организм лептоспира проникает через поврежденную кожу, через слизистые оболочки рта, носа, глаз, через ЖКТ. На месте входных ворот не отмечается никаких изменений, и проникновение в организм лептоспир не сопровождается возникновением воспалительной реакции, следовательно, раз нет первичного очага, лептоспира быстро проникает в кровь, и с током крови заносится во все органы и ткани. Некоторые авторы считают, что размножение лептоспир происходит в лимфатических узлах, в клетках РЭС. Некоторые полагают, что лептоспиры с током крови поступают в печень, и там происходит накопление лептоспир для формирования инфектомы - минимальной дозы достаточной для соответствующей реакции организма. Накопившись до патогенных количеств, лептоспира выбрасывается в кровь, что сопровождается повышением температуры и характеризует начальный период заболевания, которое проявляется и как фаза кратковременной первичной бактериемией, с первичной диссеминацией возбудителя в организме.  В инкубационном периоде возбудитель поступает в кровь и не оставляет следа  что говорит о том что наличие иммуногенности  у лептоспиры не велика. То есть эта фаза не сопровождается сенсибилизации, и иммунокомпетентные клетки не имеют иммунной памяти, а следовательно, в  эту фазу  нет гипеергического воспалительного ответа. Возникает лихорадка, которая длится 5-7 дней.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 Далее возбудитель с током крови проникает в различные органы, в том числе костный мозг, проявляя свое гематотоксическое воздействие, в почки оказывая нефротоксическое действие, в печень, спинной мозг, серозные оболочки головного мозга (вызывает серозный менингит). Часть возбудителей оседает в тканях, часть погибает вследствие бактерицидного действия крови. При гибели возбудителя высвобождается токсин, который оказывает токсическое влияние на эндотелий капилляров - повышение проницаемости, повреждение сосудистой стенки, а следовательно, и побуждает к формированию тромбов, которые могут служить первой фаза начинающегося ДВС-синдрома. В органах и тканях лептоспиры опять размножаются и накапливаются, а следовательно, после недельной лихорадки, температура понижается. Но в этом периоде самочувствие не улучшается, а напротив в этом периоде будет продолжаться токсемия и лептоспирозный токсин оказывает эффект, что может проявляться развивающимися мышечными болями, вследствие того, что поврежается капилляры мышц (пропотевание крови рядом с нервными стволами). Эти мышечные боли на фоне нормальной температуры заставляет обратиться пациента к врачу, и ему ставят что угодно, но только не лептоспироз. Имеющийся коньюктивит (следствие повреждения сосудов) также расценивается как вирусный. После накопления возбудителя в органах и тканях наступает следующая фаза - фаза вторичной бактериемии. Вновь возбудитель попадает в кровь, происходит повторная диссеминация возбудителя во все органы и ткани. Клинически эта фаза проявляется повышением температуры, таким образом, начинается лихорадка, так как в крови циркулируют лептоспиры, которые очень быстро гибнут. Первичная бактериемия создала условия для  выработки и накопления антител, и при вторичной  бактериемии происходит быстрая гибель микробов. Взаимодействие антигена и антитело приводит к образованию комплексов, которые адсорбируются на шоковых органах - почки, печень, сердце, мягкие оболочки головного мозга, что приводит к формированию гиперергической воспалительной реакции (возбудитель в этой реакции уже не участвует). Вторая фаза - фаза вторичной лептоспиремии, логично переходит в третью фазу патогенеза - фаза наивысшей степени токсинемии с развитием универсального капилляротоксикоза. 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Не смотря на то что лихорадки нет, симптоматика нарастает как снежный ком, так как заболевание приобретает аутоиммунный характер. Больше всего комплексы адсорбируются на эндотелии капилляров. Комплекс антиген-антитело способствуют выработки гистамина, брадикинина что приводит к некрозу капиллярам - возникает капилляротоксикоз. Если комплексы образовались в клубочково-канальцевом аппарате почек, то у больного развивается ОПН (олигоурия, повышение остаточного азота). Если эти комплексы образовались преимущественно на эндотелии капилляров, то у больного начинается массивное кровотечение, и больной умирает от ДВС-синдрома. если оседают комплексы на оболочках головного мозга, то возникает менингит (серозный, гнойный). Если комплексы оседают на гепатоцитах, то возникает гепатит. Редко бывает поражение какого-либо одного органа, как правило, поражаются все органы и ткани, но с преимущественным поражением какого-либо одного органа. Отмечается извращенная реакция костного мозга. Токсин лептоспир сам по себе способвует гемолизу эритроцитов. В крови повышается свободный (непрямой) билирубин. Моча вледствие геморрагического синдрома розовая, на фоне желтухи кожных покровов.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Фаза нестерильного иммунитета - формируются антитоксические антитела для нейтрализации токсина. В эту фазу проявляются все осложнения, которые бывают при лептоспирозе. Фаза стерильного иммунитета. Иммунитет при лептоспирозе - типовидоспецифический, то есть можно болеть 88 типами лептоспир.</w:t>
      </w:r>
    </w:p>
    <w:p w:rsidR="00A3522D" w:rsidRDefault="00A3522D">
      <w:pPr>
        <w:jc w:val="both"/>
        <w:rPr>
          <w:sz w:val="22"/>
        </w:rPr>
      </w:pPr>
    </w:p>
    <w:p w:rsidR="00A3522D" w:rsidRDefault="0066297D">
      <w:pPr>
        <w:jc w:val="both"/>
        <w:rPr>
          <w:sz w:val="22"/>
        </w:rPr>
      </w:pPr>
      <w:r>
        <w:rPr>
          <w:sz w:val="22"/>
        </w:rPr>
        <w:t>КЛИНИКА.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Инкубационный период 5-13 дней (по данным больницы Боткина 15-18 дней). Лихорадочный период 6-7 дней, желтушный период 1-2 недели, рецидив болезни на 2-5 недели. Выздоровление через месяцы. То есть начало лептоспироза острое - лихорадка, с ознобом, интоксикацией, нарушением сна. В первые дни болезни характерным является наличие конъюктивита, тошноты, рвоты (диспепсических расстройств), появление мышечных болей. Лихорадка всегда носит реммитирующий характер, особенно в первой фазе. После снижения температуры, у больных, как правило, появляется желтуха, которая усиливается появлением новой лихорадочной волны. Поэтому дифференциально-диагностическим признаком желтухи вызванной лептоспирозом и вирусным гепатитом А является этот признак, так как при вирусной гепатите А с появлением желтухи состояние больного, как правило, улучшается. С появлением желтухи появляется геморрагический синдром разной степени выраженности, и вовлекаются в процесс почки (нарастают явления ОПН).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Рецидивы болезни наблюдаются у 30% больных. Иногда при лептоспирозе отмечается появление розеолезной, папулезной, и даже  эритематозной сыпи в третий период болезни, когда образуются комплексы, которые могут откладываться в лимфатических сосудах кожи и на лептоспиру будет реакция клеточных элементов. Сыпь может быть такая же, как при брюшном тифе (даже патогенез ее появления).</w:t>
      </w:r>
    </w:p>
    <w:p w:rsidR="00A3522D" w:rsidRDefault="00A3522D">
      <w:pPr>
        <w:jc w:val="both"/>
        <w:rPr>
          <w:sz w:val="22"/>
        </w:rPr>
      </w:pPr>
    </w:p>
    <w:p w:rsidR="00A3522D" w:rsidRDefault="0066297D">
      <w:pPr>
        <w:jc w:val="both"/>
        <w:rPr>
          <w:sz w:val="22"/>
        </w:rPr>
      </w:pPr>
      <w:r>
        <w:rPr>
          <w:sz w:val="22"/>
        </w:rPr>
        <w:t>ОСЛОЖНЕНИЯ: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>Ставят диагноз - лептоспироз, средней тяжести. Все остальное что перечисляется эт осложнения:</w:t>
      </w:r>
    </w:p>
    <w:p w:rsidR="00A3522D" w:rsidRDefault="0066297D">
      <w:pPr>
        <w:numPr>
          <w:ilvl w:val="0"/>
          <w:numId w:val="2"/>
        </w:numPr>
        <w:jc w:val="both"/>
        <w:rPr>
          <w:sz w:val="22"/>
        </w:rPr>
      </w:pPr>
      <w:r>
        <w:rPr>
          <w:sz w:val="22"/>
        </w:rPr>
        <w:t>серозный менингит, гнойный менингит (40% случаев). Чаще является осложнением безжелтушного варианта. Характерной особенностью является поздняя санация ликвора. Цитоз держится месяцами.</w:t>
      </w:r>
    </w:p>
    <w:p w:rsidR="00A3522D" w:rsidRDefault="0066297D">
      <w:pPr>
        <w:numPr>
          <w:ilvl w:val="0"/>
          <w:numId w:val="3"/>
        </w:numPr>
        <w:jc w:val="both"/>
        <w:rPr>
          <w:sz w:val="22"/>
        </w:rPr>
      </w:pPr>
      <w:r>
        <w:rPr>
          <w:sz w:val="22"/>
        </w:rPr>
        <w:t xml:space="preserve">Поражение глаз - иридоциклит (7%). </w:t>
      </w:r>
    </w:p>
    <w:p w:rsidR="00A3522D" w:rsidRDefault="0066297D">
      <w:pPr>
        <w:numPr>
          <w:ilvl w:val="0"/>
          <w:numId w:val="4"/>
        </w:numPr>
        <w:jc w:val="both"/>
        <w:rPr>
          <w:sz w:val="22"/>
        </w:rPr>
      </w:pPr>
      <w:r>
        <w:rPr>
          <w:sz w:val="22"/>
        </w:rPr>
        <w:t>Уремия (ОПН).</w:t>
      </w:r>
    </w:p>
    <w:p w:rsidR="00A3522D" w:rsidRDefault="0066297D">
      <w:pPr>
        <w:numPr>
          <w:ilvl w:val="0"/>
          <w:numId w:val="5"/>
        </w:numPr>
        <w:jc w:val="both"/>
        <w:rPr>
          <w:sz w:val="22"/>
        </w:rPr>
      </w:pPr>
      <w:r>
        <w:rPr>
          <w:sz w:val="22"/>
        </w:rPr>
        <w:t>Пневмонии</w:t>
      </w:r>
    </w:p>
    <w:p w:rsidR="00A3522D" w:rsidRDefault="0066297D">
      <w:pPr>
        <w:numPr>
          <w:ilvl w:val="0"/>
          <w:numId w:val="6"/>
        </w:numPr>
        <w:jc w:val="both"/>
        <w:rPr>
          <w:sz w:val="22"/>
        </w:rPr>
      </w:pPr>
      <w:r>
        <w:rPr>
          <w:sz w:val="22"/>
        </w:rPr>
        <w:t>анемии</w:t>
      </w:r>
    </w:p>
    <w:p w:rsidR="00A3522D" w:rsidRDefault="0066297D">
      <w:pPr>
        <w:numPr>
          <w:ilvl w:val="0"/>
          <w:numId w:val="7"/>
        </w:numPr>
        <w:jc w:val="both"/>
        <w:rPr>
          <w:sz w:val="22"/>
        </w:rPr>
      </w:pPr>
      <w:r>
        <w:rPr>
          <w:sz w:val="22"/>
        </w:rPr>
        <w:t xml:space="preserve">геморрагический синдром </w:t>
      </w:r>
    </w:p>
    <w:p w:rsidR="00A3522D" w:rsidRDefault="0066297D">
      <w:pPr>
        <w:numPr>
          <w:ilvl w:val="0"/>
          <w:numId w:val="8"/>
        </w:numPr>
        <w:jc w:val="both"/>
        <w:rPr>
          <w:sz w:val="22"/>
        </w:rPr>
      </w:pPr>
      <w:r>
        <w:rPr>
          <w:sz w:val="22"/>
        </w:rPr>
        <w:t>инфекционно-токсический шок</w:t>
      </w:r>
    </w:p>
    <w:p w:rsidR="00A3522D" w:rsidRDefault="0066297D">
      <w:pPr>
        <w:numPr>
          <w:ilvl w:val="0"/>
          <w:numId w:val="9"/>
        </w:numPr>
        <w:jc w:val="both"/>
        <w:rPr>
          <w:sz w:val="22"/>
        </w:rPr>
      </w:pPr>
      <w:r>
        <w:rPr>
          <w:sz w:val="22"/>
        </w:rPr>
        <w:t xml:space="preserve"> гепатит </w:t>
      </w:r>
    </w:p>
    <w:p w:rsidR="00A3522D" w:rsidRDefault="00A3522D">
      <w:pPr>
        <w:jc w:val="both"/>
        <w:rPr>
          <w:sz w:val="22"/>
        </w:rPr>
      </w:pPr>
    </w:p>
    <w:p w:rsidR="00A3522D" w:rsidRDefault="00A3522D">
      <w:pPr>
        <w:jc w:val="both"/>
        <w:rPr>
          <w:sz w:val="22"/>
        </w:rPr>
      </w:pPr>
    </w:p>
    <w:p w:rsidR="00A3522D" w:rsidRDefault="0066297D">
      <w:pPr>
        <w:jc w:val="both"/>
        <w:rPr>
          <w:sz w:val="22"/>
        </w:rPr>
      </w:pPr>
      <w:r>
        <w:rPr>
          <w:sz w:val="22"/>
        </w:rPr>
        <w:t>ДИАГНОСТИКА. Основана на данных эпиданамнеза (дома есть собака, купался в закрытых водоемах).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Бактериоскопический метод - материалом является кровь, цереброспинальная жидкость, моча. Как правило, микроскопию проводят в темной поле. Кровь берут для бактериоскопии не позднее 1-7 дня заболевания.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Бактериологический метод: лептоспиры растут плохо, но существует среда Тельских, на которую сеют весь материал. Лептоспиры растут до месяца.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Серологическая диагностика - использовалась ранее реакция агглютинации и лизиса лептоспир. Диагностический титр 1/100. Важно нарастание титра. Используют РСК. Теоритически для диагностики лептоспироза пригодна биологическая проба - заражают лабораторных животных (морских свинок) мочой, кровью, цереброспинальной жидкостью и  через три дня забивают и обнаруживают лептоспиры.</w:t>
      </w:r>
    </w:p>
    <w:p w:rsidR="00A3522D" w:rsidRDefault="00A3522D">
      <w:pPr>
        <w:jc w:val="both"/>
        <w:rPr>
          <w:sz w:val="22"/>
        </w:rPr>
      </w:pPr>
    </w:p>
    <w:p w:rsidR="00A3522D" w:rsidRDefault="0066297D">
      <w:pPr>
        <w:jc w:val="both"/>
        <w:rPr>
          <w:sz w:val="22"/>
        </w:rPr>
      </w:pPr>
      <w:r>
        <w:rPr>
          <w:sz w:val="22"/>
        </w:rPr>
        <w:t>ЛЕЧЕНИЕ.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>Все больные во все периоды заболевания подлежат обязательной госпитализации в инфекционный стационар. Больным показана щадящая диета. Специфическая терапия - противолептоспирозный гамма-глобулин и плазма. Одна доза гамма-глобулина - 5 мл вводится не позднее 7 дня от начала заболевания, когда препарат может что-то связать. Тяжелая форма лептоспироза требует введения гамма-глобулина независимо от дней заболевания. Сейчас в Петербурге гамма-глобулина нет.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Неспецифическая терапия - антибиотики широкого спектра действия. Лептоспиры чрезвычайно чувствительны к пенициллину.</w:t>
      </w:r>
    </w:p>
    <w:p w:rsidR="00A3522D" w:rsidRDefault="00A3522D">
      <w:pPr>
        <w:jc w:val="both"/>
        <w:rPr>
          <w:sz w:val="22"/>
        </w:rPr>
      </w:pPr>
    </w:p>
    <w:p w:rsidR="00A3522D" w:rsidRDefault="0066297D">
      <w:pPr>
        <w:jc w:val="both"/>
        <w:rPr>
          <w:sz w:val="22"/>
        </w:rPr>
      </w:pPr>
      <w:r>
        <w:rPr>
          <w:sz w:val="22"/>
        </w:rPr>
        <w:t>ПРОФИЛАКТИКА.</w:t>
      </w:r>
    </w:p>
    <w:p w:rsidR="00A3522D" w:rsidRDefault="0066297D">
      <w:pPr>
        <w:jc w:val="both"/>
        <w:rPr>
          <w:sz w:val="22"/>
        </w:rPr>
      </w:pPr>
      <w:r>
        <w:rPr>
          <w:sz w:val="22"/>
        </w:rPr>
        <w:t xml:space="preserve"> Есть вакцина убитая, лептоспирозная. Вакцинацию проводят дважды, подкожно с интервалом в 7 дней, ревакцинация. В ветеринарной практике используют вакцинацию животных.</w:t>
      </w:r>
    </w:p>
    <w:p w:rsidR="00A3522D" w:rsidRDefault="00A3522D">
      <w:pPr>
        <w:jc w:val="both"/>
        <w:rPr>
          <w:sz w:val="22"/>
        </w:rPr>
      </w:pPr>
      <w:bookmarkStart w:id="0" w:name="_GoBack"/>
      <w:bookmarkEnd w:id="0"/>
    </w:p>
    <w:sectPr w:rsidR="00A3522D">
      <w:pgSz w:w="11907" w:h="16840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25AC67E7"/>
    <w:multiLevelType w:val="singleLevel"/>
    <w:tmpl w:val="B7CEDEB6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7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8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9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6297D"/>
    <w:rsid w:val="0066297D"/>
    <w:rsid w:val="00A3522D"/>
    <w:rsid w:val="00D42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7F23C2-F637-40C1-BFE9-1E48CD6AC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2260</Words>
  <Characters>12883</Characters>
  <Application>Microsoft Office Word</Application>
  <DocSecurity>0</DocSecurity>
  <Lines>107</Lines>
  <Paragraphs>30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ЛЕКЦИЯ ПО ИНФЕКЦИОННЫМ БОЛЕЗНЯМ</vt:lpstr>
      </vt:variant>
      <vt:variant>
        <vt:i4>0</vt:i4>
      </vt:variant>
    </vt:vector>
  </HeadingPairs>
  <TitlesOfParts>
    <vt:vector size="1" baseType="lpstr">
      <vt:lpstr>ЛЕКЦИЯ ПО ИНФЕКЦИОННЫМ БОЛЕЗНЯМ</vt:lpstr>
    </vt:vector>
  </TitlesOfParts>
  <Company>Мой оффис</Company>
  <LinksUpToDate>false</LinksUpToDate>
  <CharactersWithSpaces>15113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ПО ИНФЕКЦИОННЫМ БОЛЕЗНЯМ</dc:title>
  <dc:subject/>
  <dc:creator>Красножон Дмитрий</dc:creator>
  <cp:keywords/>
  <dc:description/>
  <cp:lastModifiedBy>admin</cp:lastModifiedBy>
  <cp:revision>2</cp:revision>
  <dcterms:created xsi:type="dcterms:W3CDTF">2014-02-07T09:34:00Z</dcterms:created>
  <dcterms:modified xsi:type="dcterms:W3CDTF">2014-02-07T09:34:00Z</dcterms:modified>
</cp:coreProperties>
</file>