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C8E" w:rsidRDefault="00AE5C8E">
      <w:pPr>
        <w:jc w:val="center"/>
        <w:rPr>
          <w:sz w:val="22"/>
          <w:lang w:val="en-US"/>
        </w:rPr>
      </w:pPr>
    </w:p>
    <w:p w:rsidR="00AE5C8E" w:rsidRDefault="00AE5C8E">
      <w:pPr>
        <w:rPr>
          <w:sz w:val="22"/>
          <w:lang w:val="en-US"/>
        </w:rPr>
      </w:pPr>
    </w:p>
    <w:p w:rsidR="00AE5C8E" w:rsidRDefault="006C6FB9">
      <w:pPr>
        <w:rPr>
          <w:sz w:val="22"/>
        </w:rPr>
      </w:pPr>
      <w:r>
        <w:rPr>
          <w:sz w:val="22"/>
        </w:rPr>
        <w:t xml:space="preserve"> Лекция 2 по патологической физиологии 27.09.96</w:t>
      </w:r>
    </w:p>
    <w:p w:rsidR="00AE5C8E" w:rsidRDefault="006C6FB9">
      <w:pPr>
        <w:rPr>
          <w:sz w:val="22"/>
        </w:rPr>
      </w:pPr>
      <w:r>
        <w:rPr>
          <w:sz w:val="22"/>
        </w:rPr>
        <w:t>Тема: Воспаление. Аллергия.</w:t>
      </w:r>
    </w:p>
    <w:p w:rsidR="00AE5C8E" w:rsidRDefault="006C6FB9">
      <w:pPr>
        <w:rPr>
          <w:sz w:val="22"/>
        </w:rPr>
      </w:pPr>
      <w:r>
        <w:rPr>
          <w:sz w:val="22"/>
        </w:rPr>
        <w:t xml:space="preserve">  Воспалительные реакции, которых мы охарактеризовали как защитные в то же время несут в себе элементы повреждающего действия. Существуют механизмы, которые стремятся сбалансировать процессы защиты и повреждения. К таким механизмам относятся изменение гормонального статуса при воспалении. При воспалении обязательным компонентом является активация симпатико-адреналовой системы и системы гипоталамо-гипофизарно-надпочечниковой. Эти системы реализуют так называемый общий адаптационный синдром (это неспецифическая общая реакция). Повышается продукция гормонов коры надпочечников - глюкокортикоидов. Главным реализующим моментом общего адаптационного синдрома является избыток катехоламинов. При активации симпатикоадреналовой системы и главных адаптационных гормонов - глюкокортикоидов при активации гипоталамо-гипофизарно-надпочечниковой системы. Гормоны группы глюкокортикоидов (гидрокортизон, кортикостерон) определяют противовоспалительное действие, уравновешивая процессы повреждения и защиты при воспалении.</w:t>
      </w:r>
    </w:p>
    <w:p w:rsidR="00AE5C8E" w:rsidRDefault="006C6FB9">
      <w:pPr>
        <w:rPr>
          <w:sz w:val="22"/>
        </w:rPr>
      </w:pPr>
      <w:r>
        <w:rPr>
          <w:sz w:val="22"/>
        </w:rPr>
        <w:t xml:space="preserve">  Противоспалительное действие глюкокортикоидов включает в себя:</w:t>
      </w:r>
    </w:p>
    <w:p w:rsidR="00AE5C8E" w:rsidRDefault="006C6FB9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Снижение проницаемости сосудов и гистогематических барьеров. Глюкокортикоиды снижают дегрануляцию тучных клеток и выделение гистамина, блокируют кининовую систему (брадикинин).</w:t>
      </w:r>
    </w:p>
    <w:p w:rsidR="00AE5C8E" w:rsidRDefault="006C6FB9">
      <w:pPr>
        <w:numPr>
          <w:ilvl w:val="0"/>
          <w:numId w:val="2"/>
        </w:numPr>
        <w:rPr>
          <w:sz w:val="22"/>
        </w:rPr>
      </w:pPr>
      <w:r>
        <w:rPr>
          <w:sz w:val="22"/>
        </w:rPr>
        <w:t>Усиление эффектов катехоламинов, которые также снижают проницаемость сосудов. Снижая проницаемость глюкокортикоиды влияют на центральное звено воспаления - снижают экссудацию</w:t>
      </w:r>
    </w:p>
    <w:p w:rsidR="00AE5C8E" w:rsidRDefault="006C6FB9">
      <w:pPr>
        <w:numPr>
          <w:ilvl w:val="0"/>
          <w:numId w:val="3"/>
        </w:numPr>
        <w:rPr>
          <w:sz w:val="22"/>
        </w:rPr>
      </w:pPr>
      <w:r>
        <w:rPr>
          <w:sz w:val="22"/>
        </w:rPr>
        <w:t>Глюкокортикоиды стабилизируют мембраны лизосом, снижая выход лизосомальных ферментов.</w:t>
      </w:r>
    </w:p>
    <w:p w:rsidR="00AE5C8E" w:rsidRDefault="006C6FB9">
      <w:pPr>
        <w:numPr>
          <w:ilvl w:val="0"/>
          <w:numId w:val="4"/>
        </w:numPr>
        <w:rPr>
          <w:sz w:val="22"/>
        </w:rPr>
      </w:pPr>
      <w:r>
        <w:rPr>
          <w:sz w:val="22"/>
        </w:rPr>
        <w:t>Глюкокортикоиды блокируют пролиферацию и регенерацию тканей.</w:t>
      </w:r>
    </w:p>
    <w:p w:rsidR="00AE5C8E" w:rsidRDefault="006C6FB9">
      <w:pPr>
        <w:numPr>
          <w:ilvl w:val="0"/>
          <w:numId w:val="5"/>
        </w:numPr>
        <w:rPr>
          <w:sz w:val="22"/>
        </w:rPr>
      </w:pPr>
      <w:r>
        <w:rPr>
          <w:sz w:val="22"/>
        </w:rPr>
        <w:t>Влияние глюкокортикоидов на иммунную систему: глюкокортикоиды являются иммунодепрессантами, это позволяет их использовать при пересадке органов. Они подавляют активность фагоцитов, влияют на специфический иммунитет подавляя образование антител и образование сенсибилизированных Т-лимфоцитов - эффекторов. В связи с этим длительное применение глюкокортикоидов опасно, так как можно полностью подавить иммунную реактивность организма. Кроме того, лечение глюкокортикоидами подавляет выработку собственных глюкокортикоидов корой надпочечников.</w:t>
      </w:r>
    </w:p>
    <w:p w:rsidR="00AE5C8E" w:rsidRDefault="006C6FB9">
      <w:pPr>
        <w:rPr>
          <w:sz w:val="22"/>
        </w:rPr>
      </w:pPr>
      <w:r>
        <w:rPr>
          <w:sz w:val="22"/>
        </w:rPr>
        <w:t>Близки к эффектам глюкокортикоидов эффекты циклических нуклеозидов. Циклические нуклеозиды (циклический аденозин, гуанозин, монофосфат) которые являются внутриклеточными посредниками гормонов.</w:t>
      </w:r>
    </w:p>
    <w:p w:rsidR="00AE5C8E" w:rsidRDefault="00AE5C8E">
      <w:pPr>
        <w:rPr>
          <w:sz w:val="22"/>
        </w:rPr>
      </w:pPr>
    </w:p>
    <w:p w:rsidR="00AE5C8E" w:rsidRDefault="006C6FB9">
      <w:pPr>
        <w:rPr>
          <w:sz w:val="22"/>
        </w:rPr>
      </w:pPr>
      <w:r>
        <w:rPr>
          <w:sz w:val="22"/>
        </w:rPr>
        <w:t>АЛЛЕРГИЯ</w:t>
      </w:r>
    </w:p>
    <w:p w:rsidR="00AE5C8E" w:rsidRDefault="006C6FB9">
      <w:pPr>
        <w:rPr>
          <w:sz w:val="22"/>
        </w:rPr>
      </w:pPr>
      <w:r>
        <w:rPr>
          <w:sz w:val="22"/>
        </w:rPr>
        <w:t xml:space="preserve">  Иммунологическая реактивность является единственной специфической реакцией организма. Другие реакции (стресс, воспаление) являются более общими (неспецифическими). Образование антител может протекать в 2-х формах реакции:</w:t>
      </w:r>
    </w:p>
    <w:p w:rsidR="00AE5C8E" w:rsidRDefault="006C6FB9">
      <w:pPr>
        <w:numPr>
          <w:ilvl w:val="0"/>
          <w:numId w:val="6"/>
        </w:numPr>
        <w:rPr>
          <w:sz w:val="22"/>
        </w:rPr>
      </w:pPr>
      <w:r>
        <w:rPr>
          <w:sz w:val="22"/>
        </w:rPr>
        <w:t>Адекватный иммунный ответ: в ответ на попадание в организм антигена образуется оптимальное количество антител, и после образование комплекса антиген-антитело они разрушаются и выводятся из внутренней среды.</w:t>
      </w:r>
    </w:p>
    <w:p w:rsidR="00AE5C8E" w:rsidRDefault="006C6FB9">
      <w:pPr>
        <w:numPr>
          <w:ilvl w:val="0"/>
          <w:numId w:val="7"/>
        </w:numPr>
        <w:rPr>
          <w:sz w:val="22"/>
        </w:rPr>
      </w:pPr>
      <w:r>
        <w:rPr>
          <w:sz w:val="22"/>
        </w:rPr>
        <w:t>Вторая форма реакций связана с тем что в силу особенностей организма  иммунная система не дает оптимального количества антител.</w:t>
      </w:r>
    </w:p>
    <w:p w:rsidR="00AE5C8E" w:rsidRDefault="006C6FB9">
      <w:pPr>
        <w:rPr>
          <w:sz w:val="22"/>
        </w:rPr>
      </w:pPr>
      <w:r>
        <w:rPr>
          <w:sz w:val="22"/>
        </w:rPr>
        <w:t xml:space="preserve">  </w:t>
      </w:r>
    </w:p>
    <w:p w:rsidR="00AE5C8E" w:rsidRDefault="006C6FB9">
      <w:pPr>
        <w:rPr>
          <w:sz w:val="22"/>
        </w:rPr>
      </w:pPr>
      <w:r>
        <w:rPr>
          <w:sz w:val="22"/>
        </w:rPr>
        <w:t>Существуют 2 формы неоптимальных иммунных  ответов: количество антител может быть или слишком большим по отношению к антигену или недостаточным. Первая форма называется гиперчувствительностью вторая иммунодефицит.</w:t>
      </w:r>
    </w:p>
    <w:p w:rsidR="00AE5C8E" w:rsidRDefault="006C6FB9">
      <w:pPr>
        <w:rPr>
          <w:sz w:val="22"/>
        </w:rPr>
      </w:pPr>
      <w:r>
        <w:rPr>
          <w:sz w:val="22"/>
        </w:rPr>
        <w:t xml:space="preserve">  Гиперчувствительность бывает 2-х типов в зависимости от времени: замедленного и немедленного типов. Оба типа гиперчувствительности называют аллергией. Аллергия является частной формой защитной реакции, так как является функцией</w:t>
      </w:r>
      <w:r>
        <w:rPr>
          <w:sz w:val="22"/>
        </w:rPr>
        <w:tab/>
        <w:t xml:space="preserve"> иммунокомпетентной системы, но она имеет побочный эффект - повреждение различных функций. Вторая форма неадекватного иммунного ответа, характеризующаяся недостаточность выработкой антител известна как иммунодефицитные состояния. Причин для их возникновения бывает 2:</w:t>
      </w:r>
    </w:p>
    <w:p w:rsidR="00AE5C8E" w:rsidRDefault="006C6FB9">
      <w:pPr>
        <w:numPr>
          <w:ilvl w:val="0"/>
          <w:numId w:val="8"/>
        </w:numPr>
        <w:rPr>
          <w:sz w:val="22"/>
        </w:rPr>
      </w:pPr>
      <w:r>
        <w:rPr>
          <w:sz w:val="22"/>
        </w:rPr>
        <w:t>врожденные (генетические)</w:t>
      </w:r>
    </w:p>
    <w:p w:rsidR="00AE5C8E" w:rsidRDefault="006C6FB9">
      <w:pPr>
        <w:numPr>
          <w:ilvl w:val="0"/>
          <w:numId w:val="8"/>
        </w:numPr>
        <w:rPr>
          <w:sz w:val="22"/>
        </w:rPr>
      </w:pPr>
      <w:r>
        <w:rPr>
          <w:sz w:val="22"/>
        </w:rPr>
        <w:t>приобретенные (иммуносупрессивные состояния), возникающие под действием фармакологических препаратов применяемых, например, для подавления реакции отторжения трансплантата)</w:t>
      </w:r>
    </w:p>
    <w:p w:rsidR="00AE5C8E" w:rsidRDefault="006C6FB9">
      <w:pPr>
        <w:rPr>
          <w:sz w:val="22"/>
        </w:rPr>
      </w:pPr>
      <w:r>
        <w:rPr>
          <w:sz w:val="22"/>
        </w:rPr>
        <w:t xml:space="preserve">  Приобретенные иммунодефицитные состояния могут быть связаны с облучением, с радиацией, с инфекцией (например, ВИЧ). Все эти причины ведут к развитию двух процессов:</w:t>
      </w:r>
    </w:p>
    <w:p w:rsidR="00AE5C8E" w:rsidRDefault="006C6FB9">
      <w:pPr>
        <w:numPr>
          <w:ilvl w:val="0"/>
          <w:numId w:val="9"/>
        </w:numPr>
        <w:rPr>
          <w:sz w:val="22"/>
        </w:rPr>
      </w:pPr>
      <w:r>
        <w:rPr>
          <w:sz w:val="22"/>
        </w:rPr>
        <w:t>Инфекционного воспаления, как правило, септического (общего) характера</w:t>
      </w:r>
    </w:p>
    <w:p w:rsidR="00AE5C8E" w:rsidRDefault="006C6FB9">
      <w:pPr>
        <w:numPr>
          <w:ilvl w:val="0"/>
          <w:numId w:val="10"/>
        </w:numPr>
        <w:rPr>
          <w:sz w:val="22"/>
        </w:rPr>
      </w:pPr>
      <w:r>
        <w:rPr>
          <w:sz w:val="22"/>
        </w:rPr>
        <w:t>Опухолевых процессов.</w:t>
      </w:r>
    </w:p>
    <w:p w:rsidR="00AE5C8E" w:rsidRDefault="006C6FB9">
      <w:pPr>
        <w:rPr>
          <w:sz w:val="22"/>
        </w:rPr>
      </w:pPr>
      <w:r>
        <w:rPr>
          <w:sz w:val="22"/>
        </w:rPr>
        <w:t xml:space="preserve">  Итак, аллергия это типовая иммунопатологическая реакция сенсибилизированного организма на повторный контакт с аллергенами и развитием повреждения. При аллергии обязательно наличие комплекса аллерген-антитело.</w:t>
      </w:r>
    </w:p>
    <w:p w:rsidR="00AE5C8E" w:rsidRDefault="006C6FB9">
      <w:pPr>
        <w:rPr>
          <w:sz w:val="22"/>
        </w:rPr>
      </w:pPr>
      <w:r>
        <w:rPr>
          <w:sz w:val="22"/>
        </w:rPr>
        <w:t xml:space="preserve">  </w:t>
      </w:r>
      <w:r>
        <w:rPr>
          <w:b/>
          <w:i/>
          <w:sz w:val="22"/>
        </w:rPr>
        <w:t>Классификация причины аллергии</w:t>
      </w:r>
      <w:r>
        <w:rPr>
          <w:sz w:val="22"/>
        </w:rPr>
        <w:t>.  По аллергенам различают аутоаллергию (вызванную эндогенными аллергенами) и экзоаллергию, вызванную внешним воздействием. К экзогенным аллергенам относят так называемые поллинозы, пищевые, лекарственные, пылевые (бытовая пыль). К аутоантигенам относят первичные аутоаллергены. Имеются в виду белки тканей, отделенных различными гистогематическими барьерами от иммунокомпетентных клеток. Аутоаллергия часто происходит при нарушении гематоэнцефалического барьера  (травма, инфекция). К забарьерным тканям относят ткани тестикулярного аппарата, так что могут быть аутоаллергические формы поражения семенников, миелин серого вещества мозга так же является чужеродным для иммунокомпетентных клеток, гормон щитовидной железы - тиреоидин вырабатывается из тиреоглобулина который является также забарьерной тканью, и в неблагоприятных условиях может стать аутоантигеном вызывающим на себя реакцию. Все эти ткани имеют свои антигены, так как в процессе гистогенеза они раньше отделились от иммунокомпетентной системы барьером, до того момента как поступил со стороны тимуса запрет на продукцию данных антител против собственных тканей. К вторичным аллергенам относятся любые ткани организма. Измененный под  действием факторов окружающей Среды - холода, жары, комплексных химических соединений, фармакологических препаратов и т.д. в понятие аллерген входит также понятие гаптен. Гаптен - это низкомолекулярные соединения, которые неспособны вызвать выработку антител. Попадая во внутреннюю среду организма гаптены или изменяют структуру собственных белков организма или образуют комплексные соединения с белковыми частицами. Увеличивая свою молекулярную массу они становятся аллергенами. Это касается таких форм аллергии как пищевая, лекарственная. Любое вещество белкового или гаптенного характера может вызвать состояние аллергии.</w:t>
      </w:r>
    </w:p>
    <w:p w:rsidR="00AE5C8E" w:rsidRDefault="006C6FB9">
      <w:pPr>
        <w:rPr>
          <w:sz w:val="22"/>
        </w:rPr>
      </w:pPr>
      <w:r>
        <w:rPr>
          <w:sz w:val="22"/>
        </w:rPr>
        <w:t>ПАТОГЕНЕЗ АЛЛЕРГИИ. В патогенезе аллергии существует 2 фазы:</w:t>
      </w:r>
    </w:p>
    <w:p w:rsidR="00AE5C8E" w:rsidRDefault="006C6FB9">
      <w:pPr>
        <w:rPr>
          <w:sz w:val="22"/>
        </w:rPr>
      </w:pPr>
      <w:r>
        <w:rPr>
          <w:sz w:val="22"/>
        </w:rPr>
        <w:t>Фаза сенсибилизации. Сенсибилизация это процесс распознавания антигена и накопление специфических антител к данному антигену, то есть первичный иммунный ответ. Каждый человек сенсибилизирован, следовательно, имеет возможность столкнуться с аллергической реакцией. 10% людей на Земле сенсибилизировано и имеет аллергические проявления.</w:t>
      </w:r>
    </w:p>
    <w:p w:rsidR="00AE5C8E" w:rsidRDefault="006C6FB9">
      <w:pPr>
        <w:rPr>
          <w:sz w:val="22"/>
        </w:rPr>
      </w:pPr>
      <w:r>
        <w:rPr>
          <w:sz w:val="22"/>
        </w:rPr>
        <w:t xml:space="preserve">  В последние годы появилось информация о том, что открытые начала классической иммунологии, особенно клонально-селективная теория Бернета сейчас начинают пересматриваться. Масса информации о сущности иммунокомпетентной системы нам неизвестна. Например, у больного может появиться аллергическая реакция на первичное введение антигена. Само течение аллергических реакций становится все более необычным.</w:t>
      </w:r>
    </w:p>
    <w:p w:rsidR="00AE5C8E" w:rsidRDefault="006C6FB9">
      <w:pPr>
        <w:rPr>
          <w:sz w:val="22"/>
        </w:rPr>
      </w:pPr>
      <w:r>
        <w:rPr>
          <w:sz w:val="22"/>
        </w:rPr>
        <w:t xml:space="preserve">  При первичной сенсибилизации реагируют три группы клеток: </w:t>
      </w:r>
    </w:p>
    <w:p w:rsidR="00AE5C8E" w:rsidRDefault="006C6FB9">
      <w:pPr>
        <w:rPr>
          <w:sz w:val="22"/>
        </w:rPr>
      </w:pPr>
      <w:r>
        <w:rPr>
          <w:sz w:val="22"/>
        </w:rPr>
        <w:t>Макрофаги, являющиеся антиген представляющими клетками. Макрофаги увеличивают антигенность антигена, если она была недостаточна. Путем образования комплексов со своими компонентами в частности матричной РНК и выставляют антигены на свою поверхность мембраны представляя их эффекторным клеткам. Различают  две популяции эффекторным клеток: Т и В-лимфоциты. Специфическая информация в виде антигена передается и является стимулом для митотического деления определенного Т-лимфоцита, который изменяя свои рецепторы становится сенсибилизированными может принимать участие в реакции гиперчувствительности замедленного типа. Образуется клон (около 1000 клеток), который имеет измененное согласно антигену рецепторное поле. В-лимфоцит под влиянием антигенов переходят в форму плазматических клеток, которые синтезируют иммуноглобулины (антитела) 5 видов (G,M,A,D,E) реагирующие только с данным антигеном. Чем больше антиген, тем значимее роль Т-лимфоцитов и клеточного иммунитета в иммунном ответе, чем меньше молекулярная масса антигена, тем более выражена гуморальная реакция.</w:t>
      </w:r>
    </w:p>
    <w:p w:rsidR="00AE5C8E" w:rsidRDefault="006C6FB9">
      <w:pPr>
        <w:rPr>
          <w:sz w:val="22"/>
        </w:rPr>
      </w:pPr>
      <w:r>
        <w:rPr>
          <w:sz w:val="22"/>
        </w:rPr>
        <w:t xml:space="preserve">  Иммунная реакция будет адекватной только тогда когда в ней участвуют регуляторные  клетки - Т-супрессоры, Т-хелперы (ингибиторы и активаторы иммунного ответа). Взаимодействие между этими клетками и дает точность эффекта, как только меняется соотношение этих регуляторов сразу же наблюдается сбой, и реакция становится иммунопатологической. Таким образом, внутренняя причина аллергии - нарушение процессов иммунорегуляции под действием факторов внешней Среды или наследственных факторов. Вторая причина - меняются не только регуляторные механизмы действия иммунокомпетентных систем, но изменяется количество и качество антител. Кроме  специфического сигнала который представляет собой антиген в иммунной реакции принимают участие неспецифические компоненты: это различные биологические активные вещества, которые выделяются макрофагами, лимфоцитами - интерлейкины. Интерлейкины участвуют в образовании антител.</w:t>
      </w:r>
    </w:p>
    <w:p w:rsidR="00AE5C8E" w:rsidRDefault="006C6FB9">
      <w:pPr>
        <w:rPr>
          <w:sz w:val="22"/>
        </w:rPr>
      </w:pPr>
      <w:r>
        <w:rPr>
          <w:sz w:val="22"/>
        </w:rPr>
        <w:t xml:space="preserve">  Фаза сенсибилизации ничем клинически не проявляется. </w:t>
      </w:r>
    </w:p>
    <w:p w:rsidR="00AE5C8E" w:rsidRDefault="006C6FB9">
      <w:pPr>
        <w:rPr>
          <w:sz w:val="22"/>
        </w:rPr>
      </w:pPr>
      <w:r>
        <w:rPr>
          <w:sz w:val="22"/>
        </w:rPr>
        <w:t>Фаза клинических проявлений, называется фазой разрешения. Она развивается при повторной встрече с антигеном. Фаза разрешения включает в себя 3 стадии:</w:t>
      </w:r>
    </w:p>
    <w:p w:rsidR="00AE5C8E" w:rsidRDefault="006C6FB9">
      <w:pPr>
        <w:numPr>
          <w:ilvl w:val="0"/>
          <w:numId w:val="11"/>
        </w:numPr>
        <w:rPr>
          <w:sz w:val="22"/>
        </w:rPr>
      </w:pPr>
      <w:r>
        <w:rPr>
          <w:sz w:val="22"/>
        </w:rPr>
        <w:t>Контакт антигена и антитела. Эта реакция происходит на тучных, эндотелиальных, нервных и др. клетках.</w:t>
      </w:r>
    </w:p>
    <w:p w:rsidR="00AE5C8E" w:rsidRDefault="006C6FB9">
      <w:pPr>
        <w:numPr>
          <w:ilvl w:val="0"/>
          <w:numId w:val="12"/>
        </w:numPr>
        <w:rPr>
          <w:sz w:val="22"/>
        </w:rPr>
      </w:pPr>
      <w:r>
        <w:rPr>
          <w:sz w:val="22"/>
        </w:rPr>
        <w:t>Патохимическая стадия. В эту фазу идет образование и активация биологически активных веществ - медиаторов аллергии. Это лимфокины, система комплемента и др.</w:t>
      </w:r>
    </w:p>
    <w:p w:rsidR="00AE5C8E" w:rsidRDefault="006C6FB9">
      <w:pPr>
        <w:numPr>
          <w:ilvl w:val="0"/>
          <w:numId w:val="13"/>
        </w:numPr>
        <w:rPr>
          <w:sz w:val="22"/>
        </w:rPr>
      </w:pPr>
      <w:r>
        <w:rPr>
          <w:sz w:val="22"/>
        </w:rPr>
        <w:t>Стадия патофизиологических изменений. В связи с действие медиаторов аллергии меняются функции различных систем органов, появляются клинические проявления аллергии. Эти клинические проявления могут иметь общий характер (анафилактический шок), или местный воспалительный характер (конъюнктивит, аллергический ринит).</w:t>
      </w:r>
    </w:p>
    <w:p w:rsidR="00AE5C8E" w:rsidRDefault="006C6FB9">
      <w:pPr>
        <w:rPr>
          <w:sz w:val="22"/>
        </w:rPr>
      </w:pPr>
      <w:r>
        <w:rPr>
          <w:sz w:val="22"/>
        </w:rPr>
        <w:t xml:space="preserve">     Для некоторых аллергических реакций после фазы разрешения может наступить фаза десенсибилизации, то есть развивается нечувствительность к антигену.</w:t>
      </w:r>
      <w:bookmarkStart w:id="0" w:name="_GoBack"/>
      <w:bookmarkEnd w:id="0"/>
    </w:p>
    <w:sectPr w:rsidR="00AE5C8E">
      <w:pgSz w:w="11907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AB6419"/>
    <w:multiLevelType w:val="singleLevel"/>
    <w:tmpl w:val="A9687FB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28BF61D5"/>
    <w:multiLevelType w:val="singleLevel"/>
    <w:tmpl w:val="FA22A2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29C47442"/>
    <w:multiLevelType w:val="singleLevel"/>
    <w:tmpl w:val="B6FED90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5BE76768"/>
    <w:multiLevelType w:val="singleLevel"/>
    <w:tmpl w:val="BBAE9E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4"/>
  </w:num>
  <w:num w:numId="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1"/>
  </w:num>
  <w:num w:numId="1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2"/>
  </w:num>
  <w:num w:numId="1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6FB9"/>
    <w:rsid w:val="006C6FB9"/>
    <w:rsid w:val="008E3E98"/>
    <w:rsid w:val="00AE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F69D5-B3D0-459B-975C-6C2AD354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Лекция 2 по патологической физиологии 27.09.96</vt:lpstr>
    </vt:vector>
  </TitlesOfParts>
  <Company>freedom</Company>
  <LinksUpToDate>false</LinksUpToDate>
  <CharactersWithSpaces>9961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Лекция 2 по патологической физиологии 27.09.96</dc:title>
  <dc:subject/>
  <dc:creator>Дмитрий Красножон</dc:creator>
  <cp:keywords/>
  <cp:lastModifiedBy>Irina</cp:lastModifiedBy>
  <cp:revision>2</cp:revision>
  <dcterms:created xsi:type="dcterms:W3CDTF">2014-10-30T15:04:00Z</dcterms:created>
  <dcterms:modified xsi:type="dcterms:W3CDTF">2014-10-30T15:04:00Z</dcterms:modified>
</cp:coreProperties>
</file>