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55" w:rsidRDefault="00F95255">
      <w:pPr>
        <w:jc w:val="center"/>
        <w:rPr>
          <w:rFonts w:ascii="Arial" w:hAnsi="Arial"/>
          <w:sz w:val="22"/>
          <w:lang w:val="en-US"/>
        </w:rPr>
      </w:pPr>
    </w:p>
    <w:p w:rsidR="00F95255" w:rsidRDefault="00F95255">
      <w:pPr>
        <w:jc w:val="both"/>
        <w:rPr>
          <w:rFonts w:ascii="Arial" w:hAnsi="Arial"/>
          <w:sz w:val="22"/>
          <w:lang w:val="en-US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Педиатрия. Лекция№2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ТЕМА: ОСТРЫЕ КИШЕЧНЫЕ ИНФЕКЦИИ.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Актуальность проблемы: острые кишечные инфекции занимают в структуре детской смертности 4-е место, в структуре детских инфекционных заболеваний острые кишечные инфекции занимают 2-е место.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 Острые кишечные инфекции  характеризуются не только высокой заболеваемостью, частотой случаев, но и к сожалению высокой летальностью. Особенно высока летальность у детей 1-го года жизни.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Острые кишечные инфекции - это группа инфекционных заболеваний, вызываемых патогенным энтеробактериями, представителями условно-патогенной флоры (УПФ), многочисленными вирусами и характеризующееся поражением желудочно-кишечного тракта с развитием симптомов токсикоза и дегидратации ( обезвоживания, эксикоза).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Классификация острых кишечных инфекций у детей.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 структуре ( этиологии)</w:t>
      </w:r>
    </w:p>
    <w:p w:rsidR="00F95255" w:rsidRDefault="004B7E4A">
      <w:pPr>
        <w:numPr>
          <w:ilvl w:val="0"/>
          <w:numId w:val="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Дизентерия ( шигеллез). Занимает первое место среди заболеваний у детей, особенно дошкольного и школьного возраста.</w:t>
      </w:r>
    </w:p>
    <w:p w:rsidR="00F95255" w:rsidRDefault="004B7E4A">
      <w:pPr>
        <w:numPr>
          <w:ilvl w:val="0"/>
          <w:numId w:val="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Сальмонеллезы. Занимают 2-е место в структуре острых кишечных инфекций по частоте. Поражаются дети всех возрастных групп.</w:t>
      </w:r>
    </w:p>
    <w:p w:rsidR="00F95255" w:rsidRDefault="004B7E4A">
      <w:pPr>
        <w:numPr>
          <w:ilvl w:val="0"/>
          <w:numId w:val="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Коли инфекции ( эшерихиозы).</w:t>
      </w:r>
    </w:p>
    <w:p w:rsidR="00F95255" w:rsidRDefault="004B7E4A">
      <w:pPr>
        <w:numPr>
          <w:ilvl w:val="0"/>
          <w:numId w:val="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Кишечные заболевания, вызванные стафилококком ( в основном патогенным штаммом Staphilococcus aureus), иерсиниями ( в частности Yersinia enterocolitica), энтерококком, кампилобактер, представителями условно-патогенной флоры ( протей, клебсиелла - абсолютно нечувствительна к антибиотикам, цитробактер), грибы рода Candida ( поражение всего ЖКТ вследствие того что у детей имеется физиологический иммунодефицит).</w:t>
      </w:r>
    </w:p>
    <w:p w:rsidR="00F95255" w:rsidRDefault="004B7E4A">
      <w:pPr>
        <w:numPr>
          <w:ilvl w:val="0"/>
          <w:numId w:val="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Вирусные кишечные инфекции. По данным американских авторов наибольшее значение имеют такие вирусы как: ротавирус. Также имеют значение в возникновении кишечного синдрома: аденовирус - тропен ко всем   слизистым - поэтому одномоментно может быть  ряд симптомов: насморк, кашель, конъюнктивит, выраженный понос и т.д. Энтеровирус это возбудитель энтеровирусных заболеваний которые могут протекать с менингитом, полиомиелитоподобным синдромом , в том числе с диарейным синдромом и сыпью. В основном инфицирование энтеровирусом идет при купании в водоемах в которые идет коммунально-бытовой сток.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 клинической форме заболевания ( посиндромный диагноз).</w:t>
      </w:r>
    </w:p>
    <w:p w:rsidR="00F95255" w:rsidRDefault="004B7E4A">
      <w:pPr>
        <w:numPr>
          <w:ilvl w:val="0"/>
          <w:numId w:val="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Острый гастрит, когда заболевание характеризуется только синдромом рвоты, нет расстройств со стороны кишечника. Это бывает у детей старшего возраста при пищевых отравлениях.</w:t>
      </w:r>
    </w:p>
    <w:p w:rsidR="00F95255" w:rsidRDefault="004B7E4A">
      <w:pPr>
        <w:numPr>
          <w:ilvl w:val="0"/>
          <w:numId w:val="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Острый энтерит: отсутствует синдром рвоты, но есть синдром диареи - стул частый, жидкий.</w:t>
      </w:r>
    </w:p>
    <w:p w:rsidR="00F95255" w:rsidRDefault="004B7E4A">
      <w:pPr>
        <w:numPr>
          <w:ilvl w:val="0"/>
          <w:numId w:val="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Острый гастроэнтерит встречает чаще всего: есть синдром рвоты, обезвоживания, диареи.</w:t>
      </w:r>
    </w:p>
    <w:p w:rsidR="00F95255" w:rsidRDefault="004B7E4A">
      <w:pPr>
        <w:numPr>
          <w:ilvl w:val="0"/>
          <w:numId w:val="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 ряде случаев когда ребенок заболевает тяжелой формой дизентерии симптомокомплекс реализуется в нижних отделах и характеризуется острым колитом: тенезмы, бескаловый стул с примесью крови.</w:t>
      </w:r>
    </w:p>
    <w:p w:rsidR="00F95255" w:rsidRDefault="004B7E4A">
      <w:pPr>
        <w:numPr>
          <w:ilvl w:val="0"/>
          <w:numId w:val="1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Острый энтероколит - поражение всего кишечника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 ТЯЖЕСТИ ЗАБОЛЕВАНИЯ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Типичные формы: легкая, среднетяжелая, тяжелая.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Критерии определения тяжести: тяжесть определяется по:</w:t>
      </w:r>
    </w:p>
    <w:p w:rsidR="00F95255" w:rsidRDefault="004B7E4A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высоте температуры</w:t>
      </w:r>
    </w:p>
    <w:p w:rsidR="00F95255" w:rsidRDefault="004B7E4A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частоте рвоты</w:t>
      </w:r>
    </w:p>
    <w:p w:rsidR="00F95255" w:rsidRDefault="004B7E4A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частоте стула</w:t>
      </w:r>
    </w:p>
    <w:p w:rsidR="00F95255" w:rsidRDefault="004B7E4A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выраженности симптомом интоксикации и обезвоживания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Атипичные формы</w:t>
      </w:r>
    </w:p>
    <w:p w:rsidR="00F95255" w:rsidRDefault="004B7E4A">
      <w:pPr>
        <w:numPr>
          <w:ilvl w:val="0"/>
          <w:numId w:val="1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Стертые формы: скудный симптомокомплекс - кашицеобразный стул 1-2 раза, субфебрильное однократное повышение температуры отсутствие рвоты, состояние удовлетворительное. Диагноз ставится по бактериологическому и серологическому подтверждению.</w:t>
      </w:r>
    </w:p>
    <w:p w:rsidR="00F95255" w:rsidRDefault="004B7E4A">
      <w:pPr>
        <w:numPr>
          <w:ilvl w:val="0"/>
          <w:numId w:val="1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Бессимптомная форма: полная отсутствие каких-либо симптомов. Диагноз ставят по высеву ребенка.</w:t>
      </w:r>
    </w:p>
    <w:p w:rsidR="00F95255" w:rsidRDefault="004B7E4A">
      <w:pPr>
        <w:numPr>
          <w:ilvl w:val="0"/>
          <w:numId w:val="1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Бактерионосительство. Многие педиатры когда не хотят иметь неприятностей с СЭС ( с выпускниками санитарного факультета) ставят  диагноз бактерионосительство. Следовательно, к этому диагнозу надо относится осторожно: бактерионосительство - это полное отсутствие клинических проявлений, имеется лишь транзиторное, однократное выделение микроба. Ставить такой диагноз достаточно рискованно потому что возможности обследования в амбулаторных условиях нет, и лучше поставить диагноз - легкая форма.</w:t>
      </w:r>
    </w:p>
    <w:p w:rsidR="00F95255" w:rsidRDefault="004B7E4A">
      <w:pPr>
        <w:numPr>
          <w:ilvl w:val="0"/>
          <w:numId w:val="1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Гипертоксическая форма. Заболевание развивается очень бурно, остро, с развитием иногда инфекционно-токсического шока (1-3 степени), характеризующееся выраженными токсическими симптомами  и практически отсутствием местных изменений (кишечник интактен так как изменения не успевают развиться). При острых кишечных инфекциях инфекционно-токсический шок встречается редко.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ДИЗЕНТЕРИЯ  (ШИГЕЛЛЕЗ). В нашей стране очень распространенное заболевание. С 1980 по 1990 год заболеваемость шла на убыль, если дети и заболевали, то это были легкие монотонные формы, единственное что было неприятно - это высевы ( носительство). Но начиная с 1991-92 гг., в том числе и в Санкт-Петербурге катастрофически выросла заболеваемость дизентерией и утяжелились проявления заболевания. Смертность среди взрослых составляет 200 на 100 тыс. 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ЭТИОЛОГИЯ: дизентерия вызывается: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Shigella Sonnei  (в основном 2-й ферментативный тип) - в предыдущие годы преобладал этот штамм. Shigella Flexneri (штаммы 2а и 4в. Штамм 2а более злобный и преобладает.)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вызывает наиболее тяжелые формы дизентерии.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ОСОБЕННОСТИ ТЕЧЕНИЯ  ДИЗЕНТЕРИИ У ДЕТЕЙ ПЕРВОГО ГОДА ЖИЗНИ.</w:t>
      </w:r>
    </w:p>
    <w:p w:rsidR="00F95255" w:rsidRDefault="004B7E4A">
      <w:pPr>
        <w:numPr>
          <w:ilvl w:val="0"/>
          <w:numId w:val="1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Дети первого года жизни дизентерией болеют достаточно редко, что связано с отсутствием контактов, грудным вскармливанием и антительной защитой матери. Следовательно, если у грудного ребенка отмечается диарейный синдром, то о дизентерии надо думать в последнюю очередь.</w:t>
      </w:r>
    </w:p>
    <w:p w:rsidR="00F95255" w:rsidRDefault="004B7E4A">
      <w:pPr>
        <w:numPr>
          <w:ilvl w:val="0"/>
          <w:numId w:val="1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Заболевание протекает преимущественно в среднетяжелой или легкой форме, достаточно монотонно, температура чаще субфебрильная, рвота редка (вообще рвота не очень характерна для дизентерии) стул носит характер энтеритного ( высокий стул - жидкий, с мелкой слизью, зеленого цвета, калового характера) - неклассический, с разной частотой.</w:t>
      </w:r>
    </w:p>
    <w:p w:rsidR="00F95255" w:rsidRDefault="004B7E4A">
      <w:pPr>
        <w:numPr>
          <w:ilvl w:val="0"/>
          <w:numId w:val="1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 детей раннего возраста отсутствует такой классический симптом дизентерии как тенезмы ( позыв на низ). Вместо этого симптома имеет место эквиваленты тенезм: перед актом дефекации ребенок резко возбужден, стучит ножками, кричит, гиперемия лица, выражена потливость, тахикардия, иногда напряжен живот, а после акта дефекации все эти явления проходят.</w:t>
      </w:r>
    </w:p>
    <w:p w:rsidR="00F95255" w:rsidRDefault="004B7E4A">
      <w:pPr>
        <w:numPr>
          <w:ilvl w:val="0"/>
          <w:numId w:val="1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Наслоение интеркурентных заболеваний: если ребенок заболевает дизентерией, то не так сама дизентерия истощает его, сколько интеркурентные заболевания: гнойные отиты, ОРВИ, пневмонии, гнойничковые поражения кожи, инфекция мочевыводящих путей и так далее.</w:t>
      </w:r>
    </w:p>
    <w:p w:rsidR="00F95255" w:rsidRDefault="004B7E4A">
      <w:pPr>
        <w:numPr>
          <w:ilvl w:val="0"/>
          <w:numId w:val="2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Течение дизентерии характеризуется медленным (нередко затяжным - свыше 1.5 мес.) монотонным течением, в связи с частым развитием (до 90% случаев) дисбактериоза, что приводит к длительному выделению микроба (месяцами), что трудно поддается лечению ( лечение должно быть вариабельным).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ОСОБЕННОСТИ ТЕЧЕНИЯ  ТОКСИЧЕСКОЙ ДИЗЕНТЕРИИ:</w:t>
      </w:r>
    </w:p>
    <w:p w:rsidR="00F95255" w:rsidRDefault="004B7E4A">
      <w:pPr>
        <w:numPr>
          <w:ilvl w:val="0"/>
          <w:numId w:val="2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Чаще вызывается Shigella Flexneri и преимущественно у детей школьного возраста (так как маленький ребенок в силу недоразвитости иммунной системы не может так отреагировать на инфекцию). Начало острое: повышение температуры до 39-40 градусов (молниеносно), выраженная головная боль, резкое возбуждение в первые часы сопровождающееся клонико-тоническими судорогами. В ряде случае возможна потеря сознания, может быть рвота и при объективном осмотре положительны менингеальные симптомы. Это типичная клиника серозного или гнойного менингита, и лучше такого ребенка госпитализировать. Сложность диагностики заключается в более позднем ( через несколько часов или суток) появлении характерного кишечного синдрома - частого характерного стула, тенезм, болей в животе , что способствует неправильной госпитализации ребенка. В диагностике помогает:</w:t>
      </w:r>
    </w:p>
    <w:p w:rsidR="00F95255" w:rsidRDefault="004B7E4A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указание на наличие контакта с больным острой кишечной инфекцией</w:t>
      </w:r>
    </w:p>
    <w:p w:rsidR="00F95255" w:rsidRDefault="004B7E4A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ссылка на употребление молочных продуктов накануне заболевания. Так как именно молочные продукты занимают первое место в причинах возникновения инфекции так как молочная Среда является лучшей средой для развития Shigella Flexneri.</w:t>
      </w:r>
    </w:p>
    <w:p w:rsidR="00F95255" w:rsidRDefault="004B7E4A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обязательная госпитализация ребенка для проведения дифференциального диагноза с менингитом, и при необходимости проведение люмбальной пункции.</w:t>
      </w:r>
    </w:p>
    <w:p w:rsidR="00F95255" w:rsidRDefault="004B7E4A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проведение комплексного лабораторного обследования :</w:t>
      </w:r>
    </w:p>
    <w:p w:rsidR="00F95255" w:rsidRDefault="004B7E4A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копрограмма</w:t>
      </w:r>
    </w:p>
    <w:p w:rsidR="00F95255" w:rsidRDefault="004B7E4A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посев кала на дизгруппу, колипатогенную флору, тифопаратифозную группу . Проводится 3-х кратно в первые часы, сутки заболевания до начала антибактериальной терапии.  Подтверждение бактериологическое бывает в 30% случаев поэтому нужно обследовать как минимум трижды.</w:t>
      </w:r>
    </w:p>
    <w:p w:rsidR="00F95255" w:rsidRDefault="004B7E4A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5-7 день от начала заболевания надо провести серологическое исследование: РНГА с дизентерийным диагностикумом, с повторным исследованием через 7-10 дней.</w:t>
      </w:r>
    </w:p>
    <w:p w:rsidR="00F95255" w:rsidRDefault="004B7E4A">
      <w:pPr>
        <w:numPr>
          <w:ilvl w:val="12"/>
          <w:numId w:val="0"/>
        </w:numPr>
        <w:ind w:left="283" w:hanging="283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Диагностический титр при дизентерии вызванной Shigella Flexneri 1/200, при дизентерии вызванной Shigella Sonnei - 1/100. Диагностически важным является нарастание титра антител в динамике.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При необходимости проводят ректороманоскопию, которая очень актуальна при дизентерии.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ТЯЖЕЛЫЕ ФОРМы ДИЗЕНТЕРИИ с преобладанием местных явлений ( колитический или гемоколитический синдром). Современная дизентерия протекает как правило в такой форме. Начало острое: на первый план выступают жалобы на схваткообразные интенсивные боли в нижней части живота. Преимущественно слева в проекции сигмовидной кишки. Боли усиливаются перед актом дефекации - тенезмы. Наряду с этим болевым синдромом появляются и нарастают симптомы интоксикации ( температура от субфебрильной до высоких цифр, что определяет тяжесть течения заболевания) возможна рвота, в том числе повторная, возможно появление в первые часы диарейного синдрома - это главный доминирующий синдром - это частый, жидкий стул, содержащий примесь грубой тяжистой слизи, достаточно часто с примесью крови, что и называется гемоколитом. В копрограмме больше количество слизи, форменные элемент крови: масса лейкоцитов (30-40) , увеличение эритроцитов не подлежащих счету. С развитием эрозивно-язвенного процесса в кале практически одна алая кровь (надо исключить хирургическую патологию).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САЛЬМОНЕЛЛЕЗЫ.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По частоте занимают 2-е место, после дизентерии в структуре заболеваемости. В природе существует более 2000 возбудителей сальмонеллеза. По классификации Кауфмана-Уайта преобладают возбудители входящие в группы В ( Salmonella typhimurium), группе D ( Salmonella typhi abdom</w:t>
      </w:r>
      <w:r>
        <w:rPr>
          <w:rFonts w:ascii="Arial" w:hAnsi="Arial"/>
          <w:sz w:val="22"/>
          <w:lang w:val="en-US"/>
        </w:rPr>
        <w:t>in</w:t>
      </w:r>
      <w:r>
        <w:rPr>
          <w:rFonts w:ascii="Arial" w:hAnsi="Arial"/>
          <w:sz w:val="22"/>
        </w:rPr>
        <w:t>alis), группе С в меньшей степени, группе Е - практически единичные случаи.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Сальмонеллезами болеют в развитых странах чаще. Сейчас очень часто возбудителем является Salmonella enteritidis 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Инфицирование происходит двумя путями: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Пищевой путь: при употреблении инфицированных продуктов - чаще всего это мясные продукты - фарш мясной, студни, вареные колбасы, яйца, кура, гусь, мясные консервы, рыба). Salmonella очень устойчива во внешней среде.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2.Контакто-бытовой путь.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 клиническому течению и путям заражения выделяют 2 клинических варианта течения сальмонеллезов: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1. Сальмонеллезы, протекающие по типу токсико-инфекций.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2. Контактные (“госпитальные” ) сальмонеллезы.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САЛЬМОНЕЛЛЕЗЫ, ПРОТЕКАЮЩИЕ ПО ТИПУ ТОКСИКОИНФЕКЦИИ.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КЛИНИКА: заболевают преимущественно дети старшего возраста - школьники. Характеризуется острым бурным началом: первый симптом который появляется это повторная, многократная рвота, тошнота, отвращение к пище, возможно повышение температуры ( от 38 и выше), и параллельно такому началу появляются боли в животе: преимущественно в эпигастрии, вокруг пупка, в ряде случаев без определенной локализации, сопровождаются урчанием, метеоризмом, живот резко вздут и чрез несколько часов появляется жидкий, слизистый стул, достаточно зловонный, с большим количеством газов. Слизь в отличие от дизентерии очень мелкая, смешана с каловыми массами ( так как поражаются верхние отделы кишечника). Стул типа “болотной тины”. Частота стула разная: возможно до 10 и более раз в сутки. Обезвоживание развивается достаточно быстро при отсутствии лечения ( надо сделать промывание желудка, дать питье) или при очень тяжелой форме.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Течение пищевой токсикоинфекции различное: может быть очень коротким, но может быть достаточно длительным с выделением из испражнений возбудителя.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ЛАБОРАТОРНАЯ ДИАГНОСТИКА  в отличие от дизентерии, при сальмонеллезе идет прорыв возбудителя в кровь и имеет место бактериемия, поэтому диагностика заключается:</w:t>
      </w:r>
    </w:p>
    <w:p w:rsidR="00F95255" w:rsidRDefault="004B7E4A">
      <w:pPr>
        <w:numPr>
          <w:ilvl w:val="0"/>
          <w:numId w:val="2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 высоте лихорадки посев крови в желчный бульон. Кровь из вены в количестве 3-5 мл назначить в приемном покое при поступлении.</w:t>
      </w:r>
    </w:p>
    <w:p w:rsidR="00F95255" w:rsidRDefault="004B7E4A">
      <w:pPr>
        <w:numPr>
          <w:ilvl w:val="0"/>
          <w:numId w:val="23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Копрограмма на наличие воспалительного процесса и ферментативных изменений .</w:t>
      </w:r>
    </w:p>
    <w:p w:rsidR="00F95255" w:rsidRDefault="004B7E4A">
      <w:pPr>
        <w:numPr>
          <w:ilvl w:val="0"/>
          <w:numId w:val="24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Бактериологический посев кала на тифопаратифозную группу.</w:t>
      </w:r>
    </w:p>
    <w:p w:rsidR="00F95255" w:rsidRDefault="004B7E4A">
      <w:pPr>
        <w:numPr>
          <w:ilvl w:val="0"/>
          <w:numId w:val="25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Посев мочи ( при выписке обязательно надо сделать так как часто из кала Salmonella не высевается, а в моче обнаруживается в больших количествах). Делать в период реконвалесценции и при выписке.</w:t>
      </w:r>
    </w:p>
    <w:p w:rsidR="00F95255" w:rsidRDefault="004B7E4A">
      <w:pPr>
        <w:numPr>
          <w:ilvl w:val="0"/>
          <w:numId w:val="26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Серологическое исследование: РНГА с сальмонеллезным антигеном.</w:t>
      </w:r>
    </w:p>
    <w:p w:rsidR="00F95255" w:rsidRDefault="004B7E4A">
      <w:pPr>
        <w:numPr>
          <w:ilvl w:val="0"/>
          <w:numId w:val="27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Можно и нужно сделать посев рвотных масс или промывных вод желудка. Если сделать сразу, то ответ чаще положительный.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Этот вариант сальмонеллеза лечится достаточно легко.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ГОСПИТАЛЬНЫЙ САЛЬМОНЕЛЛЕЗ. Регистрируется у детей  преимущественно первого года жизни, часто болеющих, ослабленных ( то есть с плохим преморбидным фоном), новорожденных, недоношенных. Протекает в виде вспышки в детских отделениях в том числе в родильных домах, реанимационных отделениях, хирургических отделениях. Источником инфекции является больной или бактерионоситель среди персонала, ухаживающих матерей. Когда возбудитель попадает к ребенку контактно-бытовым путем. Вспышка охватывает до 80-90% находящихся детей в отделении, в связи с чем отделение следует закрыть и провести заключительную дезинфекцию.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КЛИНИКА развивается исподволь, постепенно. Инкубационный период может удлиняться до 5-10 дней. Появляется срыгивание, отказ ребенка от груди, питья, вялость, адинамия, потеря в весе, сначала появляется кашицеобразный стул, а далее жидкий стул впитывающийся в пеленку, с частотой до 10-20 раз в сутки. Развивается дегидратация. В связи с неэффективностью антибиотикотерапии ( микроб часто резистентен) происходит генерализация процесса с возникновением множественных очагов инфекции: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- инфекция мочевыводящих путей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- гнойный менингит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- пневмония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Самый главный очаг это энтероколит.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Особенностью данного сальмонеллеза в отличие от дизентерии является:</w:t>
      </w:r>
    </w:p>
    <w:p w:rsidR="00F95255" w:rsidRDefault="004B7E4A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длительная лихорадка ( от нескольких дней до недель)</w:t>
      </w:r>
    </w:p>
    <w:p w:rsidR="00F95255" w:rsidRDefault="004B7E4A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длительность интоксикации</w:t>
      </w:r>
    </w:p>
    <w:p w:rsidR="00F95255" w:rsidRDefault="004B7E4A">
      <w:pPr>
        <w:numPr>
          <w:ilvl w:val="0"/>
          <w:numId w:val="1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увеличение печени и селезенки ( гепатолиенальный синдром)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Может наступить летальный исход от септического дистрофического состояния ребенка.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ПРОФИЛАКТИКА</w:t>
      </w:r>
    </w:p>
    <w:p w:rsidR="00F95255" w:rsidRDefault="004B7E4A">
      <w:pPr>
        <w:numPr>
          <w:ilvl w:val="0"/>
          <w:numId w:val="28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Обязательное обследование всего персонала</w:t>
      </w:r>
    </w:p>
    <w:p w:rsidR="00F95255" w:rsidRDefault="004B7E4A">
      <w:pPr>
        <w:numPr>
          <w:ilvl w:val="0"/>
          <w:numId w:val="29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Обязательное обследование всех ухаживающих матерей</w:t>
      </w:r>
    </w:p>
    <w:p w:rsidR="00F95255" w:rsidRDefault="004B7E4A">
      <w:pPr>
        <w:numPr>
          <w:ilvl w:val="0"/>
          <w:numId w:val="30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Немедленная изоляция ребенка из отделения в отдельный бокс</w:t>
      </w:r>
    </w:p>
    <w:p w:rsidR="00F95255" w:rsidRDefault="004B7E4A">
      <w:pPr>
        <w:numPr>
          <w:ilvl w:val="0"/>
          <w:numId w:val="31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Наблюдение во время вспышки</w:t>
      </w:r>
    </w:p>
    <w:p w:rsidR="00F95255" w:rsidRDefault="004B7E4A">
      <w:pPr>
        <w:numPr>
          <w:ilvl w:val="0"/>
          <w:numId w:val="32"/>
        </w:num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С   целью профилактики во время вспышки эффективно фагирование поливалентным жидким сальмонеллезным бактериофагом персонала, ухаживающих матерей, детей. Курс 3-5 дней.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ЭШЕРИХИОЗЫ (КОЛИ ИНФЕКЦИЯ)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Вызывается группой возбудителей ЭПКП (энтеропатогенная кишечная палочка). Рядом с названием E.Coli ставят вариант серотипа ( по О-антигену).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Категории эшерихий: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Первая категория (группа) - очень патогенная для детей до 2-х лет ( особенно для детей первого полугодия)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О-111, О-119, О-20, О-18 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Эта группа вызывает тяжелейшие кишечные расстройства с развитием токсикоза и дегидратацией.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Вторая категория вызывает заболевания у детей старшего возраста и у взрослых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О-151 ( “Крым”), О-124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Эти возбудители называются “дизентерийноподобные” так как по клиническое течение заболевания похоже на дизентерию.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Третья категория “холероподобные” возбудители: штаммы О-1, О-9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Вызывают кишечные заболевания у детей раннего возраста, по клинике напоминающей холеру.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ИСТОЧНИК ИНФИЦИРОВАНИЯ чаще являются взрослые мать, отец, персонал для которых данный возбудитель не патогенен.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ПУТИ ИНФИЦИРОВАНИЯ: контактно-бытовой, возможен пищевой ( при технологическом заражении эшерихии могут сохраняться в продуктах годами).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КЛИНИКА: инкубационный период от 1-2 до 7 дней. Начало заболевания может быть различным: острое, бурное: многократная рвота, особенно характерна фонтанирующая рвота, параллельно дисфункция кишечника. Появление жидкого стула оранжевого цвета с белыми комочками, впитывающегося в пеленку, с примесью слизи ( в отличие от дизентерии кровь не характерна). Очень часто наблюдается выраженный метеоризм, что вызывает беспокойство ребенка, категорический отказ от еды и питья, в связи с потерей жидкости возникает дегидратация с выраженными электролитными нарушениями ( сначала потеря натрия , затем калия). В этой связи появляются выраженные гемодинамические расстройства в виде: холодных конечностей, бледно-мраморной кожи, нередко с сероватым колоритом, мышечная гипотония, заостренные черты лица, резко снижен тургор кожи. Западение большого родничка, сухие слизистые: иногда шпатель прилипает к языку.</w:t>
      </w:r>
    </w:p>
    <w:p w:rsidR="00F95255" w:rsidRDefault="004B7E4A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Грозным симптомом дегидратации является снижение диуреза вплоть до анурии, падения АД, тахикардия, переходящая в  брадикардию, патологический пульс.</w:t>
      </w: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F95255">
      <w:pPr>
        <w:jc w:val="both"/>
        <w:rPr>
          <w:rFonts w:ascii="Arial" w:hAnsi="Arial"/>
          <w:sz w:val="22"/>
        </w:rPr>
      </w:pPr>
    </w:p>
    <w:p w:rsidR="00F95255" w:rsidRDefault="00F95255">
      <w:pPr>
        <w:rPr>
          <w:sz w:val="22"/>
        </w:rPr>
      </w:pPr>
      <w:bookmarkStart w:id="0" w:name="_GoBack"/>
      <w:bookmarkEnd w:id="0"/>
    </w:p>
    <w:sectPr w:rsidR="00F95255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9ED7CC2"/>
    <w:multiLevelType w:val="singleLevel"/>
    <w:tmpl w:val="FE327D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2595797E"/>
    <w:multiLevelType w:val="singleLevel"/>
    <w:tmpl w:val="5C2EB3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007358A"/>
    <w:multiLevelType w:val="singleLevel"/>
    <w:tmpl w:val="5DEA64B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447E55AC"/>
    <w:multiLevelType w:val="singleLevel"/>
    <w:tmpl w:val="FC96C1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58625D70"/>
    <w:multiLevelType w:val="singleLevel"/>
    <w:tmpl w:val="A4F278A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59960F5A"/>
    <w:multiLevelType w:val="singleLevel"/>
    <w:tmpl w:val="3E92F4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65844E20"/>
    <w:multiLevelType w:val="singleLevel"/>
    <w:tmpl w:val="C632DFA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2"/>
  </w:num>
  <w:num w:numId="22">
    <w:abstractNumId w:val="6"/>
  </w:num>
  <w:num w:numId="23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7"/>
  </w:num>
  <w:num w:numId="2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7E4A"/>
    <w:rsid w:val="004B7E4A"/>
    <w:rsid w:val="00641C0A"/>
    <w:rsid w:val="00F9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C99B1E-D491-4215-A0FA-595E115D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2454</Words>
  <Characters>13989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Педиатрия. Лекция№2</vt:lpstr>
    </vt:vector>
  </TitlesOfParts>
  <Company>Мой оффис</Company>
  <LinksUpToDate>false</LinksUpToDate>
  <CharactersWithSpaces>16411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Педиатрия. Лекция№2</dc:title>
  <dc:subject/>
  <dc:creator>Дмитрий Красножон</dc:creator>
  <cp:keywords/>
  <cp:lastModifiedBy>Irina</cp:lastModifiedBy>
  <cp:revision>2</cp:revision>
  <dcterms:created xsi:type="dcterms:W3CDTF">2014-09-07T12:23:00Z</dcterms:created>
  <dcterms:modified xsi:type="dcterms:W3CDTF">2014-09-07T12:23:00Z</dcterms:modified>
</cp:coreProperties>
</file>