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31" w:rsidRDefault="003B6431" w:rsidP="00C01168">
      <w:pPr>
        <w:jc w:val="center"/>
        <w:rPr>
          <w:color w:val="000000"/>
          <w:sz w:val="32"/>
          <w:szCs w:val="32"/>
        </w:rPr>
      </w:pPr>
    </w:p>
    <w:p w:rsidR="00325716" w:rsidRDefault="00325716" w:rsidP="00C0116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Содержание</w:t>
      </w:r>
    </w:p>
    <w:p w:rsidR="00325716" w:rsidRDefault="00325716" w:rsidP="00C01168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 xml:space="preserve">I.  </w:t>
      </w:r>
      <w:r>
        <w:rPr>
          <w:color w:val="000000"/>
          <w:sz w:val="32"/>
          <w:szCs w:val="32"/>
        </w:rPr>
        <w:t>Введение</w:t>
      </w:r>
    </w:p>
    <w:p w:rsidR="00325716" w:rsidRPr="00C01168" w:rsidRDefault="00325716" w:rsidP="00C01168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color w:val="000000"/>
          <w:sz w:val="32"/>
          <w:szCs w:val="32"/>
          <w:lang w:val="en-US"/>
        </w:rPr>
        <w:t xml:space="preserve">II.  </w:t>
      </w:r>
      <w:hyperlink r:id="rId5" w:anchor="id25" w:history="1">
        <w:r w:rsidRPr="00C01168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Классификация экологических функций литосферы</w:t>
        </w:r>
      </w:hyperlink>
    </w:p>
    <w:p w:rsidR="00325716" w:rsidRPr="00C01168" w:rsidRDefault="00325716" w:rsidP="00C01168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hyperlink r:id="rId6" w:anchor="id26" w:history="1">
        <w:r w:rsidRPr="00C01168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Геодинамическая функция</w:t>
        </w:r>
      </w:hyperlink>
    </w:p>
    <w:p w:rsidR="00325716" w:rsidRPr="00C01168" w:rsidRDefault="00325716" w:rsidP="00C01168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  2.</w:t>
      </w:r>
      <w:hyperlink r:id="rId7" w:anchor="id27" w:history="1">
        <w:r w:rsidRPr="00C01168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Геофизические функции</w:t>
        </w:r>
      </w:hyperlink>
    </w:p>
    <w:p w:rsidR="00325716" w:rsidRPr="00C01168" w:rsidRDefault="00325716" w:rsidP="00C01168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  3.</w:t>
      </w:r>
      <w:hyperlink r:id="rId8" w:anchor="id28" w:history="1">
        <w:r w:rsidRPr="00C01168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Геохимические функции</w:t>
        </w:r>
      </w:hyperlink>
    </w:p>
    <w:p w:rsidR="00325716" w:rsidRDefault="00325716" w:rsidP="00C01168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  4.</w:t>
      </w:r>
      <w:hyperlink r:id="rId9" w:anchor="id29" w:history="1">
        <w:r w:rsidRPr="00C01168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Ресурсные функции</w:t>
        </w:r>
      </w:hyperlink>
    </w:p>
    <w:p w:rsidR="00325716" w:rsidRPr="00C01168" w:rsidRDefault="00325716" w:rsidP="00C01168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III.  </w:t>
      </w:r>
      <w:r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>Заключение</w:t>
      </w:r>
    </w:p>
    <w:p w:rsidR="00325716" w:rsidRPr="00C01168" w:rsidRDefault="00325716" w:rsidP="00C01168">
      <w:pPr>
        <w:rPr>
          <w:rFonts w:ascii="Cambria" w:hAnsi="Cambria"/>
          <w:b/>
          <w:bCs/>
          <w:color w:val="000000"/>
          <w:sz w:val="32"/>
          <w:szCs w:val="32"/>
        </w:rPr>
      </w:pPr>
      <w:r w:rsidRPr="00C01168">
        <w:rPr>
          <w:color w:val="000000"/>
          <w:sz w:val="32"/>
          <w:szCs w:val="32"/>
        </w:rPr>
        <w:br w:type="page"/>
      </w:r>
    </w:p>
    <w:p w:rsidR="00325716" w:rsidRDefault="00325716" w:rsidP="00C01168">
      <w:pPr>
        <w:pStyle w:val="3"/>
        <w:numPr>
          <w:ilvl w:val="0"/>
          <w:numId w:val="7"/>
        </w:numPr>
        <w:jc w:val="center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Введение</w:t>
      </w:r>
    </w:p>
    <w:p w:rsidR="00325716" w:rsidRPr="00C01168" w:rsidRDefault="00334C13" w:rsidP="00C01168">
      <w:pPr>
        <w:pStyle w:val="3"/>
        <w:spacing w:line="360" w:lineRule="auto"/>
        <w:rPr>
          <w:color w:val="000000"/>
          <w:sz w:val="32"/>
          <w:szCs w:val="32"/>
        </w:rPr>
      </w:pPr>
      <w:hyperlink r:id="rId10" w:anchor="id23" w:history="1">
        <w:r w:rsidR="00325716" w:rsidRPr="00C01168">
          <w:rPr>
            <w:rStyle w:val="a3"/>
            <w:color w:val="000000"/>
            <w:sz w:val="32"/>
            <w:szCs w:val="32"/>
          </w:rPr>
          <w:t>Экологические функции литосферы</w:t>
        </w:r>
      </w:hyperlink>
    </w:p>
    <w:p w:rsidR="00325716" w:rsidRPr="00C01168" w:rsidRDefault="00325716" w:rsidP="00C0116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Объект изучения экологической геологии - верхние горизонты литосферы как абиотическая компонента природных и антропогенно измененных экосистем высокого уровня организации. Она изучается биотопы экосистем</w:t>
      </w:r>
      <w:r>
        <w:rPr>
          <w:rFonts w:ascii="Times New Roman" w:hAnsi="Times New Roman"/>
          <w:sz w:val="28"/>
          <w:szCs w:val="28"/>
          <w:lang w:eastAsia="ru-RU"/>
        </w:rPr>
        <w:t>, их экологическую роль и эколо</w:t>
      </w:r>
      <w:r w:rsidRPr="00C01168">
        <w:rPr>
          <w:rFonts w:ascii="Times New Roman" w:hAnsi="Times New Roman"/>
          <w:sz w:val="28"/>
          <w:szCs w:val="28"/>
          <w:lang w:eastAsia="ru-RU"/>
        </w:rPr>
        <w:t>гические функции литосферы. Тесно связанные основные функции литосферы - ресурсная, геодинамическая, геофизическая и геохимическая.</w:t>
      </w:r>
    </w:p>
    <w:bookmarkStart w:id="0" w:name="id6"/>
    <w:p w:rsidR="00325716" w:rsidRPr="00C01168" w:rsidRDefault="00325716" w:rsidP="00C01168">
      <w:pPr>
        <w:spacing w:before="100" w:beforeAutospacing="1" w:after="100" w:afterAutospacing="1" w:line="36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1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01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instrText xml:space="preserve"> HYPERLINK "http://greenfuture.ru/profile/7/%D0%AD%D0%BA%D0%BE%D0%BB%D0%BE%D0%B3%D0%B8%D1%87%D0%B5%D1%81%D0%BA%D0%B0%D1%8F%20%D1%84%D1%83%D0%BD%D0%BA%D1%86%D0%B8%D1%8F%20%D0%BB%D0%B8%D1%82%D0%BE%D1%81%D1%84%D0%B5%D1%80%D1%8B/" \l "id24" </w:instrText>
      </w:r>
      <w:r w:rsidRPr="00C01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0116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Определение экологических функций литосферы</w:t>
      </w:r>
      <w:r w:rsidRPr="00C01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fldChar w:fldCharType="end"/>
      </w:r>
      <w:bookmarkEnd w:id="0"/>
    </w:p>
    <w:p w:rsidR="00325716" w:rsidRPr="00C01168" w:rsidRDefault="00325716" w:rsidP="00C0116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Экологические функции литосферы – функции, определяющие (отражающие) роль и значение литосферы, включая подземные воды, нефть, газы, геофизические поля и протекающие в ней природные и антропогенные геологические процессы, в жизнеобеспечении и эволюции биоты , главным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человеческого сообщества; </w:t>
      </w:r>
    </w:p>
    <w:p w:rsidR="00325716" w:rsidRDefault="0032571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id7"/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325716" w:rsidRPr="00C01168" w:rsidRDefault="00325716" w:rsidP="00C01168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hyperlink r:id="rId11" w:anchor="id25" w:history="1">
        <w:r w:rsidRPr="00C01168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Классификация экологических функций литосферы</w:t>
        </w:r>
      </w:hyperlink>
      <w:bookmarkEnd w:id="1"/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Классификация экологических функций литосферы включает: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Геодинамическую экологическую функцию литосферы - отражает свойство литосферы влиять на состояние биоты, безопасность и комфортность проживания человека через природные и антропогенные геологические процессы и явления. Она изучается экологической геодинамикой _[3].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Геохимическую экологическую функцию литосферы - отражает свойство геохимических полей (неоднородностей) природного и техногенного происхождения влиять на состояние биоты в целом и здоровье человека в частности. Она изучается экологической геохимией _[3].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Геофизическую экологическую функцию литосферы - отражает совокупность свойств геофизических полей полей (неоднородностей) литосферы влиять на состояние биоты и человека. Она изучается экологической геофизикой _[3].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Ресурсную экологическую функцию литосферы - определяет роль минеральных органических и органоминеральных ресурсов литосферы, а также ресурсов геологического пространства, необходимых для жизни и деятельности биоты как в качестве биогеоценоза, так и социальной структуры (человеческое сообщество). Она изучается экологическим ресурсоведением _[3].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Можно выделить четыре класса состояния литосферы: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удовлетворительное или благоприятное;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условно удовлетворительного или неблагоприятное;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неудовлетворительное или весьма неблагоприятное;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• катастрофическое - ему соответствует четыре зоны нарушения экосистемы – нормы, риска, кризиса и бедствий.</w:t>
      </w:r>
    </w:p>
    <w:p w:rsidR="00325716" w:rsidRDefault="0032571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id8"/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325716" w:rsidRPr="00C01168" w:rsidRDefault="00334C13" w:rsidP="00C01168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2" w:anchor="id26" w:history="1">
        <w:r w:rsidR="00325716" w:rsidRPr="00C01168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Геодинамическая функция</w:t>
        </w:r>
      </w:hyperlink>
      <w:bookmarkEnd w:id="2"/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Геодинамическая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экологическая функция литосферы - это функция, отражающая способность литосферы влиять на состояние биоты, безопасность и комфортность проживания человека через природные и антропогенные (техногенные) геологические процессы и явления. _[1]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Объект изучения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эколого-геодинамических исследований - геологические процессы и геодинамические зоны и аномалии.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Предмет изучения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– знания о воздействии этих компонентов литосферы на биоту. Их проявление связано как с факторами извне (космическими), так и с разрядкой напряжений в геофизических полях Земли, а влияние геологических процессов на биоту – с преобразованием рельефа.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Реализация геодинамической функции проявляется как непосредственно -через негативное по отношению к биоте явления, так и опосредованно - через геофизическую, ресурсную, или геохимическую функции. Например, оценку эрозии можно рассматривать через интенсивность процесса и количественную охват ею определенной территории (геодинамический критерий оценки), или через потерю или сокращение земельных ресурсов и запасов гумуса (ресурсный критерий оценки).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Существует два подхода к оценке воздействия геодинамического фактора литосферы на биоту. Первый подход связан с анализом и оценкой воздействия отдельных геологических процессов на человека и проявляет экологические последствия этих процессов. Второй связан с изучением современных геодинамических зон и аномалий литосферы и их воздействием на биоту. Эти факторы определяют состояние массивов горных пород, участков повышенной трещиноватости, проницаемости, влияющих на особенности циркуляции подземных вод, увеличение количества геологических и экологически опасных техногенных процессов.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Геодинамические аномалии влияют на процесс проникновения физических и химических загрязнителей в литосферу, окружающий ландшафт, биологические объекты, на здоровье человека и снижают ценность почвенных ресурсов.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Иерархия структуры геодинамической экологической функции литосферы: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Первый уровень - все геологические процессы и геодинамические зоны.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Второй уровень - группы геологических, других природных и техногенных процессов, различающихся по характеру проявления и воздействия на экосистему и человека, и геодинамические аномалии.</w:t>
      </w:r>
    </w:p>
    <w:p w:rsidR="00325716" w:rsidRPr="00C01168" w:rsidRDefault="00334C13" w:rsidP="00C01168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3.75pt;height:178.5pt;visibility:visible">
            <v:imagedata r:id="rId13" o:title=""/>
          </v:shape>
        </w:pict>
      </w:r>
      <w:r w:rsidR="00325716" w:rsidRPr="00C01168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325716" w:rsidRPr="00C01168">
        <w:rPr>
          <w:rFonts w:ascii="Times New Roman" w:hAnsi="Times New Roman"/>
          <w:sz w:val="28"/>
          <w:szCs w:val="28"/>
          <w:lang w:eastAsia="ru-RU"/>
        </w:rPr>
        <w:instrText xml:space="preserve"> HYPERLINK "http://greenfuture.ru/profile/7/%D0%AD%D0%BA%D0%BE%D0%BB%D0%BE%D0%B3%D0%B8%D1%87%D0%B5%D1%81%D0%BA%D0%B0%D1%8F%20%D1%84%D1%83%D0%BD%D0%BA%D1%86%D0%B8%D1%8F%20%D0%BB%D0%B8%D1%82%D0%BE%D1%81%D1%84%D0%B5%D1%80%D1%8B/shema3.jpg/@@view" </w:instrText>
      </w:r>
      <w:r w:rsidR="00325716" w:rsidRPr="00C01168">
        <w:rPr>
          <w:rFonts w:ascii="Times New Roman" w:hAnsi="Times New Roman"/>
          <w:sz w:val="28"/>
          <w:szCs w:val="28"/>
          <w:lang w:eastAsia="ru-RU"/>
        </w:rPr>
        <w:fldChar w:fldCharType="separate"/>
      </w:r>
    </w:p>
    <w:p w:rsidR="00325716" w:rsidRPr="00C01168" w:rsidRDefault="00325716" w:rsidP="00C011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716" w:rsidRPr="00C01168" w:rsidRDefault="00325716" w:rsidP="00C011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Рис. 3 Структура геодинамической экологической функции литосферы (По А.Д. Абалакову)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Особенностью эколого-геодинамической функции литосферы является проявление негативных и позитивных свойств к развитию и пространственному распространению биоты. Некоторые геодинамические процессы не проявляют прямого воздействия на биоту, а другие оказывают катастрофическое воздействие на растительный покров, животный мир и человека.</w:t>
      </w:r>
    </w:p>
    <w:p w:rsidR="00325716" w:rsidRDefault="0032571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id9"/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325716" w:rsidRPr="00C01168" w:rsidRDefault="00334C13" w:rsidP="00C01168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4" w:anchor="id27" w:history="1">
        <w:r w:rsidR="00325716" w:rsidRPr="00C01168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Геофизические функции</w:t>
        </w:r>
      </w:hyperlink>
      <w:bookmarkEnd w:id="3"/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Геофизическая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экологическая функция литосферы – это влияние геофизических полей литосферы на состояние биосферы.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Объект изучения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- геофизические поля, их аномальные проявления вплоть до образования геопатогенных зон.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Предмет исследования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– взаимодействие полей с биотой и их влияние на состояние биоты.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Любое отклонение от естественных условий несет с собой опасность возникновения негативных для биоты последствий. В ответ на такое воздействие живые организмы могут адаптироваться или патологически измениться.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Геофизические поля – естественные физические поля космического и земного (ионосферного, атмосферного, гидросферного, литосферного, глубинного) происхождения, а также техногенные поля, действующие в пределах литосферы, преобразованные и распределенные ею. _[1]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Геофизические поля делятся на: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-гравитационное (поле силы тяжести); - магнитное; -электрического тока (постоянного, переменного и медленно меняющегося); -температурное; -сейсмическое (поле упругих механических колебаний); -радиационное (поле ионизирующего излучения).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Наиболее экологически значимые - гравитационное, температурное, геомагнитное, электрическое и радиационное поля.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Геофизические поля (естественные и техногенные), накладываясь друг на друга, создают вблизи земной поверхности (по обе стороны от нее по вертикали) энергосферу (область существования избыточного энергетического потенциала). В пределах этой сферы происходит энергообмен между Землей и космическим пространством, объектами живой и неживой природы. Естественные и техногенные геофизические поля не существуют раздельно, они накладываются друг на друга в соответствии с принципом суперпозиции (наложения).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Проблемы геофизической экологической функции литосферы:</w:t>
      </w:r>
    </w:p>
    <w:p w:rsidR="00325716" w:rsidRPr="00C01168" w:rsidRDefault="00325716" w:rsidP="00C011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экологическое воздействие геофизических полей на природные и природно-технические экосистемы;</w:t>
      </w:r>
    </w:p>
    <w:p w:rsidR="00325716" w:rsidRPr="00C01168" w:rsidRDefault="00325716" w:rsidP="00C011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техногенное физическое загрязнение литосферы;</w:t>
      </w:r>
    </w:p>
    <w:p w:rsidR="00325716" w:rsidRPr="00C01168" w:rsidRDefault="00325716" w:rsidP="00C011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геопатогенез.</w:t>
      </w:r>
    </w:p>
    <w:bookmarkStart w:id="4" w:name="id10"/>
    <w:p w:rsidR="00325716" w:rsidRPr="00C01168" w:rsidRDefault="00325716" w:rsidP="00C01168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1168">
        <w:rPr>
          <w:rFonts w:ascii="Times New Roman" w:hAnsi="Times New Roman"/>
          <w:b/>
          <w:bCs/>
          <w:sz w:val="28"/>
          <w:szCs w:val="28"/>
          <w:lang w:eastAsia="ru-RU"/>
        </w:rPr>
        <w:fldChar w:fldCharType="begin"/>
      </w:r>
      <w:r w:rsidRPr="00C01168">
        <w:rPr>
          <w:rFonts w:ascii="Times New Roman" w:hAnsi="Times New Roman"/>
          <w:b/>
          <w:bCs/>
          <w:sz w:val="28"/>
          <w:szCs w:val="28"/>
          <w:lang w:eastAsia="ru-RU"/>
        </w:rPr>
        <w:instrText xml:space="preserve"> HYPERLINK "http://greenfuture.ru/profile/7/%D0%AD%D0%BA%D0%BE%D0%BB%D0%BE%D0%B3%D0%B8%D1%87%D0%B5%D1%81%D0%BA%D0%B0%D1%8F%20%D1%84%D1%83%D0%BD%D0%BA%D1%86%D0%B8%D1%8F%20%D0%BB%D0%B8%D1%82%D0%BE%D1%81%D1%84%D0%B5%D1%80%D1%8B/" \l "id28" </w:instrText>
      </w:r>
      <w:r w:rsidRPr="00C01168">
        <w:rPr>
          <w:rFonts w:ascii="Times New Roman" w:hAnsi="Times New Roman"/>
          <w:b/>
          <w:bCs/>
          <w:sz w:val="28"/>
          <w:szCs w:val="28"/>
          <w:lang w:eastAsia="ru-RU"/>
        </w:rPr>
        <w:fldChar w:fldCharType="separate"/>
      </w:r>
      <w:r w:rsidRPr="00C01168"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  <w:t>Геохимические функции</w:t>
      </w:r>
      <w:r w:rsidRPr="00C01168"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bookmarkEnd w:id="4"/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Геохимическая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экологическая функция литосферы – это влияние геохимических полей литосферы на состояние биоты в целом.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Объект исследований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- вещественный, химический состав компонентов литосферы (горные породы, минералы, донные осадки, почвы, подземные воды, нефть, газы) и формируемые ими поля природного и техногенного происхождения.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Предмет исследований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– знания о геохимической экологической функции и геохимических свойствах литосферы.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Геохимические неоднородности литосферы – это геохимические зоны, геохимические провинции и геохимические аномалии, являющиеся функциональными территориальными (точнее объемными) единицами эколого-геохимических исследований.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Геохимические неоднородности литосферы делятся на:</w:t>
      </w:r>
    </w:p>
    <w:p w:rsidR="00325716" w:rsidRPr="00C01168" w:rsidRDefault="00325716" w:rsidP="00C011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литохимические, обусловленные составом горных пород, почв, донных осадков, техногенных грунтов;</w:t>
      </w:r>
    </w:p>
    <w:p w:rsidR="00325716" w:rsidRPr="00C01168" w:rsidRDefault="00325716" w:rsidP="00C011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гидрохимические – подземных вод;</w:t>
      </w:r>
    </w:p>
    <w:p w:rsidR="00325716" w:rsidRPr="00C01168" w:rsidRDefault="00325716" w:rsidP="00C011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атмохимические – газовым составом почв, горных пород, подземных вод;</w:t>
      </w:r>
    </w:p>
    <w:p w:rsidR="00325716" w:rsidRPr="00C01168" w:rsidRDefault="00325716" w:rsidP="00C011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сноухимические – снегового покрова;</w:t>
      </w:r>
    </w:p>
    <w:p w:rsidR="00325716" w:rsidRPr="00C01168" w:rsidRDefault="00325716" w:rsidP="00C011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биохимические – биоты.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По генезису среди геохимических неоднородностей литосферы следует выделять:</w:t>
      </w:r>
    </w:p>
    <w:p w:rsidR="00325716" w:rsidRPr="00C01168" w:rsidRDefault="00325716" w:rsidP="00C011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природные (естественно-исторические), сформировавшиеся в ходе геологической жизни планеты;</w:t>
      </w:r>
    </w:p>
    <w:p w:rsidR="00325716" w:rsidRPr="00C01168" w:rsidRDefault="00325716" w:rsidP="00C011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природно-техногенные (новообразованные), формирование которых произошло в эпоху техногенеза вследствие использования высокоотходных технологий при низком уровне внедрения средозащитных мероприятий.</w:t>
      </w:r>
    </w:p>
    <w:p w:rsidR="00325716" w:rsidRPr="00C01168" w:rsidRDefault="00325716" w:rsidP="00C011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Выделяются три пути воздействия химических элементов литосферы на биоту и человека _[2]:</w:t>
      </w:r>
    </w:p>
    <w:p w:rsidR="00325716" w:rsidRPr="00C01168" w:rsidRDefault="00325716" w:rsidP="00C0116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– воздушный – через попадание токсикантов в виде газа или аэрозолей в организм человека; – водный – через подземные воды, употребляемые для</w:t>
      </w:r>
    </w:p>
    <w:p w:rsidR="00325716" w:rsidRPr="00C01168" w:rsidRDefault="00325716" w:rsidP="00C011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питьевого водоснабжения;</w:t>
      </w:r>
    </w:p>
    <w:p w:rsidR="00325716" w:rsidRPr="00C01168" w:rsidRDefault="00325716" w:rsidP="00C0116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– пищевой – через трофическую цепь от загрязненных растений к животным и человеку.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Чаще всего они проявляются совместно, усугубляя негативное воздействие на население, проживающее в зоне воздействия геохимических факторов. Принятие природоохранных мер не может быть основано лишь исключительно на оценке загрязнения местности через медико-статистические показатели (заболеваемость, смертность населения и т. д.), а требует установления среды и источников загрязнения и путей попадания токсикантов в организм человека.</w:t>
      </w:r>
    </w:p>
    <w:p w:rsidR="00325716" w:rsidRDefault="0032571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id11"/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325716" w:rsidRPr="00C01168" w:rsidRDefault="00334C13" w:rsidP="00C01168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5" w:anchor="id29" w:history="1">
        <w:r w:rsidR="00325716" w:rsidRPr="00C01168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Ресурсные функции</w:t>
        </w:r>
      </w:hyperlink>
      <w:bookmarkEnd w:id="5"/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i/>
          <w:iCs/>
          <w:sz w:val="28"/>
          <w:szCs w:val="28"/>
          <w:lang w:eastAsia="ru-RU"/>
        </w:rPr>
        <w:t>Ресурсная</w:t>
      </w:r>
      <w:r w:rsidRPr="00C01168">
        <w:rPr>
          <w:rFonts w:ascii="Times New Roman" w:hAnsi="Times New Roman"/>
          <w:sz w:val="28"/>
          <w:szCs w:val="28"/>
          <w:lang w:eastAsia="ru-RU"/>
        </w:rPr>
        <w:t xml:space="preserve"> функция – это способность литосферы обеспечивать потребности биоты минеральными органическими и органоминеральными ресурсами.</w:t>
      </w:r>
    </w:p>
    <w:p w:rsidR="00325716" w:rsidRPr="00C01168" w:rsidRDefault="00325716" w:rsidP="00C011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168">
        <w:rPr>
          <w:rFonts w:ascii="Times New Roman" w:hAnsi="Times New Roman"/>
          <w:sz w:val="28"/>
          <w:szCs w:val="28"/>
          <w:lang w:eastAsia="ru-RU"/>
        </w:rPr>
        <w:t>Потребности человека при этом не должны вступать в противоречие с потребностями биоты. В современном мире отмечается ресурсная напряженность, обусловливающая необходимость перехода человечества к системному ресурсному мышлению. Этот переход должен совершиться в ближайшие годы, поскольку человечество для этого имеет, по оценкам экспертов, всего 3—4 десятилетия. Важнейшая проблема экологической геологии - выработка теоретического фундамента, описывающего ресурсы литосферы.</w:t>
      </w:r>
    </w:p>
    <w:p w:rsidR="00325716" w:rsidRPr="00C01168" w:rsidRDefault="00325716">
      <w:pPr>
        <w:rPr>
          <w:sz w:val="28"/>
          <w:szCs w:val="28"/>
        </w:rPr>
      </w:pPr>
      <w:bookmarkStart w:id="6" w:name="_GoBack"/>
      <w:bookmarkEnd w:id="6"/>
    </w:p>
    <w:sectPr w:rsidR="00325716" w:rsidRPr="00C01168" w:rsidSect="0027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7DA4"/>
    <w:multiLevelType w:val="hybridMultilevel"/>
    <w:tmpl w:val="9EAEFC8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42D95"/>
    <w:multiLevelType w:val="multilevel"/>
    <w:tmpl w:val="8B24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A12F4E"/>
    <w:multiLevelType w:val="hybridMultilevel"/>
    <w:tmpl w:val="3BAA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74409"/>
    <w:multiLevelType w:val="hybridMultilevel"/>
    <w:tmpl w:val="1138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431A80"/>
    <w:multiLevelType w:val="hybridMultilevel"/>
    <w:tmpl w:val="AB14A10A"/>
    <w:lvl w:ilvl="0" w:tplc="F1CCD5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A7745"/>
    <w:multiLevelType w:val="multilevel"/>
    <w:tmpl w:val="CFAE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464B7"/>
    <w:multiLevelType w:val="multilevel"/>
    <w:tmpl w:val="327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168"/>
    <w:rsid w:val="001C44E8"/>
    <w:rsid w:val="00230767"/>
    <w:rsid w:val="00271B08"/>
    <w:rsid w:val="00325716"/>
    <w:rsid w:val="00334C13"/>
    <w:rsid w:val="003B6431"/>
    <w:rsid w:val="008F4F1E"/>
    <w:rsid w:val="00900A63"/>
    <w:rsid w:val="00C01168"/>
    <w:rsid w:val="00E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06A16B-AE98-4C26-8DF5-5D95A25A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0116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link w:val="40"/>
    <w:qFormat/>
    <w:rsid w:val="00C01168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C01168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C0116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C0116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3">
    <w:name w:val="Hyperlink"/>
    <w:basedOn w:val="a0"/>
    <w:semiHidden/>
    <w:rsid w:val="00C0116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C011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C01168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semiHidden/>
    <w:locked/>
    <w:rsid w:val="00C01168"/>
    <w:rPr>
      <w:rFonts w:ascii="Cambria" w:hAnsi="Cambria" w:cs="Times New Roman"/>
      <w:b/>
      <w:bCs/>
      <w:color w:val="4F81BD"/>
    </w:rPr>
  </w:style>
  <w:style w:type="paragraph" w:styleId="a6">
    <w:name w:val="Balloon Text"/>
    <w:basedOn w:val="a"/>
    <w:link w:val="a7"/>
    <w:semiHidden/>
    <w:rsid w:val="00C0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C0116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12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11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5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15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10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Relationship Id="rId14" Type="http://schemas.openxmlformats.org/officeDocument/2006/relationships/hyperlink" Target="http://greenfuture.ru/profile/7/%D0%AD%D0%BA%D0%BE%D0%BB%D0%BE%D0%B3%D0%B8%D1%87%D0%B5%D1%81%D0%BA%D0%B0%D1%8F%20%D1%84%D1%83%D0%BD%D0%BA%D1%86%D0%B8%D1%8F%20%D0%BB%D0%B8%D1%82%D0%BE%D1%81%D1%84%D0%B5%D1%80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12869</CharactersWithSpaces>
  <SharedDoc>false</SharedDoc>
  <HLinks>
    <vt:vector size="78" baseType="variant">
      <vt:variant>
        <vt:i4>655442</vt:i4>
      </vt:variant>
      <vt:variant>
        <vt:i4>36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id29</vt:lpwstr>
      </vt:variant>
      <vt:variant>
        <vt:i4>720978</vt:i4>
      </vt:variant>
      <vt:variant>
        <vt:i4>33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id28</vt:lpwstr>
      </vt:variant>
      <vt:variant>
        <vt:i4>262226</vt:i4>
      </vt:variant>
      <vt:variant>
        <vt:i4>30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id27</vt:lpwstr>
      </vt:variant>
      <vt:variant>
        <vt:i4>983118</vt:i4>
      </vt:variant>
      <vt:variant>
        <vt:i4>27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%D0%BB%D0%B8%D1%82%D0%BE%D1%81%D1%84%D0%B5%D1%80%D1%8B/shema3.jpg/@@view</vt:lpwstr>
      </vt:variant>
      <vt:variant>
        <vt:lpwstr/>
      </vt:variant>
      <vt:variant>
        <vt:i4>327762</vt:i4>
      </vt:variant>
      <vt:variant>
        <vt:i4>24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id26</vt:lpwstr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id25</vt:lpwstr>
      </vt:variant>
      <vt:variant>
        <vt:i4>458834</vt:i4>
      </vt:variant>
      <vt:variant>
        <vt:i4>18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id24</vt:lpwstr>
      </vt:variant>
      <vt:variant>
        <vt:i4>82</vt:i4>
      </vt:variant>
      <vt:variant>
        <vt:i4>15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id23</vt:lpwstr>
      </vt:variant>
      <vt:variant>
        <vt:i4>655442</vt:i4>
      </vt:variant>
      <vt:variant>
        <vt:i4>12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id29</vt:lpwstr>
      </vt:variant>
      <vt:variant>
        <vt:i4>720978</vt:i4>
      </vt:variant>
      <vt:variant>
        <vt:i4>9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id28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id27</vt:lpwstr>
      </vt:variant>
      <vt:variant>
        <vt:i4>327762</vt:i4>
      </vt:variant>
      <vt:variant>
        <vt:i4>3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id26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http://greenfuture.ru/profile/7/%D0%AD%D0%BA%D0%BE%D0%BB%D0%BE%D0%B3%D0%B8%D1%87%D0%B5%D1%81%D0%BA%D0%B0%D1%8F %D1%84%D1%83%D0%BD%D0%BA%D1%86%D0%B8%D1%8F %D0%BB%D0%B8%D1%82%D0%BE%D1%81%D1%84%D0%B5%D1%80%D1%8B/</vt:lpwstr>
      </vt:variant>
      <vt:variant>
        <vt:lpwstr>id25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АЙГЕРИМ</dc:creator>
  <cp:keywords/>
  <dc:description/>
  <cp:lastModifiedBy>admin</cp:lastModifiedBy>
  <cp:revision>2</cp:revision>
  <cp:lastPrinted>2010-11-20T10:49:00Z</cp:lastPrinted>
  <dcterms:created xsi:type="dcterms:W3CDTF">2014-04-04T14:32:00Z</dcterms:created>
  <dcterms:modified xsi:type="dcterms:W3CDTF">2014-04-04T14:32:00Z</dcterms:modified>
</cp:coreProperties>
</file>