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7DA" w:rsidRPr="00332BA9" w:rsidRDefault="00A057DA" w:rsidP="00A057DA">
      <w:pPr>
        <w:spacing w:before="120"/>
        <w:jc w:val="center"/>
        <w:rPr>
          <w:b/>
          <w:bCs/>
          <w:sz w:val="32"/>
          <w:szCs w:val="32"/>
        </w:rPr>
      </w:pPr>
      <w:r w:rsidRPr="00332BA9">
        <w:rPr>
          <w:b/>
          <w:bCs/>
          <w:sz w:val="32"/>
          <w:szCs w:val="32"/>
        </w:rPr>
        <w:t>Литва</w:t>
      </w:r>
    </w:p>
    <w:p w:rsidR="00A057DA" w:rsidRPr="00332BA9" w:rsidRDefault="00A057DA" w:rsidP="00A057DA">
      <w:pPr>
        <w:spacing w:before="120"/>
        <w:jc w:val="center"/>
        <w:rPr>
          <w:b/>
          <w:bCs/>
          <w:sz w:val="28"/>
          <w:szCs w:val="28"/>
        </w:rPr>
      </w:pPr>
      <w:r w:rsidRPr="00332BA9">
        <w:rPr>
          <w:b/>
          <w:bCs/>
          <w:sz w:val="28"/>
          <w:szCs w:val="28"/>
        </w:rPr>
        <w:t>Литовская Республика</w:t>
      </w:r>
    </w:p>
    <w:p w:rsidR="00A057DA" w:rsidRPr="00332BA9" w:rsidRDefault="00A057DA" w:rsidP="00A057DA">
      <w:pPr>
        <w:spacing w:before="120"/>
        <w:ind w:firstLine="567"/>
        <w:jc w:val="both"/>
      </w:pPr>
      <w:r w:rsidRPr="00332BA9">
        <w:t>Площадь: 65,2 тыс. км2. Национальный историко-культурный комплекс Тракай Литва</w:t>
      </w:r>
    </w:p>
    <w:p w:rsidR="00A057DA" w:rsidRPr="00332BA9" w:rsidRDefault="00A057DA" w:rsidP="00A057DA">
      <w:pPr>
        <w:spacing w:before="120"/>
        <w:ind w:firstLine="567"/>
        <w:jc w:val="both"/>
      </w:pPr>
      <w:r w:rsidRPr="00332BA9">
        <w:t>Численность населения: 3,7 млн человек (1998).</w:t>
      </w:r>
    </w:p>
    <w:p w:rsidR="00A057DA" w:rsidRPr="00332BA9" w:rsidRDefault="00A057DA" w:rsidP="00A057DA">
      <w:pPr>
        <w:spacing w:before="120"/>
        <w:ind w:firstLine="567"/>
        <w:jc w:val="both"/>
      </w:pPr>
      <w:r w:rsidRPr="00332BA9">
        <w:t xml:space="preserve">Государственный язык: литовский. </w:t>
      </w:r>
    </w:p>
    <w:p w:rsidR="00A057DA" w:rsidRPr="00332BA9" w:rsidRDefault="00A057DA" w:rsidP="00A057DA">
      <w:pPr>
        <w:spacing w:before="120"/>
        <w:ind w:firstLine="567"/>
        <w:jc w:val="both"/>
      </w:pPr>
      <w:r w:rsidRPr="00332BA9">
        <w:t xml:space="preserve">Столица: Вильнюс (575 тыс. жителей, 1995). </w:t>
      </w:r>
    </w:p>
    <w:p w:rsidR="00A057DA" w:rsidRPr="00332BA9" w:rsidRDefault="00A057DA" w:rsidP="00A057DA">
      <w:pPr>
        <w:spacing w:before="120"/>
        <w:ind w:firstLine="567"/>
        <w:jc w:val="both"/>
      </w:pPr>
      <w:r w:rsidRPr="00332BA9">
        <w:t xml:space="preserve">Государственный праздник: День восстановления литовской государственности (16 февраля, с 1918 г.). </w:t>
      </w:r>
    </w:p>
    <w:p w:rsidR="00A057DA" w:rsidRPr="00332BA9" w:rsidRDefault="00A057DA" w:rsidP="00A057DA">
      <w:pPr>
        <w:spacing w:before="120"/>
        <w:ind w:firstLine="567"/>
        <w:jc w:val="both"/>
      </w:pPr>
      <w:r w:rsidRPr="00332BA9">
        <w:t>Денежная единица: евро.</w:t>
      </w:r>
    </w:p>
    <w:p w:rsidR="00A057DA" w:rsidRPr="00332BA9" w:rsidRDefault="00A057DA" w:rsidP="00A057DA">
      <w:pPr>
        <w:spacing w:before="120"/>
        <w:ind w:firstLine="567"/>
        <w:jc w:val="both"/>
      </w:pPr>
      <w:r w:rsidRPr="00332BA9">
        <w:t>Член ООН с 1991 г. Входит в Совет Европы с 1993 г. в Евросоюз с 2004 г.</w:t>
      </w:r>
    </w:p>
    <w:p w:rsidR="00A057DA" w:rsidRPr="00332BA9" w:rsidRDefault="00A057DA" w:rsidP="00A057DA">
      <w:pPr>
        <w:spacing w:before="120"/>
        <w:ind w:firstLine="567"/>
        <w:jc w:val="both"/>
      </w:pPr>
      <w:r w:rsidRPr="00332BA9">
        <w:t>Расположена в Северо-Восточной Европе и своей западной частью выходит к берегам Балтийского моря. На севере граничит с Латвией, на юго-западе — с Калининградской областью России и Польшей, на юге и востоке — с Белоруссией.</w:t>
      </w:r>
    </w:p>
    <w:p w:rsidR="00A057DA" w:rsidRPr="00332BA9" w:rsidRDefault="00A057DA" w:rsidP="00A057DA">
      <w:pPr>
        <w:spacing w:before="120"/>
        <w:ind w:firstLine="567"/>
        <w:jc w:val="both"/>
      </w:pPr>
      <w:r w:rsidRPr="00332BA9">
        <w:t>Коренные жители страны — литовцы составляют около 80% населения. Их язык относится к балтийской группУниверситет Вильнюс Литвае индоевропейской семьи. Кроме того, здесь живут русские — 8,9%, поляки — 7,3%, белорусы — 1,7%.</w:t>
      </w:r>
    </w:p>
    <w:p w:rsidR="00A057DA" w:rsidRPr="00332BA9" w:rsidRDefault="00A057DA" w:rsidP="00A057DA">
      <w:pPr>
        <w:spacing w:before="120"/>
        <w:ind w:firstLine="567"/>
        <w:jc w:val="both"/>
      </w:pPr>
      <w:r w:rsidRPr="00332BA9">
        <w:t>Образовательный, культурный и профессиональный уровень населения довольно высок. Уже в начале 80-х гг. более трети лиц, занятых в промышленности, имели высшее и среднее образование. Вильнюсский университет — один из старейших, основан в 1579 г.</w:t>
      </w:r>
    </w:p>
    <w:p w:rsidR="00A057DA" w:rsidRPr="00332BA9" w:rsidRDefault="00A057DA" w:rsidP="00A057DA">
      <w:pPr>
        <w:spacing w:before="120"/>
        <w:ind w:firstLine="567"/>
        <w:jc w:val="both"/>
      </w:pPr>
      <w:r w:rsidRPr="00332BA9">
        <w:t>Народная культура, являющаяся визитной карточкой страны, выражением ее самобытности, продолжает жить и сегодня, передаваясь из поколения в поколение. Поскольку еще в начале 50-х гг. XX в. 3/4 населения составляли сельские жители, дЛитовские женщиныа и сейчас к ним принадлежит около 40% литовцев, традиции имеют ярко выраженный крестьянский характер.</w:t>
      </w:r>
    </w:p>
    <w:p w:rsidR="00A057DA" w:rsidRPr="00332BA9" w:rsidRDefault="00A057DA" w:rsidP="00A057DA">
      <w:pPr>
        <w:spacing w:before="120"/>
        <w:ind w:firstLine="567"/>
        <w:jc w:val="both"/>
      </w:pPr>
      <w:r w:rsidRPr="00332BA9">
        <w:t>В западных районах в центре дома находится нежилое помещение с очагом (каминас), который первоначально был единственным в хозяйстве; теперь здесь готовят корм скоту. По сторонам — жилые комнаты. На востоке дома аналогичны известным в Латгалии, у западных русских и белорусов. Они состоят из жилой избы с русской печью, сеней и холодной комнаты.</w:t>
      </w:r>
    </w:p>
    <w:p w:rsidR="00A057DA" w:rsidRPr="00332BA9" w:rsidRDefault="00A057DA" w:rsidP="00A057DA">
      <w:pPr>
        <w:spacing w:before="120"/>
        <w:ind w:firstLine="567"/>
        <w:jc w:val="both"/>
      </w:pPr>
      <w:r w:rsidRPr="00332BA9">
        <w:t>ТрадиционнНациональный костюм Литваая одежда используется на фольклорных фестивалях и в самодеятельности, а отдельные ее элементы включаются в городскую одежду (например, орнаментальные украшения вязаных изделий). Женский народный костюм состоит из длинной рубахи, широкой юбки, передника, тканого или плетеного пояса, безрукавки. На голове девушки носят венки из лент, иногда на твердой основе, замужние женщины — полотенчатый убор, а также чепцы и платки. Одежда украшается вышивкой, распространены серебряные, янтарные, коралловые и стеклянные бусы. Верхняя одежда — это покрывало скара, зимой — овчинные полушубки. Традиционная мужская одежда состоит из холщовой рубахи, полотняных, суконных или полушерстяных штанов, жилета и кафтана. Основу питания литовцев составляют ржаная, реже пшеничная мука, ячменная и овсяная крупы, горох, молоко, мясо. Одно из традиционных блюд — цепелины, приготовленные из тертого картофеля с мясной, творожной и другой начинкой.</w:t>
      </w:r>
    </w:p>
    <w:p w:rsidR="00A057DA" w:rsidRPr="00332BA9" w:rsidRDefault="00A057DA" w:rsidP="00A057DA">
      <w:pPr>
        <w:spacing w:before="120"/>
        <w:ind w:firstLine="567"/>
        <w:jc w:val="both"/>
      </w:pPr>
      <w:r w:rsidRPr="00332BA9">
        <w:t>Широко распространены календарные праздники с ряжением на Святки и МаслЛесовичок Литваеницу. Сохранились до наших дней и гулянья с кострами и катаниями на качелях.</w:t>
      </w:r>
    </w:p>
    <w:p w:rsidR="00A057DA" w:rsidRPr="00332BA9" w:rsidRDefault="00A057DA" w:rsidP="00A057DA">
      <w:pPr>
        <w:spacing w:before="120"/>
        <w:ind w:firstLine="567"/>
        <w:jc w:val="both"/>
      </w:pPr>
      <w:r w:rsidRPr="00332BA9">
        <w:t>Не забыто и самобытное литовское искусство. С 1966 г. действует Общество народного искусства, проводятся выставки подПарк скульптур Литваелок мастеров и театрализованные праздники ремесел. Художественную ценность представляют текстильные, гончарные изделия, ковка металла и др. Оригинально мастерство литовских крестьян в обработке дерева. Предметы обихода: столы, стулья, веретена, прялки, ложки, шкатулки — украшаются резьбой. В часовенках и других мемориальных местах размещают ансамбли деревянных скульптур.</w:t>
      </w:r>
    </w:p>
    <w:p w:rsidR="00A057DA" w:rsidRPr="00332BA9" w:rsidRDefault="00A057DA" w:rsidP="00A057DA">
      <w:pPr>
        <w:spacing w:before="120"/>
        <w:ind w:firstLine="567"/>
        <w:jc w:val="both"/>
      </w:pPr>
      <w:r w:rsidRPr="00332BA9">
        <w:t>В фольклоре популярен жанр легенды. В столице Вильнюсе с начала 20-х гг. регулярно проводятся праздники песни.</w:t>
      </w:r>
    </w:p>
    <w:p w:rsidR="00A057DA" w:rsidRPr="00332BA9" w:rsidRDefault="00A057DA" w:rsidP="00A057DA">
      <w:pPr>
        <w:spacing w:before="120"/>
        <w:ind w:firstLine="567"/>
        <w:jc w:val="both"/>
      </w:pPr>
      <w:r w:rsidRPr="00332BA9">
        <w:t>Вильнюс расположен в восточной части страны, там, где в реку впадает быстраяБашня Гедеминиса Вильнюс Литва Вильня. От нее и происходит название города. В старинной легенде рассказывается, что в 1323 г. великий литовский князь Гедиминас приехал сюда на охоту. Вечером он устроился на ночлег на высоком холме. Во сне ему привиделся железный волк, вой которого разносился далеко окрест. Верховный жрец истолковал сон: боги велят основать здесь город, который будет непобедим, а слава о нем разнесется по свету. Гедиминас послушался оракула, построил на холме замок и перенес сюда столицКафедральная площадь Вильнюс Литвау из Тракая.</w:t>
      </w:r>
    </w:p>
    <w:p w:rsidR="00A057DA" w:rsidRPr="00332BA9" w:rsidRDefault="00A057DA" w:rsidP="00A057DA">
      <w:pPr>
        <w:spacing w:before="120"/>
        <w:ind w:firstLine="567"/>
        <w:jc w:val="both"/>
      </w:pPr>
      <w:r w:rsidRPr="00332BA9">
        <w:t>Сейчас Вильнюс красив сочетанием старого и нового. Его историческое ядро — Сянаместис (Старый город) с лабиринтом узеньких улиц, множеством исторических, архитектурных памятников. Сохранились руины замка Гедиминаса, у подножия горы — площадь, носящая его имя. Знаменитый кафедральный собор XVIII в. — творение известного архитектора Лауринаса Стоуки-Гуцявичюса. Рядом находится Историко-эт-нографический музей. Среди архитектурных памятников выделяется шедевр готики XV — XVI вв. — костел Анны. Эта самая красивая готическая постройкаКостел Св.Анны Вильнюс Литва в Литве поражает легкостью линий, устремленными ввысь шпилями. С костелом Анны единый ансамбль составляет расположенный рядом Бернардинский костел.</w:t>
      </w:r>
    </w:p>
    <w:p w:rsidR="00A057DA" w:rsidRPr="00332BA9" w:rsidRDefault="00A057DA" w:rsidP="00A057DA">
      <w:pPr>
        <w:spacing w:before="120"/>
        <w:ind w:firstLine="567"/>
        <w:jc w:val="both"/>
      </w:pPr>
      <w:r w:rsidRPr="00332BA9">
        <w:t>На правой стороне центральной улицы города находится архитектурный ансамбль зданий университета, сложившийся в XVI — XVII вв. В одном из залов расположен богатейший отдел древних изданий университетской библиотеки, начало которой положено еще в XVI в. В числе зданий ансамбля — костел Йонаса. На этой же улице — бывшая городская ратуша, еще одно творение Стоуки-Гуцявичюса.</w:t>
      </w:r>
    </w:p>
    <w:p w:rsidR="00A057DA" w:rsidRPr="00332BA9" w:rsidRDefault="00A057DA" w:rsidP="00A057DA">
      <w:pPr>
        <w:spacing w:before="120"/>
        <w:ind w:firstLine="567"/>
        <w:jc w:val="both"/>
      </w:pPr>
      <w:r w:rsidRPr="00332BA9">
        <w:t>Интересен памятнСобор Петра и Павла Каунас Литваик старины — собор Петра и Павла, построенный в XVII в. в стиле барокко. Его стены и своды украшены множеством скульптур, лепных украшений, рельефных орнаментов. Только изображений человеческих фигур, выполненных вильнюсскими мастерами под руководством итальянских скульпторов, насчитываЛайсвес аллея Каунас Литвается около 2 тыс. Второй по величине и значению город страны — Каунас, расположенный на юге Литвы, в месте слияния рек Нямунаса и Нярис. Впервые упоминается в летописях с XIV в. как главный опорный пункт борьбы с крестоносцами. Сейчас это важнейший промышленный узел страны. В течение XX в. объем производимой в Каунасе продукции вырос более чем в 25 раз. Хозяйственный и культурный центр запада Литвы и единственный крупный порт страны — Клайпеда. ОснованныйКлайпеда морские ворота Литвы в XVIII в., затем город оказался отторгнутым от Литвы более чем на 700 лет и возвращен ей лишь в 1923 г. Определенное значение для жизни Клайпеды имеет ее прибрежное положение. Причалы торгового, рыбного и речного портов протянулись на несколько километров.</w:t>
      </w:r>
    </w:p>
    <w:p w:rsidR="00A057DA" w:rsidRPr="00332BA9" w:rsidRDefault="00A057DA" w:rsidP="00A057DA">
      <w:pPr>
        <w:spacing w:before="120"/>
        <w:ind w:firstLine="567"/>
        <w:jc w:val="both"/>
      </w:pPr>
      <w:r w:rsidRPr="00332BA9">
        <w:t>В северной части страны, у склонов Жямайтской возвышенности, на перекрестке больших дорог находится Шяуляй. Его росту благоприятствовало строительство в XIX в. шоссе Рига — Тильзит и железной дороги Лиепая — Ромны. Город славится своей кожевенной промышленностью. Дюны Куршской косы Литва</w:t>
      </w:r>
    </w:p>
    <w:p w:rsidR="00A057DA" w:rsidRPr="00332BA9" w:rsidRDefault="00A057DA" w:rsidP="00A057DA">
      <w:pPr>
        <w:spacing w:before="120"/>
        <w:ind w:firstLine="567"/>
        <w:jc w:val="both"/>
      </w:pPr>
      <w:r w:rsidRPr="00332BA9">
        <w:t>Центральную часть страны занимает Восточно-Европейская равнина. На зНеринга Куршская коса Литваападе простирается Жямайтская возвышенность, на юге и востоке дугой расположены три возвышенности под общим названием Балтийская гряда. В Литве почти 3 тыс. озер, более 700 рек, в большинстве своем небольших. Отцом рек здесь называют Нямунас (Неман), который вливается в Куршский залив, отделенный от открытого моря песчаной Куршской косой (Куршю-Нярия). Климат — переходный от морского к континентальному. Характерна сильная изменчивость погодных условий.</w:t>
      </w:r>
    </w:p>
    <w:p w:rsidR="00A057DA" w:rsidRPr="00332BA9" w:rsidRDefault="00A057DA" w:rsidP="00A057DA">
      <w:pPr>
        <w:spacing w:before="120"/>
        <w:ind w:firstLine="567"/>
        <w:jc w:val="both"/>
      </w:pPr>
      <w:r w:rsidRPr="00332BA9">
        <w:t>В начале XIII в. из племенных объединений, населявших нынешнюю территорию Литвы, было образовано Великое княжество Литовское. В 1569 г. возникло Польско-Литовское государство. При третьем разделе Польши в 1795 г. почти вся Литва вошла в состав России. Во время первой мировой войны, в 1915 г., эту территорию оккупировали немецкие войска. В 1918 г. провозглашена независимость Литвы и сформировано первое правительство. Однако в декабре 1918г. оно было низложено и создана Литовская Советская Республика. В 1920 г. Советская Россия признала независимость Литвы. В 1940 г. вновь провозглашена Литовская Советская Республика и Верховным Советом СССР одобрено ее вступление в Союз. С 1940 по 1991 г. Литва — республика в составе СКаунасский кафедральный собор ЛитваССР. В октябре 1988 г. возникло движение «Саюдис», которое ставило своей целью восстановление независимости страны. В 1990 г. Верховный Совет Литовской Республики провозгласил ее выход из СССР и из названия республики исключены слова «советская» и «социалистическая». 6 сентября 1991 г. СССР признал независимость Литвы.</w:t>
      </w:r>
    </w:p>
    <w:p w:rsidR="00A057DA" w:rsidRPr="00332BA9" w:rsidRDefault="00A057DA" w:rsidP="00A057DA">
      <w:pPr>
        <w:spacing w:before="120"/>
        <w:ind w:firstLine="567"/>
        <w:jc w:val="both"/>
      </w:pPr>
      <w:r w:rsidRPr="00332BA9">
        <w:t>Большинство верующих литовцев — католики. Число приверженцев римской католической церкви достигает 3 млн. человек.</w:t>
      </w:r>
    </w:p>
    <w:p w:rsidR="00A057DA" w:rsidRPr="00332BA9" w:rsidRDefault="00A057DA" w:rsidP="00A057DA">
      <w:pPr>
        <w:spacing w:before="120"/>
        <w:ind w:firstLine="567"/>
        <w:jc w:val="both"/>
      </w:pPr>
      <w:r w:rsidRPr="00332BA9">
        <w:t>К юго-западу от Вильнюса находятся Тракайские озера, общее число которых — 6Тракайский замок на острове посреди озера Гальве Литва1. На узком полуострове лежит город Тракай. Он невелик, но в истории Литвы занимает особое место — как бывшая столица Великого княжества Литовского и один из главных оборонных пунктов в борьбе против крестоносцев. В XIV в. князь Кястутис построил на полуострове замок, а его сын в конце XIV в. возвел на острове озера Гальве еще более неприступную для крестоносцев крепость. Тракайский замок — уникальный ансамбль литовского оборонного зодчества, единственная островная крепость в Восточной Европе.</w:t>
      </w:r>
    </w:p>
    <w:p w:rsidR="00A057DA" w:rsidRPr="00332BA9" w:rsidRDefault="00A057DA" w:rsidP="00A057DA">
      <w:pPr>
        <w:spacing w:before="120"/>
        <w:ind w:firstLine="567"/>
        <w:jc w:val="both"/>
      </w:pPr>
      <w:r w:rsidRPr="00332BA9">
        <w:t>Литва — независимая демократическая республика. В стране действует Конституция, принятая в 1992 г. Глава государства — президент. Законодательная власть принадлежит сейму (однопалатному парламенту). Исполнительная власть осуществляется президентом совместно с коалиционным правительством. В правительство входят представители ведущих политических партий: Союза отечества, Христианско-демократической партии, Союза центра, Демократической партии труда. Административно территория Литвы поделена на 44 района.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7DA"/>
    <w:rsid w:val="0031418A"/>
    <w:rsid w:val="00332BA9"/>
    <w:rsid w:val="005A2562"/>
    <w:rsid w:val="00990EEE"/>
    <w:rsid w:val="00A057DA"/>
    <w:rsid w:val="00E12572"/>
    <w:rsid w:val="00EC4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C1F21F-D228-47B5-B4AA-5CF66648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7D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057DA"/>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1427</Words>
  <Characters>8138</Characters>
  <Application>Microsoft Office Word</Application>
  <DocSecurity>0</DocSecurity>
  <Lines>67</Lines>
  <Paragraphs>19</Paragraphs>
  <ScaleCrop>false</ScaleCrop>
  <Company>Home</Company>
  <LinksUpToDate>false</LinksUpToDate>
  <CharactersWithSpaces>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Литва</dc:title>
  <dc:subject/>
  <dc:creator>Alena</dc:creator>
  <cp:keywords/>
  <dc:description/>
  <cp:lastModifiedBy>admin</cp:lastModifiedBy>
  <cp:revision>2</cp:revision>
  <dcterms:created xsi:type="dcterms:W3CDTF">2014-02-17T01:42:00Z</dcterms:created>
  <dcterms:modified xsi:type="dcterms:W3CDTF">2014-02-17T01:42:00Z</dcterms:modified>
</cp:coreProperties>
</file>