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47" w:rsidRPr="000D31CA" w:rsidRDefault="00385247" w:rsidP="00385247">
      <w:pPr>
        <w:spacing w:before="120"/>
        <w:jc w:val="center"/>
        <w:rPr>
          <w:b/>
          <w:bCs/>
          <w:sz w:val="32"/>
          <w:szCs w:val="32"/>
        </w:rPr>
      </w:pPr>
      <w:r w:rsidRPr="000D31CA">
        <w:rPr>
          <w:b/>
          <w:bCs/>
          <w:sz w:val="32"/>
          <w:szCs w:val="32"/>
        </w:rPr>
        <w:t>Ливия</w:t>
      </w:r>
    </w:p>
    <w:p w:rsidR="00385247" w:rsidRPr="000D31CA" w:rsidRDefault="00385247" w:rsidP="00385247">
      <w:pPr>
        <w:spacing w:before="120"/>
        <w:jc w:val="center"/>
        <w:rPr>
          <w:b/>
          <w:bCs/>
          <w:sz w:val="28"/>
          <w:szCs w:val="28"/>
        </w:rPr>
      </w:pPr>
      <w:r w:rsidRPr="000D31CA">
        <w:rPr>
          <w:b/>
          <w:bCs/>
          <w:sz w:val="28"/>
          <w:szCs w:val="28"/>
        </w:rPr>
        <w:t>Социалистическая Народная Ливийская Арабская Джамахирия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Площадь: 1775,5 тыс. км2.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Численность населения: 5648 тыс. человек (1997).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 xml:space="preserve">Государственный язык: арабский. 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Столица: Триполи (свыше 1682 тыс. жителей, 1995).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Государственный праздник: День Великой революции Фатих «утренней зари» (1 сентября, с 1969 г.).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Денежная единица: динар.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Член ООН с 1955 г., ОАЕ и др.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Государство расположено на северо-западе Африки. Граничит с Египтом, Суданом, Чадом, Нигером, Алжиром и Тунисом. С севера омывается водами Средиземного моря.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Главная сухопутная магистраль — автострада вдоль морского побережья с ответвлениями в глубинные районы. Все населенные пункты страны доступны для автомобильного сообщения. Международные аэропорты расположены вблизи городов Триполи, Бенгази и Себха; главные морские порты — Триполи, Бенгази, Марса-Брега, Мисурата, Тобрук.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Коренные Жители — берберы (от названия племени «ребу», или «либу», произошло название страны) и туареги — составляют 6 — 7% населения. Малочисленные представители негроидной расы — тубу и хауса — проживают преимущественно на юге и юго-западе. Повсеместно преобладают ливийские арабы — более 80% числа граждан. Это потомки кочевников-переселенцев (около XI в.). Много временно проживающих, в большинстве — это работающие иммигранты из Египта, Судана, Туниса, Марокко, Турции, Чада.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Экономически активного населения в 1993 г. было 1,2 млн. человек. Они заняты в сфере услуг, торговле, управлении (свыше 57%); в строительстве, промышленности, энергетике, транспорте (около 32%); в сельском хозяйстве, рыболовстве и прочих отраслях (11%). Большинство проектов развития реализуют иностранные фирмы по контрактам с привлечением зарубежных рабочих, формирующих около 1/5 рабочей силы Ливии. Государство финансирует бесплатное здравоохранение, образование (школьное 12-летнее, в том числе 9-летнее обязательное; два больших университета; религиозные учебные заведения), другие социальные услуги. С 60 — 70-х гг. быстро растет грамотность, по отношению числа студентов высшей школы ко всему населению Ливия — третья в Африке. Действуют научные центры, в том числе центр атомных исследований в Таджуре — крупнейший из арабских, оснащенный экспериментальным реактороми и другой сложной техникой из бывшего СССР.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Столице Триполи находится на месте древнего Эа, основанного финикийцами в начале VI в. до н. э. Второй город по числу жителей — Бенгази (804 тыс.) — заложен в V в. до н. э. как греко-ливийский полис Геспе-риды. В III в. до н. э. — под властью эллинистического Египта, переименован в Беренике, в честь жены фараона Птолемея III. Оба города — крупные промышленные, транспортные, административные, культурные центры. Здесь находятся факультеты университетов Аль-Фатих и Гар-Юнис, библиотеки, музеи.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Свыше 9/10 территории — песчаные и каменистые просторы пустыни Сахары. Преобладает пустынный тропический климат. Центральная часть страны относится к зонам планеты с минимальными осадками. Летом дневные температуры обычно выше +40° С. На нагорье Тибести бывают ночные морозы -15° С. Нет рек с постоянным стоком и естественных пресноводных озер. В то же время велики запасы подземных вод, питающих источники и плодородные оазисы. В Киренаике на востоке и Триполитании на западе — более мягкие зоны сухих средиземноморских субтропиков. Животный мир не отличается разнообразием. Преобладают пресмыкающиеся. Из млекопитающих — грызуны, менее распространены зайцы. Из хищников — шакалы, гиены, рыжие лисицы, фенек. Кабаны чаше встречаются на севере; парнокопытные — антилопы, газели — на крайнем юге. Птицы гнездятся в оазисах, горных районах и приморье. Прибрежные воды богаты рыбой (более 300 видов).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С VII в. до н. э. на севере страны соперничали «колониальные державы» древности: Греция, Карфаген, Рим. После распада Римской империи Ливия пережила нашествия арабских и берберских племен. С середины XVI в. до 1911 — 1912 гг. здесь утвердилась Османская империя. К началу 30-х гг. XX в. страна была оккупирована Италией. По окончании второй мировой войны здесь управляли британская и французская военные администрации. В 1951 г. Ливия стала независимым королевством. После свержения монархии 1 сентября 1969 г. молодые офицеры во главе с лидером ливийской революции М. Каддафи провозгласили Ливию республикой.</w:t>
      </w:r>
    </w:p>
    <w:p w:rsidR="00385247" w:rsidRPr="00261403" w:rsidRDefault="00385247" w:rsidP="00385247">
      <w:pPr>
        <w:spacing w:before="120"/>
        <w:ind w:firstLine="567"/>
        <w:jc w:val="both"/>
      </w:pPr>
      <w:r w:rsidRPr="00261403">
        <w:t>Государственную религию — ислам исповедуют свыше 99% населения. Более 2/3 мусульман — сунниты, последователи маликитского мазхаба — одной из четырех «правоверных» религиозно-правовых школ.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247"/>
    <w:rsid w:val="000D31CA"/>
    <w:rsid w:val="00261403"/>
    <w:rsid w:val="0031418A"/>
    <w:rsid w:val="003439EF"/>
    <w:rsid w:val="00385247"/>
    <w:rsid w:val="005A2562"/>
    <w:rsid w:val="006E066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ED678C-F347-481D-8129-E7FE62E1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247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3783</Characters>
  <Application>Microsoft Office Word</Application>
  <DocSecurity>0</DocSecurity>
  <Lines>31</Lines>
  <Paragraphs>8</Paragraphs>
  <ScaleCrop>false</ScaleCrop>
  <Company>Home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Ливия</dc:title>
  <dc:subject/>
  <dc:creator>Alena</dc:creator>
  <cp:keywords/>
  <dc:description/>
  <cp:lastModifiedBy>admin</cp:lastModifiedBy>
  <cp:revision>2</cp:revision>
  <dcterms:created xsi:type="dcterms:W3CDTF">2014-02-17T05:20:00Z</dcterms:created>
  <dcterms:modified xsi:type="dcterms:W3CDTF">2014-02-17T05:20:00Z</dcterms:modified>
</cp:coreProperties>
</file>