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42" w:rsidRDefault="00B23842">
      <w:pPr>
        <w:pStyle w:val="4"/>
        <w:ind w:left="3686"/>
        <w:jc w:val="center"/>
        <w:rPr>
          <w:b/>
          <w:sz w:val="30"/>
        </w:rPr>
      </w:pPr>
    </w:p>
    <w:p w:rsidR="000A4657" w:rsidRDefault="000A4657">
      <w:pPr>
        <w:pStyle w:val="4"/>
        <w:ind w:left="3686"/>
        <w:jc w:val="center"/>
        <w:rPr>
          <w:b/>
          <w:sz w:val="30"/>
        </w:rPr>
      </w:pPr>
      <w:r>
        <w:rPr>
          <w:b/>
          <w:sz w:val="30"/>
        </w:rPr>
        <w:t>КОНТРОЛЬНАЯ РАБОТА</w:t>
      </w:r>
    </w:p>
    <w:p w:rsidR="000A4657" w:rsidRDefault="000A4657">
      <w:pPr>
        <w:ind w:left="3686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ПО ЛОГИКЕ</w:t>
      </w:r>
    </w:p>
    <w:p w:rsidR="000A4657" w:rsidRDefault="000A4657">
      <w:pPr>
        <w:ind w:left="3686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3 группа</w:t>
      </w:r>
    </w:p>
    <w:p w:rsidR="000A4657" w:rsidRDefault="000A4657">
      <w:pPr>
        <w:ind w:left="3686"/>
        <w:rPr>
          <w:rFonts w:ascii="Garamond" w:hAnsi="Garamond"/>
          <w:sz w:val="30"/>
        </w:rPr>
      </w:pPr>
      <w:r>
        <w:rPr>
          <w:rFonts w:ascii="Garamond" w:hAnsi="Garamond"/>
          <w:sz w:val="30"/>
        </w:rPr>
        <w:t>Ласковый Александр Васильевич</w:t>
      </w:r>
    </w:p>
    <w:p w:rsidR="000A4657" w:rsidRDefault="000A4657">
      <w:pPr>
        <w:pStyle w:val="3"/>
        <w:jc w:val="center"/>
        <w:rPr>
          <w:rFonts w:ascii="Garamond" w:hAnsi="Garamond"/>
          <w:snapToGrid w:val="0"/>
          <w:sz w:val="33"/>
        </w:rPr>
      </w:pPr>
    </w:p>
    <w:p w:rsidR="000A4657" w:rsidRDefault="000A4657">
      <w:pPr>
        <w:pStyle w:val="3"/>
        <w:jc w:val="center"/>
        <w:rPr>
          <w:rFonts w:ascii="Garamond" w:hAnsi="Garamond"/>
          <w:snapToGrid w:val="0"/>
          <w:sz w:val="33"/>
        </w:rPr>
      </w:pPr>
    </w:p>
    <w:p w:rsidR="000A4657" w:rsidRDefault="000A4657">
      <w:pPr>
        <w:pStyle w:val="3"/>
        <w:jc w:val="center"/>
        <w:rPr>
          <w:rFonts w:ascii="Garamond" w:hAnsi="Garamond"/>
          <w:snapToGrid w:val="0"/>
          <w:sz w:val="33"/>
        </w:rPr>
      </w:pPr>
    </w:p>
    <w:p w:rsidR="000A4657" w:rsidRDefault="000A4657">
      <w:pPr>
        <w:pStyle w:val="3"/>
        <w:jc w:val="center"/>
        <w:rPr>
          <w:rFonts w:ascii="Garamond" w:hAnsi="Garamond"/>
          <w:snapToGrid w:val="0"/>
          <w:sz w:val="33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sz w:val="19"/>
        </w:rPr>
      </w:pPr>
    </w:p>
    <w:p w:rsidR="000A4657" w:rsidRDefault="000A4657">
      <w:pPr>
        <w:rPr>
          <w:rFonts w:ascii="Garamond" w:hAnsi="Garamond"/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Garamond" w:hAnsi="Garamond"/>
          <w:b/>
          <w:sz w:val="26"/>
        </w:rPr>
        <w:t>ДОМАШНИЙ АДРЕС:</w:t>
      </w:r>
    </w:p>
    <w:p w:rsidR="000A4657" w:rsidRDefault="000A4657">
      <w:pPr>
        <w:ind w:left="4320" w:firstLine="720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Оренбургская обл.</w:t>
      </w:r>
    </w:p>
    <w:p w:rsidR="000A4657" w:rsidRDefault="000A4657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п.Пригородный</w:t>
      </w:r>
    </w:p>
    <w:p w:rsidR="000A4657" w:rsidRDefault="000A4657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sz w:val="26"/>
        </w:rPr>
        <w:tab/>
        <w:t>ул.Буровиков д.6</w:t>
      </w:r>
    </w:p>
    <w:p w:rsidR="000A4657" w:rsidRDefault="000A4657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Вариант I: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Глава I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15.6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Определите вид отношения между понятиями, изобразите его с помощью круговых схем.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Университет, Высшее учебное заведение, академия.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Университет – А;</w:t>
      </w:r>
      <w:r>
        <w:rPr>
          <w:rFonts w:ascii="Courier New" w:hAnsi="Courier New"/>
          <w:sz w:val="28"/>
        </w:rPr>
        <w:tab/>
        <w:t>ВУЗ – В; Академия – С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Отношение соподчинения.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17.1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Обобщите понятия.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Теория государства и права.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Теория государства и права – предмет (наука).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24.6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Установите правильность следующих определений (в неправильных определениях укажите какое правило нарушено; дайте правильное определение).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Кража – тайное похищение общественного имущества.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Неправильное определение. Ошибка слишком узкого определения (A&gt;Bc).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Правильное определение: Кража – тайное хищение чужого имущества. (А=Вс)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28.6.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Проверьте правильность деления понятий: в неправильном делении, определите какие правила нарушены.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Сделки бываю двусторонними, многосторонними, и завещаниями.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Деление не правильное, неполное, произведено не по одному основанию.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Правильное деление: Сделки бывают двухсторонние, многосторонние, односторонние.</w:t>
      </w:r>
    </w:p>
    <w:p w:rsidR="000A4657" w:rsidRDefault="000A4657">
      <w:pPr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Глава II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4.1.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В данных атрибутивных суждениях найдите субъект, предикат и связку. Определите количество и качество суждений, укажите кванторное слово.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Лицо, виновное в совершении преступления, подлежит уголовной ответственности.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Лицо, виновное в совершении преступления (S), подлежит уголовной ответственности (P). Связка явно не выражена. Суждение общее по количеству и утвердительное по качеству.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6.1.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Дайте объединённую классификацию суждений, изобразите отношение между терминами с помощью кругов Эйлера, установите распределённость субъекта и предиката.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Никакая поддержка террористических банд не может быть оправдана.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Суждение – форма мышления. Общеотрицательное суждение (Е).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S и P распределены.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11.1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Найдите соединительные и разделительные суждения, в последних укажите вид дизъюнкции (строгая или нестрогая), приведите символическую запись суждений.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Все мы, ныне живущие, в ответе за природу перед потомками, перед историей.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Соединительное суждение. </w:t>
      </w:r>
      <w:r>
        <w:rPr>
          <w:rFonts w:ascii="Courier New" w:hAnsi="Courier New"/>
          <w:sz w:val="28"/>
          <w:lang w:val="en-US"/>
        </w:rPr>
        <w:t xml:space="preserve">p^q </w:t>
      </w:r>
      <w:r>
        <w:rPr>
          <w:rFonts w:ascii="Courier New" w:hAnsi="Courier New"/>
          <w:sz w:val="28"/>
        </w:rPr>
        <w:t>коньюктивное суждение.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12.1.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Укажите антецедент и консеквент условных суждений, приведите их символическую запись.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Я буду очень удивлён, если моя догадка не подтвердиться.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Я буду очень удивлён (</w:t>
      </w:r>
      <w:r>
        <w:rPr>
          <w:rFonts w:ascii="Courier New" w:hAnsi="Courier New"/>
          <w:sz w:val="28"/>
          <w:lang w:val="en-US"/>
        </w:rPr>
        <w:t>q)</w:t>
      </w:r>
      <w:r>
        <w:rPr>
          <w:rFonts w:ascii="Courier New" w:hAnsi="Courier New"/>
          <w:sz w:val="28"/>
        </w:rPr>
        <w:t>, если моя догадка не подтвердиться (р).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Антецедент (основание) – 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 xml:space="preserve">, консеквент (следствие) – р; </w:t>
      </w:r>
      <w:r>
        <w:rPr>
          <w:rFonts w:ascii="Courier New" w:hAnsi="Courier New"/>
          <w:sz w:val="28"/>
          <w:lang w:val="en-US"/>
        </w:rPr>
        <w:t xml:space="preserve"> p   q</w:t>
      </w:r>
      <w:r>
        <w:rPr>
          <w:rFonts w:ascii="Courier New" w:hAnsi="Courier New"/>
          <w:sz w:val="28"/>
        </w:rPr>
        <w:t>.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Глава </w:t>
      </w:r>
      <w:r>
        <w:rPr>
          <w:rFonts w:ascii="Courier New" w:hAnsi="Courier New"/>
          <w:sz w:val="28"/>
          <w:lang w:val="en-US"/>
        </w:rPr>
        <w:t>III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1.1.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Сделайте вывод путём превращения, составите схему вывода.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Все студенты нашей группы являются успевающими.</w:t>
      </w:r>
    </w:p>
    <w:p w:rsidR="000A4657" w:rsidRDefault="000A4657">
      <w:pPr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sz w:val="28"/>
          <w:u w:val="single"/>
        </w:rPr>
        <w:t>(А) Все студенты нашей группы (</w:t>
      </w:r>
      <w:r>
        <w:rPr>
          <w:rFonts w:ascii="Courier New" w:hAnsi="Courier New"/>
          <w:sz w:val="28"/>
          <w:u w:val="single"/>
          <w:lang w:val="en-US"/>
        </w:rPr>
        <w:t>S)</w:t>
      </w:r>
      <w:r>
        <w:rPr>
          <w:rFonts w:ascii="Courier New" w:hAnsi="Courier New"/>
          <w:sz w:val="28"/>
          <w:u w:val="single"/>
        </w:rPr>
        <w:t xml:space="preserve"> являются успевающими (</w:t>
      </w:r>
      <w:r>
        <w:rPr>
          <w:rFonts w:ascii="Courier New" w:hAnsi="Courier New"/>
          <w:sz w:val="28"/>
          <w:u w:val="single"/>
          <w:lang w:val="en-US"/>
        </w:rPr>
        <w:t>P</w:t>
      </w:r>
      <w:r>
        <w:rPr>
          <w:rFonts w:ascii="Courier New" w:hAnsi="Courier New"/>
          <w:sz w:val="28"/>
          <w:u w:val="single"/>
        </w:rPr>
        <w:t>)</w:t>
      </w:r>
    </w:p>
    <w:p w:rsidR="000A4657" w:rsidRDefault="000A4657">
      <w:pPr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(Е) Ни один студент нашей группы </w:t>
      </w:r>
      <w:r>
        <w:rPr>
          <w:rFonts w:ascii="Courier New" w:hAnsi="Courier New"/>
          <w:sz w:val="26"/>
          <w:lang w:val="en-US"/>
        </w:rPr>
        <w:t xml:space="preserve">(S) </w:t>
      </w:r>
      <w:r>
        <w:rPr>
          <w:rFonts w:ascii="Courier New" w:hAnsi="Courier New"/>
          <w:sz w:val="26"/>
        </w:rPr>
        <w:t>не является неуспевающим (</w:t>
      </w:r>
      <w:r>
        <w:rPr>
          <w:rFonts w:ascii="Courier New" w:hAnsi="Courier New"/>
          <w:sz w:val="26"/>
          <w:lang w:val="en-US"/>
        </w:rPr>
        <w:t>P</w:t>
      </w:r>
      <w:r>
        <w:rPr>
          <w:rFonts w:ascii="Courier New" w:hAnsi="Courier New"/>
          <w:sz w:val="26"/>
        </w:rPr>
        <w:t>)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6.1.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Проверьте правильность обращения. Если обращение не правильно, сделайте правильный вывод.</w:t>
      </w:r>
    </w:p>
    <w:p w:rsidR="000A4657" w:rsidRDefault="000A4657">
      <w:pPr>
        <w:jc w:val="both"/>
        <w:rPr>
          <w:rFonts w:ascii="Courier New" w:hAnsi="Courier New"/>
          <w:sz w:val="28"/>
          <w:u w:val="single"/>
        </w:rPr>
      </w:pPr>
    </w:p>
    <w:p w:rsidR="000A4657" w:rsidRDefault="000A4657">
      <w:pPr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sz w:val="28"/>
          <w:u w:val="single"/>
        </w:rPr>
        <w:t xml:space="preserve">Все студенты юридических ВУЗов изучаю логику. </w:t>
      </w:r>
    </w:p>
    <w:p w:rsidR="000A4657" w:rsidRDefault="000A4657">
      <w:pPr>
        <w:pStyle w:val="1"/>
        <w:jc w:val="both"/>
        <w:rPr>
          <w:rFonts w:ascii="Courier New" w:hAnsi="Courier New"/>
        </w:rPr>
      </w:pPr>
      <w:r>
        <w:rPr>
          <w:rFonts w:ascii="Courier New" w:hAnsi="Courier New"/>
        </w:rPr>
        <w:t>Все изучающие логику – студенты юридических ВУЗов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Обращение не правильное.</w:t>
      </w:r>
    </w:p>
    <w:p w:rsidR="000A4657" w:rsidRDefault="000A4657">
      <w:pPr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sz w:val="28"/>
          <w:u w:val="single"/>
        </w:rPr>
        <w:t>Все студенты юридических ВУЗов (</w:t>
      </w:r>
      <w:r>
        <w:rPr>
          <w:rFonts w:ascii="Courier New" w:hAnsi="Courier New"/>
          <w:sz w:val="28"/>
          <w:u w:val="single"/>
          <w:lang w:val="en-US"/>
        </w:rPr>
        <w:t>S</w:t>
      </w:r>
      <w:r>
        <w:rPr>
          <w:rFonts w:ascii="Courier New" w:hAnsi="Courier New"/>
          <w:sz w:val="28"/>
          <w:u w:val="single"/>
        </w:rPr>
        <w:t>) изучают логику (</w:t>
      </w:r>
      <w:r>
        <w:rPr>
          <w:rFonts w:ascii="Courier New" w:hAnsi="Courier New"/>
          <w:sz w:val="28"/>
          <w:u w:val="single"/>
          <w:lang w:val="en-US"/>
        </w:rPr>
        <w:t>P</w:t>
      </w:r>
      <w:r>
        <w:rPr>
          <w:rFonts w:ascii="Courier New" w:hAnsi="Courier New"/>
          <w:sz w:val="28"/>
          <w:u w:val="single"/>
        </w:rPr>
        <w:t>).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Некоторые изучающие логику (Р) студенты юридических ВУЗов (</w:t>
      </w:r>
      <w:r>
        <w:rPr>
          <w:rFonts w:ascii="Courier New" w:hAnsi="Courier New"/>
          <w:sz w:val="28"/>
          <w:lang w:val="en-US"/>
        </w:rPr>
        <w:t>S)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10.1.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Используя логический квадрат, выведите суждения противоположные, противоречащие и подчинённые данным. Установите их истинность или ложность.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Совершеннолетние имеют право голоса.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1.Ни один совершеннолетний не имеет право голоса (Ел).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2.Некоторые совершеннолетние не имеют право голоса (Ол).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3.Некоторые совершеннолетние имеют право голоса (</w:t>
      </w:r>
      <w:r>
        <w:rPr>
          <w:rFonts w:ascii="Courier New" w:hAnsi="Courier New"/>
          <w:sz w:val="28"/>
          <w:lang w:val="en-US"/>
        </w:rPr>
        <w:t>I</w:t>
      </w:r>
      <w:r>
        <w:rPr>
          <w:rFonts w:ascii="Courier New" w:hAnsi="Courier New"/>
          <w:sz w:val="28"/>
        </w:rPr>
        <w:t>и).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ab/>
        <w:t xml:space="preserve">Глава </w:t>
      </w:r>
      <w:r>
        <w:rPr>
          <w:rFonts w:ascii="Courier New" w:hAnsi="Courier New"/>
          <w:sz w:val="28"/>
          <w:lang w:val="en-US"/>
        </w:rPr>
        <w:t>IV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3.2.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Используя условную посылку, постройте умозаключение: а)по утверждающему, б)по отрицающему модусу, постройте их схему в символической записи. Если условная посылка явно не выражена, сформулируйте её в явной логической форме (со связкой «если..., то...»).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Если суд придёт к выводу о подложности документа, он устранит его из числа доказательств.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1.Запишем посылку с помощью логического союза «если..., то...»: Если суд придёт к выводу о подложности документа (р), то он устранит его из числа доказательств (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>).</w:t>
      </w:r>
    </w:p>
    <w:p w:rsidR="000A4657" w:rsidRDefault="000A4657">
      <w:pPr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sz w:val="28"/>
        </w:rPr>
        <w:tab/>
        <w:t>2.Построим умозаключение по утверждающему модусу: Если суд придёт к выводу о подложности документа (р), то он устранит его из числа доказательств (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 xml:space="preserve">). Суд пришёл к выводу о подложности документа (р). Следовательно, он устранит его из числа доказательств </w:t>
      </w:r>
      <w:r>
        <w:rPr>
          <w:rFonts w:ascii="Courier New" w:hAnsi="Courier New"/>
          <w:sz w:val="28"/>
          <w:lang w:val="en-US"/>
        </w:rPr>
        <w:t>(q</w:t>
      </w:r>
      <w:r>
        <w:rPr>
          <w:rFonts w:ascii="Courier New" w:hAnsi="Courier New"/>
          <w:sz w:val="28"/>
        </w:rPr>
        <w:t>).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p---q</w:t>
      </w:r>
      <w:r>
        <w:rPr>
          <w:rFonts w:ascii="Courier New" w:hAnsi="Courier New"/>
          <w:sz w:val="28"/>
          <w:u w:val="single"/>
        </w:rPr>
        <w:t>, р</w:t>
      </w:r>
    </w:p>
    <w:p w:rsidR="000A4657" w:rsidRDefault="000A4657">
      <w:pPr>
        <w:ind w:left="216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  <w:t xml:space="preserve">    </w:t>
      </w:r>
      <w:r>
        <w:rPr>
          <w:rFonts w:ascii="Courier New" w:hAnsi="Courier New"/>
          <w:sz w:val="28"/>
          <w:lang w:val="en-US"/>
        </w:rPr>
        <w:t>q</w:t>
      </w:r>
    </w:p>
    <w:p w:rsidR="000A4657" w:rsidRDefault="000A4657">
      <w:pPr>
        <w:jc w:val="both"/>
        <w:rPr>
          <w:rFonts w:ascii="Courier New" w:hAnsi="Courier New"/>
          <w:sz w:val="28"/>
          <w:u w:val="single"/>
          <w:lang w:val="en-US"/>
        </w:rPr>
      </w:pPr>
      <w:r>
        <w:rPr>
          <w:rFonts w:ascii="Courier New" w:hAnsi="Courier New"/>
          <w:sz w:val="28"/>
        </w:rPr>
        <w:tab/>
        <w:t>3.Построим умозаключение по отрицательному модусу: Если суд придёт к выводу о подложности документа (р), то он устранит его из числа доказательств (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>). Суд не устранил документ из числа доказательств (</w:t>
      </w:r>
      <w:r>
        <w:rPr>
          <w:rFonts w:ascii="Courier New" w:hAnsi="Courier New"/>
          <w:sz w:val="28"/>
          <w:lang w:val="en-US"/>
        </w:rPr>
        <w:t xml:space="preserve">  q</w:t>
      </w:r>
      <w:r>
        <w:rPr>
          <w:rFonts w:ascii="Courier New" w:hAnsi="Courier New"/>
          <w:sz w:val="28"/>
        </w:rPr>
        <w:t>). Значит он не пришёл к выводу о его подложности (  р).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p—q</w:t>
      </w:r>
      <w:r>
        <w:rPr>
          <w:rFonts w:ascii="Courier New" w:hAnsi="Courier New"/>
          <w:sz w:val="28"/>
          <w:u w:val="single"/>
        </w:rPr>
        <w:t xml:space="preserve">, </w:t>
      </w:r>
      <w:r>
        <w:rPr>
          <w:rFonts w:ascii="Courier New" w:hAnsi="Courier New"/>
          <w:sz w:val="28"/>
          <w:u w:val="single"/>
          <w:lang w:val="en-US"/>
        </w:rPr>
        <w:t xml:space="preserve"> q</w:t>
      </w:r>
    </w:p>
    <w:p w:rsidR="000A4657" w:rsidRDefault="000A4657">
      <w:pPr>
        <w:ind w:left="6480"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p</w:t>
      </w:r>
      <w:r>
        <w:rPr>
          <w:rFonts w:ascii="Courier New" w:hAnsi="Courier New"/>
          <w:sz w:val="28"/>
          <w:lang w:val="en-US"/>
        </w:rPr>
        <w:tab/>
      </w:r>
    </w:p>
    <w:p w:rsidR="000A4657" w:rsidRDefault="000A4657">
      <w:pPr>
        <w:jc w:val="both"/>
        <w:rPr>
          <w:rFonts w:ascii="Courier New" w:hAnsi="Courier New"/>
          <w:sz w:val="28"/>
          <w:lang w:val="en-US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5.1.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Сделайте вывод из посылок, установите, следует ли он с необходимостью.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Если Н. Занимался клеветой, он привлекается к уголовной ответственности. Н. привлекается к уголовной ответственности.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Если Н. Занимался клеветой (р), он привлекается к уголовной ответственности </w:t>
      </w:r>
      <w:r>
        <w:rPr>
          <w:rFonts w:ascii="Courier New" w:hAnsi="Courier New"/>
          <w:sz w:val="28"/>
          <w:lang w:val="en-US"/>
        </w:rPr>
        <w:t>(q)</w:t>
      </w:r>
      <w:r>
        <w:rPr>
          <w:rFonts w:ascii="Courier New" w:hAnsi="Courier New"/>
          <w:sz w:val="28"/>
        </w:rPr>
        <w:t>. Н. привлекается к уголовной ответственности (</w:t>
      </w:r>
      <w:r>
        <w:rPr>
          <w:rFonts w:ascii="Courier New" w:hAnsi="Courier New"/>
          <w:sz w:val="28"/>
          <w:lang w:val="en-US"/>
        </w:rPr>
        <w:t>q</w:t>
      </w:r>
      <w:r>
        <w:rPr>
          <w:rFonts w:ascii="Courier New" w:hAnsi="Courier New"/>
          <w:sz w:val="28"/>
        </w:rPr>
        <w:t>). Следовательно, Н. занимался клеветой (р).</w:t>
      </w:r>
    </w:p>
    <w:p w:rsidR="000A4657" w:rsidRDefault="000A4657">
      <w:pPr>
        <w:jc w:val="both"/>
        <w:rPr>
          <w:rFonts w:ascii="Courier New" w:hAnsi="Courier New"/>
          <w:sz w:val="28"/>
          <w:u w:val="single"/>
          <w:lang w:val="en-US"/>
        </w:rPr>
      </w:pPr>
      <w:r>
        <w:rPr>
          <w:rFonts w:ascii="Courier New" w:hAnsi="Courier New"/>
          <w:sz w:val="28"/>
        </w:rPr>
        <w:tab/>
        <w:t>Заключение получено по неправильному модусу. Утверждение следствия не ведёт с необходимостью к утверждению основания. Вывод следует с необходимостью.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p---q</w:t>
      </w:r>
      <w:r>
        <w:rPr>
          <w:rFonts w:ascii="Courier New" w:hAnsi="Courier New"/>
          <w:sz w:val="28"/>
          <w:u w:val="single"/>
        </w:rPr>
        <w:t xml:space="preserve">, </w:t>
      </w:r>
      <w:r>
        <w:rPr>
          <w:rFonts w:ascii="Courier New" w:hAnsi="Courier New"/>
          <w:sz w:val="28"/>
          <w:u w:val="single"/>
          <w:lang w:val="en-US"/>
        </w:rPr>
        <w:t>q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 xml:space="preserve">         р</w:t>
      </w:r>
    </w:p>
    <w:p w:rsidR="000A4657" w:rsidRDefault="000A4657">
      <w:pPr>
        <w:jc w:val="both"/>
        <w:rPr>
          <w:rFonts w:ascii="Courier New" w:hAnsi="Courier New"/>
          <w:sz w:val="28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7.1.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Используя разделительную посылку, постройте умозаключение: а)по утверждающе-отрицающему модусу, б)по отрицающе-утверждающему модусу; опираясь на схему модуса, определите, следует ли с необходимостью заключение из посылок.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Сдельная оплата труда может быть индивидуальной или коллективной.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Сдельная оплата труда может быть индивидуальной (р) или коллективной </w:t>
      </w:r>
      <w:r>
        <w:rPr>
          <w:rFonts w:ascii="Courier New" w:hAnsi="Courier New"/>
          <w:sz w:val="28"/>
          <w:lang w:val="en-US"/>
        </w:rPr>
        <w:t>(q)</w:t>
      </w:r>
      <w:r>
        <w:rPr>
          <w:rFonts w:ascii="Courier New" w:hAnsi="Courier New"/>
          <w:sz w:val="28"/>
        </w:rPr>
        <w:t>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1.Строим умозаключение по утверждающе-отрицающему модусу: Сдельная оплата индивидуальна (р). Следовательно, она не коллективна (  </w:t>
      </w:r>
      <w:r>
        <w:rPr>
          <w:rFonts w:ascii="Courier New" w:hAnsi="Courier New"/>
          <w:sz w:val="28"/>
          <w:lang w:val="en-US"/>
        </w:rPr>
        <w:t>q)</w:t>
      </w:r>
      <w:r>
        <w:rPr>
          <w:rFonts w:ascii="Courier New" w:hAnsi="Courier New"/>
          <w:sz w:val="28"/>
        </w:rPr>
        <w:t>.</w:t>
      </w:r>
      <w:r>
        <w:rPr>
          <w:rFonts w:ascii="Courier New" w:hAnsi="Courier New"/>
          <w:sz w:val="28"/>
        </w:rPr>
        <w:tab/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p  q</w:t>
      </w:r>
      <w:r>
        <w:rPr>
          <w:rFonts w:ascii="Courier New" w:hAnsi="Courier New"/>
          <w:sz w:val="28"/>
          <w:u w:val="single"/>
        </w:rPr>
        <w:t xml:space="preserve">, </w:t>
      </w:r>
      <w:r>
        <w:rPr>
          <w:rFonts w:ascii="Courier New" w:hAnsi="Courier New"/>
          <w:sz w:val="28"/>
          <w:u w:val="single"/>
          <w:lang w:val="en-US"/>
        </w:rPr>
        <w:t>p</w:t>
      </w:r>
      <w:r>
        <w:rPr>
          <w:rFonts w:ascii="Courier New" w:hAnsi="Courier New"/>
          <w:sz w:val="28"/>
          <w:u w:val="single"/>
          <w:lang w:val="en-US"/>
        </w:rPr>
        <w:tab/>
        <w:t xml:space="preserve"> </w:t>
      </w:r>
      <w:r>
        <w:rPr>
          <w:rFonts w:ascii="Courier New" w:hAnsi="Courier New"/>
          <w:sz w:val="28"/>
          <w:lang w:val="en-US"/>
        </w:rPr>
        <w:t xml:space="preserve">    </w:t>
      </w:r>
      <w:r>
        <w:rPr>
          <w:rFonts w:ascii="Courier New" w:hAnsi="Courier New"/>
          <w:sz w:val="26"/>
        </w:rPr>
        <w:t>заключение следует с необходимостью</w:t>
      </w:r>
    </w:p>
    <w:p w:rsidR="000A4657" w:rsidRDefault="000A4657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q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2.Строим умозаключение по отрицающе-утверждающему модусу: Сдельная оплата не является индивидуальной (   р). Следовательно, она является коллективной (</w:t>
      </w:r>
      <w:r>
        <w:rPr>
          <w:rFonts w:ascii="Courier New" w:hAnsi="Courier New"/>
          <w:sz w:val="28"/>
          <w:lang w:val="en-US"/>
        </w:rPr>
        <w:t>q)</w:t>
      </w:r>
      <w:r>
        <w:rPr>
          <w:rFonts w:ascii="Courier New" w:hAnsi="Courier New"/>
          <w:sz w:val="28"/>
        </w:rPr>
        <w:t>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sz w:val="28"/>
          <w:u w:val="single"/>
          <w:lang w:val="en-US"/>
        </w:rPr>
        <w:t>&lt;pvq&gt;</w:t>
      </w:r>
      <w:r>
        <w:rPr>
          <w:rFonts w:ascii="Courier New" w:hAnsi="Courier New"/>
          <w:sz w:val="28"/>
          <w:u w:val="single"/>
        </w:rPr>
        <w:t>,</w:t>
      </w:r>
      <w:r>
        <w:rPr>
          <w:rFonts w:ascii="Courier New" w:hAnsi="Courier New"/>
          <w:sz w:val="28"/>
          <w:u w:val="single"/>
          <w:lang w:val="en-US"/>
        </w:rPr>
        <w:t xml:space="preserve">   p </w:t>
      </w:r>
      <w:r>
        <w:rPr>
          <w:rFonts w:ascii="Courier New" w:hAnsi="Courier New"/>
          <w:sz w:val="28"/>
          <w:lang w:val="en-US"/>
        </w:rPr>
        <w:t xml:space="preserve"> з</w:t>
      </w:r>
      <w:r>
        <w:rPr>
          <w:rFonts w:ascii="Courier New" w:hAnsi="Courier New"/>
          <w:sz w:val="28"/>
        </w:rPr>
        <w:t>аключение следует с необходимостью.</w:t>
      </w:r>
    </w:p>
    <w:p w:rsidR="000A4657" w:rsidRDefault="000A4657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q</w:t>
      </w:r>
    </w:p>
    <w:p w:rsidR="000A4657" w:rsidRDefault="000A4657">
      <w:pPr>
        <w:jc w:val="both"/>
        <w:rPr>
          <w:rFonts w:ascii="Courier New" w:hAnsi="Courier New"/>
          <w:sz w:val="28"/>
          <w:lang w:val="en-US"/>
        </w:rPr>
      </w:pP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Упражнение 8.2.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Постройте рассуждения по одному из модусов разделительно-категорического умозаключения.</w:t>
      </w:r>
    </w:p>
    <w:p w:rsidR="000A4657" w:rsidRDefault="000A4657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ab/>
        <w:t>У работницы кондитерской фабрике при задержании её в проходной после окончания смены обнаружено несколько килограммов сахарного песка. Это хищение могло быть совершено без помощи и ведома других лиц, но может свидетельствовать и о групповом хищении с участием работников охраны или материально ответственных лиц фабрики. Установлено, что работница была умышленно и беспрепятственно пропущена через проходную дежурным вахтёром, что исключает предположение о хищении без помощи и ведома других лиц.</w:t>
      </w:r>
    </w:p>
    <w:p w:rsidR="000A4657" w:rsidRDefault="000A4657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Исключение предположения о  хищении без помощи других лиц утверждает свидетельство о групповом хищении, с участием работников охраны. Участие материально ответственных лиц в групповом хищении исключается, так как работница была пропущена дежурным вахтёром – работником охраны. Следовательно хищение совершено группой лиц с участием работников охраны.</w:t>
      </w:r>
      <w:bookmarkStart w:id="0" w:name="_GoBack"/>
      <w:bookmarkEnd w:id="0"/>
    </w:p>
    <w:sectPr w:rsidR="000A4657">
      <w:headerReference w:type="even" r:id="rId6"/>
      <w:headerReference w:type="default" r:id="rId7"/>
      <w:pgSz w:w="11906" w:h="16838"/>
      <w:pgMar w:top="1440" w:right="70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57" w:rsidRDefault="000A4657">
      <w:r>
        <w:separator/>
      </w:r>
    </w:p>
  </w:endnote>
  <w:endnote w:type="continuationSeparator" w:id="0">
    <w:p w:rsidR="000A4657" w:rsidRDefault="000A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57" w:rsidRDefault="000A4657">
      <w:r>
        <w:separator/>
      </w:r>
    </w:p>
  </w:footnote>
  <w:footnote w:type="continuationSeparator" w:id="0">
    <w:p w:rsidR="000A4657" w:rsidRDefault="000A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57" w:rsidRDefault="000A46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4657" w:rsidRDefault="000A46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57" w:rsidRDefault="000A46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842">
      <w:rPr>
        <w:rStyle w:val="a5"/>
        <w:noProof/>
      </w:rPr>
      <w:t>1</w:t>
    </w:r>
    <w:r>
      <w:rPr>
        <w:rStyle w:val="a5"/>
      </w:rPr>
      <w:fldChar w:fldCharType="end"/>
    </w:r>
  </w:p>
  <w:p w:rsidR="000A4657" w:rsidRDefault="000A46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842"/>
    <w:rsid w:val="000A4657"/>
    <w:rsid w:val="004C0242"/>
    <w:rsid w:val="00B23842"/>
    <w:rsid w:val="00C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EF74-BAED-4175-9CBD-C69152E8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Garamond" w:hAnsi="Garamon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I:</vt:lpstr>
    </vt:vector>
  </TitlesOfParts>
  <Company>-</Company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I:</dc:title>
  <dc:subject/>
  <dc:creator>Алексеев</dc:creator>
  <cp:keywords/>
  <cp:lastModifiedBy>admin</cp:lastModifiedBy>
  <cp:revision>2</cp:revision>
  <cp:lastPrinted>1998-11-29T09:08:00Z</cp:lastPrinted>
  <dcterms:created xsi:type="dcterms:W3CDTF">2014-04-08T05:15:00Z</dcterms:created>
  <dcterms:modified xsi:type="dcterms:W3CDTF">2014-04-08T05:15:00Z</dcterms:modified>
</cp:coreProperties>
</file>