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F1" w:rsidRDefault="003B26F1">
      <w:pPr>
        <w:ind w:right="-58"/>
        <w:jc w:val="center"/>
        <w:rPr>
          <w:sz w:val="36"/>
        </w:rPr>
      </w:pPr>
      <w:r>
        <w:rPr>
          <w:sz w:val="36"/>
        </w:rPr>
        <w:t>Реферат.</w:t>
      </w:r>
    </w:p>
    <w:p w:rsidR="003B26F1" w:rsidRDefault="003B26F1">
      <w:pPr>
        <w:ind w:right="-58"/>
        <w:jc w:val="center"/>
        <w:rPr>
          <w:sz w:val="48"/>
        </w:rPr>
      </w:pPr>
      <w:r>
        <w:rPr>
          <w:sz w:val="48"/>
        </w:rPr>
        <w:t>Людвиг ван Бетховен.</w:t>
      </w:r>
    </w:p>
    <w:p w:rsidR="003B26F1" w:rsidRDefault="003B26F1">
      <w:pPr>
        <w:ind w:right="-58"/>
        <w:jc w:val="center"/>
        <w:rPr>
          <w:b/>
          <w:sz w:val="30"/>
        </w:rPr>
      </w:pPr>
      <w:r>
        <w:rPr>
          <w:b/>
          <w:sz w:val="30"/>
        </w:rPr>
        <w:t>Семья. Детские и юношеские годы.</w:t>
      </w:r>
    </w:p>
    <w:p w:rsidR="003B26F1" w:rsidRDefault="003B26F1">
      <w:pPr>
        <w:ind w:right="42"/>
        <w:jc w:val="both"/>
      </w:pPr>
      <w:r>
        <w:t xml:space="preserve">     Людвиг ван Бетховен родился в декабре 1770 года в Германии, в городе Бонне. Этот не большой городок был резиденцией кельнского курфюрста</w:t>
      </w:r>
      <w:r>
        <w:rPr>
          <w:rStyle w:val="a4"/>
        </w:rPr>
        <w:footnoteReference w:id="1"/>
      </w:r>
      <w:r>
        <w:t>. Не  последнее место отводилось здесь музыке. В музыкальной капелле на службу у   курфюрста находились дед и отец Людвига. Дед композитора – фламандец</w:t>
      </w:r>
      <w:r>
        <w:rPr>
          <w:rStyle w:val="a4"/>
        </w:rPr>
        <w:footnoteReference w:id="2"/>
      </w:r>
      <w:r>
        <w:t xml:space="preserve"> по происхождению ещё юношей поселился в Бонне. От деда унаследовал Бетховен многие черты характера: настойчивость и неистовую работоспособность, гордость и независимость нрава.</w:t>
      </w:r>
    </w:p>
    <w:p w:rsidR="003B26F1" w:rsidRDefault="003B26F1">
      <w:pPr>
        <w:ind w:right="42"/>
        <w:jc w:val="both"/>
      </w:pPr>
      <w:r>
        <w:t xml:space="preserve">     Иоганн ван Бетховен – отец Людвига – также служил в капелле. Певец, скрипач и клавесинист, он был способным музыкантом, но гибельная страсть к алкоголю сделалась  причиной многих страданий семьи и  особенно  Людвига. К</w:t>
      </w:r>
    </w:p>
    <w:p w:rsidR="003B26F1" w:rsidRDefault="003B26F1">
      <w:pPr>
        <w:ind w:right="42"/>
        <w:jc w:val="both"/>
      </w:pPr>
      <w:r>
        <w:t>обнаружившемуся с раннего детства дарованию Бетховена он отнёсся как к новому  источнику  доходов.  Принуждениями, побоями он  заставлял  4-летнего</w:t>
      </w:r>
    </w:p>
    <w:p w:rsidR="003B26F1" w:rsidRDefault="003B26F1">
      <w:pPr>
        <w:ind w:right="42"/>
        <w:jc w:val="both"/>
      </w:pPr>
      <w:r>
        <w:t>ребёнка часами просиживать за фортепиано, бесконечно твердя бессмысленные упражнения на скрипке. Обучение у Бетховена было без всякой системы: один учитель сменял другого, и хотя среди них встречались и знающие музыканты, никто из них не оставил заметного следа в музыкальном воспитании будущего композитора.</w:t>
      </w:r>
    </w:p>
    <w:p w:rsidR="003B26F1" w:rsidRDefault="003B26F1">
      <w:pPr>
        <w:ind w:right="42"/>
        <w:jc w:val="both"/>
      </w:pPr>
      <w:r>
        <w:t xml:space="preserve">     Новый учитель Людвига, Нефе, прибыл в Бонн в 1779 году и занял должность</w:t>
      </w:r>
    </w:p>
    <w:p w:rsidR="003B26F1" w:rsidRDefault="003B26F1">
      <w:pPr>
        <w:ind w:right="42"/>
        <w:jc w:val="both"/>
      </w:pPr>
      <w:r>
        <w:t>музыкального руководителя боннского “национального театра”. С 1782 года юный Бетховен систематически посещал театр и даже работал в нём. Этим он был обязан своему новому учителю.</w:t>
      </w:r>
    </w:p>
    <w:p w:rsidR="003B26F1" w:rsidRDefault="003B26F1">
      <w:pPr>
        <w:ind w:right="42"/>
        <w:jc w:val="both"/>
      </w:pPr>
      <w:r>
        <w:t xml:space="preserve">     В 1782 году Бетховен  уже написал  три сонаты для  клавесина; тогда ему шёл</w:t>
      </w:r>
    </w:p>
    <w:p w:rsidR="003B26F1" w:rsidRDefault="003B26F1">
      <w:pPr>
        <w:ind w:right="42"/>
        <w:jc w:val="both"/>
      </w:pPr>
      <w:r>
        <w:t xml:space="preserve">тринадцатый год. Но никаких перемен в материальном положении Бетховена  не  </w:t>
      </w:r>
    </w:p>
    <w:p w:rsidR="003B26F1" w:rsidRDefault="003B26F1">
      <w:pPr>
        <w:ind w:right="42"/>
        <w:jc w:val="both"/>
      </w:pPr>
      <w:r>
        <w:t xml:space="preserve">последовало. Когда Людвигу исполнилось14 лет, его отец окончательно потерял голос и пил запоем. Заработка не хватало… </w:t>
      </w:r>
    </w:p>
    <w:p w:rsidR="003B26F1" w:rsidRDefault="003B26F1">
      <w:pPr>
        <w:ind w:right="42"/>
        <w:jc w:val="both"/>
      </w:pPr>
      <w:r>
        <w:t xml:space="preserve">     В шестнадцатилетнем возрасте Людвиг уже пользовался широкой известностью в Бонне. Он преподавал и выступал аристократических домах и  при дворе. Его импровизации за клавесином, полные огня и воображения уже тогда поражали слушателей. Первые произведения Людвига – вариации, сонаты, фортепианные квартеты, песни – могли выдержать сравнение с сочинениями  признанных немецких композиторов.</w:t>
      </w:r>
    </w:p>
    <w:p w:rsidR="003B26F1" w:rsidRDefault="003B26F1">
      <w:pPr>
        <w:ind w:right="42"/>
        <w:jc w:val="both"/>
      </w:pPr>
      <w:r>
        <w:t xml:space="preserve">     По мере знакомства Людвига с сочинениями Моцарта растёт его преклонение  </w:t>
      </w:r>
    </w:p>
    <w:p w:rsidR="003B26F1" w:rsidRDefault="003B26F1">
      <w:pPr>
        <w:ind w:right="42"/>
        <w:jc w:val="both"/>
      </w:pPr>
      <w:r>
        <w:t>перед гением этого музыканта. Сыграть ему свои сочинения, услышать его советы становится непреодолимым желанием Бетховена. И весной 1787 года  юноша направляется к Моцарту в Вену. Моцарт, всецело занятый сочинением “Дон Жуана”, всё же нашёл время послушать игру Бетховена. Юный композитор  блестяще импровизировал на заданную Моцартом тему, поразив всех, кто там присутствовал. Моцарт сказал, прослушав игру Бетховена: “Обратите внимание на него. Он всех заставит о себе говорить”.</w:t>
      </w:r>
    </w:p>
    <w:p w:rsidR="003B26F1" w:rsidRDefault="003B26F1">
      <w:pPr>
        <w:ind w:right="42"/>
        <w:jc w:val="both"/>
      </w:pPr>
      <w:r>
        <w:t xml:space="preserve">     Внезапно получив известие о тяжёлой болезни матери, Людвиг спешно уехал</w:t>
      </w:r>
    </w:p>
    <w:p w:rsidR="003B26F1" w:rsidRDefault="003B26F1">
      <w:pPr>
        <w:ind w:right="42"/>
        <w:jc w:val="both"/>
      </w:pPr>
      <w:r>
        <w:t xml:space="preserve">из Вены домой. Её хрупкий организм не выдержал тяжелой длительной болезни, </w:t>
      </w:r>
    </w:p>
    <w:p w:rsidR="003B26F1" w:rsidRDefault="003B26F1">
      <w:pPr>
        <w:ind w:right="42"/>
        <w:jc w:val="both"/>
      </w:pPr>
      <w:r>
        <w:t>бесконечных семейных невзгод, непрестанной нужды.</w:t>
      </w:r>
    </w:p>
    <w:p w:rsidR="003B26F1" w:rsidRDefault="003B26F1">
      <w:pPr>
        <w:ind w:right="42"/>
        <w:jc w:val="both"/>
      </w:pPr>
      <w:r>
        <w:t xml:space="preserve">     После  смерти  жены  отец  совсем опустился, а  вскоре и вовсе умер. Людвиг</w:t>
      </w:r>
    </w:p>
    <w:p w:rsidR="003B26F1" w:rsidRDefault="003B26F1">
      <w:pPr>
        <w:ind w:right="42"/>
        <w:jc w:val="both"/>
      </w:pPr>
      <w:r>
        <w:t>становится главой семьи. Помимо работы в капелле, он вечерами играет на альте</w:t>
      </w:r>
    </w:p>
    <w:p w:rsidR="003B26F1" w:rsidRDefault="003B26F1">
      <w:pPr>
        <w:ind w:right="42"/>
        <w:jc w:val="both"/>
      </w:pPr>
      <w:r>
        <w:t xml:space="preserve">в оркестре оперного театра, даёт  уроки  музыки. Непосильная  нагрузка заметно </w:t>
      </w:r>
    </w:p>
    <w:p w:rsidR="003B26F1" w:rsidRDefault="003B26F1">
      <w:pPr>
        <w:ind w:right="42"/>
        <w:jc w:val="both"/>
      </w:pPr>
      <w:r>
        <w:t>подорвало здоровье Бетховена. К тому  же он перенёс  тиф  и  оспу,  оставившую</w:t>
      </w:r>
    </w:p>
    <w:p w:rsidR="003B26F1" w:rsidRDefault="003B26F1">
      <w:pPr>
        <w:ind w:right="42"/>
        <w:jc w:val="both"/>
      </w:pPr>
      <w:r>
        <w:t>заметные следы на лице.</w:t>
      </w:r>
    </w:p>
    <w:p w:rsidR="003B26F1" w:rsidRDefault="003B26F1">
      <w:pPr>
        <w:ind w:right="42"/>
        <w:jc w:val="both"/>
      </w:pPr>
      <w:r>
        <w:t xml:space="preserve">     Но жестокие удары судьбы не сломили сильного духом юношу. Он продолжает самообразование. Во время французской революции Бетховен поступил в Боннский университет на факультет философии. Но он проучился там всего один год. Почему он прекратил занятия – неизвестно. </w:t>
      </w:r>
    </w:p>
    <w:p w:rsidR="003B26F1" w:rsidRDefault="003B26F1">
      <w:pPr>
        <w:ind w:right="42"/>
        <w:jc w:val="both"/>
      </w:pPr>
      <w:r>
        <w:t xml:space="preserve">     Бетховену не  удалось  получить  систематического  образования. С  11-ти лет</w:t>
      </w:r>
    </w:p>
    <w:p w:rsidR="003B26F1" w:rsidRDefault="003B26F1">
      <w:pPr>
        <w:ind w:right="42"/>
        <w:jc w:val="both"/>
      </w:pPr>
      <w:r>
        <w:t>будущий композитор уже перестал посещать общеобразовательную школу. Однако    он   начал    заниматься   самообразованием:   изучил   французский   и</w:t>
      </w:r>
    </w:p>
    <w:p w:rsidR="003B26F1" w:rsidRDefault="003B26F1">
      <w:pPr>
        <w:ind w:right="42"/>
        <w:jc w:val="both"/>
      </w:pPr>
      <w:r>
        <w:t>итальянский  языки,  знал  латынь и  всю  жизнь  питал  глубочайшее уважение к</w:t>
      </w:r>
    </w:p>
    <w:p w:rsidR="003B26F1" w:rsidRDefault="003B26F1">
      <w:pPr>
        <w:ind w:right="42"/>
        <w:jc w:val="both"/>
      </w:pPr>
      <w:r>
        <w:t>классической литературе.</w:t>
      </w:r>
    </w:p>
    <w:p w:rsidR="003B26F1" w:rsidRDefault="003B26F1">
      <w:pPr>
        <w:ind w:right="42"/>
        <w:jc w:val="both"/>
      </w:pPr>
      <w:r>
        <w:t xml:space="preserve">     Как ни печально было детство Бетховена, он навеки сохранил о нём и о его родных местах, где оно протекало, нежное и грустное воспоминание. Сердце его </w:t>
      </w:r>
    </w:p>
    <w:p w:rsidR="003B26F1" w:rsidRDefault="003B26F1">
      <w:pPr>
        <w:ind w:right="42"/>
        <w:jc w:val="both"/>
      </w:pPr>
      <w:r>
        <w:t xml:space="preserve">навеки осталось верным этому краю. </w:t>
      </w:r>
    </w:p>
    <w:p w:rsidR="003B26F1" w:rsidRDefault="003B26F1">
      <w:pPr>
        <w:ind w:right="42"/>
        <w:jc w:val="both"/>
      </w:pPr>
      <w:r>
        <w:t xml:space="preserve">     В течение 4-ёх лет – с 1788 года  до отъезда из Бонна  в 1792 году  –  Бетховен</w:t>
      </w:r>
    </w:p>
    <w:p w:rsidR="003B26F1" w:rsidRDefault="003B26F1">
      <w:pPr>
        <w:ind w:right="42"/>
        <w:jc w:val="both"/>
      </w:pPr>
      <w:r>
        <w:t>прошёл превосходную практическую школу оркестровой игры и изучил все популярные оперы того времени.</w:t>
      </w:r>
    </w:p>
    <w:p w:rsidR="003B26F1" w:rsidRDefault="003B26F1">
      <w:pPr>
        <w:ind w:right="42"/>
        <w:jc w:val="center"/>
      </w:pPr>
      <w:r>
        <w:rPr>
          <w:b/>
          <w:sz w:val="30"/>
        </w:rPr>
        <w:t>Первый венский период.</w:t>
      </w:r>
    </w:p>
    <w:p w:rsidR="003B26F1" w:rsidRDefault="003B26F1">
      <w:pPr>
        <w:ind w:right="42"/>
        <w:jc w:val="both"/>
      </w:pPr>
      <w:r>
        <w:t xml:space="preserve">     В начале ноября 1792 года Бетховен выехал в Вену. Годы 1792 – 1802 составляют так называемый венский период в творчестве Людвига ван Бетховена. Со своим музыкальным прошлым молодой композитор решительно порывает. Новым композициям он даёт номера, начиная с первого “опуса”. </w:t>
      </w:r>
    </w:p>
    <w:p w:rsidR="003B26F1" w:rsidRDefault="003B26F1">
      <w:pPr>
        <w:ind w:right="42"/>
        <w:jc w:val="both"/>
      </w:pPr>
      <w:r>
        <w:t xml:space="preserve">     В эти годы Бетховен сочиняет главным образом пьесы для фортепиано. Одна за другой создаются первые 15 фортепианных сонат, два превосходных концерта</w:t>
      </w:r>
    </w:p>
    <w:p w:rsidR="003B26F1" w:rsidRDefault="003B26F1">
      <w:pPr>
        <w:ind w:right="42"/>
        <w:jc w:val="both"/>
      </w:pPr>
      <w:r>
        <w:t>для фортепиано с оркестром, 6 струнных квартетов, Серенада для флейты, скрипки и альта. Среди этих произведений есть и такие, как “ Патетическая соната”, “Соната в роде фантазии”, получившая название “Лунной”.</w:t>
      </w:r>
    </w:p>
    <w:p w:rsidR="003B26F1" w:rsidRDefault="003B26F1">
      <w:pPr>
        <w:ind w:right="42"/>
        <w:jc w:val="both"/>
      </w:pPr>
      <w:r>
        <w:t xml:space="preserve">    Вначале Бетховену жилось в Вене трудно. Его первое жилище находилось в полуподвале. Юноша страдал от сырости  и  холода. Появились непредвиденные</w:t>
      </w:r>
    </w:p>
    <w:p w:rsidR="003B26F1" w:rsidRDefault="003B26F1">
      <w:pPr>
        <w:ind w:right="42"/>
        <w:jc w:val="both"/>
      </w:pPr>
      <w:r>
        <w:t xml:space="preserve">расходы. Людвиг начал учиться танцам, а затем и  верховой  езде.  Однако танцы </w:t>
      </w:r>
    </w:p>
    <w:p w:rsidR="003B26F1" w:rsidRDefault="003B26F1">
      <w:pPr>
        <w:ind w:right="42"/>
        <w:jc w:val="both"/>
      </w:pPr>
      <w:r>
        <w:t>давались Бетховену с трудом, и он никогда не научился хорошо танцевать.</w:t>
      </w:r>
    </w:p>
    <w:p w:rsidR="003B26F1" w:rsidRDefault="003B26F1">
      <w:pPr>
        <w:ind w:right="42"/>
        <w:jc w:val="both"/>
      </w:pPr>
      <w:r>
        <w:t xml:space="preserve">     Средства Бетховена складывались из подарков аристократов, в салонах которых он выступал, а позже и из авторских доходов. Ему удалось начать печатать свои произведения почти с первых шагов композиторской деятельности в Вене, что было тогда делом не лёгким.</w:t>
      </w:r>
    </w:p>
    <w:p w:rsidR="003B26F1" w:rsidRDefault="003B26F1">
      <w:pPr>
        <w:ind w:right="42"/>
        <w:jc w:val="both"/>
      </w:pPr>
      <w:r>
        <w:t xml:space="preserve">     В первый период пребывания в Вене Бетховен продолжал писать в большом количестве камерные ансамбли для различных инструментальных составов: струнного трио, квинтетов, секстетов и т.д. </w:t>
      </w:r>
    </w:p>
    <w:p w:rsidR="003B26F1" w:rsidRDefault="003B26F1">
      <w:pPr>
        <w:ind w:right="42"/>
        <w:jc w:val="both"/>
      </w:pPr>
      <w:r>
        <w:t xml:space="preserve">     Прошло четыре года с тех пор, как Бетховен приехал в Вену. И вот старые друзья, хорошо знавшие его в юности, стали замечать, как изменился его характер. И  прежде  вспыльчивый  и  замкнутый, Бетховен становился всё более</w:t>
      </w:r>
    </w:p>
    <w:p w:rsidR="003B26F1" w:rsidRDefault="003B26F1">
      <w:pPr>
        <w:ind w:right="42"/>
        <w:jc w:val="both"/>
      </w:pPr>
      <w:r>
        <w:t>раздражительным, подозрительным даже по отношению к тем, кого искренне любил. Эту перемену его друзья объясняли тем, что Бетховену, с его гордостью и независимым характером, особенно трудно переносить своё ложное положение среди венской знати. Кроме того, им было известно, как плохо  Бетховен разбирается в людях и как тяжело переносит разочарование в них.</w:t>
      </w:r>
    </w:p>
    <w:p w:rsidR="003B26F1" w:rsidRDefault="003B26F1">
      <w:pPr>
        <w:ind w:right="42"/>
        <w:jc w:val="both"/>
      </w:pPr>
      <w:r>
        <w:t xml:space="preserve">     Все это верно. Но дело было не только в этом. В 1800, по другим сведениям в 1801 году у Бетховена начал ослабевать слух… </w:t>
      </w:r>
    </w:p>
    <w:p w:rsidR="003B26F1" w:rsidRDefault="003B26F1">
      <w:pPr>
        <w:ind w:right="42"/>
        <w:jc w:val="both"/>
      </w:pPr>
      <w:r>
        <w:t xml:space="preserve">     Крушение мечты о счастье, ужас, испытываемый от надвигающейся глухоты,</w:t>
      </w:r>
    </w:p>
    <w:p w:rsidR="003B26F1" w:rsidRDefault="003B26F1">
      <w:pPr>
        <w:ind w:right="42"/>
        <w:jc w:val="both"/>
      </w:pPr>
      <w:r>
        <w:t>привели Бетховена к мыслям о самоубийстве. По совету врачей Бетховен уезжает в Гейлигенштадт – уединённое место неподалёку от Вены. Курс  лечения, принятый Бетховеном, не оправдал надежд, и мысли о смерти не покидают его. В октябре 1802 он пишет завещание братьям Карлу и Иоганну.</w:t>
      </w:r>
    </w:p>
    <w:p w:rsidR="003B26F1" w:rsidRDefault="003B26F1">
      <w:pPr>
        <w:ind w:right="42"/>
        <w:jc w:val="both"/>
      </w:pPr>
      <w:r>
        <w:t xml:space="preserve">     В потоке произведений, созданных в 1800 – 1803 годах, нашло отражение всё, что переживал в ту пору Бетховен: мрачная подавленность и неистово пламенный протест, порывы страсти и гордое смирение, поиски покоя, тишины и жажда жизни, активной деятельности. Таковы третий фортепианный концерт </w:t>
      </w:r>
      <w:r>
        <w:rPr>
          <w:lang w:val="en-US"/>
        </w:rPr>
        <w:t>c</w:t>
      </w:r>
      <w:r>
        <w:t>-</w:t>
      </w:r>
      <w:r>
        <w:rPr>
          <w:lang w:val="en-US"/>
        </w:rPr>
        <w:t>moll</w:t>
      </w:r>
      <w:r>
        <w:t xml:space="preserve">, соната </w:t>
      </w:r>
      <w:r>
        <w:rPr>
          <w:lang w:val="lt-LT"/>
        </w:rPr>
        <w:t>as-dur</w:t>
      </w:r>
      <w:r>
        <w:t xml:space="preserve">, с похоронным маршем и “Лунная” соната, соната </w:t>
      </w:r>
      <w:r>
        <w:rPr>
          <w:lang w:val="en-US"/>
        </w:rPr>
        <w:t>d</w:t>
      </w:r>
      <w:r>
        <w:t>-</w:t>
      </w:r>
      <w:r>
        <w:rPr>
          <w:lang w:val="en-US"/>
        </w:rPr>
        <w:t>moll</w:t>
      </w:r>
      <w:r>
        <w:t xml:space="preserve"> и ряд других произведений.</w:t>
      </w:r>
    </w:p>
    <w:p w:rsidR="003B26F1" w:rsidRDefault="003B26F1">
      <w:pPr>
        <w:ind w:right="42"/>
        <w:jc w:val="both"/>
      </w:pPr>
      <w:r>
        <w:t xml:space="preserve">    Жизнь Бетховена в течение 1803–1805 годов не была особенно разнообразной.</w:t>
      </w:r>
    </w:p>
    <w:p w:rsidR="003B26F1" w:rsidRDefault="003B26F1">
      <w:pPr>
        <w:ind w:right="42"/>
        <w:jc w:val="both"/>
      </w:pPr>
      <w:r>
        <w:t>Важным событием явилась новая “академия”. Исполнялись две первые симфонии, Третий концерт для фортепиано и недавно законченная оратория.</w:t>
      </w:r>
    </w:p>
    <w:p w:rsidR="003B26F1" w:rsidRDefault="003B26F1">
      <w:pPr>
        <w:ind w:right="42"/>
        <w:jc w:val="both"/>
      </w:pPr>
      <w:r>
        <w:t xml:space="preserve">     В период 1805 – 1809 были созданы ещё три симфонии – Четвёртая, Пятая и Шестая, три концерта – один скрипичный и два фортепианных (Четвёртый и Пятый), хоровая фантазия и увертюра. </w:t>
      </w:r>
    </w:p>
    <w:p w:rsidR="003B26F1" w:rsidRDefault="003B26F1">
      <w:pPr>
        <w:ind w:right="42"/>
        <w:jc w:val="both"/>
      </w:pPr>
      <w:r>
        <w:t xml:space="preserve">     К этой эпохе, к годам любви и надежды относятся и Три струнных квартета, образующих группу отчётливо связанных между собой произведений. В январе 1808 года, издав эти квартеты, он посвятил их  графу Разумовскому.</w:t>
      </w:r>
    </w:p>
    <w:p w:rsidR="003B26F1" w:rsidRDefault="003B26F1">
      <w:pPr>
        <w:ind w:right="42"/>
        <w:jc w:val="center"/>
      </w:pPr>
      <w:r>
        <w:rPr>
          <w:b/>
          <w:sz w:val="30"/>
        </w:rPr>
        <w:t>Последний период жизни и творчества.</w:t>
      </w:r>
    </w:p>
    <w:p w:rsidR="003B26F1" w:rsidRDefault="003B26F1">
      <w:pPr>
        <w:ind w:right="42"/>
        <w:jc w:val="both"/>
      </w:pPr>
      <w:r>
        <w:t xml:space="preserve">      В период с 1813 по 1818 год Бетховен сочиняет сравнительно медленно и мало. Первым в ряду произведений последнего творческого периода был цикл песен “К далёкой возлюбленной”. Совершенно оригинальный по замыслу и музыкальной композиции, он явился ранним предвестником романтических вокальных циклов Шуберта, Шумана. Вслед за песнями на протяжении нескольких лет (1816 – 1822) выходят пять последних фортепианных сонат.</w:t>
      </w:r>
    </w:p>
    <w:p w:rsidR="003B26F1" w:rsidRDefault="003B26F1">
      <w:pPr>
        <w:ind w:right="42"/>
        <w:jc w:val="both"/>
      </w:pPr>
      <w:r>
        <w:t xml:space="preserve">     В конце 1815 года умер брат Бетховена, Карл Каспар. Отношения между братьями натянутые, но в последние годы болезни Карла композитор проявлял  к умирающему самое сердечное внимание и нередко помогал ему деньгами. Карл Каспар завещал опеку над 9-летним сыном не жене, а своему великому брату. Одинокий Бетховен, всегда страстно жаждавший семьи и обожавший  своего племянника Карла, с радостью согласился</w:t>
      </w:r>
      <w:r>
        <w:rPr>
          <w:sz w:val="26"/>
        </w:rPr>
        <w:t>…</w:t>
      </w:r>
      <w:r>
        <w:t xml:space="preserve"> Немало унижений и   волнений пришлось пережить Бетховену в связи с этой злосчастной опекой. Маленький Карл не любил своего дядю, хотя умел ловко подлаживаться к нему. Двуличие и лживость племянника доставляли бесконечно много огорчений Бетховену.</w:t>
      </w:r>
    </w:p>
    <w:p w:rsidR="003B26F1" w:rsidRDefault="003B26F1">
      <w:pPr>
        <w:ind w:right="42"/>
        <w:jc w:val="both"/>
      </w:pPr>
      <w:r>
        <w:t xml:space="preserve">     Постоянное беспокойство, полная глухота, болезнь глаз, желудка и печени – всё это вместе взятое сделало Бетховена стариком уже в пятидесятилетнем возрасте.     </w:t>
      </w:r>
    </w:p>
    <w:p w:rsidR="003B26F1" w:rsidRDefault="003B26F1">
      <w:pPr>
        <w:ind w:right="42"/>
        <w:jc w:val="both"/>
      </w:pPr>
      <w:r>
        <w:t xml:space="preserve">    …26 марта 1827 года Бетховен был ещё жив. День был мрачным. Тяжёлые глыбы облаков скопились на небе. Между четырьмя пятью часами надвинулись такие тучи, что в комнате стало совсем темно. Удар грома потряс комнату. Бетховен открыл глаза, угрожающим жестом поднял к небу правую руку со сжатым кулаком. Выражение его лица было страшно. Казалось, он сейчас крикнет: “Я вызываю вас на бой, враждебные силы!..” Но рука упала. Глаза закрылись… Он пал в бою…</w:t>
      </w:r>
    </w:p>
    <w:p w:rsidR="003B26F1" w:rsidRDefault="003B26F1">
      <w:pPr>
        <w:ind w:right="42"/>
        <w:jc w:val="both"/>
      </w:pPr>
      <w:r>
        <w:t xml:space="preserve">     …Его похороны состоялись 29 марта.</w:t>
      </w:r>
    </w:p>
    <w:p w:rsidR="003B26F1" w:rsidRDefault="003B26F1">
      <w:pPr>
        <w:ind w:right="42"/>
        <w:jc w:val="both"/>
      </w:pPr>
    </w:p>
    <w:p w:rsidR="003B26F1" w:rsidRDefault="003B26F1">
      <w:pPr>
        <w:ind w:right="42"/>
        <w:jc w:val="both"/>
      </w:pPr>
    </w:p>
    <w:p w:rsidR="003B26F1" w:rsidRDefault="003B26F1">
      <w:pPr>
        <w:ind w:right="42"/>
        <w:jc w:val="both"/>
      </w:pPr>
    </w:p>
    <w:p w:rsidR="003B26F1" w:rsidRDefault="003B26F1">
      <w:pPr>
        <w:ind w:right="42"/>
        <w:jc w:val="both"/>
      </w:pPr>
    </w:p>
    <w:p w:rsidR="003B26F1" w:rsidRDefault="003B26F1">
      <w:pPr>
        <w:ind w:right="42"/>
        <w:jc w:val="both"/>
        <w:rPr>
          <w:sz w:val="18"/>
          <w:lang w:val="en-US"/>
        </w:rPr>
      </w:pPr>
      <w:r>
        <w:rPr>
          <w:sz w:val="18"/>
        </w:rPr>
        <w:t>Автор – Дмитрий Шкулис.</w:t>
      </w:r>
    </w:p>
    <w:p w:rsidR="003B26F1" w:rsidRDefault="003B26F1">
      <w:pPr>
        <w:ind w:right="42"/>
        <w:jc w:val="both"/>
        <w:rPr>
          <w:sz w:val="18"/>
        </w:rPr>
      </w:pPr>
      <w:r>
        <w:rPr>
          <w:sz w:val="18"/>
        </w:rPr>
        <w:t>Средняя школа “Науямесчё”, г. Вильнюс</w:t>
      </w:r>
    </w:p>
    <w:p w:rsidR="003B26F1" w:rsidRDefault="003B26F1">
      <w:r>
        <w:rPr>
          <w:lang w:val="en-US"/>
        </w:rPr>
        <w:t xml:space="preserve">1998 </w:t>
      </w:r>
      <w:r>
        <w:t>г.</w:t>
      </w:r>
      <w:bookmarkStart w:id="0" w:name="_GoBack"/>
      <w:bookmarkEnd w:id="0"/>
    </w:p>
    <w:sectPr w:rsidR="003B26F1">
      <w:pgSz w:w="11906" w:h="16838"/>
      <w:pgMar w:top="1440" w:right="1700" w:bottom="24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F1" w:rsidRDefault="003B26F1">
      <w:r>
        <w:separator/>
      </w:r>
    </w:p>
  </w:endnote>
  <w:endnote w:type="continuationSeparator" w:id="0">
    <w:p w:rsidR="003B26F1" w:rsidRDefault="003B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F1" w:rsidRDefault="003B26F1">
      <w:r>
        <w:separator/>
      </w:r>
    </w:p>
  </w:footnote>
  <w:footnote w:type="continuationSeparator" w:id="0">
    <w:p w:rsidR="003B26F1" w:rsidRDefault="003B26F1">
      <w:r>
        <w:continuationSeparator/>
      </w:r>
    </w:p>
  </w:footnote>
  <w:footnote w:id="1">
    <w:p w:rsidR="003B26F1" w:rsidRDefault="003B26F1">
      <w:pPr>
        <w:pStyle w:val="a3"/>
      </w:pPr>
      <w:r>
        <w:rPr>
          <w:rStyle w:val="a4"/>
        </w:rPr>
        <w:footnoteRef/>
      </w:r>
      <w:r>
        <w:t xml:space="preserve"> Курфюрсты – князья (духовные и светские), за которыми в 13 веке было закреплено право избирания императора.</w:t>
      </w:r>
    </w:p>
  </w:footnote>
  <w:footnote w:id="2">
    <w:p w:rsidR="003B26F1" w:rsidRDefault="003B26F1">
      <w:pPr>
        <w:pStyle w:val="a3"/>
      </w:pPr>
      <w:r>
        <w:rPr>
          <w:rStyle w:val="a4"/>
        </w:rPr>
        <w:footnoteRef/>
      </w:r>
      <w:r>
        <w:t xml:space="preserve"> Фламандцы – народ на севере Бельгии.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A85"/>
    <w:rsid w:val="001C7BBE"/>
    <w:rsid w:val="003B26F1"/>
    <w:rsid w:val="00B06A85"/>
    <w:rsid w:val="00D4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C71C3-1B11-4351-AFBD-D03DECDE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Людвиг ван Бетховен</vt:lpstr>
      <vt:lpstr>Людвиг ван Бетховен</vt:lpstr>
    </vt:vector>
  </TitlesOfParts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Людвиг ван Бетховен</dc:title>
  <dc:subject/>
  <dc:creator>Дмитрий Шкулис</dc:creator>
  <cp:keywords/>
  <dc:description/>
  <cp:lastModifiedBy>admin</cp:lastModifiedBy>
  <cp:revision>2</cp:revision>
  <dcterms:created xsi:type="dcterms:W3CDTF">2014-02-08T01:59:00Z</dcterms:created>
  <dcterms:modified xsi:type="dcterms:W3CDTF">2014-02-08T01:59:00Z</dcterms:modified>
</cp:coreProperties>
</file>